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F099E" w14:textId="77777777" w:rsidR="00ED648E" w:rsidRPr="00943CAA" w:rsidRDefault="00ED648E" w:rsidP="00ED648E">
      <w:pPr>
        <w:spacing w:line="240" w:lineRule="auto"/>
        <w:ind w:left="-567"/>
        <w:jc w:val="center"/>
        <w:rPr>
          <w:color w:val="000000" w:themeColor="text1"/>
          <w:lang w:val="ru-RU"/>
        </w:rPr>
      </w:pPr>
      <w:r w:rsidRPr="00DC71C9">
        <w:rPr>
          <w:rFonts w:cs="Arial"/>
          <w:noProof/>
          <w:lang w:val="uz-Cyrl-UZ" w:eastAsia="uz-Cyrl-UZ"/>
        </w:rPr>
        <w:drawing>
          <wp:anchor distT="0" distB="0" distL="114300" distR="114300" simplePos="0" relativeHeight="251659264" behindDoc="0" locked="0" layoutInCell="1" allowOverlap="1" wp14:anchorId="0450940C" wp14:editId="224C32D4">
            <wp:simplePos x="0" y="0"/>
            <wp:positionH relativeFrom="column">
              <wp:posOffset>-358775</wp:posOffset>
            </wp:positionH>
            <wp:positionV relativeFrom="paragraph">
              <wp:posOffset>8890</wp:posOffset>
            </wp:positionV>
            <wp:extent cx="654050" cy="643255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ADA_master_tag_ENG_big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229" b="28797"/>
                    <a:stretch/>
                  </pic:blipFill>
                  <pic:spPr bwMode="auto">
                    <a:xfrm>
                      <a:off x="0" y="0"/>
                      <a:ext cx="654050" cy="6432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 w:themeColor="text1"/>
          <w:lang w:val="uz-Cyrl-UZ" w:eastAsia="uz-Cyrl-UZ"/>
        </w:rPr>
        <w:drawing>
          <wp:anchor distT="0" distB="0" distL="114300" distR="114300" simplePos="0" relativeHeight="251660288" behindDoc="1" locked="0" layoutInCell="1" allowOverlap="1" wp14:anchorId="6046B7C5" wp14:editId="1404E8B8">
            <wp:simplePos x="0" y="0"/>
            <wp:positionH relativeFrom="column">
              <wp:posOffset>5321300</wp:posOffset>
            </wp:positionH>
            <wp:positionV relativeFrom="paragraph">
              <wp:posOffset>160020</wp:posOffset>
            </wp:positionV>
            <wp:extent cx="908050" cy="227764"/>
            <wp:effectExtent l="0" t="0" r="6350" b="1270"/>
            <wp:wrapNone/>
            <wp:docPr id="1" name="Рисунок 1" descr="C:\Users\user\Downloads\Telegram Desktop\логотип узнада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Telegram Desktop\логотип узнада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227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CAA">
        <w:rPr>
          <w:rFonts w:cs="Arial"/>
          <w:noProof/>
          <w:lang w:val="ru-RU" w:eastAsia="ru-RU"/>
        </w:rPr>
        <w:t>Контрольная форма для заявки на терапевтическое использование (ТИ)</w:t>
      </w:r>
      <w:r w:rsidRPr="00943CAA">
        <w:rPr>
          <w:color w:val="000000" w:themeColor="text1"/>
          <w:lang w:val="ru-RU"/>
        </w:rPr>
        <w:t>:</w:t>
      </w:r>
      <w:r w:rsidRPr="00943CA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F2B2516" w14:textId="77777777" w:rsidR="00ED648E" w:rsidRPr="00524AF6" w:rsidRDefault="00ED648E" w:rsidP="00DE6A10">
      <w:pPr>
        <w:pBdr>
          <w:bottom w:val="single" w:sz="12" w:space="10" w:color="auto"/>
        </w:pBdr>
        <w:spacing w:line="240" w:lineRule="auto"/>
        <w:ind w:left="-567"/>
        <w:jc w:val="center"/>
        <w:rPr>
          <w:rFonts w:eastAsia="Times New Roman" w:cs="Arial"/>
          <w:b/>
          <w:color w:val="000000" w:themeColor="text1"/>
          <w:shd w:val="clear" w:color="auto" w:fill="FFFFFF"/>
          <w:lang w:val="ru-RU"/>
        </w:rPr>
      </w:pPr>
      <w:r w:rsidRPr="00524AF6">
        <w:rPr>
          <w:rFonts w:eastAsia="Times New Roman" w:cs="Arial"/>
          <w:b/>
          <w:color w:val="000000" w:themeColor="text1"/>
          <w:shd w:val="clear" w:color="auto" w:fill="FFFFFF"/>
          <w:lang w:val="ru-RU"/>
        </w:rPr>
        <w:t>Сердечно-сосудистые заболевания</w:t>
      </w:r>
    </w:p>
    <w:p w14:paraId="5E23ED57" w14:textId="5820AE7E" w:rsidR="007D23C2" w:rsidRPr="00ED648E" w:rsidRDefault="00ED648E" w:rsidP="00DE6A10">
      <w:pPr>
        <w:pBdr>
          <w:bottom w:val="single" w:sz="12" w:space="10" w:color="auto"/>
        </w:pBdr>
        <w:spacing w:line="240" w:lineRule="auto"/>
        <w:ind w:left="-567"/>
        <w:jc w:val="center"/>
        <w:rPr>
          <w:i/>
          <w:lang w:val="ru-RU"/>
        </w:rPr>
      </w:pPr>
      <w:r w:rsidRPr="00943CAA">
        <w:rPr>
          <w:i/>
          <w:lang w:val="ru-RU"/>
        </w:rPr>
        <w:t>Запрещенное вещество</w:t>
      </w:r>
      <w:r w:rsidR="000D7D30" w:rsidRPr="00ED648E">
        <w:rPr>
          <w:i/>
          <w:lang w:val="ru-RU"/>
        </w:rPr>
        <w:t xml:space="preserve">: </w:t>
      </w:r>
      <w:r w:rsidRPr="00ED648E">
        <w:rPr>
          <w:i/>
          <w:lang w:val="ru-RU"/>
        </w:rPr>
        <w:t>Бета-блока</w:t>
      </w:r>
      <w:bookmarkStart w:id="0" w:name="_GoBack"/>
      <w:bookmarkEnd w:id="0"/>
      <w:r w:rsidRPr="00ED648E">
        <w:rPr>
          <w:i/>
          <w:lang w:val="ru-RU"/>
        </w:rPr>
        <w:t>торы</w:t>
      </w:r>
    </w:p>
    <w:p w14:paraId="78D5E3C0" w14:textId="7F6AFDB5" w:rsidR="00ED648E" w:rsidRPr="00E905A2" w:rsidRDefault="00ED648E" w:rsidP="00CC2E6F">
      <w:pPr>
        <w:spacing w:line="276" w:lineRule="auto"/>
        <w:ind w:left="-426" w:right="42"/>
        <w:rPr>
          <w:rFonts w:cs="Arial"/>
          <w:sz w:val="20"/>
          <w:szCs w:val="20"/>
          <w:lang w:val="ru-RU"/>
        </w:rPr>
      </w:pPr>
      <w:bookmarkStart w:id="1" w:name="_Hlk531347758"/>
      <w:bookmarkEnd w:id="1"/>
      <w:r>
        <w:rPr>
          <w:rFonts w:cs="Arial"/>
          <w:sz w:val="20"/>
          <w:szCs w:val="20"/>
          <w:lang w:val="ru-RU"/>
        </w:rPr>
        <w:t>Данная контрольная</w:t>
      </w:r>
      <w:r w:rsidRPr="00E905A2">
        <w:rPr>
          <w:rFonts w:cs="Arial"/>
          <w:sz w:val="20"/>
          <w:szCs w:val="20"/>
          <w:lang w:val="ru-RU"/>
        </w:rPr>
        <w:t xml:space="preserve"> </w:t>
      </w:r>
      <w:r>
        <w:rPr>
          <w:rFonts w:cs="Arial"/>
          <w:sz w:val="20"/>
          <w:szCs w:val="20"/>
          <w:lang w:val="ru-RU"/>
        </w:rPr>
        <w:t>форма</w:t>
      </w:r>
      <w:r w:rsidRPr="00E905A2">
        <w:rPr>
          <w:rFonts w:cs="Arial"/>
          <w:sz w:val="20"/>
          <w:szCs w:val="20"/>
          <w:lang w:val="ru-RU"/>
        </w:rPr>
        <w:t xml:space="preserve"> предназначен</w:t>
      </w:r>
      <w:r>
        <w:rPr>
          <w:rFonts w:cs="Arial"/>
          <w:sz w:val="20"/>
          <w:szCs w:val="20"/>
          <w:lang w:val="ru-RU"/>
        </w:rPr>
        <w:t>а</w:t>
      </w:r>
      <w:r w:rsidRPr="00E905A2">
        <w:rPr>
          <w:rFonts w:cs="Arial"/>
          <w:sz w:val="20"/>
          <w:szCs w:val="20"/>
          <w:lang w:val="ru-RU"/>
        </w:rPr>
        <w:t xml:space="preserve"> для ознакомления спортсмена и его врача с требованиями к заявке на </w:t>
      </w:r>
      <w:r>
        <w:rPr>
          <w:rFonts w:cs="Arial"/>
          <w:sz w:val="20"/>
          <w:szCs w:val="20"/>
          <w:lang w:val="ru-RU"/>
        </w:rPr>
        <w:t>ТИ</w:t>
      </w:r>
      <w:r w:rsidRPr="00E905A2">
        <w:rPr>
          <w:rFonts w:cs="Arial"/>
          <w:sz w:val="20"/>
          <w:szCs w:val="20"/>
          <w:lang w:val="ru-RU"/>
        </w:rPr>
        <w:t>, которые позволя</w:t>
      </w:r>
      <w:r>
        <w:rPr>
          <w:rFonts w:cs="Arial"/>
          <w:sz w:val="20"/>
          <w:szCs w:val="20"/>
          <w:lang w:val="ru-RU"/>
        </w:rPr>
        <w:t>ю</w:t>
      </w:r>
      <w:r w:rsidRPr="00E905A2">
        <w:rPr>
          <w:rFonts w:cs="Arial"/>
          <w:sz w:val="20"/>
          <w:szCs w:val="20"/>
          <w:lang w:val="ru-RU"/>
        </w:rPr>
        <w:t xml:space="preserve">т </w:t>
      </w:r>
      <w:r>
        <w:rPr>
          <w:rFonts w:cs="Arial"/>
          <w:sz w:val="20"/>
          <w:szCs w:val="20"/>
          <w:lang w:val="ru-RU"/>
        </w:rPr>
        <w:t>комиссии по ТИ</w:t>
      </w:r>
      <w:r w:rsidRPr="00E905A2">
        <w:rPr>
          <w:rFonts w:cs="Arial"/>
          <w:sz w:val="20"/>
          <w:szCs w:val="20"/>
          <w:lang w:val="ru-RU"/>
        </w:rPr>
        <w:t xml:space="preserve"> оценить, удовлетворяются ли соответствующие критерии </w:t>
      </w:r>
      <w:r>
        <w:rPr>
          <w:rFonts w:cs="Arial"/>
          <w:sz w:val="20"/>
          <w:szCs w:val="20"/>
          <w:lang w:val="ru-RU"/>
        </w:rPr>
        <w:t>Международного Стандарта по ТИ (МСТИ)</w:t>
      </w:r>
      <w:r w:rsidRPr="00E905A2">
        <w:rPr>
          <w:rFonts w:cs="Arial"/>
          <w:sz w:val="20"/>
          <w:szCs w:val="20"/>
          <w:lang w:val="ru-RU"/>
        </w:rPr>
        <w:t xml:space="preserve">. </w:t>
      </w:r>
    </w:p>
    <w:p w14:paraId="408F238D" w14:textId="77777777" w:rsidR="00ED648E" w:rsidRPr="0056213D" w:rsidRDefault="00ED648E" w:rsidP="00CC2E6F">
      <w:pPr>
        <w:spacing w:line="276" w:lineRule="auto"/>
        <w:ind w:left="-426" w:right="42"/>
        <w:rPr>
          <w:rFonts w:cs="Arial"/>
          <w:sz w:val="20"/>
          <w:szCs w:val="20"/>
          <w:lang w:val="ru-RU"/>
        </w:rPr>
      </w:pPr>
      <w:r w:rsidRPr="0056213D">
        <w:rPr>
          <w:rFonts w:cs="Arial"/>
          <w:sz w:val="20"/>
          <w:szCs w:val="20"/>
          <w:lang w:val="ru-RU"/>
        </w:rPr>
        <w:t xml:space="preserve">Обратите внимание, что одной только заполненной формы заявки на </w:t>
      </w:r>
      <w:r>
        <w:rPr>
          <w:rFonts w:cs="Arial"/>
          <w:sz w:val="20"/>
          <w:szCs w:val="20"/>
          <w:lang w:val="ru-RU"/>
        </w:rPr>
        <w:t>ТИ</w:t>
      </w:r>
      <w:r w:rsidRPr="0056213D">
        <w:rPr>
          <w:rFonts w:cs="Arial"/>
          <w:sz w:val="20"/>
          <w:szCs w:val="20"/>
          <w:lang w:val="ru-RU"/>
        </w:rPr>
        <w:t xml:space="preserve"> недостаточно; </w:t>
      </w:r>
      <w:r w:rsidRPr="00FF2FF6">
        <w:rPr>
          <w:rFonts w:cs="Arial"/>
          <w:sz w:val="20"/>
          <w:szCs w:val="20"/>
          <w:u w:val="single"/>
          <w:lang w:val="ru-RU"/>
        </w:rPr>
        <w:t>ДОЛЖНЫ</w:t>
      </w:r>
      <w:r w:rsidRPr="0056213D">
        <w:rPr>
          <w:rFonts w:cs="Arial"/>
          <w:sz w:val="20"/>
          <w:szCs w:val="20"/>
          <w:lang w:val="ru-RU"/>
        </w:rPr>
        <w:t xml:space="preserve"> быть представлены подтверждающие документы. Заполненная заявка и контрольный список НЕ гарантируют выдачу разрешения на ТИ. И наоборот, в некоторых ситуациях законное приложение может не включать каждый элемент в контрольный список.</w:t>
      </w:r>
    </w:p>
    <w:tbl>
      <w:tblPr>
        <w:tblStyle w:val="TableGrid"/>
        <w:tblW w:w="10350" w:type="dxa"/>
        <w:jc w:val="center"/>
        <w:tblLayout w:type="fixed"/>
        <w:tblLook w:val="04A0" w:firstRow="1" w:lastRow="0" w:firstColumn="1" w:lastColumn="0" w:noHBand="0" w:noVBand="1"/>
      </w:tblPr>
      <w:tblGrid>
        <w:gridCol w:w="540"/>
        <w:gridCol w:w="426"/>
        <w:gridCol w:w="9384"/>
      </w:tblGrid>
      <w:tr w:rsidR="00ED648E" w:rsidRPr="00DC71C9" w14:paraId="3E010BC3" w14:textId="77777777" w:rsidTr="00065E6B">
        <w:trPr>
          <w:trHeight w:val="402"/>
          <w:jc w:val="center"/>
        </w:trPr>
        <w:tc>
          <w:tcPr>
            <w:tcW w:w="540" w:type="dxa"/>
            <w:shd w:val="clear" w:color="auto" w:fill="81CB7B"/>
          </w:tcPr>
          <w:p w14:paraId="7B8C5D4A" w14:textId="77777777" w:rsidR="00ED648E" w:rsidRPr="00C61058" w:rsidRDefault="00ED648E" w:rsidP="00407833">
            <w:pPr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C61058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810" w:type="dxa"/>
            <w:gridSpan w:val="2"/>
            <w:shd w:val="clear" w:color="auto" w:fill="81CB7B"/>
          </w:tcPr>
          <w:p w14:paraId="097A905E" w14:textId="7BB35042" w:rsidR="00ED648E" w:rsidRPr="00ED648E" w:rsidRDefault="00ED648E" w:rsidP="00ED648E">
            <w:pPr>
              <w:spacing w:before="120" w:after="60"/>
              <w:jc w:val="left"/>
              <w:rPr>
                <w:sz w:val="20"/>
                <w:szCs w:val="20"/>
                <w:lang w:val="ru-RU"/>
              </w:rPr>
            </w:pPr>
            <w:r w:rsidRPr="0056213D">
              <w:rPr>
                <w:rFonts w:cs="Arial"/>
                <w:b/>
                <w:sz w:val="20"/>
                <w:szCs w:val="20"/>
                <w:lang w:val="ru-RU"/>
              </w:rPr>
              <w:t xml:space="preserve">Форма заявки на ТИ </w:t>
            </w:r>
            <w:r w:rsidRPr="0056213D">
              <w:rPr>
                <w:rFonts w:cs="Arial"/>
                <w:sz w:val="20"/>
                <w:szCs w:val="20"/>
                <w:lang w:val="ru-RU"/>
              </w:rPr>
              <w:t>должна содержать:</w:t>
            </w:r>
          </w:p>
        </w:tc>
      </w:tr>
      <w:tr w:rsidR="00ED648E" w:rsidRPr="00DC71C9" w14:paraId="6A4DF70E" w14:textId="77777777" w:rsidTr="00065E6B">
        <w:trPr>
          <w:jc w:val="center"/>
        </w:trPr>
        <w:tc>
          <w:tcPr>
            <w:tcW w:w="540" w:type="dxa"/>
            <w:shd w:val="clear" w:color="auto" w:fill="BDE4BA"/>
          </w:tcPr>
          <w:p w14:paraId="492D18B9" w14:textId="77777777" w:rsidR="00ED648E" w:rsidRPr="00ED648E" w:rsidRDefault="00ED648E" w:rsidP="00407833">
            <w:pPr>
              <w:spacing w:before="60" w:after="60"/>
              <w:ind w:left="-284" w:right="-33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shd w:val="clear" w:color="auto" w:fill="BDE4BA"/>
          </w:tcPr>
          <w:p w14:paraId="621A45B9" w14:textId="77777777" w:rsidR="00ED648E" w:rsidRPr="00C61058" w:rsidRDefault="00ED648E" w:rsidP="00407833">
            <w:pPr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C61058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384" w:type="dxa"/>
            <w:shd w:val="clear" w:color="auto" w:fill="BDE4BA"/>
          </w:tcPr>
          <w:p w14:paraId="24F1C637" w14:textId="34B77814" w:rsidR="00ED648E" w:rsidRPr="00ED648E" w:rsidRDefault="00ED648E" w:rsidP="00ED648E">
            <w:pPr>
              <w:spacing w:before="60" w:after="60"/>
              <w:ind w:right="-50"/>
              <w:jc w:val="left"/>
              <w:rPr>
                <w:sz w:val="20"/>
                <w:szCs w:val="20"/>
                <w:lang w:val="ru-RU"/>
              </w:rPr>
            </w:pPr>
            <w:r w:rsidRPr="0056213D">
              <w:rPr>
                <w:rFonts w:cs="Arial"/>
                <w:sz w:val="20"/>
                <w:szCs w:val="20"/>
                <w:lang w:val="ru-RU"/>
              </w:rPr>
              <w:t xml:space="preserve">Все разделы </w:t>
            </w:r>
            <w:r>
              <w:rPr>
                <w:rFonts w:cs="Arial"/>
                <w:sz w:val="20"/>
                <w:szCs w:val="20"/>
                <w:lang w:val="ru-RU"/>
              </w:rPr>
              <w:t>должны заполняться</w:t>
            </w:r>
            <w:r w:rsidRPr="0056213D">
              <w:rPr>
                <w:rFonts w:cs="Arial"/>
                <w:sz w:val="20"/>
                <w:szCs w:val="20"/>
                <w:lang w:val="ru-RU"/>
              </w:rPr>
              <w:t xml:space="preserve"> разборчивым почерком</w:t>
            </w:r>
          </w:p>
        </w:tc>
      </w:tr>
      <w:tr w:rsidR="00ED648E" w:rsidRPr="00DC71C9" w14:paraId="07D8D188" w14:textId="77777777" w:rsidTr="00065E6B">
        <w:trPr>
          <w:jc w:val="center"/>
        </w:trPr>
        <w:tc>
          <w:tcPr>
            <w:tcW w:w="540" w:type="dxa"/>
            <w:shd w:val="clear" w:color="auto" w:fill="BDE4BA"/>
          </w:tcPr>
          <w:p w14:paraId="4C0BD470" w14:textId="77777777" w:rsidR="00ED648E" w:rsidRPr="00ED648E" w:rsidRDefault="00ED648E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shd w:val="clear" w:color="auto" w:fill="BDE4BA"/>
          </w:tcPr>
          <w:p w14:paraId="7CE1AC4B" w14:textId="77777777" w:rsidR="00ED648E" w:rsidRPr="00C61058" w:rsidRDefault="00ED648E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C61058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384" w:type="dxa"/>
            <w:shd w:val="clear" w:color="auto" w:fill="BDE4BA"/>
          </w:tcPr>
          <w:p w14:paraId="789BB0C1" w14:textId="2A2984EC" w:rsidR="00ED648E" w:rsidRPr="00ED648E" w:rsidRDefault="00ED648E" w:rsidP="00ED648E">
            <w:pPr>
              <w:tabs>
                <w:tab w:val="left" w:pos="426"/>
                <w:tab w:val="left" w:pos="567"/>
              </w:tabs>
              <w:spacing w:before="60" w:after="60"/>
              <w:ind w:right="-50"/>
              <w:jc w:val="left"/>
              <w:rPr>
                <w:sz w:val="20"/>
                <w:szCs w:val="20"/>
                <w:lang w:val="ru-RU"/>
              </w:rPr>
            </w:pPr>
            <w:r w:rsidRPr="0056213D">
              <w:rPr>
                <w:rFonts w:cs="Arial"/>
                <w:sz w:val="20"/>
                <w:szCs w:val="20"/>
                <w:lang w:val="ru-RU"/>
              </w:rPr>
              <w:t xml:space="preserve">Вся информация 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должна быть </w:t>
            </w:r>
            <w:r w:rsidRPr="0056213D">
              <w:rPr>
                <w:rFonts w:cs="Arial"/>
                <w:sz w:val="20"/>
                <w:szCs w:val="20"/>
                <w:lang w:val="ru-RU"/>
              </w:rPr>
              <w:t xml:space="preserve">представлена на </w:t>
            </w:r>
            <w:r>
              <w:rPr>
                <w:rFonts w:cs="Arial"/>
                <w:sz w:val="20"/>
                <w:szCs w:val="20"/>
                <w:lang w:val="ru-RU"/>
              </w:rPr>
              <w:t>русском и</w:t>
            </w:r>
            <w:r w:rsidRPr="0056213D">
              <w:rPr>
                <w:rFonts w:cs="Arial"/>
                <w:sz w:val="20"/>
                <w:szCs w:val="20"/>
                <w:lang w:val="ru-RU"/>
              </w:rPr>
              <w:t>/</w:t>
            </w:r>
            <w:r>
              <w:rPr>
                <w:rFonts w:cs="Arial"/>
                <w:sz w:val="20"/>
                <w:szCs w:val="20"/>
                <w:lang w:val="ru-RU"/>
              </w:rPr>
              <w:t>или узбекском языке</w:t>
            </w:r>
          </w:p>
        </w:tc>
      </w:tr>
      <w:tr w:rsidR="00ED648E" w14:paraId="5C77EEE5" w14:textId="77777777" w:rsidTr="00065E6B">
        <w:trPr>
          <w:jc w:val="center"/>
        </w:trPr>
        <w:tc>
          <w:tcPr>
            <w:tcW w:w="540" w:type="dxa"/>
            <w:shd w:val="clear" w:color="auto" w:fill="BDE4BA"/>
          </w:tcPr>
          <w:p w14:paraId="23EAF3CC" w14:textId="77777777" w:rsidR="00ED648E" w:rsidRPr="00ED648E" w:rsidRDefault="00ED648E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shd w:val="clear" w:color="auto" w:fill="BDE4BA"/>
          </w:tcPr>
          <w:p w14:paraId="0797A517" w14:textId="77777777" w:rsidR="00ED648E" w:rsidRPr="00C61058" w:rsidRDefault="00ED648E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C61058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384" w:type="dxa"/>
            <w:shd w:val="clear" w:color="auto" w:fill="BDE4BA"/>
          </w:tcPr>
          <w:p w14:paraId="5FA51DDF" w14:textId="5D3FE1B7" w:rsidR="00ED648E" w:rsidRPr="00C61058" w:rsidRDefault="00ED648E" w:rsidP="00ED648E">
            <w:pPr>
              <w:tabs>
                <w:tab w:val="left" w:pos="426"/>
                <w:tab w:val="left" w:pos="567"/>
              </w:tabs>
              <w:spacing w:before="60" w:after="60"/>
              <w:ind w:left="-11" w:right="-50"/>
              <w:jc w:val="left"/>
              <w:rPr>
                <w:sz w:val="20"/>
                <w:szCs w:val="20"/>
              </w:rPr>
            </w:pPr>
            <w:proofErr w:type="spellStart"/>
            <w:r w:rsidRPr="0056213D">
              <w:rPr>
                <w:rFonts w:cs="Arial"/>
                <w:sz w:val="20"/>
                <w:szCs w:val="20"/>
              </w:rPr>
              <w:t>Подпись</w:t>
            </w:r>
            <w:proofErr w:type="spellEnd"/>
            <w:r w:rsidRPr="0056213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6213D">
              <w:rPr>
                <w:rFonts w:cs="Arial"/>
                <w:sz w:val="20"/>
                <w:szCs w:val="20"/>
              </w:rPr>
              <w:t>лечащего</w:t>
            </w:r>
            <w:proofErr w:type="spellEnd"/>
            <w:r w:rsidRPr="0056213D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56213D">
              <w:rPr>
                <w:rFonts w:cs="Arial"/>
                <w:sz w:val="20"/>
                <w:szCs w:val="20"/>
              </w:rPr>
              <w:t>врача</w:t>
            </w:r>
            <w:proofErr w:type="spellEnd"/>
          </w:p>
        </w:tc>
      </w:tr>
      <w:tr w:rsidR="00ED648E" w14:paraId="5549230A" w14:textId="77777777" w:rsidTr="00065E6B">
        <w:trPr>
          <w:jc w:val="center"/>
        </w:trPr>
        <w:tc>
          <w:tcPr>
            <w:tcW w:w="540" w:type="dxa"/>
            <w:shd w:val="clear" w:color="auto" w:fill="BDE4BA"/>
          </w:tcPr>
          <w:p w14:paraId="00149CD7" w14:textId="77777777" w:rsidR="00ED648E" w:rsidRPr="00C61058" w:rsidRDefault="00ED648E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BDE4BA"/>
          </w:tcPr>
          <w:p w14:paraId="31D188D2" w14:textId="77777777" w:rsidR="00ED648E" w:rsidRPr="00C61058" w:rsidRDefault="00ED648E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C61058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384" w:type="dxa"/>
            <w:shd w:val="clear" w:color="auto" w:fill="BDE4BA"/>
          </w:tcPr>
          <w:p w14:paraId="4E7ABA47" w14:textId="35B60C2E" w:rsidR="00ED648E" w:rsidRPr="00C61058" w:rsidRDefault="00ED648E" w:rsidP="00ED648E">
            <w:pPr>
              <w:tabs>
                <w:tab w:val="left" w:pos="426"/>
                <w:tab w:val="left" w:pos="567"/>
              </w:tabs>
              <w:spacing w:before="60" w:after="60"/>
              <w:ind w:left="-11" w:right="-50"/>
              <w:jc w:val="left"/>
              <w:rPr>
                <w:sz w:val="20"/>
                <w:szCs w:val="20"/>
              </w:rPr>
            </w:pPr>
            <w:proofErr w:type="spellStart"/>
            <w:r w:rsidRPr="00931569">
              <w:rPr>
                <w:rFonts w:cs="Arial"/>
                <w:sz w:val="20"/>
                <w:szCs w:val="20"/>
              </w:rPr>
              <w:t>Подпись</w:t>
            </w:r>
            <w:proofErr w:type="spellEnd"/>
            <w:r w:rsidRPr="00931569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931569">
              <w:rPr>
                <w:rFonts w:cs="Arial"/>
                <w:sz w:val="20"/>
                <w:szCs w:val="20"/>
              </w:rPr>
              <w:t>спортсмена</w:t>
            </w:r>
            <w:proofErr w:type="spellEnd"/>
          </w:p>
        </w:tc>
      </w:tr>
      <w:tr w:rsidR="0019489B" w:rsidRPr="00DC71C9" w14:paraId="503E2486" w14:textId="77777777" w:rsidTr="00065E6B">
        <w:trPr>
          <w:jc w:val="center"/>
        </w:trPr>
        <w:tc>
          <w:tcPr>
            <w:tcW w:w="540" w:type="dxa"/>
            <w:shd w:val="clear" w:color="auto" w:fill="81CB7B"/>
          </w:tcPr>
          <w:p w14:paraId="71D20A06" w14:textId="77777777" w:rsidR="0019489B" w:rsidRPr="00C61058" w:rsidRDefault="0019489B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C61058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810" w:type="dxa"/>
            <w:gridSpan w:val="2"/>
            <w:shd w:val="clear" w:color="auto" w:fill="81CB7B"/>
          </w:tcPr>
          <w:p w14:paraId="658C3E47" w14:textId="6BA1DF3F" w:rsidR="0019489B" w:rsidRPr="0019489B" w:rsidRDefault="0019489B" w:rsidP="00ED648E">
            <w:pPr>
              <w:tabs>
                <w:tab w:val="left" w:pos="426"/>
                <w:tab w:val="left" w:pos="567"/>
              </w:tabs>
              <w:spacing w:before="120" w:after="60"/>
              <w:ind w:left="131" w:right="-50" w:hanging="131"/>
              <w:jc w:val="left"/>
              <w:rPr>
                <w:sz w:val="20"/>
                <w:szCs w:val="20"/>
                <w:lang w:val="ru-RU"/>
              </w:rPr>
            </w:pPr>
            <w:r w:rsidRPr="00931569">
              <w:rPr>
                <w:rFonts w:cs="Arial"/>
                <w:b/>
                <w:sz w:val="20"/>
                <w:szCs w:val="20"/>
                <w:lang w:val="ru-RU"/>
              </w:rPr>
              <w:t xml:space="preserve">Медицинское заключение </w:t>
            </w:r>
            <w:r>
              <w:rPr>
                <w:rFonts w:cs="Arial"/>
                <w:sz w:val="20"/>
                <w:szCs w:val="20"/>
                <w:lang w:val="ru-RU"/>
              </w:rPr>
              <w:t>должно включать следующие детали</w:t>
            </w:r>
            <w:r w:rsidRPr="00931569">
              <w:rPr>
                <w:rFonts w:cs="Arial"/>
                <w:sz w:val="20"/>
                <w:szCs w:val="20"/>
                <w:lang w:val="ru-RU"/>
              </w:rPr>
              <w:t>:</w:t>
            </w:r>
          </w:p>
        </w:tc>
      </w:tr>
      <w:tr w:rsidR="000637E8" w:rsidRPr="00DC71C9" w14:paraId="697CC6F1" w14:textId="77777777" w:rsidTr="00065E6B">
        <w:trPr>
          <w:jc w:val="center"/>
        </w:trPr>
        <w:tc>
          <w:tcPr>
            <w:tcW w:w="540" w:type="dxa"/>
            <w:shd w:val="clear" w:color="auto" w:fill="BDE4BA"/>
          </w:tcPr>
          <w:p w14:paraId="7B0C16BF" w14:textId="77777777" w:rsidR="000637E8" w:rsidRPr="0019489B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shd w:val="clear" w:color="auto" w:fill="BDE4BA"/>
          </w:tcPr>
          <w:p w14:paraId="19D19713" w14:textId="77777777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C61058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384" w:type="dxa"/>
            <w:shd w:val="clear" w:color="auto" w:fill="BDE4BA"/>
          </w:tcPr>
          <w:p w14:paraId="189D66C8" w14:textId="6C98D9FB" w:rsidR="000637E8" w:rsidRPr="0019489B" w:rsidRDefault="0019489B" w:rsidP="00BE75E9">
            <w:pPr>
              <w:tabs>
                <w:tab w:val="left" w:pos="426"/>
                <w:tab w:val="left" w:pos="567"/>
              </w:tabs>
              <w:spacing w:before="60" w:after="60" w:line="240" w:lineRule="auto"/>
              <w:jc w:val="left"/>
              <w:rPr>
                <w:sz w:val="20"/>
                <w:szCs w:val="20"/>
                <w:lang w:val="ru-RU"/>
              </w:rPr>
            </w:pPr>
            <w:r w:rsidRPr="0019489B">
              <w:rPr>
                <w:sz w:val="20"/>
                <w:szCs w:val="20"/>
                <w:lang w:val="ru-RU"/>
              </w:rPr>
              <w:t xml:space="preserve">История болезни: </w:t>
            </w:r>
            <w:r w:rsidRPr="00BE75E9">
              <w:rPr>
                <w:sz w:val="20"/>
                <w:szCs w:val="20"/>
                <w:lang w:val="ru-RU"/>
              </w:rPr>
              <w:t>семейный анамнез</w:t>
            </w:r>
            <w:r w:rsidRPr="0019489B">
              <w:rPr>
                <w:sz w:val="20"/>
                <w:szCs w:val="20"/>
                <w:lang w:val="ru-RU"/>
              </w:rPr>
              <w:t xml:space="preserve"> заболевания, симптомы, </w:t>
            </w:r>
            <w:r w:rsidR="00BE75E9" w:rsidRPr="00BE75E9">
              <w:rPr>
                <w:sz w:val="20"/>
                <w:szCs w:val="20"/>
                <w:lang w:val="ru-RU"/>
              </w:rPr>
              <w:t>первые проявления</w:t>
            </w:r>
            <w:r w:rsidRPr="0019489B">
              <w:rPr>
                <w:sz w:val="20"/>
                <w:szCs w:val="20"/>
                <w:lang w:val="ru-RU"/>
              </w:rPr>
              <w:t>, течение заболевания, начало лечения</w:t>
            </w:r>
          </w:p>
        </w:tc>
      </w:tr>
      <w:tr w:rsidR="000637E8" w:rsidRPr="00DC71C9" w14:paraId="60BBCEA1" w14:textId="77777777" w:rsidTr="00065E6B">
        <w:trPr>
          <w:jc w:val="center"/>
        </w:trPr>
        <w:tc>
          <w:tcPr>
            <w:tcW w:w="540" w:type="dxa"/>
            <w:shd w:val="clear" w:color="auto" w:fill="BDE4BA"/>
          </w:tcPr>
          <w:p w14:paraId="72E905E8" w14:textId="77777777" w:rsidR="000637E8" w:rsidRPr="0019489B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shd w:val="clear" w:color="auto" w:fill="BDE4BA"/>
          </w:tcPr>
          <w:p w14:paraId="709486DF" w14:textId="77777777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C61058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384" w:type="dxa"/>
            <w:shd w:val="clear" w:color="auto" w:fill="BDE4BA"/>
          </w:tcPr>
          <w:p w14:paraId="0D0700F1" w14:textId="3BD943CA" w:rsidR="000637E8" w:rsidRPr="0019489B" w:rsidRDefault="0019489B" w:rsidP="00EF38E2">
            <w:pPr>
              <w:tabs>
                <w:tab w:val="left" w:pos="426"/>
                <w:tab w:val="left" w:pos="567"/>
              </w:tabs>
              <w:spacing w:before="60" w:after="60" w:line="276" w:lineRule="auto"/>
              <w:jc w:val="left"/>
              <w:rPr>
                <w:sz w:val="20"/>
                <w:szCs w:val="20"/>
                <w:lang w:val="ru-RU"/>
              </w:rPr>
            </w:pPr>
            <w:r w:rsidRPr="0019489B">
              <w:rPr>
                <w:sz w:val="20"/>
                <w:szCs w:val="20"/>
                <w:lang w:val="ru-RU"/>
              </w:rPr>
              <w:t xml:space="preserve">Результаты обследования: </w:t>
            </w:r>
            <w:r w:rsidRPr="00BE75E9">
              <w:rPr>
                <w:sz w:val="20"/>
                <w:szCs w:val="20"/>
                <w:lang w:val="ru-RU"/>
              </w:rPr>
              <w:t>качество пульса</w:t>
            </w:r>
            <w:r w:rsidRPr="0019489B">
              <w:rPr>
                <w:sz w:val="20"/>
                <w:szCs w:val="20"/>
                <w:lang w:val="ru-RU"/>
              </w:rPr>
              <w:t>, аускультация, любые признаки сердечной недостаточности</w:t>
            </w:r>
          </w:p>
        </w:tc>
      </w:tr>
      <w:tr w:rsidR="000637E8" w:rsidRPr="00DC71C9" w14:paraId="2308DA9B" w14:textId="77777777" w:rsidTr="00065E6B">
        <w:trPr>
          <w:jc w:val="center"/>
        </w:trPr>
        <w:tc>
          <w:tcPr>
            <w:tcW w:w="540" w:type="dxa"/>
            <w:shd w:val="clear" w:color="auto" w:fill="BDE4BA"/>
          </w:tcPr>
          <w:p w14:paraId="1FF2CF5B" w14:textId="77777777" w:rsidR="000637E8" w:rsidRPr="0019489B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shd w:val="clear" w:color="auto" w:fill="BDE4BA"/>
          </w:tcPr>
          <w:p w14:paraId="410999DE" w14:textId="77777777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C61058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384" w:type="dxa"/>
            <w:shd w:val="clear" w:color="auto" w:fill="BDE4BA"/>
          </w:tcPr>
          <w:p w14:paraId="2860C240" w14:textId="5298F9D3" w:rsidR="000637E8" w:rsidRPr="00EF38E2" w:rsidRDefault="00EF38E2" w:rsidP="00ED648E">
            <w:pPr>
              <w:tabs>
                <w:tab w:val="left" w:pos="426"/>
                <w:tab w:val="left" w:pos="567"/>
              </w:tabs>
              <w:spacing w:before="60" w:after="60" w:line="240" w:lineRule="auto"/>
              <w:ind w:left="-11"/>
              <w:jc w:val="left"/>
              <w:rPr>
                <w:sz w:val="20"/>
                <w:szCs w:val="20"/>
                <w:lang w:val="ru-RU"/>
              </w:rPr>
            </w:pPr>
            <w:r w:rsidRPr="00EF38E2">
              <w:rPr>
                <w:sz w:val="20"/>
                <w:szCs w:val="20"/>
                <w:lang w:val="ru-RU"/>
              </w:rPr>
              <w:t>Интерпретация симптомов, признаков и результатов испытаний врачом-специалистом; то есть кардиолог</w:t>
            </w:r>
            <w:r>
              <w:rPr>
                <w:sz w:val="20"/>
                <w:szCs w:val="20"/>
                <w:lang w:val="ru-RU"/>
              </w:rPr>
              <w:t>ом</w:t>
            </w:r>
          </w:p>
        </w:tc>
      </w:tr>
      <w:tr w:rsidR="000637E8" w:rsidRPr="00DC71C9" w14:paraId="3559684D" w14:textId="77777777" w:rsidTr="00065E6B">
        <w:trPr>
          <w:jc w:val="center"/>
        </w:trPr>
        <w:tc>
          <w:tcPr>
            <w:tcW w:w="540" w:type="dxa"/>
            <w:shd w:val="clear" w:color="auto" w:fill="BDE4BA"/>
          </w:tcPr>
          <w:p w14:paraId="25B73F7B" w14:textId="77777777" w:rsidR="000637E8" w:rsidRPr="00EF38E2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shd w:val="clear" w:color="auto" w:fill="BDE4BA"/>
          </w:tcPr>
          <w:p w14:paraId="020B1CFE" w14:textId="77777777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C61058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384" w:type="dxa"/>
            <w:shd w:val="clear" w:color="auto" w:fill="BDE4BA"/>
          </w:tcPr>
          <w:p w14:paraId="7F63DE70" w14:textId="3D68ECC8" w:rsidR="000637E8" w:rsidRPr="00EF38E2" w:rsidRDefault="00EF38E2" w:rsidP="00ED648E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F38E2">
              <w:rPr>
                <w:sz w:val="20"/>
                <w:szCs w:val="20"/>
                <w:lang w:val="ru-RU"/>
              </w:rPr>
              <w:t xml:space="preserve">Диагноз (стабильная стенокардия; вторичная профилактика после инфаркта миокарда; симптоматическая сердечная недостаточность </w:t>
            </w:r>
            <w:r w:rsidRPr="00EF38E2">
              <w:rPr>
                <w:sz w:val="20"/>
                <w:szCs w:val="20"/>
              </w:rPr>
              <w:t>II</w:t>
            </w:r>
            <w:r w:rsidRPr="00EF38E2">
              <w:rPr>
                <w:sz w:val="20"/>
                <w:szCs w:val="20"/>
                <w:lang w:val="ru-RU"/>
              </w:rPr>
              <w:t>-</w:t>
            </w:r>
            <w:r w:rsidRPr="00EF38E2">
              <w:rPr>
                <w:sz w:val="20"/>
                <w:szCs w:val="20"/>
              </w:rPr>
              <w:t>IV</w:t>
            </w:r>
            <w:r w:rsidRPr="00EF38E2">
              <w:rPr>
                <w:sz w:val="20"/>
                <w:szCs w:val="20"/>
                <w:lang w:val="ru-RU"/>
              </w:rPr>
              <w:t xml:space="preserve">); суправентрикулярные и желудочковые аритмии; Синдром длинного интервала </w:t>
            </w:r>
            <w:r w:rsidRPr="00EF38E2">
              <w:rPr>
                <w:sz w:val="20"/>
                <w:szCs w:val="20"/>
              </w:rPr>
              <w:t>QT</w:t>
            </w:r>
            <w:r w:rsidRPr="00EF38E2">
              <w:rPr>
                <w:sz w:val="20"/>
                <w:szCs w:val="20"/>
                <w:lang w:val="ru-RU"/>
              </w:rPr>
              <w:t>; острый коронарный синдром; гипертония без других факторов риска)</w:t>
            </w:r>
          </w:p>
        </w:tc>
      </w:tr>
      <w:tr w:rsidR="000637E8" w:rsidRPr="00DC71C9" w14:paraId="05AFB89F" w14:textId="77777777" w:rsidTr="00065E6B">
        <w:trPr>
          <w:jc w:val="center"/>
        </w:trPr>
        <w:tc>
          <w:tcPr>
            <w:tcW w:w="540" w:type="dxa"/>
            <w:shd w:val="clear" w:color="auto" w:fill="BDE4BA"/>
          </w:tcPr>
          <w:p w14:paraId="420314E2" w14:textId="77777777" w:rsidR="000637E8" w:rsidRPr="00EF38E2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shd w:val="clear" w:color="auto" w:fill="BDE4BA"/>
          </w:tcPr>
          <w:p w14:paraId="0B4503D0" w14:textId="77777777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C61058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384" w:type="dxa"/>
            <w:shd w:val="clear" w:color="auto" w:fill="BDE4BA"/>
          </w:tcPr>
          <w:p w14:paraId="71AFF0A4" w14:textId="419E3CF4" w:rsidR="000637E8" w:rsidRPr="00EF38E2" w:rsidRDefault="00EF38E2" w:rsidP="00ED648E">
            <w:pPr>
              <w:tabs>
                <w:tab w:val="left" w:pos="426"/>
                <w:tab w:val="left" w:pos="567"/>
              </w:tabs>
              <w:spacing w:before="60" w:after="60" w:line="240" w:lineRule="auto"/>
              <w:ind w:left="-11"/>
              <w:jc w:val="left"/>
              <w:rPr>
                <w:sz w:val="20"/>
                <w:szCs w:val="20"/>
                <w:lang w:val="ru-RU"/>
              </w:rPr>
            </w:pPr>
            <w:r w:rsidRPr="00EF38E2">
              <w:rPr>
                <w:sz w:val="20"/>
                <w:szCs w:val="20"/>
                <w:lang w:val="ru-RU"/>
              </w:rPr>
              <w:t>Назначение лекарств (бета-блокаторы запрещены только в определенных видах спорта), включая дозировку, частоту, путь введения</w:t>
            </w:r>
          </w:p>
        </w:tc>
      </w:tr>
      <w:tr w:rsidR="000637E8" w:rsidRPr="00DC71C9" w14:paraId="4493E367" w14:textId="77777777" w:rsidTr="00065E6B">
        <w:trPr>
          <w:jc w:val="center"/>
        </w:trPr>
        <w:tc>
          <w:tcPr>
            <w:tcW w:w="540" w:type="dxa"/>
            <w:shd w:val="clear" w:color="auto" w:fill="BDE4BA"/>
          </w:tcPr>
          <w:p w14:paraId="414A54BF" w14:textId="77777777" w:rsidR="000637E8" w:rsidRPr="00EF38E2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shd w:val="clear" w:color="auto" w:fill="BDE4BA"/>
          </w:tcPr>
          <w:p w14:paraId="5BA20AF0" w14:textId="77777777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C61058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384" w:type="dxa"/>
            <w:shd w:val="clear" w:color="auto" w:fill="BDE4BA"/>
          </w:tcPr>
          <w:p w14:paraId="728A7413" w14:textId="654F7C5D" w:rsidR="000637E8" w:rsidRPr="00EF38E2" w:rsidRDefault="00EF38E2" w:rsidP="00ED648E">
            <w:pPr>
              <w:tabs>
                <w:tab w:val="left" w:pos="426"/>
                <w:tab w:val="left" w:pos="567"/>
              </w:tabs>
              <w:spacing w:before="60" w:after="60" w:line="240" w:lineRule="auto"/>
              <w:ind w:left="-11"/>
              <w:jc w:val="left"/>
              <w:rPr>
                <w:sz w:val="20"/>
                <w:szCs w:val="20"/>
                <w:lang w:val="ru-RU"/>
              </w:rPr>
            </w:pPr>
            <w:r w:rsidRPr="00EF38E2">
              <w:rPr>
                <w:sz w:val="20"/>
                <w:szCs w:val="20"/>
                <w:lang w:val="ru-RU"/>
              </w:rPr>
              <w:t>Испытание использования незапрещенного лечения и результата: важно показать, что альтернативы либо не эффективны, либо недоступны</w:t>
            </w:r>
          </w:p>
        </w:tc>
      </w:tr>
      <w:tr w:rsidR="000637E8" w:rsidRPr="00DC71C9" w14:paraId="7F60FEEA" w14:textId="77777777" w:rsidTr="00065E6B">
        <w:trPr>
          <w:jc w:val="center"/>
        </w:trPr>
        <w:tc>
          <w:tcPr>
            <w:tcW w:w="540" w:type="dxa"/>
            <w:shd w:val="clear" w:color="auto" w:fill="BDE4BA"/>
          </w:tcPr>
          <w:p w14:paraId="7887D2D6" w14:textId="77777777" w:rsidR="000637E8" w:rsidRPr="00EF38E2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shd w:val="clear" w:color="auto" w:fill="BDE4BA"/>
          </w:tcPr>
          <w:p w14:paraId="0DB05594" w14:textId="77777777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C61058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384" w:type="dxa"/>
            <w:shd w:val="clear" w:color="auto" w:fill="BDE4BA"/>
          </w:tcPr>
          <w:p w14:paraId="40CFCFBB" w14:textId="02B62FAB" w:rsidR="000637E8" w:rsidRPr="00EF38E2" w:rsidRDefault="00EF38E2" w:rsidP="00ED648E">
            <w:pPr>
              <w:tabs>
                <w:tab w:val="left" w:pos="426"/>
                <w:tab w:val="left" w:pos="567"/>
              </w:tabs>
              <w:spacing w:before="60" w:after="60" w:line="240" w:lineRule="auto"/>
              <w:ind w:left="-11"/>
              <w:jc w:val="left"/>
              <w:rPr>
                <w:sz w:val="20"/>
                <w:szCs w:val="20"/>
                <w:lang w:val="ru-RU"/>
              </w:rPr>
            </w:pPr>
            <w:r w:rsidRPr="00EF38E2">
              <w:rPr>
                <w:sz w:val="20"/>
                <w:szCs w:val="20"/>
                <w:lang w:val="ru-RU"/>
              </w:rPr>
              <w:t>Последствия для спортсмена в случае отказа от лечения бета-блокаторами</w:t>
            </w:r>
          </w:p>
        </w:tc>
      </w:tr>
      <w:tr w:rsidR="0019489B" w:rsidRPr="00DC71C9" w14:paraId="0AA9C575" w14:textId="77777777" w:rsidTr="00065E6B">
        <w:trPr>
          <w:jc w:val="center"/>
        </w:trPr>
        <w:tc>
          <w:tcPr>
            <w:tcW w:w="540" w:type="dxa"/>
            <w:shd w:val="clear" w:color="auto" w:fill="81CB7B"/>
          </w:tcPr>
          <w:p w14:paraId="472049DF" w14:textId="77777777" w:rsidR="0019489B" w:rsidRPr="00C61058" w:rsidRDefault="0019489B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C61058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810" w:type="dxa"/>
            <w:gridSpan w:val="2"/>
            <w:shd w:val="clear" w:color="auto" w:fill="81CB7B"/>
          </w:tcPr>
          <w:p w14:paraId="00F3239C" w14:textId="2B2246A1" w:rsidR="0019489B" w:rsidRPr="0019489B" w:rsidRDefault="0019489B" w:rsidP="00524AF6">
            <w:pPr>
              <w:tabs>
                <w:tab w:val="left" w:pos="426"/>
                <w:tab w:val="left" w:pos="567"/>
              </w:tabs>
              <w:spacing w:before="120" w:after="60"/>
              <w:ind w:left="-11" w:right="91"/>
              <w:jc w:val="left"/>
              <w:rPr>
                <w:sz w:val="20"/>
                <w:szCs w:val="20"/>
                <w:lang w:val="ru-RU"/>
              </w:rPr>
            </w:pPr>
            <w:r w:rsidRPr="00114CEA">
              <w:rPr>
                <w:rFonts w:cs="Arial"/>
                <w:b/>
                <w:sz w:val="20"/>
                <w:szCs w:val="20"/>
                <w:lang w:val="ru-RU"/>
              </w:rPr>
              <w:t xml:space="preserve">Результаты диагностического теста </w:t>
            </w:r>
            <w:r w:rsidRPr="00114CEA">
              <w:rPr>
                <w:rFonts w:cs="Arial"/>
                <w:sz w:val="20"/>
                <w:szCs w:val="20"/>
                <w:lang w:val="ru-RU"/>
              </w:rPr>
              <w:t>должны включать копии:</w:t>
            </w:r>
          </w:p>
        </w:tc>
      </w:tr>
      <w:tr w:rsidR="000637E8" w:rsidRPr="00DC71C9" w14:paraId="54E800E5" w14:textId="77777777" w:rsidTr="00065E6B">
        <w:trPr>
          <w:jc w:val="center"/>
        </w:trPr>
        <w:tc>
          <w:tcPr>
            <w:tcW w:w="540" w:type="dxa"/>
            <w:shd w:val="clear" w:color="auto" w:fill="BDE4BA"/>
          </w:tcPr>
          <w:p w14:paraId="2E08CC4F" w14:textId="77777777" w:rsidR="000637E8" w:rsidRPr="0019489B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shd w:val="clear" w:color="auto" w:fill="BDE4BA"/>
          </w:tcPr>
          <w:p w14:paraId="2292B786" w14:textId="77777777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  <w:r w:rsidRPr="00C61058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384" w:type="dxa"/>
            <w:shd w:val="clear" w:color="auto" w:fill="BDE4BA"/>
          </w:tcPr>
          <w:p w14:paraId="71975014" w14:textId="31B1FFF8" w:rsidR="000637E8" w:rsidRPr="00EF38E2" w:rsidRDefault="00EF38E2" w:rsidP="00407833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ru-RU"/>
              </w:rPr>
            </w:pPr>
            <w:r w:rsidRPr="00EF38E2">
              <w:rPr>
                <w:rFonts w:cs="Arial"/>
                <w:sz w:val="20"/>
                <w:szCs w:val="20"/>
                <w:lang w:val="ru-RU"/>
              </w:rPr>
              <w:t xml:space="preserve">Лабораторные тесты: биомаркеры в зависимости от обстоятельств (креатинкиназа, тропонин </w:t>
            </w:r>
            <w:r w:rsidRPr="00EF38E2">
              <w:rPr>
                <w:rFonts w:cs="Arial"/>
                <w:sz w:val="20"/>
                <w:szCs w:val="20"/>
              </w:rPr>
              <w:t>I</w:t>
            </w:r>
            <w:r w:rsidRPr="00EF38E2">
              <w:rPr>
                <w:rFonts w:cs="Arial"/>
                <w:sz w:val="20"/>
                <w:szCs w:val="20"/>
                <w:lang w:val="ru-RU"/>
              </w:rPr>
              <w:t xml:space="preserve"> и </w:t>
            </w:r>
            <w:r w:rsidRPr="00EF38E2">
              <w:rPr>
                <w:rFonts w:cs="Arial"/>
                <w:sz w:val="20"/>
                <w:szCs w:val="20"/>
              </w:rPr>
              <w:t>T</w:t>
            </w:r>
            <w:r w:rsidRPr="00EF38E2">
              <w:rPr>
                <w:rFonts w:cs="Arial"/>
                <w:sz w:val="20"/>
                <w:szCs w:val="20"/>
                <w:lang w:val="ru-RU"/>
              </w:rPr>
              <w:t>, миоглобин, Натрийуретический пептид B-типа (BNP) и N-концево</w:t>
            </w:r>
            <w:r w:rsidR="00CC2E6F">
              <w:rPr>
                <w:rFonts w:cs="Arial"/>
                <w:sz w:val="20"/>
                <w:szCs w:val="20"/>
                <w:lang w:val="ru-RU"/>
              </w:rPr>
              <w:t xml:space="preserve">й натрийуретический пептид pro </w:t>
            </w:r>
            <w:r w:rsidR="00CC2E6F">
              <w:rPr>
                <w:rFonts w:cs="Arial"/>
                <w:sz w:val="20"/>
                <w:szCs w:val="20"/>
              </w:rPr>
              <w:t>B</w:t>
            </w:r>
            <w:r w:rsidRPr="00EF38E2">
              <w:rPr>
                <w:rFonts w:cs="Arial"/>
                <w:sz w:val="20"/>
                <w:szCs w:val="20"/>
                <w:lang w:val="ru-RU"/>
              </w:rPr>
              <w:t>-типа (NT-proBNP))</w:t>
            </w:r>
            <w:r>
              <w:rPr>
                <w:rFonts w:cs="Arial"/>
                <w:sz w:val="20"/>
                <w:szCs w:val="20"/>
                <w:lang w:val="ru-RU"/>
              </w:rPr>
              <w:t xml:space="preserve"> </w:t>
            </w:r>
          </w:p>
        </w:tc>
      </w:tr>
      <w:tr w:rsidR="000637E8" w:rsidRPr="00DC71C9" w14:paraId="76C10EC6" w14:textId="77777777" w:rsidTr="00065E6B">
        <w:trPr>
          <w:jc w:val="center"/>
        </w:trPr>
        <w:tc>
          <w:tcPr>
            <w:tcW w:w="540" w:type="dxa"/>
            <w:shd w:val="clear" w:color="auto" w:fill="BDE4BA"/>
          </w:tcPr>
          <w:p w14:paraId="63772988" w14:textId="77777777" w:rsidR="000637E8" w:rsidRPr="00EF38E2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shd w:val="clear" w:color="auto" w:fill="BDE4BA"/>
          </w:tcPr>
          <w:p w14:paraId="6D81262A" w14:textId="77777777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  <w:r w:rsidRPr="00C61058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384" w:type="dxa"/>
            <w:shd w:val="clear" w:color="auto" w:fill="BDE4BA"/>
          </w:tcPr>
          <w:p w14:paraId="0EA1F858" w14:textId="113282D0" w:rsidR="000637E8" w:rsidRPr="00CC2E6F" w:rsidRDefault="00CC2E6F" w:rsidP="00CC2E6F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ru-RU"/>
              </w:rPr>
            </w:pPr>
            <w:r w:rsidRPr="00CC2E6F">
              <w:rPr>
                <w:rFonts w:eastAsia="Times New Roman" w:cs="Arial"/>
                <w:sz w:val="20"/>
                <w:szCs w:val="20"/>
                <w:lang w:val="ru-RU"/>
              </w:rPr>
              <w:t xml:space="preserve">ЭКГ в состоянии покоя, стресс-ЭКГ, </w:t>
            </w:r>
            <w:r>
              <w:rPr>
                <w:rFonts w:eastAsia="Times New Roman" w:cs="Arial"/>
                <w:sz w:val="20"/>
                <w:szCs w:val="20"/>
                <w:lang w:val="ru-RU"/>
              </w:rPr>
              <w:t>показания</w:t>
            </w:r>
            <w:r w:rsidRPr="00CC2E6F">
              <w:rPr>
                <w:rFonts w:eastAsia="Times New Roman" w:cs="Arial"/>
                <w:sz w:val="20"/>
                <w:szCs w:val="20"/>
                <w:lang w:val="ru-RU"/>
              </w:rPr>
              <w:t xml:space="preserve"> </w:t>
            </w:r>
            <w:r>
              <w:rPr>
                <w:rFonts w:eastAsia="Times New Roman" w:cs="Arial"/>
                <w:sz w:val="20"/>
                <w:szCs w:val="20"/>
                <w:lang w:val="ru-RU"/>
              </w:rPr>
              <w:t>холтеровского</w:t>
            </w:r>
            <w:r w:rsidRPr="00CC2E6F">
              <w:rPr>
                <w:rFonts w:eastAsia="Times New Roman" w:cs="Arial"/>
                <w:sz w:val="20"/>
                <w:szCs w:val="20"/>
                <w:lang w:val="ru-RU"/>
              </w:rPr>
              <w:t xml:space="preserve"> монитори</w:t>
            </w:r>
            <w:r>
              <w:rPr>
                <w:rFonts w:eastAsia="Times New Roman" w:cs="Arial"/>
                <w:sz w:val="20"/>
                <w:szCs w:val="20"/>
                <w:lang w:val="ru-RU"/>
              </w:rPr>
              <w:t>рования</w:t>
            </w:r>
            <w:r w:rsidRPr="00CC2E6F">
              <w:rPr>
                <w:rFonts w:eastAsia="Times New Roman" w:cs="Arial"/>
                <w:sz w:val="20"/>
                <w:szCs w:val="20"/>
                <w:lang w:val="ru-RU"/>
              </w:rPr>
              <w:t xml:space="preserve"> артериального давления </w:t>
            </w:r>
            <w:r>
              <w:rPr>
                <w:rFonts w:eastAsia="Times New Roman" w:cs="Arial"/>
                <w:sz w:val="20"/>
                <w:szCs w:val="20"/>
                <w:lang w:val="ru-RU"/>
              </w:rPr>
              <w:t>если применимо</w:t>
            </w:r>
          </w:p>
        </w:tc>
      </w:tr>
      <w:tr w:rsidR="000637E8" w:rsidRPr="00DC71C9" w14:paraId="3E6581F8" w14:textId="77777777" w:rsidTr="00065E6B">
        <w:trPr>
          <w:trHeight w:val="1050"/>
          <w:jc w:val="center"/>
        </w:trPr>
        <w:tc>
          <w:tcPr>
            <w:tcW w:w="540" w:type="dxa"/>
            <w:shd w:val="clear" w:color="auto" w:fill="BDE4BA"/>
          </w:tcPr>
          <w:p w14:paraId="6760B4B8" w14:textId="77777777" w:rsidR="000637E8" w:rsidRPr="00CC2E6F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shd w:val="clear" w:color="auto" w:fill="BDE4BA"/>
          </w:tcPr>
          <w:p w14:paraId="0401DB2D" w14:textId="77777777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cs="Arial"/>
                <w:sz w:val="20"/>
                <w:szCs w:val="20"/>
              </w:rPr>
            </w:pPr>
            <w:r w:rsidRPr="00C61058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384" w:type="dxa"/>
            <w:shd w:val="clear" w:color="auto" w:fill="BDE4BA"/>
          </w:tcPr>
          <w:p w14:paraId="56420924" w14:textId="43BE2D5E" w:rsidR="000637E8" w:rsidRPr="00CC2E6F" w:rsidRDefault="00CC2E6F" w:rsidP="00CC2E6F">
            <w:pPr>
              <w:spacing w:after="0" w:line="240" w:lineRule="auto"/>
              <w:jc w:val="left"/>
              <w:rPr>
                <w:rFonts w:eastAsia="Times New Roman" w:cs="Arial"/>
                <w:sz w:val="20"/>
                <w:szCs w:val="20"/>
                <w:lang w:val="ru-RU"/>
              </w:rPr>
            </w:pPr>
            <w:r w:rsidRPr="009913A9">
              <w:rPr>
                <w:rFonts w:cs="Arial"/>
                <w:sz w:val="20"/>
                <w:szCs w:val="20"/>
                <w:lang w:val="ru-RU"/>
              </w:rPr>
              <w:t>Результаты визуализации</w:t>
            </w:r>
            <w:r w:rsidRPr="00CC2E6F">
              <w:rPr>
                <w:rFonts w:cs="Arial"/>
                <w:sz w:val="20"/>
                <w:szCs w:val="20"/>
                <w:lang w:val="ru-RU"/>
              </w:rPr>
              <w:t xml:space="preserve">: рентгенография грудной клетки, магнитно-резонансная томография, повторные измерения фракции выброса и структурного ремоделирования, радионуклидная вентрикулография и ядерная визуализация (миокардиальная сцинтиграфия), коронарная томография, эхокардиография и коронарография, </w:t>
            </w:r>
            <w:r>
              <w:rPr>
                <w:rFonts w:cs="Arial"/>
                <w:sz w:val="20"/>
                <w:szCs w:val="20"/>
                <w:lang w:val="ru-RU"/>
              </w:rPr>
              <w:t>если применимо</w:t>
            </w:r>
          </w:p>
        </w:tc>
      </w:tr>
      <w:tr w:rsidR="0019489B" w14:paraId="37D2AEF6" w14:textId="77777777" w:rsidTr="00065E6B">
        <w:trPr>
          <w:jc w:val="center"/>
        </w:trPr>
        <w:tc>
          <w:tcPr>
            <w:tcW w:w="540" w:type="dxa"/>
            <w:shd w:val="clear" w:color="auto" w:fill="81CB7B"/>
          </w:tcPr>
          <w:p w14:paraId="5737E368" w14:textId="77777777" w:rsidR="0019489B" w:rsidRPr="00C61058" w:rsidRDefault="0019489B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C61058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810" w:type="dxa"/>
            <w:gridSpan w:val="2"/>
            <w:shd w:val="clear" w:color="auto" w:fill="81CB7B"/>
          </w:tcPr>
          <w:p w14:paraId="462941EB" w14:textId="4DD454DE" w:rsidR="0019489B" w:rsidRPr="00C61058" w:rsidRDefault="0019489B" w:rsidP="00ED648E">
            <w:pPr>
              <w:tabs>
                <w:tab w:val="left" w:pos="426"/>
                <w:tab w:val="left" w:pos="567"/>
              </w:tabs>
              <w:spacing w:before="120" w:after="60"/>
              <w:ind w:left="-45" w:right="-50"/>
              <w:jc w:val="left"/>
              <w:rPr>
                <w:sz w:val="20"/>
                <w:szCs w:val="20"/>
              </w:rPr>
            </w:pPr>
            <w:proofErr w:type="spellStart"/>
            <w:r w:rsidRPr="00DF3549">
              <w:rPr>
                <w:rFonts w:cs="Arial"/>
                <w:b/>
                <w:sz w:val="20"/>
                <w:szCs w:val="20"/>
              </w:rPr>
              <w:t>До</w:t>
            </w:r>
            <w:r>
              <w:rPr>
                <w:rFonts w:cs="Arial"/>
                <w:b/>
                <w:sz w:val="20"/>
                <w:szCs w:val="20"/>
              </w:rPr>
              <w:t>полнительная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информация</w:t>
            </w:r>
            <w:proofErr w:type="spellEnd"/>
            <w:r>
              <w:rPr>
                <w:rFonts w:cs="Arial"/>
                <w:b/>
                <w:sz w:val="20"/>
                <w:szCs w:val="20"/>
                <w:lang w:val="ru-RU"/>
              </w:rPr>
              <w:t>,</w:t>
            </w:r>
            <w:r w:rsidRPr="00DF3549">
              <w:rPr>
                <w:rFonts w:cs="Arial"/>
                <w:sz w:val="20"/>
                <w:szCs w:val="20"/>
              </w:rPr>
              <w:t xml:space="preserve"> </w:t>
            </w:r>
            <w:proofErr w:type="spellStart"/>
            <w:r w:rsidRPr="00DF3549">
              <w:rPr>
                <w:rFonts w:cs="Arial"/>
                <w:sz w:val="20"/>
                <w:szCs w:val="20"/>
              </w:rPr>
              <w:t>включ</w:t>
            </w:r>
            <w:proofErr w:type="spellEnd"/>
            <w:r w:rsidRPr="00DF3549">
              <w:rPr>
                <w:rFonts w:cs="Arial"/>
                <w:sz w:val="20"/>
                <w:szCs w:val="20"/>
                <w:lang w:val="ru-RU"/>
              </w:rPr>
              <w:t>ая</w:t>
            </w:r>
            <w:r>
              <w:rPr>
                <w:rFonts w:cs="Arial"/>
                <w:b/>
                <w:sz w:val="20"/>
                <w:szCs w:val="20"/>
                <w:lang w:val="ru-RU"/>
              </w:rPr>
              <w:t>:</w:t>
            </w:r>
          </w:p>
        </w:tc>
      </w:tr>
      <w:tr w:rsidR="000637E8" w:rsidRPr="00DC71C9" w14:paraId="2B74AC7A" w14:textId="77777777" w:rsidTr="00065E6B">
        <w:trPr>
          <w:jc w:val="center"/>
        </w:trPr>
        <w:tc>
          <w:tcPr>
            <w:tcW w:w="540" w:type="dxa"/>
            <w:shd w:val="clear" w:color="auto" w:fill="BDE4BA"/>
          </w:tcPr>
          <w:p w14:paraId="288EDDFF" w14:textId="77777777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rFonts w:ascii="Symbol" w:hAnsi="Symbol" w:cs="Symbol"/>
                <w:sz w:val="20"/>
                <w:szCs w:val="20"/>
                <w:lang w:val="en-GB"/>
              </w:rPr>
            </w:pPr>
          </w:p>
        </w:tc>
        <w:tc>
          <w:tcPr>
            <w:tcW w:w="426" w:type="dxa"/>
            <w:shd w:val="clear" w:color="auto" w:fill="BDE4BA"/>
          </w:tcPr>
          <w:p w14:paraId="0BE7562F" w14:textId="77777777" w:rsidR="000637E8" w:rsidRPr="00C61058" w:rsidRDefault="000637E8" w:rsidP="00407833">
            <w:pPr>
              <w:tabs>
                <w:tab w:val="left" w:pos="426"/>
                <w:tab w:val="left" w:pos="567"/>
              </w:tabs>
              <w:spacing w:before="60" w:after="60"/>
              <w:ind w:left="-284" w:right="-336"/>
              <w:jc w:val="center"/>
              <w:rPr>
                <w:sz w:val="20"/>
                <w:szCs w:val="20"/>
              </w:rPr>
            </w:pPr>
            <w:r w:rsidRPr="00C61058">
              <w:rPr>
                <w:rFonts w:ascii="Symbol" w:hAnsi="Symbol" w:cs="Symbol"/>
                <w:sz w:val="20"/>
                <w:szCs w:val="20"/>
                <w:lang w:val="en-GB"/>
              </w:rPr>
              <w:t></w:t>
            </w:r>
          </w:p>
        </w:tc>
        <w:tc>
          <w:tcPr>
            <w:tcW w:w="9384" w:type="dxa"/>
            <w:shd w:val="clear" w:color="auto" w:fill="BDE4BA"/>
          </w:tcPr>
          <w:p w14:paraId="44E1F4AF" w14:textId="08249B6B" w:rsidR="000637E8" w:rsidRPr="00CC2E6F" w:rsidRDefault="00CC2E6F" w:rsidP="00CC2E6F">
            <w:pPr>
              <w:tabs>
                <w:tab w:val="left" w:pos="426"/>
                <w:tab w:val="left" w:pos="567"/>
              </w:tabs>
              <w:spacing w:before="120" w:after="60"/>
              <w:ind w:left="-45"/>
              <w:jc w:val="left"/>
              <w:rPr>
                <w:b/>
                <w:sz w:val="20"/>
                <w:szCs w:val="20"/>
                <w:lang w:val="ru-RU"/>
              </w:rPr>
            </w:pPr>
            <w:r w:rsidRPr="00CC2E6F">
              <w:rPr>
                <w:sz w:val="20"/>
                <w:szCs w:val="20"/>
                <w:lang w:val="ru-RU"/>
              </w:rPr>
              <w:t xml:space="preserve">Согласно спецификации </w:t>
            </w:r>
            <w:r>
              <w:rPr>
                <w:sz w:val="20"/>
                <w:szCs w:val="20"/>
                <w:lang w:val="ru-RU"/>
              </w:rPr>
              <w:t>антидопинговой организации</w:t>
            </w:r>
            <w:r w:rsidRPr="00CC2E6F">
              <w:rPr>
                <w:sz w:val="20"/>
                <w:szCs w:val="20"/>
                <w:lang w:val="ru-RU"/>
              </w:rPr>
              <w:t xml:space="preserve"> (например, результаты работы до и во время лечения)</w:t>
            </w:r>
          </w:p>
        </w:tc>
      </w:tr>
    </w:tbl>
    <w:p w14:paraId="60F204D2" w14:textId="77777777" w:rsidR="0065557B" w:rsidRPr="00CC2E6F" w:rsidRDefault="0065557B" w:rsidP="00D833E7">
      <w:pPr>
        <w:ind w:left="-284" w:right="-336"/>
        <w:rPr>
          <w:rFonts w:cs="Arial"/>
          <w:sz w:val="20"/>
          <w:szCs w:val="20"/>
          <w:lang w:val="ru-RU"/>
        </w:rPr>
      </w:pPr>
    </w:p>
    <w:sectPr w:rsidR="0065557B" w:rsidRPr="00CC2E6F" w:rsidSect="00CC2E6F">
      <w:headerReference w:type="default" r:id="rId10"/>
      <w:pgSz w:w="11900" w:h="16840"/>
      <w:pgMar w:top="426" w:right="920" w:bottom="426" w:left="12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9BFD5B" w14:textId="77777777" w:rsidR="00B80B9C" w:rsidRDefault="00B80B9C" w:rsidP="000B2CE5">
      <w:pPr>
        <w:spacing w:after="0" w:line="240" w:lineRule="auto"/>
      </w:pPr>
      <w:r>
        <w:separator/>
      </w:r>
    </w:p>
  </w:endnote>
  <w:endnote w:type="continuationSeparator" w:id="0">
    <w:p w14:paraId="61AC8C63" w14:textId="77777777" w:rsidR="00B80B9C" w:rsidRDefault="00B80B9C" w:rsidP="000B2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4D5AC" w14:textId="77777777" w:rsidR="00B80B9C" w:rsidRDefault="00B80B9C" w:rsidP="000B2CE5">
      <w:pPr>
        <w:spacing w:after="0" w:line="240" w:lineRule="auto"/>
      </w:pPr>
      <w:r>
        <w:separator/>
      </w:r>
    </w:p>
  </w:footnote>
  <w:footnote w:type="continuationSeparator" w:id="0">
    <w:p w14:paraId="7A565524" w14:textId="77777777" w:rsidR="00B80B9C" w:rsidRDefault="00B80B9C" w:rsidP="000B2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D0026" w14:textId="57358F37" w:rsidR="000B2CE5" w:rsidRDefault="000B2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5682"/>
    <w:multiLevelType w:val="hybridMultilevel"/>
    <w:tmpl w:val="5270E9AC"/>
    <w:lvl w:ilvl="0" w:tplc="38EC254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4B27C9"/>
    <w:multiLevelType w:val="hybridMultilevel"/>
    <w:tmpl w:val="36ACF72E"/>
    <w:lvl w:ilvl="0" w:tplc="19345D28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" w15:restartNumberingAfterBreak="0">
    <w:nsid w:val="60086FB6"/>
    <w:multiLevelType w:val="hybridMultilevel"/>
    <w:tmpl w:val="0F2C5236"/>
    <w:lvl w:ilvl="0" w:tplc="C7AC8692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3E7"/>
    <w:rsid w:val="0002694C"/>
    <w:rsid w:val="00030962"/>
    <w:rsid w:val="000637E8"/>
    <w:rsid w:val="00065E6B"/>
    <w:rsid w:val="00080CA3"/>
    <w:rsid w:val="000B2CE5"/>
    <w:rsid w:val="000B38D2"/>
    <w:rsid w:val="000D7D30"/>
    <w:rsid w:val="000E7F7D"/>
    <w:rsid w:val="000F0A0F"/>
    <w:rsid w:val="00104CC9"/>
    <w:rsid w:val="00123786"/>
    <w:rsid w:val="00130C92"/>
    <w:rsid w:val="00142145"/>
    <w:rsid w:val="0019489B"/>
    <w:rsid w:val="001C71DC"/>
    <w:rsid w:val="002130FA"/>
    <w:rsid w:val="00230A54"/>
    <w:rsid w:val="00257F1C"/>
    <w:rsid w:val="002A224A"/>
    <w:rsid w:val="002C377E"/>
    <w:rsid w:val="002E14E2"/>
    <w:rsid w:val="002E215E"/>
    <w:rsid w:val="002F77FB"/>
    <w:rsid w:val="00314FAF"/>
    <w:rsid w:val="003253D5"/>
    <w:rsid w:val="00367CD8"/>
    <w:rsid w:val="003C26F6"/>
    <w:rsid w:val="0040454F"/>
    <w:rsid w:val="00417B04"/>
    <w:rsid w:val="004765E6"/>
    <w:rsid w:val="004F6BEC"/>
    <w:rsid w:val="00524AF6"/>
    <w:rsid w:val="00555810"/>
    <w:rsid w:val="00575819"/>
    <w:rsid w:val="00591682"/>
    <w:rsid w:val="005C20B4"/>
    <w:rsid w:val="0061062E"/>
    <w:rsid w:val="0065557B"/>
    <w:rsid w:val="00710853"/>
    <w:rsid w:val="00741A0F"/>
    <w:rsid w:val="007D23C2"/>
    <w:rsid w:val="007F18C0"/>
    <w:rsid w:val="00804037"/>
    <w:rsid w:val="00823303"/>
    <w:rsid w:val="00831C2F"/>
    <w:rsid w:val="00895CEE"/>
    <w:rsid w:val="00897FBC"/>
    <w:rsid w:val="008A5788"/>
    <w:rsid w:val="008E4623"/>
    <w:rsid w:val="008F5701"/>
    <w:rsid w:val="00914E76"/>
    <w:rsid w:val="00935D6B"/>
    <w:rsid w:val="009913A9"/>
    <w:rsid w:val="009D0127"/>
    <w:rsid w:val="00A16870"/>
    <w:rsid w:val="00A3447D"/>
    <w:rsid w:val="00A36770"/>
    <w:rsid w:val="00A42CAA"/>
    <w:rsid w:val="00A941B5"/>
    <w:rsid w:val="00AA1129"/>
    <w:rsid w:val="00AA4DFC"/>
    <w:rsid w:val="00AA608A"/>
    <w:rsid w:val="00B03AFB"/>
    <w:rsid w:val="00B31C23"/>
    <w:rsid w:val="00B80B9C"/>
    <w:rsid w:val="00B80DBA"/>
    <w:rsid w:val="00B80F62"/>
    <w:rsid w:val="00BC4E22"/>
    <w:rsid w:val="00BC7004"/>
    <w:rsid w:val="00BD42DF"/>
    <w:rsid w:val="00BE75E9"/>
    <w:rsid w:val="00C37830"/>
    <w:rsid w:val="00C86D6D"/>
    <w:rsid w:val="00C8712B"/>
    <w:rsid w:val="00C9787D"/>
    <w:rsid w:val="00CC2E6F"/>
    <w:rsid w:val="00CE68BE"/>
    <w:rsid w:val="00D36A3A"/>
    <w:rsid w:val="00D833E7"/>
    <w:rsid w:val="00D85AC9"/>
    <w:rsid w:val="00DC71C9"/>
    <w:rsid w:val="00DE6A10"/>
    <w:rsid w:val="00E064BE"/>
    <w:rsid w:val="00E32460"/>
    <w:rsid w:val="00E70AFC"/>
    <w:rsid w:val="00EB3D0B"/>
    <w:rsid w:val="00ED648E"/>
    <w:rsid w:val="00EF38E2"/>
    <w:rsid w:val="00F056CD"/>
    <w:rsid w:val="00F61621"/>
    <w:rsid w:val="00F65548"/>
    <w:rsid w:val="00F80758"/>
    <w:rsid w:val="00F87779"/>
    <w:rsid w:val="00FE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16AF6"/>
  <w14:defaultImageDpi w14:val="32767"/>
  <w15:docId w15:val="{2EDD2779-208F-4ACB-AE70-ADFB6EC2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33E7"/>
    <w:pPr>
      <w:spacing w:after="120" w:line="360" w:lineRule="auto"/>
      <w:jc w:val="both"/>
    </w:pPr>
    <w:rPr>
      <w:rFonts w:ascii="Arial" w:hAnsi="Arial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3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E70AF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80403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403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4037"/>
    <w:rPr>
      <w:rFonts w:ascii="Arial" w:hAnsi="Arial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403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4037"/>
    <w:rPr>
      <w:rFonts w:ascii="Arial" w:hAnsi="Arial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03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037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080CA3"/>
    <w:rPr>
      <w:rFonts w:ascii="Arial" w:hAnsi="Arial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978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2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2CE5"/>
    <w:rPr>
      <w:rFonts w:ascii="Arial" w:hAnsi="Arial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B2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2CE5"/>
    <w:rPr>
      <w:rFonts w:ascii="Arial" w:hAnsi="Arial" w:cs="Calibri"/>
      <w:sz w:val="22"/>
      <w:szCs w:val="22"/>
    </w:rPr>
  </w:style>
  <w:style w:type="paragraph" w:styleId="NoSpacing">
    <w:name w:val="No Spacing"/>
    <w:uiPriority w:val="1"/>
    <w:qFormat/>
    <w:rsid w:val="002E215E"/>
    <w:pPr>
      <w:jc w:val="both"/>
    </w:pPr>
    <w:rPr>
      <w:rFonts w:ascii="Arial" w:hAnsi="Arial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5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66393-FF25-408B-8C0E-97F7A86F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Grimm</dc:creator>
  <cp:keywords/>
  <dc:description/>
  <cp:lastModifiedBy>Montminy, Marie-Eve</cp:lastModifiedBy>
  <cp:revision>13</cp:revision>
  <cp:lastPrinted>2019-05-13T06:23:00Z</cp:lastPrinted>
  <dcterms:created xsi:type="dcterms:W3CDTF">2018-12-12T15:30:00Z</dcterms:created>
  <dcterms:modified xsi:type="dcterms:W3CDTF">2019-06-12T17:22:00Z</dcterms:modified>
</cp:coreProperties>
</file>