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37C2" w14:textId="77777777" w:rsidR="000B2374" w:rsidRPr="00D523DC" w:rsidRDefault="000B2374" w:rsidP="000B2374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r w:rsidRPr="00D523DC">
        <w:rPr>
          <w:rFonts w:eastAsia="Calibri"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69AD1A09" wp14:editId="30CCA975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3DC">
        <w:rPr>
          <w:rFonts w:eastAsia="Calibri"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8DAD58" wp14:editId="743FD984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347E" w14:textId="77777777" w:rsidR="000B2374" w:rsidRDefault="000B2374" w:rsidP="000B2374">
                            <w:pPr>
                              <w:pStyle w:val="NoSpacing"/>
                              <w:jc w:val="center"/>
                            </w:pPr>
                          </w:p>
                          <w:p w14:paraId="64B4B471" w14:textId="77777777" w:rsidR="000B2374" w:rsidRPr="002E215E" w:rsidRDefault="000B2374" w:rsidP="000B2374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A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5852347E" w14:textId="77777777" w:rsidR="000B2374" w:rsidRDefault="000B2374" w:rsidP="000B2374">
                      <w:pPr>
                        <w:pStyle w:val="NoSpacing"/>
                        <w:jc w:val="center"/>
                      </w:pPr>
                    </w:p>
                    <w:p w14:paraId="64B4B471" w14:textId="77777777" w:rsidR="000B2374" w:rsidRPr="002E215E" w:rsidRDefault="000B2374" w:rsidP="000B2374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523DC">
        <w:rPr>
          <w:rFonts w:eastAsia="Calibri"/>
          <w:color w:val="000000"/>
          <w:lang w:val="fr-CA"/>
        </w:rPr>
        <w:t xml:space="preserve">Liste de vérification aux fins d’une demande </w:t>
      </w:r>
      <w:bookmarkStart w:id="0" w:name="_GoBack"/>
      <w:bookmarkEnd w:id="0"/>
    </w:p>
    <w:p w14:paraId="2916C5C0" w14:textId="77777777" w:rsidR="000B2374" w:rsidRPr="00D523DC" w:rsidRDefault="000B2374" w:rsidP="000B2374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proofErr w:type="gramStart"/>
      <w:r w:rsidRPr="00D523DC">
        <w:rPr>
          <w:rFonts w:eastAsia="Calibri"/>
          <w:color w:val="000000"/>
          <w:lang w:val="fr-CA"/>
        </w:rPr>
        <w:t>d’autorisation</w:t>
      </w:r>
      <w:proofErr w:type="gramEnd"/>
      <w:r w:rsidRPr="00D523DC">
        <w:rPr>
          <w:rFonts w:eastAsia="Calibri"/>
          <w:color w:val="000000"/>
          <w:lang w:val="fr-CA"/>
        </w:rPr>
        <w:t xml:space="preserve"> d’usage à des fins thérapeutiques (AUT)</w:t>
      </w:r>
    </w:p>
    <w:p w14:paraId="53BDA9AD" w14:textId="43ADF42C" w:rsidR="00F501D4" w:rsidRPr="000B2374" w:rsidRDefault="005A7796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 w:rsidRPr="000B2374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Athl</w:t>
      </w:r>
      <w:r w:rsidR="000B2374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è</w:t>
      </w:r>
      <w:r w:rsidRPr="000B2374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tes</w:t>
      </w:r>
      <w:r w:rsidR="000B2374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 xml:space="preserve"> transgenres</w:t>
      </w:r>
    </w:p>
    <w:p w14:paraId="73319113" w14:textId="2509AD53" w:rsidR="00D46568" w:rsidRPr="000B2374" w:rsidRDefault="000D7D30" w:rsidP="002F518B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0B2374">
        <w:rPr>
          <w:i/>
          <w:lang w:val="fr-CA"/>
        </w:rPr>
        <w:t>Substance</w:t>
      </w:r>
      <w:r w:rsidR="000B2374">
        <w:rPr>
          <w:i/>
          <w:lang w:val="fr-CA"/>
        </w:rPr>
        <w:t>s interdite</w:t>
      </w:r>
      <w:r w:rsidRPr="000B2374">
        <w:rPr>
          <w:i/>
          <w:lang w:val="fr-CA"/>
        </w:rPr>
        <w:t>s</w:t>
      </w:r>
      <w:r w:rsidR="000B2374">
        <w:rPr>
          <w:i/>
          <w:lang w:val="fr-CA"/>
        </w:rPr>
        <w:t xml:space="preserve"> </w:t>
      </w:r>
      <w:r w:rsidRPr="000B2374">
        <w:rPr>
          <w:i/>
          <w:lang w:val="fr-CA"/>
        </w:rPr>
        <w:t xml:space="preserve">: </w:t>
      </w:r>
      <w:r w:rsidR="000B2374">
        <w:rPr>
          <w:i/>
          <w:lang w:val="fr-CA"/>
        </w:rPr>
        <w:t>t</w:t>
      </w:r>
      <w:r w:rsidR="005A7796" w:rsidRPr="000B2374">
        <w:rPr>
          <w:i/>
          <w:lang w:val="fr-CA"/>
        </w:rPr>
        <w:t>estost</w:t>
      </w:r>
      <w:r w:rsidR="000B2374">
        <w:rPr>
          <w:i/>
          <w:lang w:val="fr-CA"/>
        </w:rPr>
        <w:t xml:space="preserve">érone, </w:t>
      </w:r>
      <w:r w:rsidR="005A7796" w:rsidRPr="000B2374">
        <w:rPr>
          <w:i/>
          <w:lang w:val="fr-CA"/>
        </w:rPr>
        <w:t>spironolactone</w:t>
      </w:r>
    </w:p>
    <w:p w14:paraId="0A8B1961" w14:textId="77777777" w:rsidR="002F518B" w:rsidRPr="000B2374" w:rsidRDefault="002F518B" w:rsidP="002F518B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2BA922DD" w14:textId="77777777" w:rsidR="000B2374" w:rsidRPr="00CF2066" w:rsidRDefault="002E215E" w:rsidP="000847A9">
      <w:pPr>
        <w:ind w:left="-567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 w:rsidRPr="000B2374">
        <w:rPr>
          <w:rFonts w:cs="Arial"/>
          <w:sz w:val="20"/>
          <w:szCs w:val="20"/>
          <w:lang w:val="fr-CA"/>
        </w:rPr>
        <w:br/>
      </w:r>
      <w:r w:rsidR="000B2374">
        <w:rPr>
          <w:rFonts w:cs="Arial"/>
          <w:sz w:val="20"/>
          <w:szCs w:val="20"/>
          <w:lang w:val="fr-CA"/>
        </w:rPr>
        <w:t xml:space="preserve">Cette </w:t>
      </w:r>
      <w:r w:rsidR="000B2374" w:rsidRPr="00CF2066">
        <w:rPr>
          <w:rFonts w:cs="Arial"/>
          <w:sz w:val="20"/>
          <w:szCs w:val="20"/>
          <w:lang w:val="fr-CA"/>
        </w:rPr>
        <w:t xml:space="preserve">liste de </w:t>
      </w:r>
      <w:r w:rsidR="000B2374">
        <w:rPr>
          <w:rFonts w:cs="Arial"/>
          <w:sz w:val="20"/>
          <w:szCs w:val="20"/>
          <w:lang w:val="fr-CA"/>
        </w:rPr>
        <w:t>vé</w:t>
      </w:r>
      <w:r w:rsidR="000B2374" w:rsidRPr="00CF2066">
        <w:rPr>
          <w:rFonts w:cs="Arial"/>
          <w:sz w:val="20"/>
          <w:szCs w:val="20"/>
          <w:lang w:val="fr-CA"/>
        </w:rPr>
        <w:t xml:space="preserve">rification </w:t>
      </w:r>
      <w:r w:rsidR="000B2374">
        <w:rPr>
          <w:rFonts w:cs="Arial"/>
          <w:sz w:val="20"/>
          <w:szCs w:val="20"/>
          <w:lang w:val="fr-CA"/>
        </w:rPr>
        <w:t>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</w:t>
      </w:r>
      <w:r w:rsidR="000B2374" w:rsidRPr="00CF2066">
        <w:rPr>
          <w:rFonts w:cs="Arial"/>
          <w:sz w:val="20"/>
          <w:szCs w:val="20"/>
          <w:lang w:val="fr-CA"/>
        </w:rPr>
        <w:t xml:space="preserve">. </w:t>
      </w:r>
    </w:p>
    <w:p w14:paraId="12AB3AD3" w14:textId="77777777" w:rsidR="000B2374" w:rsidRPr="00CF2066" w:rsidRDefault="000B2374" w:rsidP="000847A9">
      <w:pPr>
        <w:ind w:left="-567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 w:rsidRPr="00CF2066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lang w:val="fr-CA"/>
        </w:rPr>
        <w:t xml:space="preserve">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</w:t>
      </w:r>
      <w:r w:rsidRPr="00CF2066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>et une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9294"/>
      </w:tblGrid>
      <w:tr w:rsidR="005A7796" w:rsidRPr="000847A9" w14:paraId="398F53CE" w14:textId="77777777" w:rsidTr="005A7796">
        <w:trPr>
          <w:trHeight w:val="437"/>
        </w:trPr>
        <w:tc>
          <w:tcPr>
            <w:tcW w:w="540" w:type="dxa"/>
            <w:shd w:val="clear" w:color="auto" w:fill="81CB7B"/>
          </w:tcPr>
          <w:p w14:paraId="389EE939" w14:textId="77777777" w:rsidR="005A7796" w:rsidRPr="000B2374" w:rsidRDefault="005A7796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4365F5B1" w14:textId="58394985" w:rsidR="005A7796" w:rsidRPr="000B2374" w:rsidRDefault="000B2374" w:rsidP="000B2374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206B19"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 w:rsidRPr="00206B19">
              <w:rPr>
                <w:rFonts w:cs="Arial"/>
                <w:b/>
                <w:sz w:val="20"/>
                <w:szCs w:val="20"/>
                <w:lang w:val="fr-CA"/>
              </w:rPr>
              <w:t xml:space="preserve">formulaire de demande d’AUT </w:t>
            </w:r>
            <w:r>
              <w:rPr>
                <w:rFonts w:cs="Arial"/>
                <w:sz w:val="20"/>
                <w:szCs w:val="20"/>
                <w:lang w:val="fr-CA"/>
              </w:rPr>
              <w:t>doit s</w:t>
            </w:r>
            <w:r w:rsidRPr="00206B19">
              <w:rPr>
                <w:rFonts w:cs="Arial"/>
                <w:sz w:val="20"/>
                <w:szCs w:val="20"/>
                <w:lang w:val="fr-CA"/>
              </w:rPr>
              <w:t>atisfai</w:t>
            </w:r>
            <w:r>
              <w:rPr>
                <w:rFonts w:cs="Arial"/>
                <w:sz w:val="20"/>
                <w:szCs w:val="20"/>
                <w:lang w:val="fr-CA"/>
              </w:rPr>
              <w:t>re</w:t>
            </w:r>
            <w:r w:rsidRPr="00206B19">
              <w:rPr>
                <w:rFonts w:cs="Arial"/>
                <w:sz w:val="20"/>
                <w:szCs w:val="20"/>
                <w:lang w:val="fr-CA"/>
              </w:rPr>
              <w:t xml:space="preserve"> aux exigences suivantes :</w:t>
            </w:r>
          </w:p>
        </w:tc>
      </w:tr>
      <w:tr w:rsidR="000B2374" w:rsidRPr="000847A9" w14:paraId="49225968" w14:textId="77777777" w:rsidTr="005A7796">
        <w:tc>
          <w:tcPr>
            <w:tcW w:w="540" w:type="dxa"/>
            <w:shd w:val="clear" w:color="auto" w:fill="BDE4BA"/>
          </w:tcPr>
          <w:p w14:paraId="4A8ECAC5" w14:textId="77777777" w:rsidR="000B2374" w:rsidRPr="000B2374" w:rsidRDefault="000B2374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6305C599" w14:textId="77777777" w:rsidR="000B2374" w:rsidRPr="000B2374" w:rsidRDefault="000B2374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6F7A7D35" w14:textId="57202B16" w:rsidR="000B2374" w:rsidRPr="000B2374" w:rsidRDefault="000B2374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Toutes les sections doivent être remplies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à la main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 dans une écriture lisible.</w:t>
            </w:r>
          </w:p>
        </w:tc>
      </w:tr>
      <w:tr w:rsidR="000B2374" w:rsidRPr="000847A9" w14:paraId="4F65C441" w14:textId="77777777" w:rsidTr="00B17E2E">
        <w:tc>
          <w:tcPr>
            <w:tcW w:w="540" w:type="dxa"/>
            <w:shd w:val="clear" w:color="auto" w:fill="BDE4BA"/>
          </w:tcPr>
          <w:p w14:paraId="45CCCE10" w14:textId="77777777" w:rsidR="000B2374" w:rsidRPr="000B2374" w:rsidRDefault="000B2374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5D0A0923" w14:textId="77777777" w:rsidR="000B2374" w:rsidRPr="000B2374" w:rsidRDefault="000B2374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650D6EEF" w14:textId="131E6A54" w:rsidR="000B2374" w:rsidRPr="000B2374" w:rsidRDefault="000B2374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0B2374" w:rsidRPr="000847A9" w14:paraId="7CA07BC2" w14:textId="77777777" w:rsidTr="00B17E2E">
        <w:tc>
          <w:tcPr>
            <w:tcW w:w="540" w:type="dxa"/>
            <w:shd w:val="clear" w:color="auto" w:fill="BDE4BA"/>
          </w:tcPr>
          <w:p w14:paraId="0E26CE01" w14:textId="77777777" w:rsidR="000B2374" w:rsidRPr="000B2374" w:rsidRDefault="000B2374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01B9AE6B" w14:textId="77777777" w:rsidR="000B2374" w:rsidRPr="000B2374" w:rsidRDefault="000B2374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B64FF3C" w14:textId="43ABC64E" w:rsidR="000B2374" w:rsidRPr="000B2374" w:rsidRDefault="000B2374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0B2374" w:rsidRPr="000847A9" w14:paraId="3680CF8F" w14:textId="77777777" w:rsidTr="00B17E2E">
        <w:tc>
          <w:tcPr>
            <w:tcW w:w="540" w:type="dxa"/>
            <w:shd w:val="clear" w:color="auto" w:fill="BDE4BA"/>
          </w:tcPr>
          <w:p w14:paraId="33B8C5F3" w14:textId="77777777" w:rsidR="000B2374" w:rsidRPr="000B2374" w:rsidRDefault="000B2374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528EDA83" w14:textId="77777777" w:rsidR="000B2374" w:rsidRPr="000B2374" w:rsidRDefault="000B2374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D61A842" w14:textId="43B73155" w:rsidR="000B2374" w:rsidRPr="000B2374" w:rsidRDefault="000B2374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5A7796" w:rsidRPr="000847A9" w14:paraId="05401B0C" w14:textId="77777777" w:rsidTr="005A7796">
        <w:tc>
          <w:tcPr>
            <w:tcW w:w="540" w:type="dxa"/>
            <w:shd w:val="clear" w:color="auto" w:fill="81CB7B"/>
          </w:tcPr>
          <w:p w14:paraId="06A763CA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5EABF0C2" w14:textId="212BC089" w:rsidR="005A7796" w:rsidRPr="000B2374" w:rsidRDefault="000B2374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les élément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suivants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5A7796" w:rsidRPr="000847A9" w14:paraId="0F01B68F" w14:textId="77777777" w:rsidTr="005A7796">
        <w:tc>
          <w:tcPr>
            <w:tcW w:w="540" w:type="dxa"/>
            <w:shd w:val="clear" w:color="auto" w:fill="BDE4BA"/>
          </w:tcPr>
          <w:p w14:paraId="075A434D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2CD48D55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713EBDBC" w14:textId="3BAF38B9" w:rsidR="005A7796" w:rsidRPr="000B2374" w:rsidRDefault="000B2374" w:rsidP="000B2374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9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Données anamnestiques 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: </w:t>
            </w:r>
            <w:r>
              <w:rPr>
                <w:rFonts w:cs="Arial"/>
                <w:sz w:val="20"/>
                <w:szCs w:val="20"/>
                <w:lang w:val="fr-CA"/>
              </w:rPr>
              <w:t>â</w:t>
            </w:r>
            <w:r w:rsidR="005A7796" w:rsidRPr="000B2374">
              <w:rPr>
                <w:sz w:val="20"/>
                <w:szCs w:val="20"/>
                <w:lang w:val="fr-CA"/>
              </w:rPr>
              <w:t xml:space="preserve">ge </w:t>
            </w:r>
            <w:r>
              <w:rPr>
                <w:sz w:val="20"/>
                <w:szCs w:val="20"/>
                <w:lang w:val="fr-CA"/>
              </w:rPr>
              <w:t>à l’apparition de la dysphorie de genre</w:t>
            </w:r>
            <w:r w:rsidR="005A7796" w:rsidRPr="000B2374"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  <w:lang w:val="fr-CA"/>
              </w:rPr>
              <w:t xml:space="preserve">attestation d’une évaluation médicale complète avant le début de tout traitement, description de tout traitement antérieur </w:t>
            </w:r>
            <w:r w:rsidR="005A7796" w:rsidRPr="000B2374">
              <w:rPr>
                <w:sz w:val="20"/>
                <w:szCs w:val="20"/>
                <w:lang w:val="fr-CA"/>
              </w:rPr>
              <w:t>parti</w:t>
            </w:r>
            <w:r>
              <w:rPr>
                <w:sz w:val="20"/>
                <w:szCs w:val="20"/>
                <w:lang w:val="fr-CA"/>
              </w:rPr>
              <w:t xml:space="preserve">ellement ou totalement réversible </w:t>
            </w:r>
          </w:p>
        </w:tc>
      </w:tr>
      <w:tr w:rsidR="005A7796" w:rsidRPr="000847A9" w14:paraId="62D74935" w14:textId="77777777" w:rsidTr="005A7796">
        <w:tc>
          <w:tcPr>
            <w:tcW w:w="540" w:type="dxa"/>
            <w:shd w:val="clear" w:color="auto" w:fill="BDE4BA"/>
          </w:tcPr>
          <w:p w14:paraId="4FC536BC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5BD19945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12F1D724" w14:textId="22F37DF9" w:rsidR="005A7796" w:rsidRPr="000B2374" w:rsidRDefault="000B2374" w:rsidP="000B2374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Rapport d’un e</w:t>
            </w:r>
            <w:r w:rsidR="005A7796" w:rsidRPr="000B2374">
              <w:rPr>
                <w:sz w:val="20"/>
                <w:szCs w:val="20"/>
                <w:lang w:val="fr-CA"/>
              </w:rPr>
              <w:t>ndocrinolog</w:t>
            </w:r>
            <w:r>
              <w:rPr>
                <w:sz w:val="20"/>
                <w:szCs w:val="20"/>
                <w:lang w:val="fr-CA"/>
              </w:rPr>
              <w:t>ue sur l’instauration du traitement actuel</w:t>
            </w:r>
          </w:p>
        </w:tc>
      </w:tr>
      <w:tr w:rsidR="005A7796" w:rsidRPr="000847A9" w14:paraId="6C1C6902" w14:textId="77777777" w:rsidTr="005A7796">
        <w:tc>
          <w:tcPr>
            <w:tcW w:w="540" w:type="dxa"/>
            <w:shd w:val="clear" w:color="auto" w:fill="BDE4BA"/>
          </w:tcPr>
          <w:p w14:paraId="78205AE1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0C4B67C5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43D8B81F" w14:textId="3AA83F3D" w:rsidR="005A7796" w:rsidRPr="000B2374" w:rsidRDefault="005A7796" w:rsidP="00A36A0A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0B2374">
              <w:rPr>
                <w:sz w:val="20"/>
                <w:szCs w:val="20"/>
                <w:lang w:val="fr-CA"/>
              </w:rPr>
              <w:t>Interpr</w:t>
            </w:r>
            <w:r w:rsidR="000B2374">
              <w:rPr>
                <w:sz w:val="20"/>
                <w:szCs w:val="20"/>
                <w:lang w:val="fr-CA"/>
              </w:rPr>
              <w:t>é</w:t>
            </w:r>
            <w:r w:rsidRPr="000B2374">
              <w:rPr>
                <w:sz w:val="20"/>
                <w:szCs w:val="20"/>
                <w:lang w:val="fr-CA"/>
              </w:rPr>
              <w:t xml:space="preserve">tation </w:t>
            </w:r>
            <w:r w:rsidR="000B2374">
              <w:rPr>
                <w:sz w:val="20"/>
                <w:szCs w:val="20"/>
                <w:lang w:val="fr-CA"/>
              </w:rPr>
              <w:t>des données anam</w:t>
            </w:r>
            <w:r w:rsidR="00E264E8">
              <w:rPr>
                <w:sz w:val="20"/>
                <w:szCs w:val="20"/>
                <w:lang w:val="fr-CA"/>
              </w:rPr>
              <w:t>n</w:t>
            </w:r>
            <w:r w:rsidR="000B2374">
              <w:rPr>
                <w:sz w:val="20"/>
                <w:szCs w:val="20"/>
                <w:lang w:val="fr-CA"/>
              </w:rPr>
              <w:t>estiques, du tableau clinique et du rapport de l’</w:t>
            </w:r>
            <w:r w:rsidR="00A36A0A">
              <w:rPr>
                <w:sz w:val="20"/>
                <w:szCs w:val="20"/>
                <w:lang w:val="fr-CA"/>
              </w:rPr>
              <w:t>endocrin</w:t>
            </w:r>
            <w:r w:rsidR="000B2374">
              <w:rPr>
                <w:sz w:val="20"/>
                <w:szCs w:val="20"/>
                <w:lang w:val="fr-CA"/>
              </w:rPr>
              <w:t>ologue</w:t>
            </w:r>
            <w:r w:rsidRPr="000B2374">
              <w:rPr>
                <w:sz w:val="20"/>
                <w:szCs w:val="20"/>
                <w:lang w:val="fr-CA"/>
              </w:rPr>
              <w:t xml:space="preserve"> </w:t>
            </w:r>
            <w:r w:rsidR="000B2374">
              <w:rPr>
                <w:sz w:val="20"/>
                <w:szCs w:val="20"/>
                <w:lang w:val="fr-CA"/>
              </w:rPr>
              <w:t xml:space="preserve">par un médecin </w:t>
            </w:r>
            <w:r w:rsidR="00CC5B76">
              <w:rPr>
                <w:sz w:val="20"/>
                <w:szCs w:val="20"/>
                <w:lang w:val="fr-CA"/>
              </w:rPr>
              <w:t>qui prodigue régulièrement des soins aux personnes transgenres</w:t>
            </w:r>
          </w:p>
        </w:tc>
      </w:tr>
      <w:tr w:rsidR="005A7796" w:rsidRPr="000847A9" w14:paraId="49325C01" w14:textId="77777777" w:rsidTr="005A7796">
        <w:tc>
          <w:tcPr>
            <w:tcW w:w="540" w:type="dxa"/>
            <w:shd w:val="clear" w:color="auto" w:fill="BDE4BA"/>
          </w:tcPr>
          <w:p w14:paraId="18F55336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1685FE3C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2D76FF71" w14:textId="5586C0EF" w:rsidR="005A7796" w:rsidRPr="000B2374" w:rsidRDefault="00CC5B76" w:rsidP="00A36A0A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Préparation de testosté</w:t>
            </w:r>
            <w:r w:rsidR="00A36A0A">
              <w:rPr>
                <w:sz w:val="20"/>
                <w:szCs w:val="20"/>
                <w:lang w:val="fr-CA"/>
              </w:rPr>
              <w:t>rone ou</w:t>
            </w:r>
            <w:r w:rsidR="005A7796" w:rsidRPr="000B2374">
              <w:rPr>
                <w:sz w:val="20"/>
                <w:szCs w:val="20"/>
                <w:lang w:val="fr-CA"/>
              </w:rPr>
              <w:t xml:space="preserve"> </w:t>
            </w:r>
            <w:r w:rsidR="00A36A0A">
              <w:rPr>
                <w:sz w:val="20"/>
                <w:szCs w:val="20"/>
                <w:lang w:val="fr-CA"/>
              </w:rPr>
              <w:t xml:space="preserve">de </w:t>
            </w:r>
            <w:r w:rsidR="005A7796" w:rsidRPr="000B2374">
              <w:rPr>
                <w:sz w:val="20"/>
                <w:szCs w:val="20"/>
                <w:lang w:val="fr-CA"/>
              </w:rPr>
              <w:t>spironolactone (</w:t>
            </w:r>
            <w:r>
              <w:rPr>
                <w:sz w:val="20"/>
                <w:szCs w:val="20"/>
                <w:lang w:val="fr-CA"/>
              </w:rPr>
              <w:t>deux substances interdites en tout temp</w:t>
            </w:r>
            <w:r w:rsidR="005A7796" w:rsidRPr="000B2374">
              <w:rPr>
                <w:sz w:val="20"/>
                <w:szCs w:val="20"/>
                <w:lang w:val="fr-CA"/>
              </w:rPr>
              <w:t>s) prescri</w:t>
            </w:r>
            <w:r>
              <w:rPr>
                <w:sz w:val="20"/>
                <w:szCs w:val="20"/>
                <w:lang w:val="fr-CA"/>
              </w:rPr>
              <w:t>t</w:t>
            </w:r>
            <w:r w:rsidR="005A7796" w:rsidRPr="000B2374">
              <w:rPr>
                <w:sz w:val="20"/>
                <w:szCs w:val="20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>, y compris la posologie (dose et fréquence) et la voie d’a</w:t>
            </w:r>
            <w:r w:rsidR="005A7796" w:rsidRPr="000B2374">
              <w:rPr>
                <w:sz w:val="20"/>
                <w:szCs w:val="20"/>
                <w:lang w:val="fr-CA"/>
              </w:rPr>
              <w:t>dministrati</w:t>
            </w:r>
            <w:r>
              <w:rPr>
                <w:sz w:val="20"/>
                <w:szCs w:val="20"/>
                <w:lang w:val="fr-CA"/>
              </w:rPr>
              <w:t xml:space="preserve">on </w:t>
            </w:r>
          </w:p>
        </w:tc>
      </w:tr>
      <w:tr w:rsidR="005A7796" w:rsidRPr="000847A9" w14:paraId="7D34C59C" w14:textId="77777777" w:rsidTr="005A7796">
        <w:tc>
          <w:tcPr>
            <w:tcW w:w="540" w:type="dxa"/>
            <w:shd w:val="clear" w:color="auto" w:fill="BDE4BA"/>
          </w:tcPr>
          <w:p w14:paraId="2C0076EB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28DEE612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0A2D0C12" w14:textId="091D6534" w:rsidR="005A7796" w:rsidRPr="000B2374" w:rsidRDefault="00CC5B76" w:rsidP="002D4D6D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91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Attestation du suivi/de la surveillance du sportif par </w:t>
            </w:r>
            <w:r w:rsidR="00A36A0A">
              <w:rPr>
                <w:sz w:val="20"/>
                <w:szCs w:val="20"/>
                <w:lang w:val="fr-CA"/>
              </w:rPr>
              <w:t xml:space="preserve">un médecin compétent, </w:t>
            </w:r>
            <w:r w:rsidR="002D4D6D">
              <w:rPr>
                <w:sz w:val="20"/>
                <w:szCs w:val="20"/>
                <w:lang w:val="fr-CA"/>
              </w:rPr>
              <w:t>comprenant n</w:t>
            </w:r>
            <w:r w:rsidR="00A36A0A">
              <w:rPr>
                <w:sz w:val="20"/>
                <w:szCs w:val="20"/>
                <w:lang w:val="fr-CA"/>
              </w:rPr>
              <w:t xml:space="preserve">otamment </w:t>
            </w:r>
            <w:r w:rsidR="00B71A97">
              <w:rPr>
                <w:sz w:val="20"/>
                <w:szCs w:val="20"/>
                <w:lang w:val="fr-CA"/>
              </w:rPr>
              <w:t xml:space="preserve">les valeurs </w:t>
            </w:r>
            <w:r w:rsidR="00A36A0A">
              <w:rPr>
                <w:sz w:val="20"/>
                <w:szCs w:val="20"/>
                <w:lang w:val="fr-CA"/>
              </w:rPr>
              <w:t xml:space="preserve">de </w:t>
            </w:r>
            <w:r>
              <w:rPr>
                <w:sz w:val="20"/>
                <w:szCs w:val="20"/>
                <w:lang w:val="fr-CA"/>
              </w:rPr>
              <w:t>testosté</w:t>
            </w:r>
            <w:r w:rsidR="005A7796" w:rsidRPr="000B2374">
              <w:rPr>
                <w:sz w:val="20"/>
                <w:szCs w:val="20"/>
                <w:lang w:val="fr-CA"/>
              </w:rPr>
              <w:t>rone</w:t>
            </w:r>
            <w:r w:rsidR="00A36A0A">
              <w:rPr>
                <w:sz w:val="20"/>
                <w:szCs w:val="20"/>
                <w:lang w:val="fr-CA"/>
              </w:rPr>
              <w:t>,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A36A0A">
              <w:rPr>
                <w:sz w:val="20"/>
                <w:szCs w:val="20"/>
                <w:lang w:val="fr-CA"/>
              </w:rPr>
              <w:t>pour</w:t>
            </w:r>
            <w:r>
              <w:rPr>
                <w:sz w:val="20"/>
                <w:szCs w:val="20"/>
                <w:lang w:val="fr-CA"/>
              </w:rPr>
              <w:t xml:space="preserve"> les demandes de renouvellement</w:t>
            </w:r>
          </w:p>
        </w:tc>
      </w:tr>
      <w:tr w:rsidR="005A7796" w:rsidRPr="000847A9" w14:paraId="3768EF3A" w14:textId="77777777" w:rsidTr="005A7796">
        <w:tc>
          <w:tcPr>
            <w:tcW w:w="540" w:type="dxa"/>
            <w:shd w:val="clear" w:color="auto" w:fill="81CB7B"/>
          </w:tcPr>
          <w:p w14:paraId="6C8DDEEA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19ADB0EB" w14:textId="22FD191F" w:rsidR="005A7796" w:rsidRPr="000B2374" w:rsidRDefault="000B2374" w:rsidP="000B2374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résultats </w:t>
            </w:r>
            <w:r w:rsidR="007F28CD">
              <w:rPr>
                <w:rFonts w:cs="Arial"/>
                <w:b/>
                <w:sz w:val="20"/>
                <w:szCs w:val="20"/>
                <w:lang w:val="fr-CA"/>
              </w:rPr>
              <w:t xml:space="preserve">de tests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d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iagnosti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une copie </w:t>
            </w:r>
            <w:r w:rsidRPr="007B2709">
              <w:rPr>
                <w:rFonts w:cs="Arial"/>
                <w:sz w:val="20"/>
                <w:szCs w:val="20"/>
                <w:lang w:val="fr-CA"/>
              </w:rPr>
              <w:t xml:space="preserve">des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épreuves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5A7796" w:rsidRPr="000847A9" w14:paraId="6F4B0273" w14:textId="77777777" w:rsidTr="005A7796">
        <w:tc>
          <w:tcPr>
            <w:tcW w:w="540" w:type="dxa"/>
            <w:shd w:val="clear" w:color="auto" w:fill="BDE4BA"/>
          </w:tcPr>
          <w:p w14:paraId="4FAE6554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70721883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7811D3A" w14:textId="0A9E2ED1" w:rsidR="005A7796" w:rsidRPr="000B2374" w:rsidRDefault="00CC5B76" w:rsidP="00A36A0A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Épreuves de l</w:t>
            </w:r>
            <w:r w:rsidR="005A7796" w:rsidRPr="000B2374">
              <w:rPr>
                <w:sz w:val="20"/>
                <w:szCs w:val="20"/>
                <w:lang w:val="fr-CA"/>
              </w:rPr>
              <w:t>aborato</w:t>
            </w:r>
            <w:r>
              <w:rPr>
                <w:sz w:val="20"/>
                <w:szCs w:val="20"/>
                <w:lang w:val="fr-CA"/>
              </w:rPr>
              <w:t xml:space="preserve">ire </w:t>
            </w:r>
            <w:r w:rsidR="005A7796" w:rsidRPr="000B2374">
              <w:rPr>
                <w:sz w:val="20"/>
                <w:szCs w:val="20"/>
                <w:lang w:val="fr-CA"/>
              </w:rPr>
              <w:t xml:space="preserve">: </w:t>
            </w:r>
            <w:r>
              <w:rPr>
                <w:sz w:val="20"/>
                <w:szCs w:val="20"/>
                <w:lang w:val="fr-CA"/>
              </w:rPr>
              <w:t>mesures régulières du taux de</w:t>
            </w:r>
            <w:r w:rsidR="005A7796" w:rsidRPr="000B2374">
              <w:rPr>
                <w:sz w:val="20"/>
                <w:szCs w:val="20"/>
                <w:lang w:val="fr-CA"/>
              </w:rPr>
              <w:t xml:space="preserve"> testost</w:t>
            </w:r>
            <w:r>
              <w:rPr>
                <w:sz w:val="20"/>
                <w:szCs w:val="20"/>
                <w:lang w:val="fr-CA"/>
              </w:rPr>
              <w:t>é</w:t>
            </w:r>
            <w:r w:rsidR="005A7796" w:rsidRPr="000B2374">
              <w:rPr>
                <w:sz w:val="20"/>
                <w:szCs w:val="20"/>
                <w:lang w:val="fr-CA"/>
              </w:rPr>
              <w:t xml:space="preserve">rone </w:t>
            </w:r>
            <w:r>
              <w:rPr>
                <w:sz w:val="20"/>
                <w:szCs w:val="20"/>
                <w:lang w:val="fr-CA"/>
              </w:rPr>
              <w:t xml:space="preserve">depuis </w:t>
            </w:r>
            <w:r w:rsidR="00A36A0A">
              <w:rPr>
                <w:sz w:val="20"/>
                <w:szCs w:val="20"/>
                <w:lang w:val="fr-CA"/>
              </w:rPr>
              <w:t>le début</w:t>
            </w:r>
            <w:r>
              <w:rPr>
                <w:sz w:val="20"/>
                <w:szCs w:val="20"/>
                <w:lang w:val="fr-CA"/>
              </w:rPr>
              <w:t xml:space="preserve"> du traitement (y compris la mé</w:t>
            </w:r>
            <w:r w:rsidR="005A7796" w:rsidRPr="000B2374">
              <w:rPr>
                <w:sz w:val="20"/>
                <w:szCs w:val="20"/>
                <w:lang w:val="fr-CA"/>
              </w:rPr>
              <w:t>thod</w:t>
            </w:r>
            <w:r>
              <w:rPr>
                <w:sz w:val="20"/>
                <w:szCs w:val="20"/>
                <w:lang w:val="fr-CA"/>
              </w:rPr>
              <w:t>e</w:t>
            </w:r>
            <w:r w:rsidR="005A7796" w:rsidRPr="000B2374">
              <w:rPr>
                <w:sz w:val="20"/>
                <w:szCs w:val="20"/>
                <w:lang w:val="fr-CA"/>
              </w:rPr>
              <w:t>/</w:t>
            </w:r>
            <w:r w:rsidR="00A36A0A">
              <w:rPr>
                <w:sz w:val="20"/>
                <w:szCs w:val="20"/>
                <w:lang w:val="fr-CA"/>
              </w:rPr>
              <w:t>l’</w:t>
            </w:r>
            <w:r w:rsidR="000E5AB9">
              <w:rPr>
                <w:sz w:val="20"/>
                <w:szCs w:val="20"/>
                <w:lang w:val="fr-CA"/>
              </w:rPr>
              <w:t>épreuv</w:t>
            </w:r>
            <w:r>
              <w:rPr>
                <w:sz w:val="20"/>
                <w:szCs w:val="20"/>
                <w:lang w:val="fr-CA"/>
              </w:rPr>
              <w:t>e utilisé</w:t>
            </w:r>
            <w:r w:rsidR="005A7796" w:rsidRPr="000B2374">
              <w:rPr>
                <w:sz w:val="20"/>
                <w:szCs w:val="20"/>
                <w:lang w:val="fr-CA"/>
              </w:rPr>
              <w:t>e)</w:t>
            </w:r>
          </w:p>
        </w:tc>
      </w:tr>
      <w:tr w:rsidR="005A7796" w:rsidRPr="000B2374" w14:paraId="7ECB87C6" w14:textId="77777777" w:rsidTr="005A7796">
        <w:tc>
          <w:tcPr>
            <w:tcW w:w="540" w:type="dxa"/>
            <w:shd w:val="clear" w:color="auto" w:fill="81CB7B"/>
          </w:tcPr>
          <w:p w14:paraId="2BA9E173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2F3AD35E" w14:textId="5626CC5A" w:rsidR="005A7796" w:rsidRPr="000B2374" w:rsidRDefault="000B2374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ddition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</w:p>
        </w:tc>
      </w:tr>
      <w:tr w:rsidR="005A7796" w:rsidRPr="000847A9" w14:paraId="5126003B" w14:textId="77777777" w:rsidTr="005A7796">
        <w:tc>
          <w:tcPr>
            <w:tcW w:w="540" w:type="dxa"/>
            <w:shd w:val="clear" w:color="auto" w:fill="BDE4BA"/>
          </w:tcPr>
          <w:p w14:paraId="6124B3D5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5813EACA" w14:textId="77777777" w:rsidR="005A7796" w:rsidRPr="000B2374" w:rsidRDefault="005A779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B2374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0F231D41" w14:textId="67785D77" w:rsidR="005A7796" w:rsidRPr="000B2374" w:rsidRDefault="00A36A0A" w:rsidP="0067671B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Rapport </w:t>
            </w:r>
            <w:r w:rsidR="0067671B">
              <w:rPr>
                <w:sz w:val="20"/>
                <w:szCs w:val="20"/>
                <w:lang w:val="fr-CA"/>
              </w:rPr>
              <w:t>opératoire</w:t>
            </w:r>
            <w:r w:rsidR="000B2374">
              <w:rPr>
                <w:sz w:val="20"/>
                <w:szCs w:val="20"/>
                <w:lang w:val="fr-CA"/>
              </w:rPr>
              <w:t>, le cas échéant</w:t>
            </w:r>
          </w:p>
        </w:tc>
      </w:tr>
    </w:tbl>
    <w:p w14:paraId="5084EEBC" w14:textId="77777777" w:rsidR="00D46568" w:rsidRPr="000B2374" w:rsidRDefault="00D46568" w:rsidP="00D46568">
      <w:pPr>
        <w:ind w:left="-567" w:right="-336"/>
        <w:jc w:val="left"/>
        <w:rPr>
          <w:rFonts w:cs="Arial"/>
          <w:sz w:val="20"/>
          <w:szCs w:val="20"/>
          <w:lang w:val="fr-CA"/>
        </w:rPr>
      </w:pPr>
    </w:p>
    <w:sectPr w:rsidR="00D46568" w:rsidRPr="000B2374" w:rsidSect="006000F6">
      <w:pgSz w:w="11900" w:h="16840"/>
      <w:pgMar w:top="720" w:right="920" w:bottom="1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1ECE" w14:textId="77777777" w:rsidR="002B083A" w:rsidRDefault="002B083A" w:rsidP="000B2CE5">
      <w:pPr>
        <w:spacing w:after="0" w:line="240" w:lineRule="auto"/>
      </w:pPr>
      <w:r>
        <w:separator/>
      </w:r>
    </w:p>
  </w:endnote>
  <w:endnote w:type="continuationSeparator" w:id="0">
    <w:p w14:paraId="020FE656" w14:textId="77777777" w:rsidR="002B083A" w:rsidRDefault="002B083A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4FBC9" w14:textId="77777777" w:rsidR="002B083A" w:rsidRDefault="002B083A" w:rsidP="000B2CE5">
      <w:pPr>
        <w:spacing w:after="0" w:line="240" w:lineRule="auto"/>
      </w:pPr>
      <w:r>
        <w:separator/>
      </w:r>
    </w:p>
  </w:footnote>
  <w:footnote w:type="continuationSeparator" w:id="0">
    <w:p w14:paraId="2F224B9D" w14:textId="77777777" w:rsidR="002B083A" w:rsidRDefault="002B083A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B87"/>
    <w:multiLevelType w:val="hybridMultilevel"/>
    <w:tmpl w:val="BFE8BBC4"/>
    <w:lvl w:ilvl="0" w:tplc="D1F8BF98">
      <w:start w:val="1"/>
      <w:numFmt w:val="decimal"/>
      <w:lvlText w:val="%1."/>
      <w:lvlJc w:val="left"/>
      <w:pPr>
        <w:ind w:left="1350" w:hanging="360"/>
      </w:pPr>
      <w:rPr>
        <w:rFonts w:ascii="Verdana" w:eastAsia="Calibri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617107AD"/>
    <w:multiLevelType w:val="hybridMultilevel"/>
    <w:tmpl w:val="5740B69E"/>
    <w:lvl w:ilvl="0" w:tplc="452ADAD2">
      <w:start w:val="1"/>
      <w:numFmt w:val="decimal"/>
      <w:lvlText w:val="%1."/>
      <w:lvlJc w:val="left"/>
      <w:pPr>
        <w:ind w:left="1350" w:hanging="360"/>
      </w:pPr>
      <w:rPr>
        <w:rFonts w:ascii="Verdana" w:eastAsia="Calibri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80CA3"/>
    <w:rsid w:val="000847A9"/>
    <w:rsid w:val="000B2374"/>
    <w:rsid w:val="000B2CE5"/>
    <w:rsid w:val="000B38D2"/>
    <w:rsid w:val="000D7D30"/>
    <w:rsid w:val="000E5AB9"/>
    <w:rsid w:val="000E7F7D"/>
    <w:rsid w:val="000F0A0F"/>
    <w:rsid w:val="000F6656"/>
    <w:rsid w:val="00104CC9"/>
    <w:rsid w:val="00123786"/>
    <w:rsid w:val="00130C92"/>
    <w:rsid w:val="00142145"/>
    <w:rsid w:val="00165568"/>
    <w:rsid w:val="00167D37"/>
    <w:rsid w:val="002130FA"/>
    <w:rsid w:val="00226AD6"/>
    <w:rsid w:val="00230A54"/>
    <w:rsid w:val="00257F1C"/>
    <w:rsid w:val="002A224A"/>
    <w:rsid w:val="002B083A"/>
    <w:rsid w:val="002C377E"/>
    <w:rsid w:val="002D4D6D"/>
    <w:rsid w:val="002E14E2"/>
    <w:rsid w:val="002E215E"/>
    <w:rsid w:val="002F518B"/>
    <w:rsid w:val="002F77FB"/>
    <w:rsid w:val="00314FAF"/>
    <w:rsid w:val="003253D5"/>
    <w:rsid w:val="0040454F"/>
    <w:rsid w:val="00407F15"/>
    <w:rsid w:val="00417B04"/>
    <w:rsid w:val="004765E6"/>
    <w:rsid w:val="004F6BEC"/>
    <w:rsid w:val="00555810"/>
    <w:rsid w:val="00575819"/>
    <w:rsid w:val="00591682"/>
    <w:rsid w:val="005A7796"/>
    <w:rsid w:val="005C20B4"/>
    <w:rsid w:val="006000F6"/>
    <w:rsid w:val="0061062E"/>
    <w:rsid w:val="0065557B"/>
    <w:rsid w:val="00661105"/>
    <w:rsid w:val="0067671B"/>
    <w:rsid w:val="00710853"/>
    <w:rsid w:val="00741A0F"/>
    <w:rsid w:val="007D23C2"/>
    <w:rsid w:val="007F18C0"/>
    <w:rsid w:val="007F28CD"/>
    <w:rsid w:val="00804037"/>
    <w:rsid w:val="00823303"/>
    <w:rsid w:val="00831C2F"/>
    <w:rsid w:val="00895CEE"/>
    <w:rsid w:val="00897FBC"/>
    <w:rsid w:val="008A5788"/>
    <w:rsid w:val="008F5701"/>
    <w:rsid w:val="00914872"/>
    <w:rsid w:val="00914E76"/>
    <w:rsid w:val="00935D6B"/>
    <w:rsid w:val="009D0127"/>
    <w:rsid w:val="00A3447D"/>
    <w:rsid w:val="00A36770"/>
    <w:rsid w:val="00A36A0A"/>
    <w:rsid w:val="00A42CAA"/>
    <w:rsid w:val="00A92A86"/>
    <w:rsid w:val="00A92DA3"/>
    <w:rsid w:val="00A941B5"/>
    <w:rsid w:val="00AA1129"/>
    <w:rsid w:val="00AA4DFC"/>
    <w:rsid w:val="00AA608A"/>
    <w:rsid w:val="00B03AFB"/>
    <w:rsid w:val="00B31C23"/>
    <w:rsid w:val="00B71A97"/>
    <w:rsid w:val="00B80DBA"/>
    <w:rsid w:val="00B80F62"/>
    <w:rsid w:val="00BC4E22"/>
    <w:rsid w:val="00BC7004"/>
    <w:rsid w:val="00BD42DF"/>
    <w:rsid w:val="00BE092D"/>
    <w:rsid w:val="00C06135"/>
    <w:rsid w:val="00C37830"/>
    <w:rsid w:val="00C86D6D"/>
    <w:rsid w:val="00C8712B"/>
    <w:rsid w:val="00C9787D"/>
    <w:rsid w:val="00CA6183"/>
    <w:rsid w:val="00CC5B76"/>
    <w:rsid w:val="00CE68BE"/>
    <w:rsid w:val="00D36A3A"/>
    <w:rsid w:val="00D46568"/>
    <w:rsid w:val="00D833E7"/>
    <w:rsid w:val="00D85AC9"/>
    <w:rsid w:val="00E064BE"/>
    <w:rsid w:val="00E264E8"/>
    <w:rsid w:val="00E32460"/>
    <w:rsid w:val="00E70AFC"/>
    <w:rsid w:val="00EB3D0B"/>
    <w:rsid w:val="00EE6E3A"/>
    <w:rsid w:val="00F056CD"/>
    <w:rsid w:val="00F501D4"/>
    <w:rsid w:val="00F61621"/>
    <w:rsid w:val="00F755B3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  <w:style w:type="paragraph" w:customStyle="1" w:styleId="Default">
    <w:name w:val="Default"/>
    <w:rsid w:val="00661105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0F7A-4189-429C-AA53-47B7A576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10</cp:revision>
  <dcterms:created xsi:type="dcterms:W3CDTF">2019-05-14T15:07:00Z</dcterms:created>
  <dcterms:modified xsi:type="dcterms:W3CDTF">2019-06-12T15:41:00Z</dcterms:modified>
</cp:coreProperties>
</file>