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BC8CC" w14:textId="57C14A89" w:rsidR="00851A39" w:rsidRDefault="00851A39" w:rsidP="00851A39">
      <w:pPr>
        <w:spacing w:line="240" w:lineRule="auto"/>
        <w:ind w:left="-540" w:hanging="27"/>
        <w:jc w:val="center"/>
        <w:rPr>
          <w:color w:val="000000" w:themeColor="text1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594D0" wp14:editId="69DAD457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294BC" w14:textId="77777777" w:rsidR="00851A39" w:rsidRDefault="00851A39" w:rsidP="00851A39">
                            <w:pPr>
                              <w:pStyle w:val="NoSpacing"/>
                              <w:jc w:val="center"/>
                            </w:pPr>
                          </w:p>
                          <w:p w14:paraId="31E0C1D2" w14:textId="77777777" w:rsidR="00851A39" w:rsidRDefault="00851A39" w:rsidP="00851A3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Logo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l’OAD</w:t>
                            </w:r>
                            <w:proofErr w:type="spellEnd"/>
                          </w:p>
                          <w:p w14:paraId="167860BF" w14:textId="77777777" w:rsidR="00851A39" w:rsidRDefault="00851A39" w:rsidP="00851A3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594D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27.5pt;margin-top:-1.45pt;width:53.1pt;height:4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">
                <v:textbox>
                  <w:txbxContent>
                    <w:p w14:paraId="261294BC" w14:textId="77777777" w:rsidR="00851A39" w:rsidRDefault="00851A39" w:rsidP="00851A39">
                      <w:pPr>
                        <w:pStyle w:val="NoSpacing"/>
                        <w:jc w:val="center"/>
                      </w:pPr>
                    </w:p>
                    <w:p w14:paraId="31E0C1D2" w14:textId="77777777" w:rsidR="00851A39" w:rsidRDefault="00851A39" w:rsidP="00851A3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Logo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l’OAD</w:t>
                      </w:r>
                      <w:proofErr w:type="spellEnd"/>
                    </w:p>
                    <w:p w14:paraId="167860BF" w14:textId="77777777" w:rsidR="00851A39" w:rsidRDefault="00851A39" w:rsidP="00851A3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0B10F349" wp14:editId="2451FDA8">
            <wp:simplePos x="0" y="0"/>
            <wp:positionH relativeFrom="column">
              <wp:posOffset>-454025</wp:posOffset>
            </wp:positionH>
            <wp:positionV relativeFrom="paragraph">
              <wp:posOffset>-16510</wp:posOffset>
            </wp:positionV>
            <wp:extent cx="654050" cy="643255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30" b="28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32373566"/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C50D11" wp14:editId="76933CC2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42F7E" w14:textId="77777777" w:rsidR="00851A39" w:rsidRDefault="00851A39" w:rsidP="00851A39">
                            <w:pPr>
                              <w:pStyle w:val="NoSpacing"/>
                              <w:jc w:val="center"/>
                            </w:pPr>
                          </w:p>
                          <w:p w14:paraId="3E3EBFC7" w14:textId="77777777" w:rsidR="00851A39" w:rsidRDefault="00851A39" w:rsidP="00851A3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Logo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l’OAD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50D11" id="Zone de texte 1" o:spid="_x0000_s1027" type="#_x0000_t202" style="position:absolute;left:0;text-align:left;margin-left:427.5pt;margin-top:-1.45pt;width:53.1pt;height:49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">
                <v:textbox>
                  <w:txbxContent>
                    <w:p w14:paraId="23242F7E" w14:textId="77777777" w:rsidR="00851A39" w:rsidRDefault="00851A39" w:rsidP="00851A39">
                      <w:pPr>
                        <w:pStyle w:val="NoSpacing"/>
                        <w:jc w:val="center"/>
                      </w:pPr>
                    </w:p>
                    <w:p w14:paraId="3E3EBFC7" w14:textId="77777777" w:rsidR="00851A39" w:rsidRDefault="00851A39" w:rsidP="00851A3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Logo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l’OAD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lang w:val="fr-CA"/>
        </w:rPr>
        <w:t xml:space="preserve">Liste de vérification aux fins d’une demande </w:t>
      </w:r>
    </w:p>
    <w:p w14:paraId="3932E485" w14:textId="77777777" w:rsidR="00851A39" w:rsidRDefault="00851A39" w:rsidP="00851A39">
      <w:pPr>
        <w:spacing w:line="240" w:lineRule="auto"/>
        <w:ind w:left="-540" w:hanging="27"/>
        <w:jc w:val="center"/>
        <w:rPr>
          <w:color w:val="000000" w:themeColor="text1"/>
          <w:lang w:val="fr-CA"/>
        </w:rPr>
      </w:pPr>
      <w:proofErr w:type="gramStart"/>
      <w:r>
        <w:rPr>
          <w:color w:val="000000" w:themeColor="text1"/>
          <w:lang w:val="fr-CA"/>
        </w:rPr>
        <w:t>d’autorisation</w:t>
      </w:r>
      <w:proofErr w:type="gramEnd"/>
      <w:r>
        <w:rPr>
          <w:color w:val="000000" w:themeColor="text1"/>
          <w:lang w:val="fr-CA"/>
        </w:rPr>
        <w:t xml:space="preserve"> d’usage à des fins thérapeutiques (AUT)</w:t>
      </w:r>
      <w:bookmarkEnd w:id="0"/>
    </w:p>
    <w:p w14:paraId="53BDA9AD" w14:textId="05766984" w:rsidR="00F501D4" w:rsidRPr="00851A39" w:rsidRDefault="002F518B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fr-CA"/>
        </w:rPr>
      </w:pPr>
      <w:r w:rsidRPr="00851A39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Sinusit</w:t>
      </w:r>
      <w:r w:rsidR="00851A39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e</w:t>
      </w:r>
      <w:r w:rsidRPr="00851A39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/</w:t>
      </w:r>
      <w:r w:rsidR="00851A39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rhinosinusite</w:t>
      </w:r>
    </w:p>
    <w:p w14:paraId="73319113" w14:textId="5CD2B119" w:rsidR="00D46568" w:rsidRPr="00851A39" w:rsidRDefault="000D7D30" w:rsidP="002F518B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  <w:r w:rsidRPr="00851A39">
        <w:rPr>
          <w:i/>
          <w:lang w:val="fr-CA"/>
        </w:rPr>
        <w:t>Substances</w:t>
      </w:r>
      <w:r w:rsidR="00851A39">
        <w:rPr>
          <w:i/>
          <w:lang w:val="fr-CA"/>
        </w:rPr>
        <w:t xml:space="preserve"> interdites </w:t>
      </w:r>
      <w:r w:rsidRPr="00851A39">
        <w:rPr>
          <w:i/>
          <w:lang w:val="fr-CA"/>
        </w:rPr>
        <w:t xml:space="preserve">: </w:t>
      </w:r>
      <w:r w:rsidR="00851A39">
        <w:rPr>
          <w:i/>
          <w:lang w:val="fr-CA"/>
        </w:rPr>
        <w:t>p</w:t>
      </w:r>
      <w:r w:rsidR="002F518B" w:rsidRPr="00851A39">
        <w:rPr>
          <w:i/>
          <w:lang w:val="fr-CA"/>
        </w:rPr>
        <w:t>seudo</w:t>
      </w:r>
      <w:r w:rsidR="00851A39">
        <w:rPr>
          <w:i/>
          <w:lang w:val="fr-CA"/>
        </w:rPr>
        <w:t>é</w:t>
      </w:r>
      <w:r w:rsidR="002F518B" w:rsidRPr="00851A39">
        <w:rPr>
          <w:i/>
          <w:lang w:val="fr-CA"/>
        </w:rPr>
        <w:t>ph</w:t>
      </w:r>
      <w:r w:rsidR="00851A39">
        <w:rPr>
          <w:i/>
          <w:lang w:val="fr-CA"/>
        </w:rPr>
        <w:t>é</w:t>
      </w:r>
      <w:r w:rsidR="002F518B" w:rsidRPr="00851A39">
        <w:rPr>
          <w:i/>
          <w:lang w:val="fr-CA"/>
        </w:rPr>
        <w:t>drine, glucocortico</w:t>
      </w:r>
      <w:r w:rsidR="00851A39">
        <w:rPr>
          <w:rFonts w:cs="Arial"/>
          <w:i/>
          <w:lang w:val="fr-CA"/>
        </w:rPr>
        <w:t>ï</w:t>
      </w:r>
      <w:r w:rsidR="002F518B" w:rsidRPr="00851A39">
        <w:rPr>
          <w:i/>
          <w:lang w:val="fr-CA"/>
        </w:rPr>
        <w:t>d</w:t>
      </w:r>
      <w:r w:rsidR="00851A39">
        <w:rPr>
          <w:i/>
          <w:lang w:val="fr-CA"/>
        </w:rPr>
        <w:t>e</w:t>
      </w:r>
      <w:r w:rsidR="002F518B" w:rsidRPr="00851A39">
        <w:rPr>
          <w:i/>
          <w:lang w:val="fr-CA"/>
        </w:rPr>
        <w:t>s</w:t>
      </w:r>
    </w:p>
    <w:p w14:paraId="0A8B1961" w14:textId="77777777" w:rsidR="002F518B" w:rsidRPr="00851A39" w:rsidRDefault="002F518B" w:rsidP="002F518B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</w:p>
    <w:p w14:paraId="4741EFE1" w14:textId="77777777" w:rsidR="00851A39" w:rsidRDefault="002E215E" w:rsidP="00F03C4E">
      <w:pPr>
        <w:ind w:left="-567" w:right="-90"/>
        <w:rPr>
          <w:rFonts w:cs="Arial"/>
          <w:sz w:val="20"/>
          <w:szCs w:val="20"/>
          <w:lang w:val="fr-CA"/>
        </w:rPr>
      </w:pPr>
      <w:bookmarkStart w:id="1" w:name="_Hlk531347758"/>
      <w:bookmarkEnd w:id="1"/>
      <w:r w:rsidRPr="00851A39">
        <w:rPr>
          <w:rFonts w:cs="Arial"/>
          <w:sz w:val="20"/>
          <w:szCs w:val="20"/>
          <w:lang w:val="fr-CA"/>
        </w:rPr>
        <w:br/>
      </w:r>
      <w:r w:rsidR="00851A39">
        <w:rPr>
          <w:rFonts w:cs="Arial"/>
          <w:sz w:val="20"/>
          <w:szCs w:val="20"/>
          <w:lang w:val="fr-CA"/>
        </w:rPr>
        <w:t xml:space="preserve">Cette liste de vérification sert à orienter le sportif et son médecin quant aux exigences relatives à une demande d’AUT, lesquelles permettront au comité responsable (CAUT) d’évaluer si les critères applicables énoncés dans le Standard international pour les autorisations d’usage à des fins thérapeutiques (SIAUT) sont respectés. </w:t>
      </w:r>
    </w:p>
    <w:p w14:paraId="7D55FD45" w14:textId="22EF04F2" w:rsidR="00F03C4E" w:rsidRDefault="00851A39" w:rsidP="00F03C4E">
      <w:pPr>
        <w:ind w:left="-567" w:right="-90"/>
        <w:rPr>
          <w:rFonts w:cs="Arial"/>
          <w:sz w:val="20"/>
          <w:szCs w:val="20"/>
          <w:lang w:val="fr-CA"/>
        </w:rPr>
      </w:pPr>
      <w:r>
        <w:rPr>
          <w:rFonts w:cs="Arial"/>
          <w:sz w:val="20"/>
          <w:szCs w:val="20"/>
          <w:lang w:val="fr-CA"/>
        </w:rPr>
        <w:t xml:space="preserve">Veuillez noter que la présentation d’un formulaire de demande d’AUT seul ne suffit pas; celui-ci </w:t>
      </w:r>
      <w:r>
        <w:rPr>
          <w:rFonts w:cs="Arial"/>
          <w:sz w:val="20"/>
          <w:szCs w:val="20"/>
          <w:u w:val="single"/>
          <w:lang w:val="fr-CA"/>
        </w:rPr>
        <w:t>DOIT</w:t>
      </w:r>
      <w:r>
        <w:rPr>
          <w:rFonts w:cs="Arial"/>
          <w:sz w:val="20"/>
          <w:szCs w:val="20"/>
          <w:lang w:val="fr-CA"/>
        </w:rPr>
        <w:t xml:space="preserve"> être accompagné de tous les documents pertinents. </w:t>
      </w:r>
      <w:r>
        <w:rPr>
          <w:rFonts w:cs="Arial"/>
          <w:i/>
          <w:sz w:val="20"/>
          <w:szCs w:val="20"/>
          <w:lang w:val="fr-CA"/>
        </w:rPr>
        <w:t xml:space="preserve">Un formulaire de demande </w:t>
      </w:r>
      <w:bookmarkStart w:id="2" w:name="_GoBack"/>
      <w:bookmarkEnd w:id="2"/>
      <w:r>
        <w:rPr>
          <w:rFonts w:cs="Arial"/>
          <w:i/>
          <w:sz w:val="20"/>
          <w:szCs w:val="20"/>
          <w:lang w:val="fr-CA"/>
        </w:rPr>
        <w:t>et une liste de vérification dûment remplis NE garantissent PAS l’octroi d’une AUT.</w:t>
      </w:r>
      <w:r>
        <w:rPr>
          <w:rFonts w:cs="Arial"/>
          <w:sz w:val="20"/>
          <w:szCs w:val="20"/>
          <w:lang w:val="fr-CA"/>
        </w:rPr>
        <w:t xml:space="preserve"> Par ailleurs, dans certains cas, une demande pourrait être admissible sans inclure tous les éléments de la liste de vérification.</w:t>
      </w:r>
    </w:p>
    <w:tbl>
      <w:tblPr>
        <w:tblStyle w:val="TableGrid"/>
        <w:tblW w:w="103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421"/>
        <w:gridCol w:w="9299"/>
      </w:tblGrid>
      <w:tr w:rsidR="00851A39" w:rsidRPr="00F03C4E" w14:paraId="2F58F59A" w14:textId="77777777" w:rsidTr="002F518B">
        <w:trPr>
          <w:trHeight w:val="437"/>
        </w:trPr>
        <w:tc>
          <w:tcPr>
            <w:tcW w:w="630" w:type="dxa"/>
            <w:shd w:val="clear" w:color="auto" w:fill="81CB7B"/>
          </w:tcPr>
          <w:p w14:paraId="25CBDC18" w14:textId="77777777" w:rsidR="00851A39" w:rsidRPr="00851A39" w:rsidRDefault="00851A39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851A3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18C742C3" w14:textId="2FA6AFDA" w:rsidR="00851A39" w:rsidRPr="00851A39" w:rsidRDefault="00851A39" w:rsidP="00407833">
            <w:pPr>
              <w:spacing w:before="12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formulaire de demande d’AUT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 satisfaire aux exigences suivantes :</w:t>
            </w:r>
          </w:p>
        </w:tc>
      </w:tr>
      <w:tr w:rsidR="00851A39" w:rsidRPr="00F03C4E" w14:paraId="5F5EA42E" w14:textId="77777777" w:rsidTr="002F518B">
        <w:tc>
          <w:tcPr>
            <w:tcW w:w="630" w:type="dxa"/>
            <w:shd w:val="clear" w:color="auto" w:fill="BDE4BA"/>
          </w:tcPr>
          <w:p w14:paraId="02D2E8B8" w14:textId="77777777" w:rsidR="00851A39" w:rsidRPr="00851A39" w:rsidRDefault="00851A39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1" w:type="dxa"/>
            <w:shd w:val="clear" w:color="auto" w:fill="BDE4BA"/>
          </w:tcPr>
          <w:p w14:paraId="7036912A" w14:textId="77777777" w:rsidR="00851A39" w:rsidRPr="00851A39" w:rsidRDefault="00851A39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851A3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</w:tcPr>
          <w:p w14:paraId="786BEC8C" w14:textId="36736EB8" w:rsidR="00851A39" w:rsidRPr="00851A39" w:rsidRDefault="00851A39" w:rsidP="00407833">
            <w:pPr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Toutes les sections doivent être remplies à la main dans une écriture lisible.</w:t>
            </w:r>
          </w:p>
        </w:tc>
      </w:tr>
      <w:tr w:rsidR="00851A39" w:rsidRPr="00F03C4E" w14:paraId="7F47820C" w14:textId="77777777" w:rsidTr="00E26A65">
        <w:tc>
          <w:tcPr>
            <w:tcW w:w="630" w:type="dxa"/>
            <w:shd w:val="clear" w:color="auto" w:fill="BDE4BA"/>
          </w:tcPr>
          <w:p w14:paraId="4CCD5326" w14:textId="77777777" w:rsidR="00851A39" w:rsidRPr="00851A39" w:rsidRDefault="00851A3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1" w:type="dxa"/>
            <w:shd w:val="clear" w:color="auto" w:fill="BDE4BA"/>
          </w:tcPr>
          <w:p w14:paraId="7BFBBBDB" w14:textId="77777777" w:rsidR="00851A39" w:rsidRPr="00851A39" w:rsidRDefault="00851A3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851A3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  <w:vAlign w:val="center"/>
          </w:tcPr>
          <w:p w14:paraId="0362C5B6" w14:textId="040621A1" w:rsidR="00851A39" w:rsidRPr="00851A39" w:rsidRDefault="00851A39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Tous les renseignements doivent être fournis en [inscrire la langue souhaitée].</w:t>
            </w:r>
          </w:p>
        </w:tc>
      </w:tr>
      <w:tr w:rsidR="00851A39" w:rsidRPr="00F03C4E" w14:paraId="3DE29499" w14:textId="77777777" w:rsidTr="00E26A65">
        <w:tc>
          <w:tcPr>
            <w:tcW w:w="630" w:type="dxa"/>
            <w:shd w:val="clear" w:color="auto" w:fill="BDE4BA"/>
          </w:tcPr>
          <w:p w14:paraId="755509A1" w14:textId="77777777" w:rsidR="00851A39" w:rsidRPr="00851A39" w:rsidRDefault="00851A3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1" w:type="dxa"/>
            <w:shd w:val="clear" w:color="auto" w:fill="BDE4BA"/>
          </w:tcPr>
          <w:p w14:paraId="5A5F6EAE" w14:textId="77777777" w:rsidR="00851A39" w:rsidRPr="00851A39" w:rsidRDefault="00851A3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851A3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  <w:vAlign w:val="center"/>
          </w:tcPr>
          <w:p w14:paraId="1A25F988" w14:textId="3CF4A6B2" w:rsidR="00851A39" w:rsidRPr="00851A39" w:rsidRDefault="00851A39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La signature du médecin qui soumet la demande est requise.</w:t>
            </w:r>
          </w:p>
        </w:tc>
      </w:tr>
      <w:tr w:rsidR="00851A39" w:rsidRPr="00F03C4E" w14:paraId="5CD91BF8" w14:textId="77777777" w:rsidTr="00E26A65">
        <w:tc>
          <w:tcPr>
            <w:tcW w:w="630" w:type="dxa"/>
            <w:shd w:val="clear" w:color="auto" w:fill="BDE4BA"/>
          </w:tcPr>
          <w:p w14:paraId="386B8248" w14:textId="77777777" w:rsidR="00851A39" w:rsidRPr="00851A39" w:rsidRDefault="00851A3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1" w:type="dxa"/>
            <w:shd w:val="clear" w:color="auto" w:fill="BDE4BA"/>
          </w:tcPr>
          <w:p w14:paraId="0F71CFB0" w14:textId="77777777" w:rsidR="00851A39" w:rsidRPr="00851A39" w:rsidRDefault="00851A3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851A3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  <w:vAlign w:val="center"/>
          </w:tcPr>
          <w:p w14:paraId="1C394A03" w14:textId="2B602666" w:rsidR="00851A39" w:rsidRPr="00851A39" w:rsidRDefault="00851A39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La signature du sportif faisant l’objet de la demande est requise.</w:t>
            </w:r>
          </w:p>
        </w:tc>
      </w:tr>
      <w:tr w:rsidR="00851A39" w:rsidRPr="00F03C4E" w14:paraId="66D3D2F2" w14:textId="77777777" w:rsidTr="002F518B">
        <w:tc>
          <w:tcPr>
            <w:tcW w:w="630" w:type="dxa"/>
            <w:shd w:val="clear" w:color="auto" w:fill="81CB7B"/>
          </w:tcPr>
          <w:p w14:paraId="1012F2DB" w14:textId="77777777" w:rsidR="00851A39" w:rsidRPr="00851A39" w:rsidRDefault="00851A3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851A3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41FB7567" w14:textId="17D706F2" w:rsidR="00851A39" w:rsidRPr="00851A39" w:rsidRDefault="00851A39" w:rsidP="00407833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rapport médical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 comprendre les éléments suivants :</w:t>
            </w:r>
          </w:p>
        </w:tc>
      </w:tr>
      <w:tr w:rsidR="002F518B" w:rsidRPr="00F03C4E" w14:paraId="63BE9362" w14:textId="77777777" w:rsidTr="002F518B">
        <w:tc>
          <w:tcPr>
            <w:tcW w:w="630" w:type="dxa"/>
            <w:shd w:val="clear" w:color="auto" w:fill="BDE4BA"/>
          </w:tcPr>
          <w:p w14:paraId="675088A5" w14:textId="77777777" w:rsidR="002F518B" w:rsidRPr="00851A39" w:rsidRDefault="002F518B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1" w:type="dxa"/>
            <w:shd w:val="clear" w:color="auto" w:fill="BDE4BA"/>
          </w:tcPr>
          <w:p w14:paraId="17971004" w14:textId="77777777" w:rsidR="002F518B" w:rsidRPr="00851A39" w:rsidRDefault="002F518B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851A3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</w:tcPr>
          <w:p w14:paraId="194E166A" w14:textId="63FB19E6" w:rsidR="002F518B" w:rsidRPr="00851A39" w:rsidRDefault="00851A39" w:rsidP="00C74AAE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91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Données anamnestiques : symptômes précis</w:t>
            </w:r>
            <w:r w:rsidR="002F518B" w:rsidRPr="00851A39">
              <w:rPr>
                <w:sz w:val="20"/>
                <w:szCs w:val="20"/>
                <w:lang w:val="fr-CA"/>
              </w:rPr>
              <w:t xml:space="preserve"> (&gt;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="002F518B" w:rsidRPr="00851A39">
              <w:rPr>
                <w:sz w:val="20"/>
                <w:szCs w:val="20"/>
                <w:lang w:val="fr-CA"/>
              </w:rPr>
              <w:t xml:space="preserve">2 </w:t>
            </w:r>
            <w:r>
              <w:rPr>
                <w:sz w:val="20"/>
                <w:szCs w:val="20"/>
                <w:lang w:val="fr-CA"/>
              </w:rPr>
              <w:t xml:space="preserve">des symptômes suivants : douleur </w:t>
            </w:r>
            <w:r w:rsidR="002F518B" w:rsidRPr="00851A39">
              <w:rPr>
                <w:sz w:val="20"/>
                <w:szCs w:val="20"/>
                <w:lang w:val="fr-CA"/>
              </w:rPr>
              <w:t>facial</w:t>
            </w:r>
            <w:r>
              <w:rPr>
                <w:sz w:val="20"/>
                <w:szCs w:val="20"/>
                <w:lang w:val="fr-CA"/>
              </w:rPr>
              <w:t>e</w:t>
            </w:r>
            <w:r w:rsidR="00BE61BB">
              <w:rPr>
                <w:sz w:val="20"/>
                <w:szCs w:val="20"/>
                <w:lang w:val="fr-CA"/>
              </w:rPr>
              <w:t xml:space="preserve">, </w:t>
            </w:r>
            <w:r w:rsidR="002F518B" w:rsidRPr="00851A39">
              <w:rPr>
                <w:sz w:val="20"/>
                <w:szCs w:val="20"/>
                <w:lang w:val="fr-CA"/>
              </w:rPr>
              <w:t xml:space="preserve">obstruction </w:t>
            </w:r>
            <w:r w:rsidR="00BE61BB">
              <w:rPr>
                <w:sz w:val="20"/>
                <w:szCs w:val="20"/>
                <w:lang w:val="fr-CA"/>
              </w:rPr>
              <w:t>nasale, sécrétions nasales purulentes/écoulement nasal</w:t>
            </w:r>
            <w:r w:rsidR="002F518B" w:rsidRPr="00851A39">
              <w:rPr>
                <w:sz w:val="20"/>
                <w:szCs w:val="20"/>
                <w:lang w:val="fr-CA"/>
              </w:rPr>
              <w:t>, hyposmi</w:t>
            </w:r>
            <w:r w:rsidR="00BE61BB">
              <w:rPr>
                <w:sz w:val="20"/>
                <w:szCs w:val="20"/>
                <w:lang w:val="fr-CA"/>
              </w:rPr>
              <w:t>e</w:t>
            </w:r>
            <w:r w:rsidR="002F518B" w:rsidRPr="00851A39">
              <w:rPr>
                <w:sz w:val="20"/>
                <w:szCs w:val="20"/>
                <w:lang w:val="fr-CA"/>
              </w:rPr>
              <w:t>/anosmi</w:t>
            </w:r>
            <w:r w:rsidR="00BE61BB">
              <w:rPr>
                <w:sz w:val="20"/>
                <w:szCs w:val="20"/>
                <w:lang w:val="fr-CA"/>
              </w:rPr>
              <w:t>e</w:t>
            </w:r>
            <w:r w:rsidR="002F518B" w:rsidRPr="00851A39">
              <w:rPr>
                <w:sz w:val="20"/>
                <w:szCs w:val="20"/>
                <w:lang w:val="fr-CA"/>
              </w:rPr>
              <w:t>), intensit</w:t>
            </w:r>
            <w:r w:rsidR="00BE61BB">
              <w:rPr>
                <w:sz w:val="20"/>
                <w:szCs w:val="20"/>
                <w:lang w:val="fr-CA"/>
              </w:rPr>
              <w:t>é</w:t>
            </w:r>
            <w:r w:rsidR="002F518B" w:rsidRPr="00851A39">
              <w:rPr>
                <w:sz w:val="20"/>
                <w:szCs w:val="20"/>
                <w:lang w:val="fr-CA"/>
              </w:rPr>
              <w:t xml:space="preserve"> (</w:t>
            </w:r>
            <w:r w:rsidR="004C58BD">
              <w:rPr>
                <w:sz w:val="20"/>
                <w:szCs w:val="20"/>
                <w:lang w:val="fr-CA"/>
              </w:rPr>
              <w:t xml:space="preserve">y compris </w:t>
            </w:r>
            <w:r w:rsidR="00C74AAE">
              <w:rPr>
                <w:sz w:val="20"/>
                <w:szCs w:val="20"/>
                <w:lang w:val="fr-CA"/>
              </w:rPr>
              <w:t>en contexte</w:t>
            </w:r>
            <w:r w:rsidR="00BE61BB">
              <w:rPr>
                <w:sz w:val="20"/>
                <w:szCs w:val="20"/>
                <w:lang w:val="fr-CA"/>
              </w:rPr>
              <w:t xml:space="preserve"> d’amélioration ou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="00BE61BB">
              <w:rPr>
                <w:sz w:val="20"/>
                <w:szCs w:val="20"/>
                <w:lang w:val="fr-CA"/>
              </w:rPr>
              <w:t>d’</w:t>
            </w:r>
            <w:r>
              <w:rPr>
                <w:sz w:val="20"/>
                <w:szCs w:val="20"/>
                <w:lang w:val="fr-CA"/>
              </w:rPr>
              <w:t>aggravation</w:t>
            </w:r>
            <w:r w:rsidR="002F518B" w:rsidRPr="00851A39">
              <w:rPr>
                <w:sz w:val="20"/>
                <w:szCs w:val="20"/>
                <w:lang w:val="fr-CA"/>
              </w:rPr>
              <w:t xml:space="preserve">) </w:t>
            </w:r>
            <w:r>
              <w:rPr>
                <w:sz w:val="20"/>
                <w:szCs w:val="20"/>
                <w:lang w:val="fr-CA"/>
              </w:rPr>
              <w:t>et durée des symptômes en nombre de jours/semaine</w:t>
            </w:r>
            <w:r w:rsidR="002F518B" w:rsidRPr="00851A39">
              <w:rPr>
                <w:sz w:val="20"/>
                <w:szCs w:val="20"/>
                <w:lang w:val="fr-CA"/>
              </w:rPr>
              <w:t xml:space="preserve">s </w:t>
            </w:r>
          </w:p>
        </w:tc>
      </w:tr>
      <w:tr w:rsidR="002F518B" w:rsidRPr="00F03C4E" w14:paraId="24EEC87B" w14:textId="77777777" w:rsidTr="002F518B">
        <w:tc>
          <w:tcPr>
            <w:tcW w:w="630" w:type="dxa"/>
            <w:shd w:val="clear" w:color="auto" w:fill="BDE4BA"/>
          </w:tcPr>
          <w:p w14:paraId="2128FD41" w14:textId="77777777" w:rsidR="002F518B" w:rsidRPr="00851A39" w:rsidRDefault="002F518B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1" w:type="dxa"/>
            <w:shd w:val="clear" w:color="auto" w:fill="BDE4BA"/>
          </w:tcPr>
          <w:p w14:paraId="3C887A9C" w14:textId="77777777" w:rsidR="002F518B" w:rsidRPr="00851A39" w:rsidRDefault="002F518B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851A3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</w:tcPr>
          <w:p w14:paraId="5AD47DE6" w14:textId="48508848" w:rsidR="002F518B" w:rsidRPr="00851A39" w:rsidRDefault="005C197B" w:rsidP="005C197B">
            <w:pPr>
              <w:tabs>
                <w:tab w:val="left" w:pos="426"/>
                <w:tab w:val="left" w:pos="567"/>
              </w:tabs>
              <w:spacing w:before="60" w:after="60"/>
              <w:ind w:right="233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Résultats de l’examen</w:t>
            </w:r>
            <w:r w:rsidR="005E0C4F">
              <w:rPr>
                <w:sz w:val="20"/>
                <w:szCs w:val="20"/>
                <w:lang w:val="fr-CA"/>
              </w:rPr>
              <w:t xml:space="preserve"> clinique</w:t>
            </w:r>
            <w:r w:rsidR="00851A39">
              <w:rPr>
                <w:sz w:val="20"/>
                <w:szCs w:val="20"/>
                <w:lang w:val="fr-CA"/>
              </w:rPr>
              <w:t xml:space="preserve"> : </w:t>
            </w:r>
            <w:r w:rsidR="002F518B" w:rsidRPr="00851A39">
              <w:rPr>
                <w:sz w:val="20"/>
                <w:szCs w:val="20"/>
                <w:lang w:val="fr-CA"/>
              </w:rPr>
              <w:t>congestion/obstruction</w:t>
            </w:r>
            <w:r w:rsidR="00BE61BB">
              <w:rPr>
                <w:sz w:val="20"/>
                <w:szCs w:val="20"/>
                <w:lang w:val="fr-CA"/>
              </w:rPr>
              <w:t xml:space="preserve"> nasale</w:t>
            </w:r>
            <w:r w:rsidR="002F518B" w:rsidRPr="00851A39">
              <w:rPr>
                <w:sz w:val="20"/>
                <w:szCs w:val="20"/>
                <w:lang w:val="fr-CA"/>
              </w:rPr>
              <w:t xml:space="preserve">, </w:t>
            </w:r>
            <w:r w:rsidR="007D1957">
              <w:rPr>
                <w:sz w:val="20"/>
                <w:szCs w:val="20"/>
                <w:lang w:val="fr-CA"/>
              </w:rPr>
              <w:t>sensation</w:t>
            </w:r>
            <w:r w:rsidR="00A32AA0">
              <w:rPr>
                <w:sz w:val="20"/>
                <w:szCs w:val="20"/>
                <w:lang w:val="fr-CA"/>
              </w:rPr>
              <w:t xml:space="preserve"> douloureuse</w:t>
            </w:r>
            <w:r w:rsidR="00BE61BB">
              <w:rPr>
                <w:sz w:val="20"/>
                <w:szCs w:val="20"/>
                <w:lang w:val="fr-CA"/>
              </w:rPr>
              <w:t xml:space="preserve"> </w:t>
            </w:r>
            <w:r w:rsidR="007D1957">
              <w:rPr>
                <w:sz w:val="20"/>
                <w:szCs w:val="20"/>
                <w:lang w:val="fr-CA"/>
              </w:rPr>
              <w:t>de pression</w:t>
            </w:r>
            <w:r w:rsidR="002F518B" w:rsidRPr="00851A39">
              <w:rPr>
                <w:sz w:val="20"/>
                <w:szCs w:val="20"/>
                <w:lang w:val="fr-CA"/>
              </w:rPr>
              <w:t>,</w:t>
            </w:r>
            <w:r w:rsidR="00BE61BB">
              <w:rPr>
                <w:sz w:val="20"/>
                <w:szCs w:val="20"/>
                <w:lang w:val="fr-CA"/>
              </w:rPr>
              <w:t xml:space="preserve"> écoulemen</w:t>
            </w:r>
            <w:r w:rsidR="007D1957">
              <w:rPr>
                <w:sz w:val="20"/>
                <w:szCs w:val="20"/>
                <w:lang w:val="fr-CA"/>
              </w:rPr>
              <w:t>t nasal</w:t>
            </w:r>
            <w:r w:rsidR="002F518B" w:rsidRPr="00851A39">
              <w:rPr>
                <w:sz w:val="20"/>
                <w:szCs w:val="20"/>
                <w:lang w:val="fr-CA"/>
              </w:rPr>
              <w:t xml:space="preserve">, </w:t>
            </w:r>
            <w:r w:rsidR="007D1957">
              <w:rPr>
                <w:sz w:val="20"/>
                <w:szCs w:val="20"/>
                <w:lang w:val="fr-CA"/>
              </w:rPr>
              <w:t>altération de l’odorat</w:t>
            </w:r>
          </w:p>
        </w:tc>
      </w:tr>
      <w:tr w:rsidR="002F518B" w:rsidRPr="00851A39" w14:paraId="297A2766" w14:textId="77777777" w:rsidTr="002F518B">
        <w:tc>
          <w:tcPr>
            <w:tcW w:w="630" w:type="dxa"/>
            <w:shd w:val="clear" w:color="auto" w:fill="BDE4BA"/>
          </w:tcPr>
          <w:p w14:paraId="778DEE0C" w14:textId="77777777" w:rsidR="002F518B" w:rsidRPr="00851A39" w:rsidRDefault="002F518B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1" w:type="dxa"/>
            <w:shd w:val="clear" w:color="auto" w:fill="BDE4BA"/>
          </w:tcPr>
          <w:p w14:paraId="1AF23A9F" w14:textId="77777777" w:rsidR="002F518B" w:rsidRPr="00851A39" w:rsidRDefault="002F518B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851A3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</w:tcPr>
          <w:p w14:paraId="59BFADC4" w14:textId="661A3162" w:rsidR="002F518B" w:rsidRPr="00851A39" w:rsidRDefault="00851A39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Diagnostic</w:t>
            </w:r>
          </w:p>
        </w:tc>
      </w:tr>
      <w:tr w:rsidR="002F518B" w:rsidRPr="00F03C4E" w14:paraId="4A2F3AEB" w14:textId="77777777" w:rsidTr="002F518B">
        <w:tc>
          <w:tcPr>
            <w:tcW w:w="630" w:type="dxa"/>
            <w:shd w:val="clear" w:color="auto" w:fill="BDE4BA"/>
          </w:tcPr>
          <w:p w14:paraId="4E463CCF" w14:textId="77777777" w:rsidR="002F518B" w:rsidRPr="00851A39" w:rsidRDefault="002F518B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1" w:type="dxa"/>
            <w:shd w:val="clear" w:color="auto" w:fill="BDE4BA"/>
          </w:tcPr>
          <w:p w14:paraId="7797B959" w14:textId="77777777" w:rsidR="002F518B" w:rsidRPr="00851A39" w:rsidRDefault="002F518B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851A3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</w:tcPr>
          <w:p w14:paraId="12AE779B" w14:textId="66C2E568" w:rsidR="002F518B" w:rsidRPr="00851A39" w:rsidRDefault="00C74AAE" w:rsidP="00091AE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91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P</w:t>
            </w:r>
            <w:r w:rsidR="002F518B" w:rsidRPr="00851A39">
              <w:rPr>
                <w:sz w:val="20"/>
                <w:szCs w:val="20"/>
                <w:lang w:val="fr-CA"/>
              </w:rPr>
              <w:t>seudo</w:t>
            </w:r>
            <w:r w:rsidR="007D1957">
              <w:rPr>
                <w:sz w:val="20"/>
                <w:szCs w:val="20"/>
                <w:lang w:val="fr-CA"/>
              </w:rPr>
              <w:t>é</w:t>
            </w:r>
            <w:r w:rsidR="002F518B" w:rsidRPr="00851A39">
              <w:rPr>
                <w:sz w:val="20"/>
                <w:szCs w:val="20"/>
                <w:lang w:val="fr-CA"/>
              </w:rPr>
              <w:t>ph</w:t>
            </w:r>
            <w:r w:rsidR="007D1957">
              <w:rPr>
                <w:sz w:val="20"/>
                <w:szCs w:val="20"/>
                <w:lang w:val="fr-CA"/>
              </w:rPr>
              <w:t>é</w:t>
            </w:r>
            <w:r w:rsidR="002F518B" w:rsidRPr="00851A39">
              <w:rPr>
                <w:sz w:val="20"/>
                <w:szCs w:val="20"/>
                <w:lang w:val="fr-CA"/>
              </w:rPr>
              <w:t xml:space="preserve">drine </w:t>
            </w:r>
            <w:r w:rsidR="007D1957">
              <w:rPr>
                <w:sz w:val="20"/>
                <w:szCs w:val="20"/>
                <w:lang w:val="fr-CA"/>
              </w:rPr>
              <w:t>et</w:t>
            </w:r>
            <w:r w:rsidR="002F518B" w:rsidRPr="00851A39">
              <w:rPr>
                <w:sz w:val="20"/>
                <w:szCs w:val="20"/>
                <w:lang w:val="fr-CA"/>
              </w:rPr>
              <w:t>/o</w:t>
            </w:r>
            <w:r w:rsidR="007D1957">
              <w:rPr>
                <w:sz w:val="20"/>
                <w:szCs w:val="20"/>
                <w:lang w:val="fr-CA"/>
              </w:rPr>
              <w:t>u</w:t>
            </w:r>
            <w:r w:rsidR="002F518B" w:rsidRPr="00851A39">
              <w:rPr>
                <w:sz w:val="20"/>
                <w:szCs w:val="20"/>
                <w:lang w:val="fr-CA"/>
              </w:rPr>
              <w:t xml:space="preserve"> glucocortico</w:t>
            </w:r>
            <w:r w:rsidR="007D1957">
              <w:rPr>
                <w:rFonts w:cs="Arial"/>
                <w:sz w:val="20"/>
                <w:szCs w:val="20"/>
                <w:lang w:val="fr-CA"/>
              </w:rPr>
              <w:t>ï</w:t>
            </w:r>
            <w:r w:rsidR="002F518B" w:rsidRPr="00851A39">
              <w:rPr>
                <w:sz w:val="20"/>
                <w:szCs w:val="20"/>
                <w:lang w:val="fr-CA"/>
              </w:rPr>
              <w:t>d</w:t>
            </w:r>
            <w:r w:rsidR="007D1957">
              <w:rPr>
                <w:sz w:val="20"/>
                <w:szCs w:val="20"/>
                <w:lang w:val="fr-CA"/>
              </w:rPr>
              <w:t>e</w:t>
            </w:r>
            <w:r w:rsidR="002F518B" w:rsidRPr="00851A39">
              <w:rPr>
                <w:sz w:val="20"/>
                <w:szCs w:val="20"/>
                <w:lang w:val="fr-CA"/>
              </w:rPr>
              <w:t xml:space="preserve"> (</w:t>
            </w:r>
            <w:r w:rsidR="007D1957">
              <w:rPr>
                <w:sz w:val="20"/>
                <w:szCs w:val="20"/>
                <w:lang w:val="fr-CA"/>
              </w:rPr>
              <w:t>ces deux substances sont uniquement interdites e</w:t>
            </w:r>
            <w:r w:rsidR="00091AE3">
              <w:rPr>
                <w:sz w:val="20"/>
                <w:szCs w:val="20"/>
                <w:lang w:val="fr-CA"/>
              </w:rPr>
              <w:t>n</w:t>
            </w:r>
            <w:r w:rsidR="007D1957">
              <w:rPr>
                <w:sz w:val="20"/>
                <w:szCs w:val="20"/>
                <w:lang w:val="fr-CA"/>
              </w:rPr>
              <w:t xml:space="preserve"> compétition</w:t>
            </w:r>
            <w:r w:rsidR="004C58BD">
              <w:rPr>
                <w:sz w:val="20"/>
                <w:szCs w:val="20"/>
                <w:lang w:val="fr-CA"/>
              </w:rPr>
              <w:t xml:space="preserve"> [</w:t>
            </w:r>
            <w:r w:rsidR="007D1957">
              <w:rPr>
                <w:sz w:val="20"/>
                <w:szCs w:val="20"/>
                <w:lang w:val="fr-CA"/>
              </w:rPr>
              <w:t>glucocortico</w:t>
            </w:r>
            <w:r w:rsidR="007D1957">
              <w:rPr>
                <w:rFonts w:cs="Arial"/>
                <w:sz w:val="20"/>
                <w:szCs w:val="20"/>
                <w:lang w:val="fr-CA"/>
              </w:rPr>
              <w:t>ï</w:t>
            </w:r>
            <w:r w:rsidR="007D1957">
              <w:rPr>
                <w:sz w:val="20"/>
                <w:szCs w:val="20"/>
                <w:lang w:val="fr-CA"/>
              </w:rPr>
              <w:t>de</w:t>
            </w:r>
            <w:r w:rsidR="004C58BD">
              <w:rPr>
                <w:sz w:val="20"/>
                <w:szCs w:val="20"/>
                <w:lang w:val="fr-CA"/>
              </w:rPr>
              <w:t xml:space="preserve"> : si </w:t>
            </w:r>
            <w:r w:rsidR="005221CC">
              <w:rPr>
                <w:sz w:val="20"/>
                <w:szCs w:val="20"/>
                <w:lang w:val="fr-CA"/>
              </w:rPr>
              <w:t xml:space="preserve">administré </w:t>
            </w:r>
            <w:r w:rsidR="007D1957">
              <w:rPr>
                <w:sz w:val="20"/>
                <w:szCs w:val="20"/>
                <w:lang w:val="fr-CA"/>
              </w:rPr>
              <w:t>par voie générale</w:t>
            </w:r>
            <w:r w:rsidR="004C58BD">
              <w:rPr>
                <w:sz w:val="20"/>
                <w:szCs w:val="20"/>
                <w:lang w:val="fr-CA"/>
              </w:rPr>
              <w:t xml:space="preserve">; </w:t>
            </w:r>
            <w:r w:rsidR="007D1957">
              <w:rPr>
                <w:sz w:val="20"/>
                <w:szCs w:val="20"/>
                <w:lang w:val="fr-CA"/>
              </w:rPr>
              <w:t>p</w:t>
            </w:r>
            <w:r w:rsidR="002F518B" w:rsidRPr="00851A39">
              <w:rPr>
                <w:sz w:val="20"/>
                <w:szCs w:val="20"/>
                <w:lang w:val="fr-CA"/>
              </w:rPr>
              <w:t>seudo</w:t>
            </w:r>
            <w:r w:rsidR="007D1957">
              <w:rPr>
                <w:sz w:val="20"/>
                <w:szCs w:val="20"/>
                <w:lang w:val="fr-CA"/>
              </w:rPr>
              <w:t>éphé</w:t>
            </w:r>
            <w:r w:rsidR="002F518B" w:rsidRPr="00851A39">
              <w:rPr>
                <w:sz w:val="20"/>
                <w:szCs w:val="20"/>
                <w:lang w:val="fr-CA"/>
              </w:rPr>
              <w:t>drine</w:t>
            </w:r>
            <w:r w:rsidR="004C58BD">
              <w:rPr>
                <w:sz w:val="20"/>
                <w:szCs w:val="20"/>
                <w:lang w:val="fr-CA"/>
              </w:rPr>
              <w:t> : si</w:t>
            </w:r>
            <w:r w:rsidR="007D1957">
              <w:rPr>
                <w:sz w:val="20"/>
                <w:szCs w:val="20"/>
                <w:lang w:val="fr-CA"/>
              </w:rPr>
              <w:t> </w:t>
            </w:r>
            <w:r w:rsidR="005221CC">
              <w:rPr>
                <w:sz w:val="20"/>
                <w:szCs w:val="20"/>
                <w:lang w:val="fr-CA"/>
              </w:rPr>
              <w:t>administrée à</w:t>
            </w:r>
            <w:r w:rsidR="007D1957">
              <w:rPr>
                <w:sz w:val="20"/>
                <w:szCs w:val="20"/>
                <w:lang w:val="fr-CA"/>
              </w:rPr>
              <w:t xml:space="preserve"> une dose dépassant la dose</w:t>
            </w:r>
            <w:r w:rsidR="005221CC">
              <w:rPr>
                <w:sz w:val="20"/>
                <w:szCs w:val="20"/>
                <w:lang w:val="fr-CA"/>
              </w:rPr>
              <w:t xml:space="preserve"> thérapeutique</w:t>
            </w:r>
            <w:r w:rsidR="007D1957">
              <w:rPr>
                <w:sz w:val="20"/>
                <w:szCs w:val="20"/>
                <w:lang w:val="fr-CA"/>
              </w:rPr>
              <w:t xml:space="preserve"> </w:t>
            </w:r>
            <w:r w:rsidR="005221CC">
              <w:rPr>
                <w:sz w:val="20"/>
                <w:szCs w:val="20"/>
                <w:lang w:val="fr-CA"/>
              </w:rPr>
              <w:t xml:space="preserve">maximale de </w:t>
            </w:r>
            <w:r w:rsidR="002F518B" w:rsidRPr="00851A39">
              <w:rPr>
                <w:sz w:val="20"/>
                <w:szCs w:val="20"/>
                <w:lang w:val="fr-CA"/>
              </w:rPr>
              <w:t>240 mg</w:t>
            </w:r>
            <w:r w:rsidR="005221CC">
              <w:rPr>
                <w:sz w:val="20"/>
                <w:szCs w:val="20"/>
                <w:lang w:val="fr-CA"/>
              </w:rPr>
              <w:t xml:space="preserve"> par jour </w:t>
            </w:r>
            <w:r w:rsidR="002F518B" w:rsidRPr="00851A39">
              <w:rPr>
                <w:sz w:val="20"/>
                <w:szCs w:val="20"/>
                <w:lang w:val="fr-CA"/>
              </w:rPr>
              <w:t>o</w:t>
            </w:r>
            <w:r w:rsidR="007D1957">
              <w:rPr>
                <w:sz w:val="20"/>
                <w:szCs w:val="20"/>
                <w:lang w:val="fr-CA"/>
              </w:rPr>
              <w:t>u</w:t>
            </w:r>
            <w:r w:rsidR="005221CC">
              <w:rPr>
                <w:sz w:val="20"/>
                <w:szCs w:val="20"/>
                <w:lang w:val="fr-CA"/>
              </w:rPr>
              <w:t xml:space="preserve"> en préparation à libération prolongée</w:t>
            </w:r>
            <w:r w:rsidR="004C58BD">
              <w:rPr>
                <w:sz w:val="20"/>
                <w:szCs w:val="20"/>
                <w:lang w:val="fr-CA"/>
              </w:rPr>
              <w:t>]</w:t>
            </w:r>
            <w:r w:rsidR="002F518B" w:rsidRPr="00851A39">
              <w:rPr>
                <w:sz w:val="20"/>
                <w:szCs w:val="20"/>
                <w:lang w:val="fr-CA"/>
              </w:rPr>
              <w:t>)</w:t>
            </w:r>
            <w:r>
              <w:rPr>
                <w:sz w:val="20"/>
                <w:szCs w:val="20"/>
                <w:lang w:val="fr-CA"/>
              </w:rPr>
              <w:t xml:space="preserve">, y compris la posologie (dose et fréquence) et la voie d’administration </w:t>
            </w:r>
          </w:p>
        </w:tc>
      </w:tr>
      <w:tr w:rsidR="002F518B" w:rsidRPr="00F03C4E" w14:paraId="43E9113E" w14:textId="77777777" w:rsidTr="002F518B">
        <w:tc>
          <w:tcPr>
            <w:tcW w:w="630" w:type="dxa"/>
            <w:shd w:val="clear" w:color="auto" w:fill="BDE4BA"/>
          </w:tcPr>
          <w:p w14:paraId="10F41966" w14:textId="77777777" w:rsidR="002F518B" w:rsidRPr="00851A39" w:rsidRDefault="002F518B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1" w:type="dxa"/>
            <w:shd w:val="clear" w:color="auto" w:fill="BDE4BA"/>
          </w:tcPr>
          <w:p w14:paraId="7F7F113A" w14:textId="77777777" w:rsidR="002F518B" w:rsidRPr="00851A39" w:rsidRDefault="002F518B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851A3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</w:tcPr>
          <w:p w14:paraId="48C4E098" w14:textId="1A302480" w:rsidR="002F518B" w:rsidRPr="00851A39" w:rsidRDefault="005221CC" w:rsidP="004C58BD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91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Motif(s) pour le(s)quel(s) aucun traitement de remplacement non interdit n’est utilisé</w:t>
            </w:r>
            <w:r w:rsidR="002F518B" w:rsidRPr="00851A39">
              <w:rPr>
                <w:sz w:val="20"/>
                <w:szCs w:val="20"/>
                <w:lang w:val="fr-CA"/>
              </w:rPr>
              <w:t>/</w:t>
            </w:r>
            <w:r>
              <w:rPr>
                <w:sz w:val="20"/>
                <w:szCs w:val="20"/>
                <w:lang w:val="fr-CA"/>
              </w:rPr>
              <w:t xml:space="preserve">suffisant et </w:t>
            </w:r>
            <w:r w:rsidR="004C58BD">
              <w:rPr>
                <w:sz w:val="20"/>
                <w:szCs w:val="20"/>
                <w:lang w:val="fr-CA"/>
              </w:rPr>
              <w:t xml:space="preserve">indication de </w:t>
            </w:r>
            <w:r>
              <w:rPr>
                <w:sz w:val="20"/>
                <w:szCs w:val="20"/>
                <w:lang w:val="fr-CA"/>
              </w:rPr>
              <w:t>la durée prévue du traitement</w:t>
            </w:r>
          </w:p>
        </w:tc>
      </w:tr>
      <w:tr w:rsidR="002F518B" w:rsidRPr="00F03C4E" w14:paraId="0E4EA4B2" w14:textId="77777777" w:rsidTr="002F518B">
        <w:tc>
          <w:tcPr>
            <w:tcW w:w="630" w:type="dxa"/>
            <w:shd w:val="clear" w:color="auto" w:fill="81CB7B"/>
          </w:tcPr>
          <w:p w14:paraId="5F47522F" w14:textId="77777777" w:rsidR="002F518B" w:rsidRPr="00851A39" w:rsidRDefault="002F518B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851A3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4E28CD09" w14:textId="38D1EEFF" w:rsidR="002F518B" w:rsidRPr="00851A39" w:rsidRDefault="00851A39" w:rsidP="00407833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résultats de tests diagnostiques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doivent comprendre une copie des épreuves suivantes :</w:t>
            </w:r>
          </w:p>
        </w:tc>
      </w:tr>
      <w:tr w:rsidR="002F518B" w:rsidRPr="00F03C4E" w14:paraId="17208BD9" w14:textId="77777777" w:rsidTr="002F518B">
        <w:tc>
          <w:tcPr>
            <w:tcW w:w="630" w:type="dxa"/>
            <w:shd w:val="clear" w:color="auto" w:fill="BDE4BA"/>
          </w:tcPr>
          <w:p w14:paraId="7A10ECA5" w14:textId="77777777" w:rsidR="002F518B" w:rsidRPr="00851A39" w:rsidRDefault="002F518B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1" w:type="dxa"/>
            <w:shd w:val="clear" w:color="auto" w:fill="BDE4BA"/>
          </w:tcPr>
          <w:p w14:paraId="765367AE" w14:textId="77777777" w:rsidR="002F518B" w:rsidRPr="00851A39" w:rsidRDefault="002F518B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851A3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</w:tcPr>
          <w:p w14:paraId="78BD7438" w14:textId="09FA09CC" w:rsidR="002F518B" w:rsidRPr="00851A39" w:rsidRDefault="0094737C" w:rsidP="0094737C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Les é</w:t>
            </w:r>
            <w:r w:rsidR="005221CC">
              <w:rPr>
                <w:sz w:val="20"/>
                <w:szCs w:val="20"/>
                <w:lang w:val="fr-CA"/>
              </w:rPr>
              <w:t>preuve</w:t>
            </w:r>
            <w:r>
              <w:rPr>
                <w:sz w:val="20"/>
                <w:szCs w:val="20"/>
                <w:lang w:val="fr-CA"/>
              </w:rPr>
              <w:t>s</w:t>
            </w:r>
            <w:r w:rsidR="005221CC">
              <w:rPr>
                <w:sz w:val="20"/>
                <w:szCs w:val="20"/>
                <w:lang w:val="fr-CA"/>
              </w:rPr>
              <w:t xml:space="preserve"> de l</w:t>
            </w:r>
            <w:r w:rsidR="002F518B" w:rsidRPr="00851A39">
              <w:rPr>
                <w:sz w:val="20"/>
                <w:szCs w:val="20"/>
                <w:lang w:val="fr-CA"/>
              </w:rPr>
              <w:t>aborato</w:t>
            </w:r>
            <w:r w:rsidR="005221CC">
              <w:rPr>
                <w:sz w:val="20"/>
                <w:szCs w:val="20"/>
                <w:lang w:val="fr-CA"/>
              </w:rPr>
              <w:t>ire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="002F518B" w:rsidRPr="00851A39">
              <w:rPr>
                <w:sz w:val="20"/>
                <w:szCs w:val="20"/>
                <w:lang w:val="fr-CA"/>
              </w:rPr>
              <w:t>(</w:t>
            </w:r>
            <w:r>
              <w:rPr>
                <w:sz w:val="20"/>
                <w:szCs w:val="20"/>
                <w:lang w:val="fr-CA"/>
              </w:rPr>
              <w:t xml:space="preserve">p. ex., </w:t>
            </w:r>
            <w:r w:rsidR="002F518B" w:rsidRPr="00851A39">
              <w:rPr>
                <w:sz w:val="20"/>
                <w:szCs w:val="20"/>
                <w:lang w:val="fr-CA"/>
              </w:rPr>
              <w:t>culture</w:t>
            </w:r>
            <w:r>
              <w:rPr>
                <w:sz w:val="20"/>
                <w:szCs w:val="20"/>
                <w:lang w:val="fr-CA"/>
              </w:rPr>
              <w:t xml:space="preserve"> nasale</w:t>
            </w:r>
            <w:r w:rsidR="002F518B" w:rsidRPr="00851A39">
              <w:rPr>
                <w:sz w:val="20"/>
                <w:szCs w:val="20"/>
                <w:lang w:val="fr-CA"/>
              </w:rPr>
              <w:t>)</w:t>
            </w:r>
            <w:r>
              <w:rPr>
                <w:sz w:val="20"/>
                <w:szCs w:val="20"/>
                <w:lang w:val="fr-CA"/>
              </w:rPr>
              <w:t xml:space="preserve"> sont facultatives.</w:t>
            </w:r>
          </w:p>
        </w:tc>
      </w:tr>
      <w:tr w:rsidR="002F518B" w:rsidRPr="00F03C4E" w14:paraId="3745716F" w14:textId="77777777" w:rsidTr="002F518B">
        <w:tc>
          <w:tcPr>
            <w:tcW w:w="630" w:type="dxa"/>
            <w:shd w:val="clear" w:color="auto" w:fill="BDE4BA"/>
          </w:tcPr>
          <w:p w14:paraId="56A1AEEA" w14:textId="77777777" w:rsidR="002F518B" w:rsidRPr="00851A39" w:rsidRDefault="002F518B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1" w:type="dxa"/>
            <w:shd w:val="clear" w:color="auto" w:fill="BDE4BA"/>
          </w:tcPr>
          <w:p w14:paraId="13C031DC" w14:textId="77777777" w:rsidR="002F518B" w:rsidRPr="00851A39" w:rsidRDefault="002F518B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851A3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</w:tcPr>
          <w:p w14:paraId="4F457925" w14:textId="04EDAFFA" w:rsidR="002F518B" w:rsidRPr="00851A39" w:rsidRDefault="005221CC" w:rsidP="0094737C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Épreuves d’imagerie ou autres tests : </w:t>
            </w:r>
            <w:r w:rsidR="0094737C">
              <w:rPr>
                <w:sz w:val="20"/>
                <w:szCs w:val="20"/>
                <w:lang w:val="fr-CA"/>
              </w:rPr>
              <w:t>confirmation du diagnostic par</w:t>
            </w:r>
            <w:r w:rsidR="002F518B" w:rsidRPr="00851A39">
              <w:rPr>
                <w:sz w:val="20"/>
                <w:szCs w:val="20"/>
                <w:lang w:val="fr-CA"/>
              </w:rPr>
              <w:t xml:space="preserve"> </w:t>
            </w:r>
            <w:r w:rsidR="0094737C">
              <w:rPr>
                <w:sz w:val="20"/>
                <w:szCs w:val="20"/>
                <w:lang w:val="fr-CA"/>
              </w:rPr>
              <w:t>tomodensitométrie</w:t>
            </w:r>
            <w:r w:rsidR="002F518B" w:rsidRPr="00851A39">
              <w:rPr>
                <w:sz w:val="20"/>
                <w:szCs w:val="20"/>
                <w:lang w:val="fr-CA"/>
              </w:rPr>
              <w:t xml:space="preserve"> o</w:t>
            </w:r>
            <w:r>
              <w:rPr>
                <w:sz w:val="20"/>
                <w:szCs w:val="20"/>
                <w:lang w:val="fr-CA"/>
              </w:rPr>
              <w:t>u</w:t>
            </w:r>
            <w:r w:rsidR="002F518B" w:rsidRPr="00851A39">
              <w:rPr>
                <w:sz w:val="20"/>
                <w:szCs w:val="20"/>
                <w:lang w:val="fr-CA"/>
              </w:rPr>
              <w:t xml:space="preserve"> endoscop</w:t>
            </w:r>
            <w:r>
              <w:rPr>
                <w:sz w:val="20"/>
                <w:szCs w:val="20"/>
                <w:lang w:val="fr-CA"/>
              </w:rPr>
              <w:t>ie</w:t>
            </w:r>
            <w:r w:rsidR="0094737C">
              <w:rPr>
                <w:sz w:val="20"/>
                <w:szCs w:val="20"/>
                <w:lang w:val="fr-CA"/>
              </w:rPr>
              <w:t xml:space="preserve"> (uniquement dans </w:t>
            </w:r>
            <w:r>
              <w:rPr>
                <w:sz w:val="20"/>
                <w:szCs w:val="20"/>
                <w:lang w:val="fr-CA"/>
              </w:rPr>
              <w:t xml:space="preserve">les cas </w:t>
            </w:r>
            <w:r w:rsidR="0094737C">
              <w:rPr>
                <w:sz w:val="20"/>
                <w:szCs w:val="20"/>
                <w:lang w:val="fr-CA"/>
              </w:rPr>
              <w:t>chroniques)</w:t>
            </w:r>
          </w:p>
        </w:tc>
      </w:tr>
      <w:tr w:rsidR="002F518B" w:rsidRPr="00851A39" w14:paraId="5D850DCF" w14:textId="77777777" w:rsidTr="002F518B">
        <w:tc>
          <w:tcPr>
            <w:tcW w:w="630" w:type="dxa"/>
            <w:shd w:val="clear" w:color="auto" w:fill="81CB7B"/>
          </w:tcPr>
          <w:p w14:paraId="7E1D85DD" w14:textId="77777777" w:rsidR="002F518B" w:rsidRPr="00851A39" w:rsidRDefault="002F518B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851A3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4DA5679F" w14:textId="30F8044C" w:rsidR="002F518B" w:rsidRPr="00851A39" w:rsidRDefault="00851A39" w:rsidP="00407833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Renseignements additionnels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fournis</w:t>
            </w:r>
          </w:p>
        </w:tc>
      </w:tr>
      <w:tr w:rsidR="00851A39" w:rsidRPr="00F03C4E" w14:paraId="1CAA354B" w14:textId="77777777" w:rsidTr="002F518B">
        <w:tc>
          <w:tcPr>
            <w:tcW w:w="630" w:type="dxa"/>
            <w:shd w:val="clear" w:color="auto" w:fill="BDE4BA"/>
          </w:tcPr>
          <w:p w14:paraId="546FB03D" w14:textId="77777777" w:rsidR="00851A39" w:rsidRPr="00851A39" w:rsidRDefault="00851A3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1" w:type="dxa"/>
            <w:shd w:val="clear" w:color="auto" w:fill="BDE4BA"/>
          </w:tcPr>
          <w:p w14:paraId="5BC8FF88" w14:textId="77777777" w:rsidR="00851A39" w:rsidRPr="00851A39" w:rsidRDefault="00851A3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851A3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9" w:type="dxa"/>
            <w:shd w:val="clear" w:color="auto" w:fill="BDE4BA"/>
          </w:tcPr>
          <w:p w14:paraId="48FFE969" w14:textId="5FA92947" w:rsidR="00851A39" w:rsidRPr="00851A39" w:rsidRDefault="00851A39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Selon les exigences de l’OAD</w:t>
            </w:r>
          </w:p>
        </w:tc>
      </w:tr>
    </w:tbl>
    <w:p w14:paraId="5084EEBC" w14:textId="77777777" w:rsidR="00D46568" w:rsidRPr="00851A39" w:rsidRDefault="00D46568" w:rsidP="00D46568">
      <w:pPr>
        <w:ind w:left="-567" w:right="-336"/>
        <w:jc w:val="left"/>
        <w:rPr>
          <w:rFonts w:cs="Arial"/>
          <w:sz w:val="20"/>
          <w:szCs w:val="20"/>
          <w:lang w:val="fr-CA"/>
        </w:rPr>
      </w:pPr>
    </w:p>
    <w:sectPr w:rsidR="00D46568" w:rsidRPr="00851A39" w:rsidSect="006000F6">
      <w:pgSz w:w="11900" w:h="16840"/>
      <w:pgMar w:top="720" w:right="920" w:bottom="1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8E7D5" w14:textId="77777777" w:rsidR="00981427" w:rsidRDefault="00981427" w:rsidP="000B2CE5">
      <w:pPr>
        <w:spacing w:after="0" w:line="240" w:lineRule="auto"/>
      </w:pPr>
      <w:r>
        <w:separator/>
      </w:r>
    </w:p>
  </w:endnote>
  <w:endnote w:type="continuationSeparator" w:id="0">
    <w:p w14:paraId="724AB1CC" w14:textId="77777777" w:rsidR="00981427" w:rsidRDefault="00981427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47B3C" w14:textId="77777777" w:rsidR="00981427" w:rsidRDefault="00981427" w:rsidP="000B2CE5">
      <w:pPr>
        <w:spacing w:after="0" w:line="240" w:lineRule="auto"/>
      </w:pPr>
      <w:r>
        <w:separator/>
      </w:r>
    </w:p>
  </w:footnote>
  <w:footnote w:type="continuationSeparator" w:id="0">
    <w:p w14:paraId="023D0AF3" w14:textId="77777777" w:rsidR="00981427" w:rsidRDefault="00981427" w:rsidP="000B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E7"/>
    <w:rsid w:val="0002694C"/>
    <w:rsid w:val="00030962"/>
    <w:rsid w:val="000637E8"/>
    <w:rsid w:val="00080CA3"/>
    <w:rsid w:val="00091AE3"/>
    <w:rsid w:val="00092F12"/>
    <w:rsid w:val="000B2CE5"/>
    <w:rsid w:val="000B38D2"/>
    <w:rsid w:val="000D7D30"/>
    <w:rsid w:val="000E7F7D"/>
    <w:rsid w:val="000F0A0F"/>
    <w:rsid w:val="000F6656"/>
    <w:rsid w:val="00104CC9"/>
    <w:rsid w:val="00123786"/>
    <w:rsid w:val="00130C92"/>
    <w:rsid w:val="00133653"/>
    <w:rsid w:val="00142145"/>
    <w:rsid w:val="00166799"/>
    <w:rsid w:val="00197B74"/>
    <w:rsid w:val="001B1322"/>
    <w:rsid w:val="002130FA"/>
    <w:rsid w:val="00226AD6"/>
    <w:rsid w:val="00230A54"/>
    <w:rsid w:val="00257F1C"/>
    <w:rsid w:val="002A224A"/>
    <w:rsid w:val="002C377E"/>
    <w:rsid w:val="002E14E2"/>
    <w:rsid w:val="002E215E"/>
    <w:rsid w:val="002F518B"/>
    <w:rsid w:val="002F77FB"/>
    <w:rsid w:val="00314FAF"/>
    <w:rsid w:val="003253D5"/>
    <w:rsid w:val="0040454F"/>
    <w:rsid w:val="00417B04"/>
    <w:rsid w:val="004765E6"/>
    <w:rsid w:val="004C58BD"/>
    <w:rsid w:val="004F6BEC"/>
    <w:rsid w:val="005221CC"/>
    <w:rsid w:val="00555810"/>
    <w:rsid w:val="00575819"/>
    <w:rsid w:val="00591682"/>
    <w:rsid w:val="005C197B"/>
    <w:rsid w:val="005C20B4"/>
    <w:rsid w:val="005E0C4F"/>
    <w:rsid w:val="006000F6"/>
    <w:rsid w:val="0061062E"/>
    <w:rsid w:val="0065557B"/>
    <w:rsid w:val="00710853"/>
    <w:rsid w:val="00741A0F"/>
    <w:rsid w:val="00777CB8"/>
    <w:rsid w:val="00784BB3"/>
    <w:rsid w:val="007D1957"/>
    <w:rsid w:val="007D23C2"/>
    <w:rsid w:val="007F18C0"/>
    <w:rsid w:val="00802236"/>
    <w:rsid w:val="00804037"/>
    <w:rsid w:val="00823303"/>
    <w:rsid w:val="00831C2F"/>
    <w:rsid w:val="00851A39"/>
    <w:rsid w:val="00895CEE"/>
    <w:rsid w:val="00897FBC"/>
    <w:rsid w:val="008A5788"/>
    <w:rsid w:val="008F5701"/>
    <w:rsid w:val="00914E76"/>
    <w:rsid w:val="00935D6B"/>
    <w:rsid w:val="0094737C"/>
    <w:rsid w:val="00981427"/>
    <w:rsid w:val="009D0127"/>
    <w:rsid w:val="00A32AA0"/>
    <w:rsid w:val="00A3447D"/>
    <w:rsid w:val="00A36770"/>
    <w:rsid w:val="00A42CAA"/>
    <w:rsid w:val="00A92A86"/>
    <w:rsid w:val="00A941B5"/>
    <w:rsid w:val="00AA1129"/>
    <w:rsid w:val="00AA4DFC"/>
    <w:rsid w:val="00AA608A"/>
    <w:rsid w:val="00B03AFB"/>
    <w:rsid w:val="00B31C23"/>
    <w:rsid w:val="00B60ADE"/>
    <w:rsid w:val="00B80DBA"/>
    <w:rsid w:val="00B80F62"/>
    <w:rsid w:val="00BC4E22"/>
    <w:rsid w:val="00BC7004"/>
    <w:rsid w:val="00BD42DF"/>
    <w:rsid w:val="00BE61BB"/>
    <w:rsid w:val="00C37830"/>
    <w:rsid w:val="00C37ECD"/>
    <w:rsid w:val="00C74AAE"/>
    <w:rsid w:val="00C86D6D"/>
    <w:rsid w:val="00C8712B"/>
    <w:rsid w:val="00C9787D"/>
    <w:rsid w:val="00CA4307"/>
    <w:rsid w:val="00CA6183"/>
    <w:rsid w:val="00CC318F"/>
    <w:rsid w:val="00CE68BE"/>
    <w:rsid w:val="00CF0049"/>
    <w:rsid w:val="00D36A3A"/>
    <w:rsid w:val="00D46568"/>
    <w:rsid w:val="00D833E7"/>
    <w:rsid w:val="00D85AC9"/>
    <w:rsid w:val="00DA5CC8"/>
    <w:rsid w:val="00E064BE"/>
    <w:rsid w:val="00E32460"/>
    <w:rsid w:val="00E70AFC"/>
    <w:rsid w:val="00EB3D0B"/>
    <w:rsid w:val="00EF1500"/>
    <w:rsid w:val="00F03C4E"/>
    <w:rsid w:val="00F056CD"/>
    <w:rsid w:val="00F501D4"/>
    <w:rsid w:val="00F61621"/>
    <w:rsid w:val="00F80758"/>
    <w:rsid w:val="00F8777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5:docId w15:val="{BE69EF9D-C444-439F-890D-BA57C72B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A67E-B58D-4ED9-BF91-C1EBEDF7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Grimm</dc:creator>
  <cp:lastModifiedBy>Montminy, Marie-Eve</cp:lastModifiedBy>
  <cp:revision>4</cp:revision>
  <dcterms:created xsi:type="dcterms:W3CDTF">2019-05-21T19:28:00Z</dcterms:created>
  <dcterms:modified xsi:type="dcterms:W3CDTF">2019-06-12T15:40:00Z</dcterms:modified>
</cp:coreProperties>
</file>