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E7E4" w14:textId="4BBEFC5E" w:rsidR="008A6D9D" w:rsidRPr="00774247" w:rsidRDefault="008A6D9D" w:rsidP="008A6D9D">
      <w:pPr>
        <w:rPr>
          <w:rFonts w:ascii="Arial" w:hAnsi="Arial" w:cs="Arial"/>
          <w:b/>
          <w:smallCaps/>
          <w:lang w:val="fr-CH"/>
        </w:rPr>
      </w:pPr>
    </w:p>
    <w:p w14:paraId="7093FA9B" w14:textId="789F2399" w:rsidR="008A6D9D" w:rsidRPr="00774247" w:rsidRDefault="008A6D9D" w:rsidP="008A6D9D">
      <w:pPr>
        <w:rPr>
          <w:rFonts w:ascii="Arial" w:hAnsi="Arial" w:cs="Arial"/>
          <w:b/>
          <w:smallCaps/>
          <w:lang w:val="fr-CH"/>
        </w:rPr>
      </w:pPr>
    </w:p>
    <w:p w14:paraId="7801F1E9" w14:textId="77777777" w:rsidR="008A6D9D" w:rsidRPr="00774247" w:rsidRDefault="008A6D9D" w:rsidP="008A6D9D">
      <w:pPr>
        <w:rPr>
          <w:rFonts w:ascii="Arial" w:hAnsi="Arial" w:cs="Arial"/>
          <w:b/>
          <w:smallCaps/>
          <w:lang w:val="fr-CH"/>
        </w:rPr>
      </w:pPr>
    </w:p>
    <w:p w14:paraId="7DAA5D2B" w14:textId="77777777" w:rsidR="008A6D9D" w:rsidRPr="00774247" w:rsidRDefault="008A6D9D" w:rsidP="008A6D9D">
      <w:pPr>
        <w:rPr>
          <w:rFonts w:ascii="Arial" w:hAnsi="Arial" w:cs="Arial"/>
          <w:b/>
          <w:smallCaps/>
          <w:lang w:val="fr-CH"/>
        </w:rPr>
      </w:pPr>
    </w:p>
    <w:p w14:paraId="0BC53F9F" w14:textId="60C31894" w:rsidR="008A6D9D" w:rsidRPr="00774247" w:rsidRDefault="008A6D9D" w:rsidP="008A6D9D">
      <w:pPr>
        <w:rPr>
          <w:rFonts w:ascii="Arial" w:hAnsi="Arial" w:cs="Arial"/>
          <w:b/>
          <w:color w:val="000000"/>
          <w:lang w:val="fr-CH"/>
        </w:rPr>
      </w:pPr>
    </w:p>
    <w:p w14:paraId="29267A20" w14:textId="77777777" w:rsidR="008A6D9D" w:rsidRPr="00774247" w:rsidRDefault="008A6D9D" w:rsidP="008A6D9D">
      <w:pPr>
        <w:rPr>
          <w:rFonts w:ascii="Arial" w:hAnsi="Arial" w:cs="Arial"/>
          <w:b/>
          <w:color w:val="000000"/>
          <w:lang w:val="fr-CH"/>
        </w:rPr>
      </w:pPr>
    </w:p>
    <w:p w14:paraId="4427DC6A" w14:textId="77777777" w:rsidR="008A6D9D" w:rsidRPr="00774247" w:rsidRDefault="008A6D9D" w:rsidP="008A6D9D">
      <w:pPr>
        <w:rPr>
          <w:rFonts w:ascii="Arial" w:hAnsi="Arial" w:cs="Arial"/>
          <w:b/>
          <w:color w:val="000000"/>
          <w:lang w:val="fr-CH"/>
        </w:rPr>
      </w:pPr>
    </w:p>
    <w:p w14:paraId="483FB097" w14:textId="3792C0E1" w:rsidR="008A6D9D" w:rsidRPr="00774247" w:rsidRDefault="0007033F" w:rsidP="008A6D9D">
      <w:pPr>
        <w:rPr>
          <w:rFonts w:ascii="Arial" w:hAnsi="Arial" w:cs="Arial"/>
          <w:b/>
          <w:color w:val="000000"/>
          <w:lang w:val="fr-CH"/>
        </w:rPr>
      </w:pPr>
      <w:r w:rsidRPr="00774247">
        <w:rPr>
          <w:noProof/>
          <w:lang w:val="fr-CH"/>
        </w:rPr>
        <w:drawing>
          <wp:anchor distT="0" distB="0" distL="114300" distR="114300" simplePos="0" relativeHeight="251658240" behindDoc="1" locked="0" layoutInCell="1" allowOverlap="1" wp14:anchorId="5922C508" wp14:editId="3AB5C0F6">
            <wp:simplePos x="0" y="0"/>
            <wp:positionH relativeFrom="page">
              <wp:posOffset>2219325</wp:posOffset>
            </wp:positionH>
            <wp:positionV relativeFrom="page">
              <wp:posOffset>2043430</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4E6661C7" w14:textId="5FB12B34" w:rsidR="008A6D9D" w:rsidRPr="00774247" w:rsidRDefault="008A6D9D" w:rsidP="008A6D9D">
      <w:pPr>
        <w:rPr>
          <w:rFonts w:ascii="Arial" w:hAnsi="Arial" w:cs="Arial"/>
          <w:b/>
          <w:color w:val="000000"/>
          <w:lang w:val="fr-CH"/>
        </w:rPr>
      </w:pPr>
    </w:p>
    <w:p w14:paraId="48C1EFBA" w14:textId="77777777" w:rsidR="008A6D9D" w:rsidRPr="00774247" w:rsidRDefault="008A6D9D" w:rsidP="008A6D9D">
      <w:pPr>
        <w:jc w:val="both"/>
        <w:rPr>
          <w:rFonts w:ascii="Arial" w:hAnsi="Arial" w:cs="Arial"/>
          <w:b/>
          <w:color w:val="000000"/>
          <w:sz w:val="45"/>
          <w:szCs w:val="45"/>
          <w:lang w:val="fr-CH"/>
        </w:rPr>
      </w:pPr>
    </w:p>
    <w:p w14:paraId="531683A4" w14:textId="77777777" w:rsidR="008A6D9D" w:rsidRPr="00774247" w:rsidRDefault="008A6D9D" w:rsidP="008A6D9D">
      <w:pPr>
        <w:jc w:val="both"/>
        <w:rPr>
          <w:rFonts w:ascii="Arial" w:hAnsi="Arial" w:cs="Arial"/>
          <w:b/>
          <w:color w:val="000000"/>
          <w:sz w:val="45"/>
          <w:szCs w:val="45"/>
          <w:lang w:val="fr-CH"/>
        </w:rPr>
      </w:pPr>
    </w:p>
    <w:p w14:paraId="21C518F3" w14:textId="77777777" w:rsidR="008A6D9D" w:rsidRPr="00774247" w:rsidRDefault="008A6D9D" w:rsidP="008A6D9D">
      <w:pPr>
        <w:jc w:val="both"/>
        <w:rPr>
          <w:rFonts w:ascii="Arial" w:hAnsi="Arial" w:cs="Arial"/>
          <w:b/>
          <w:color w:val="000000"/>
          <w:sz w:val="45"/>
          <w:szCs w:val="45"/>
          <w:lang w:val="fr-CH"/>
        </w:rPr>
      </w:pPr>
    </w:p>
    <w:p w14:paraId="215AEB1C" w14:textId="07C5FFE7" w:rsidR="008A6D9D" w:rsidRPr="00774247" w:rsidRDefault="008A6D9D" w:rsidP="00774247">
      <w:pPr>
        <w:jc w:val="center"/>
        <w:rPr>
          <w:rFonts w:ascii="Arial" w:hAnsi="Arial" w:cs="Arial"/>
          <w:b/>
          <w:sz w:val="36"/>
          <w:szCs w:val="45"/>
          <w:lang w:val="fr-CH"/>
        </w:rPr>
      </w:pPr>
      <w:r w:rsidRPr="00774247">
        <w:rPr>
          <w:rFonts w:ascii="Arial" w:hAnsi="Arial" w:cs="Arial"/>
          <w:b/>
          <w:color w:val="000000"/>
          <w:sz w:val="36"/>
          <w:szCs w:val="45"/>
          <w:lang w:val="fr-CH"/>
        </w:rPr>
        <w:t>RÈGLES MODÈLES</w:t>
      </w:r>
      <w:r w:rsidR="00D23C47" w:rsidRPr="00774247">
        <w:rPr>
          <w:rFonts w:ascii="Arial" w:hAnsi="Arial" w:cs="Arial"/>
          <w:b/>
          <w:color w:val="000000"/>
          <w:sz w:val="36"/>
          <w:szCs w:val="45"/>
          <w:lang w:val="fr-CH"/>
        </w:rPr>
        <w:t xml:space="preserve"> 202</w:t>
      </w:r>
      <w:r w:rsidR="00522172" w:rsidRPr="00774247">
        <w:rPr>
          <w:rFonts w:ascii="Arial" w:hAnsi="Arial" w:cs="Arial"/>
          <w:b/>
          <w:color w:val="000000"/>
          <w:sz w:val="36"/>
          <w:szCs w:val="45"/>
          <w:lang w:val="fr-CH"/>
        </w:rPr>
        <w:t>7</w:t>
      </w:r>
      <w:r w:rsidRPr="00774247">
        <w:rPr>
          <w:rFonts w:ascii="Arial" w:hAnsi="Arial" w:cs="Arial"/>
          <w:b/>
          <w:color w:val="000000"/>
          <w:sz w:val="36"/>
          <w:szCs w:val="45"/>
          <w:lang w:val="fr-CH"/>
        </w:rPr>
        <w:t xml:space="preserve"> POUR</w:t>
      </w:r>
    </w:p>
    <w:p w14:paraId="37FA59EE" w14:textId="55BB0BCB" w:rsidR="008A6D9D" w:rsidRPr="00774247" w:rsidRDefault="008A6D9D" w:rsidP="00774247">
      <w:pPr>
        <w:jc w:val="center"/>
        <w:rPr>
          <w:rFonts w:ascii="Arial" w:hAnsi="Arial" w:cs="Arial"/>
          <w:b/>
          <w:bCs/>
          <w:sz w:val="36"/>
          <w:szCs w:val="45"/>
          <w:lang w:val="fr-CH"/>
        </w:rPr>
      </w:pPr>
      <w:r w:rsidRPr="00774247">
        <w:rPr>
          <w:rFonts w:ascii="Arial" w:hAnsi="Arial" w:cs="Arial"/>
          <w:b/>
          <w:bCs/>
          <w:sz w:val="36"/>
          <w:szCs w:val="45"/>
          <w:lang w:val="fr-CH"/>
        </w:rPr>
        <w:t>LES ORGANISATIONS NATIONALES ANTIDOPAGE</w:t>
      </w:r>
    </w:p>
    <w:p w14:paraId="1A58C140" w14:textId="77777777" w:rsidR="008A6D9D" w:rsidRPr="00774247" w:rsidRDefault="008A6D9D" w:rsidP="008A6D9D">
      <w:pPr>
        <w:jc w:val="both"/>
        <w:rPr>
          <w:rFonts w:ascii="Arial" w:hAnsi="Arial" w:cs="Arial"/>
          <w:b/>
          <w:bCs/>
          <w:sz w:val="45"/>
          <w:szCs w:val="45"/>
          <w:lang w:val="fr-CH"/>
        </w:rPr>
      </w:pPr>
    </w:p>
    <w:p w14:paraId="59FA7A28" w14:textId="77777777" w:rsidR="008A6D9D" w:rsidRPr="00774247" w:rsidRDefault="008A6D9D" w:rsidP="008A6D9D">
      <w:pPr>
        <w:jc w:val="center"/>
        <w:rPr>
          <w:rFonts w:ascii="Arial" w:hAnsi="Arial" w:cs="Arial"/>
          <w:sz w:val="44"/>
          <w:szCs w:val="44"/>
          <w:lang w:val="fr-CH"/>
        </w:rPr>
      </w:pPr>
    </w:p>
    <w:p w14:paraId="792D3C6D" w14:textId="3EE6F5E6" w:rsidR="008A6D9D" w:rsidRPr="00774247" w:rsidRDefault="008A6D9D" w:rsidP="008A6D9D">
      <w:pPr>
        <w:jc w:val="center"/>
        <w:rPr>
          <w:rFonts w:ascii="Arial" w:hAnsi="Arial" w:cs="Arial"/>
          <w:sz w:val="44"/>
          <w:szCs w:val="44"/>
          <w:lang w:val="fr-CH"/>
        </w:rPr>
      </w:pPr>
    </w:p>
    <w:p w14:paraId="57741104" w14:textId="77777777" w:rsidR="008A6D9D" w:rsidRPr="00774247" w:rsidRDefault="008A6D9D" w:rsidP="008A6D9D">
      <w:pPr>
        <w:jc w:val="center"/>
        <w:rPr>
          <w:rFonts w:ascii="Arial" w:hAnsi="Arial" w:cs="Arial"/>
          <w:sz w:val="44"/>
          <w:szCs w:val="44"/>
          <w:lang w:val="fr-CH"/>
        </w:rPr>
      </w:pPr>
    </w:p>
    <w:p w14:paraId="1ABDA431" w14:textId="77777777" w:rsidR="008A6D9D" w:rsidRPr="00774247" w:rsidRDefault="008A6D9D" w:rsidP="008A6D9D">
      <w:pPr>
        <w:jc w:val="center"/>
        <w:rPr>
          <w:rFonts w:ascii="Arial" w:hAnsi="Arial" w:cs="Arial"/>
          <w:sz w:val="44"/>
          <w:szCs w:val="44"/>
          <w:lang w:val="fr-CH"/>
        </w:rPr>
      </w:pPr>
    </w:p>
    <w:p w14:paraId="7850A831" w14:textId="77777777" w:rsidR="008A6D9D" w:rsidRPr="00774247" w:rsidRDefault="008A6D9D" w:rsidP="008A6D9D">
      <w:pPr>
        <w:jc w:val="center"/>
        <w:rPr>
          <w:rFonts w:ascii="Arial" w:hAnsi="Arial" w:cs="Arial"/>
          <w:b/>
          <w:bCs/>
          <w:sz w:val="44"/>
          <w:szCs w:val="44"/>
          <w:lang w:val="fr-CH"/>
        </w:rPr>
      </w:pPr>
    </w:p>
    <w:p w14:paraId="49514913" w14:textId="77777777" w:rsidR="008A6D9D" w:rsidRPr="00774247" w:rsidRDefault="008A6D9D" w:rsidP="008A6D9D">
      <w:pPr>
        <w:jc w:val="center"/>
        <w:rPr>
          <w:rFonts w:ascii="Arial" w:hAnsi="Arial" w:cs="Arial"/>
          <w:sz w:val="44"/>
          <w:szCs w:val="44"/>
          <w:lang w:val="fr-CH"/>
        </w:rPr>
      </w:pPr>
    </w:p>
    <w:p w14:paraId="4E6D3FAF" w14:textId="3306A032" w:rsidR="008A6D9D" w:rsidRPr="00774247" w:rsidRDefault="0007033F" w:rsidP="008A6D9D">
      <w:pPr>
        <w:jc w:val="center"/>
        <w:rPr>
          <w:rFonts w:ascii="Arial" w:hAnsi="Arial" w:cs="Arial"/>
          <w:b/>
          <w:bCs/>
          <w:sz w:val="36"/>
          <w:szCs w:val="45"/>
          <w:lang w:val="fr-CH"/>
        </w:rPr>
      </w:pPr>
      <w:r>
        <w:rPr>
          <w:rFonts w:ascii="Arial" w:hAnsi="Arial" w:cs="Arial"/>
          <w:b/>
          <w:bCs/>
          <w:sz w:val="36"/>
          <w:szCs w:val="45"/>
          <w:lang w:val="fr-CH"/>
        </w:rPr>
        <w:t>MARS</w:t>
      </w:r>
      <w:r w:rsidR="005054ED" w:rsidRPr="00774247">
        <w:rPr>
          <w:rFonts w:ascii="Arial" w:hAnsi="Arial" w:cs="Arial"/>
          <w:b/>
          <w:bCs/>
          <w:sz w:val="36"/>
          <w:szCs w:val="45"/>
          <w:lang w:val="fr-CH"/>
        </w:rPr>
        <w:t xml:space="preserve"> 2026</w:t>
      </w:r>
    </w:p>
    <w:p w14:paraId="5030F7FC" w14:textId="77777777" w:rsidR="008A6D9D" w:rsidRPr="00774247" w:rsidRDefault="008A6D9D" w:rsidP="008A6D9D">
      <w:pPr>
        <w:jc w:val="center"/>
        <w:rPr>
          <w:rFonts w:ascii="Arial" w:hAnsi="Arial" w:cs="Arial"/>
          <w:sz w:val="44"/>
          <w:szCs w:val="44"/>
          <w:lang w:val="fr-CH"/>
        </w:rPr>
      </w:pPr>
    </w:p>
    <w:p w14:paraId="52FD17C5" w14:textId="77777777" w:rsidR="008A6D9D" w:rsidRPr="00774247" w:rsidRDefault="008A6D9D" w:rsidP="002166D7">
      <w:pPr>
        <w:rPr>
          <w:rFonts w:ascii="Arial" w:hAnsi="Arial" w:cs="Arial"/>
          <w:b/>
          <w:bCs/>
          <w:sz w:val="20"/>
          <w:lang w:val="fr-CH"/>
        </w:rPr>
      </w:pPr>
    </w:p>
    <w:p w14:paraId="7212F982" w14:textId="77777777" w:rsidR="008A6D9D" w:rsidRPr="00774247" w:rsidRDefault="008A6D9D" w:rsidP="002166D7">
      <w:pPr>
        <w:rPr>
          <w:rFonts w:ascii="Arial" w:hAnsi="Arial" w:cs="Arial"/>
          <w:b/>
          <w:bCs/>
          <w:sz w:val="20"/>
          <w:lang w:val="fr-CH"/>
        </w:rPr>
      </w:pPr>
    </w:p>
    <w:p w14:paraId="1EC481B8" w14:textId="77777777" w:rsidR="008A6D9D" w:rsidRPr="00774247" w:rsidRDefault="008A6D9D" w:rsidP="002166D7">
      <w:pPr>
        <w:rPr>
          <w:rFonts w:ascii="Arial" w:hAnsi="Arial" w:cs="Arial"/>
          <w:b/>
          <w:bCs/>
          <w:sz w:val="20"/>
          <w:lang w:val="fr-CH"/>
        </w:rPr>
      </w:pPr>
    </w:p>
    <w:p w14:paraId="6D68752D" w14:textId="77777777" w:rsidR="008A6D9D" w:rsidRPr="00774247" w:rsidRDefault="008A6D9D" w:rsidP="002166D7">
      <w:pPr>
        <w:rPr>
          <w:rFonts w:ascii="Arial" w:hAnsi="Arial" w:cs="Arial"/>
          <w:b/>
          <w:bCs/>
          <w:sz w:val="20"/>
          <w:lang w:val="fr-CH"/>
        </w:rPr>
      </w:pPr>
    </w:p>
    <w:p w14:paraId="2B9147E4" w14:textId="26A50E81" w:rsidR="008A6D9D" w:rsidRPr="00774247" w:rsidRDefault="008A6D9D" w:rsidP="002166D7">
      <w:pPr>
        <w:rPr>
          <w:rFonts w:ascii="Arial" w:hAnsi="Arial" w:cs="Arial"/>
          <w:b/>
          <w:bCs/>
          <w:sz w:val="20"/>
          <w:lang w:val="fr-CH"/>
        </w:rPr>
      </w:pPr>
    </w:p>
    <w:p w14:paraId="252A3079" w14:textId="5E9261FB" w:rsidR="008A6D9D" w:rsidRPr="00774247" w:rsidRDefault="008A6D9D" w:rsidP="002166D7">
      <w:pPr>
        <w:rPr>
          <w:rFonts w:ascii="Arial" w:hAnsi="Arial" w:cs="Arial"/>
          <w:b/>
          <w:bCs/>
          <w:sz w:val="20"/>
          <w:lang w:val="fr-CH"/>
        </w:rPr>
      </w:pPr>
    </w:p>
    <w:p w14:paraId="30C5B3B9" w14:textId="2B8C9C5F" w:rsidR="008A6D9D" w:rsidRPr="00774247" w:rsidRDefault="008A6D9D" w:rsidP="002166D7">
      <w:pPr>
        <w:rPr>
          <w:rFonts w:ascii="Arial" w:hAnsi="Arial" w:cs="Arial"/>
          <w:b/>
          <w:bCs/>
          <w:sz w:val="20"/>
          <w:lang w:val="fr-CH"/>
        </w:rPr>
      </w:pPr>
    </w:p>
    <w:p w14:paraId="4C57AC06" w14:textId="77777777" w:rsidR="008A6D9D" w:rsidRPr="00774247" w:rsidRDefault="008A6D9D" w:rsidP="002166D7">
      <w:pPr>
        <w:rPr>
          <w:rFonts w:ascii="Arial" w:hAnsi="Arial" w:cs="Arial"/>
          <w:b/>
          <w:bCs/>
          <w:sz w:val="20"/>
          <w:lang w:val="fr-CH"/>
        </w:rPr>
      </w:pPr>
    </w:p>
    <w:p w14:paraId="63351CFA" w14:textId="4FFE59F8" w:rsidR="008A6D9D" w:rsidRPr="00774247" w:rsidRDefault="008A6D9D" w:rsidP="002166D7">
      <w:pPr>
        <w:rPr>
          <w:rFonts w:ascii="Arial" w:hAnsi="Arial" w:cs="Arial"/>
          <w:b/>
          <w:bCs/>
          <w:sz w:val="20"/>
          <w:lang w:val="fr-CH"/>
        </w:rPr>
      </w:pPr>
    </w:p>
    <w:p w14:paraId="6BCE5329" w14:textId="77777777" w:rsidR="006F4635" w:rsidRDefault="006F4635" w:rsidP="002166D7">
      <w:pPr>
        <w:rPr>
          <w:rFonts w:ascii="Arial" w:hAnsi="Arial" w:cs="Arial"/>
          <w:b/>
          <w:bCs/>
          <w:sz w:val="20"/>
          <w:lang w:val="fr-CH"/>
        </w:rPr>
      </w:pPr>
    </w:p>
    <w:p w14:paraId="550E2EAB" w14:textId="77777777" w:rsidR="0007033F" w:rsidRDefault="0007033F" w:rsidP="002166D7">
      <w:pPr>
        <w:rPr>
          <w:rFonts w:ascii="Arial" w:hAnsi="Arial" w:cs="Arial"/>
          <w:b/>
          <w:bCs/>
          <w:sz w:val="20"/>
          <w:lang w:val="fr-CH"/>
        </w:rPr>
      </w:pPr>
    </w:p>
    <w:p w14:paraId="61060A2C" w14:textId="77777777" w:rsidR="0007033F" w:rsidRDefault="0007033F" w:rsidP="002166D7">
      <w:pPr>
        <w:rPr>
          <w:rFonts w:ascii="Arial" w:hAnsi="Arial" w:cs="Arial"/>
          <w:b/>
          <w:bCs/>
          <w:sz w:val="20"/>
          <w:lang w:val="fr-CH"/>
        </w:rPr>
      </w:pPr>
    </w:p>
    <w:p w14:paraId="45BAD1AB" w14:textId="77777777" w:rsidR="0007033F" w:rsidRDefault="0007033F" w:rsidP="002166D7">
      <w:pPr>
        <w:rPr>
          <w:rFonts w:ascii="Arial" w:hAnsi="Arial" w:cs="Arial"/>
          <w:b/>
          <w:bCs/>
          <w:sz w:val="20"/>
          <w:lang w:val="fr-CH"/>
        </w:rPr>
      </w:pPr>
    </w:p>
    <w:p w14:paraId="0FF3DEE2" w14:textId="77777777" w:rsidR="0007033F" w:rsidRDefault="0007033F" w:rsidP="002166D7">
      <w:pPr>
        <w:rPr>
          <w:rFonts w:ascii="Arial" w:hAnsi="Arial" w:cs="Arial"/>
          <w:b/>
          <w:bCs/>
          <w:sz w:val="20"/>
          <w:lang w:val="fr-CH"/>
        </w:rPr>
      </w:pPr>
    </w:p>
    <w:p w14:paraId="0009C284" w14:textId="77777777" w:rsidR="0007033F" w:rsidRPr="00774247" w:rsidRDefault="0007033F" w:rsidP="002166D7">
      <w:pPr>
        <w:rPr>
          <w:rFonts w:ascii="Arial" w:hAnsi="Arial" w:cs="Arial"/>
          <w:b/>
          <w:bCs/>
          <w:sz w:val="20"/>
          <w:lang w:val="fr-CH"/>
        </w:rPr>
      </w:pPr>
    </w:p>
    <w:p w14:paraId="0597B7B0" w14:textId="77777777" w:rsidR="008A6D9D" w:rsidRPr="00774247" w:rsidRDefault="008A6D9D" w:rsidP="002166D7">
      <w:pPr>
        <w:rPr>
          <w:rFonts w:ascii="Arial" w:hAnsi="Arial" w:cs="Arial"/>
          <w:b/>
          <w:bCs/>
          <w:sz w:val="20"/>
          <w:lang w:val="fr-CH"/>
        </w:rPr>
      </w:pPr>
    </w:p>
    <w:p w14:paraId="6BC4D5BF" w14:textId="11F1B848" w:rsidR="002166D7" w:rsidRPr="00774247" w:rsidRDefault="00157D5F" w:rsidP="00774247">
      <w:pPr>
        <w:rPr>
          <w:rFonts w:ascii="Arial" w:hAnsi="Arial" w:cs="Arial"/>
          <w:b/>
          <w:bCs/>
          <w:iCs/>
          <w:caps/>
          <w:sz w:val="20"/>
          <w:lang w:val="fr-CH"/>
        </w:rPr>
      </w:pPr>
      <w:r>
        <w:rPr>
          <w:rFonts w:ascii="Arial" w:hAnsi="Arial" w:cs="Arial"/>
          <w:b/>
          <w:bCs/>
          <w:sz w:val="20"/>
          <w:lang w:val="fr-CH"/>
        </w:rPr>
        <w:lastRenderedPageBreak/>
        <w:t>Mode d’emploi</w:t>
      </w:r>
      <w:r w:rsidR="003621D6" w:rsidRPr="00774247">
        <w:rPr>
          <w:rFonts w:ascii="Arial" w:hAnsi="Arial" w:cs="Arial"/>
          <w:b/>
          <w:bCs/>
          <w:sz w:val="20"/>
          <w:lang w:val="fr-CH"/>
        </w:rPr>
        <w:t xml:space="preserve"> </w:t>
      </w:r>
      <w:r w:rsidR="004C55B3" w:rsidRPr="00774247">
        <w:rPr>
          <w:rFonts w:ascii="Arial" w:hAnsi="Arial" w:cs="Arial"/>
          <w:b/>
          <w:bCs/>
          <w:sz w:val="20"/>
          <w:lang w:val="fr-CH"/>
        </w:rPr>
        <w:t xml:space="preserve">des règles </w:t>
      </w:r>
      <w:r w:rsidR="002166D7" w:rsidRPr="00774247">
        <w:rPr>
          <w:rFonts w:ascii="Arial" w:hAnsi="Arial" w:cs="Arial"/>
          <w:b/>
          <w:bCs/>
          <w:sz w:val="20"/>
          <w:lang w:val="fr-CH"/>
        </w:rPr>
        <w:t xml:space="preserve">modèles pour les </w:t>
      </w:r>
      <w:r w:rsidR="002166D7" w:rsidRPr="00774247">
        <w:rPr>
          <w:rFonts w:ascii="Arial" w:hAnsi="Arial" w:cs="Arial"/>
          <w:b/>
          <w:bCs/>
          <w:i/>
          <w:iCs/>
          <w:sz w:val="20"/>
          <w:lang w:val="fr-CH"/>
        </w:rPr>
        <w:t>organisations nationales antidopage</w:t>
      </w:r>
    </w:p>
    <w:p w14:paraId="5BCD1253" w14:textId="08971FE6" w:rsidR="00876CF2" w:rsidRPr="00774247" w:rsidRDefault="00876CF2" w:rsidP="00774247">
      <w:pPr>
        <w:spacing w:before="100" w:beforeAutospacing="1" w:after="100" w:afterAutospacing="1"/>
        <w:jc w:val="both"/>
        <w:rPr>
          <w:rFonts w:ascii="Arial" w:hAnsi="Arial" w:cs="Arial"/>
          <w:sz w:val="20"/>
          <w:szCs w:val="20"/>
          <w:lang w:val="fr-CH" w:eastAsia="en-GB"/>
        </w:rPr>
      </w:pPr>
      <w:r w:rsidRPr="00774247">
        <w:rPr>
          <w:rFonts w:ascii="Arial" w:hAnsi="Arial" w:cs="Arial"/>
          <w:sz w:val="20"/>
          <w:szCs w:val="20"/>
          <w:highlight w:val="cyan"/>
          <w:lang w:val="fr-CH" w:eastAsia="en-GB"/>
        </w:rPr>
        <w:t>[</w:t>
      </w:r>
      <w:r w:rsidRPr="00774247">
        <w:rPr>
          <w:rFonts w:ascii="Arial" w:hAnsi="Arial" w:cs="Arial"/>
          <w:b/>
          <w:bCs/>
          <w:sz w:val="20"/>
          <w:szCs w:val="20"/>
          <w:highlight w:val="cyan"/>
          <w:lang w:val="fr-CH" w:eastAsia="en-GB"/>
        </w:rPr>
        <w:t>NOTE</w:t>
      </w:r>
      <w:r w:rsidRPr="00774247">
        <w:rPr>
          <w:rFonts w:ascii="Arial" w:hAnsi="Arial" w:cs="Arial"/>
          <w:sz w:val="20"/>
          <w:szCs w:val="20"/>
          <w:highlight w:val="cyan"/>
          <w:lang w:val="fr-CH" w:eastAsia="en-GB"/>
        </w:rPr>
        <w:t xml:space="preserve"> : </w:t>
      </w:r>
      <w:r w:rsidR="00861E8E">
        <w:rPr>
          <w:rFonts w:ascii="Arial" w:hAnsi="Arial" w:cs="Arial"/>
          <w:sz w:val="20"/>
          <w:szCs w:val="20"/>
          <w:highlight w:val="cyan"/>
          <w:lang w:val="fr-CH" w:eastAsia="en-GB"/>
        </w:rPr>
        <w:t>Ces instructions fournissent</w:t>
      </w:r>
      <w:r w:rsidR="00DB46EE">
        <w:rPr>
          <w:rFonts w:ascii="Arial" w:hAnsi="Arial" w:cs="Arial"/>
          <w:sz w:val="20"/>
          <w:szCs w:val="20"/>
          <w:highlight w:val="cyan"/>
          <w:lang w:val="fr-CH" w:eastAsia="en-GB"/>
        </w:rPr>
        <w:t xml:space="preserve"> </w:t>
      </w:r>
      <w:r w:rsidRPr="00774247">
        <w:rPr>
          <w:rFonts w:ascii="Arial" w:hAnsi="Arial" w:cs="Arial"/>
          <w:sz w:val="20"/>
          <w:szCs w:val="20"/>
          <w:highlight w:val="cyan"/>
          <w:lang w:val="fr-CH" w:eastAsia="en-GB"/>
        </w:rPr>
        <w:t xml:space="preserve">un aperçu général des règles </w:t>
      </w:r>
      <w:r w:rsidR="006D04EF" w:rsidRPr="00774247">
        <w:rPr>
          <w:rFonts w:ascii="Arial" w:hAnsi="Arial" w:cs="Arial"/>
          <w:sz w:val="20"/>
          <w:szCs w:val="20"/>
          <w:highlight w:val="cyan"/>
          <w:lang w:val="fr-CH" w:eastAsia="en-GB"/>
        </w:rPr>
        <w:t>modèles</w:t>
      </w:r>
      <w:r w:rsidRPr="00774247">
        <w:rPr>
          <w:rFonts w:ascii="Arial" w:hAnsi="Arial" w:cs="Arial"/>
          <w:sz w:val="20"/>
          <w:szCs w:val="20"/>
          <w:highlight w:val="cyan"/>
          <w:lang w:val="fr-CH" w:eastAsia="en-GB"/>
        </w:rPr>
        <w:t xml:space="preserve"> </w:t>
      </w:r>
      <w:r w:rsidR="002766A6">
        <w:rPr>
          <w:rFonts w:ascii="Arial" w:hAnsi="Arial" w:cs="Arial"/>
          <w:sz w:val="20"/>
          <w:szCs w:val="20"/>
          <w:highlight w:val="cyan"/>
          <w:lang w:val="fr-CH" w:eastAsia="en-GB"/>
        </w:rPr>
        <w:t>destiné à</w:t>
      </w:r>
      <w:r w:rsidR="00DB46EE">
        <w:rPr>
          <w:rFonts w:ascii="Arial" w:hAnsi="Arial" w:cs="Arial"/>
          <w:sz w:val="20"/>
          <w:szCs w:val="20"/>
          <w:highlight w:val="cyan"/>
          <w:lang w:val="fr-CH" w:eastAsia="en-GB"/>
        </w:rPr>
        <w:t xml:space="preserve"> aider</w:t>
      </w:r>
      <w:r w:rsidRPr="00774247">
        <w:rPr>
          <w:rFonts w:ascii="Arial" w:hAnsi="Arial" w:cs="Arial"/>
          <w:sz w:val="20"/>
          <w:szCs w:val="20"/>
          <w:highlight w:val="cyan"/>
          <w:lang w:val="fr-CH" w:eastAsia="en-GB"/>
        </w:rPr>
        <w:t xml:space="preserve"> une </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à adopter ses propres règles antidopage conformes au </w:t>
      </w:r>
      <w:r w:rsidRPr="00774247">
        <w:rPr>
          <w:rFonts w:ascii="Arial" w:hAnsi="Arial" w:cs="Arial"/>
          <w:i/>
          <w:iCs/>
          <w:sz w:val="20"/>
          <w:szCs w:val="20"/>
          <w:highlight w:val="cyan"/>
          <w:lang w:val="fr-CH" w:eastAsia="en-GB"/>
        </w:rPr>
        <w:t>Code</w:t>
      </w:r>
      <w:r w:rsidRPr="00774247">
        <w:rPr>
          <w:rFonts w:ascii="Arial" w:hAnsi="Arial" w:cs="Arial"/>
          <w:sz w:val="20"/>
          <w:szCs w:val="20"/>
          <w:highlight w:val="cyan"/>
          <w:lang w:val="fr-CH" w:eastAsia="en-GB"/>
        </w:rPr>
        <w:t xml:space="preserve"> 2027. L'</w:t>
      </w:r>
      <w:r w:rsidRPr="00774247">
        <w:rPr>
          <w:rFonts w:ascii="Arial" w:hAnsi="Arial" w:cs="Arial"/>
          <w:i/>
          <w:iCs/>
          <w:sz w:val="20"/>
          <w:szCs w:val="20"/>
          <w:highlight w:val="cyan"/>
          <w:lang w:val="fr-CH" w:eastAsia="en-GB"/>
        </w:rPr>
        <w:t>organisation nationale antidopage</w:t>
      </w:r>
      <w:r w:rsidRPr="00774247">
        <w:rPr>
          <w:rFonts w:ascii="Arial" w:hAnsi="Arial" w:cs="Arial"/>
          <w:sz w:val="20"/>
          <w:szCs w:val="20"/>
          <w:highlight w:val="cyan"/>
          <w:lang w:val="fr-CH" w:eastAsia="en-GB"/>
        </w:rPr>
        <w:t xml:space="preserve"> doit supprimer </w:t>
      </w:r>
      <w:r w:rsidR="002766A6">
        <w:rPr>
          <w:rFonts w:ascii="Arial" w:hAnsi="Arial" w:cs="Arial"/>
          <w:sz w:val="20"/>
          <w:szCs w:val="20"/>
          <w:highlight w:val="cyan"/>
          <w:lang w:val="fr-CH" w:eastAsia="en-GB"/>
        </w:rPr>
        <w:t>ces instructions</w:t>
      </w:r>
      <w:r w:rsidRPr="00774247">
        <w:rPr>
          <w:rFonts w:ascii="Arial" w:hAnsi="Arial" w:cs="Arial"/>
          <w:sz w:val="20"/>
          <w:szCs w:val="20"/>
          <w:highlight w:val="cyan"/>
          <w:lang w:val="fr-CH" w:eastAsia="en-GB"/>
        </w:rPr>
        <w:t xml:space="preserve"> avant de soumettre ses règles antidopage à </w:t>
      </w:r>
      <w:r w:rsidR="00A01758" w:rsidRPr="00774247">
        <w:rPr>
          <w:rFonts w:ascii="Arial" w:hAnsi="Arial" w:cs="Arial"/>
          <w:sz w:val="20"/>
          <w:szCs w:val="20"/>
          <w:highlight w:val="cyan"/>
          <w:lang w:val="fr-CH" w:eastAsia="en-GB"/>
        </w:rPr>
        <w:t xml:space="preserve">l’AMA pour </w:t>
      </w:r>
      <w:r w:rsidR="002A2BF5">
        <w:rPr>
          <w:rFonts w:ascii="Arial" w:hAnsi="Arial" w:cs="Arial"/>
          <w:sz w:val="20"/>
          <w:szCs w:val="20"/>
          <w:highlight w:val="cyan"/>
          <w:lang w:val="fr-CH" w:eastAsia="en-GB"/>
        </w:rPr>
        <w:t>examen</w:t>
      </w:r>
      <w:r w:rsidRPr="00774247">
        <w:rPr>
          <w:rFonts w:ascii="Arial" w:hAnsi="Arial" w:cs="Arial"/>
          <w:sz w:val="20"/>
          <w:szCs w:val="20"/>
          <w:highlight w:val="cyan"/>
          <w:lang w:val="fr-CH" w:eastAsia="en-GB"/>
        </w:rPr>
        <w:t>.]</w:t>
      </w:r>
    </w:p>
    <w:p w14:paraId="7948F68C" w14:textId="4EC15FA2" w:rsidR="002166D7" w:rsidRPr="00774247" w:rsidRDefault="002766A6" w:rsidP="002166D7">
      <w:pPr>
        <w:jc w:val="both"/>
        <w:rPr>
          <w:rFonts w:ascii="Arial" w:hAnsi="Arial" w:cs="Arial"/>
          <w:sz w:val="20"/>
          <w:lang w:val="fr-FR"/>
        </w:rPr>
      </w:pPr>
      <w:r>
        <w:rPr>
          <w:rFonts w:ascii="Arial" w:hAnsi="Arial" w:cs="Arial"/>
          <w:sz w:val="20"/>
          <w:lang w:val="fr-CH"/>
        </w:rPr>
        <w:t>Les présentes</w:t>
      </w:r>
      <w:r w:rsidR="007D50C5" w:rsidRPr="00774247">
        <w:rPr>
          <w:rFonts w:ascii="Arial" w:hAnsi="Arial" w:cs="Arial"/>
          <w:sz w:val="20"/>
          <w:lang w:val="fr-CH"/>
        </w:rPr>
        <w:t xml:space="preserve"> </w:t>
      </w:r>
      <w:r w:rsidR="002166D7" w:rsidRPr="00774247">
        <w:rPr>
          <w:rFonts w:ascii="Arial" w:hAnsi="Arial" w:cs="Arial"/>
          <w:sz w:val="20"/>
          <w:lang w:val="fr-CH"/>
        </w:rPr>
        <w:t xml:space="preserve">règles </w:t>
      </w:r>
      <w:bookmarkStart w:id="0" w:name="OLE_LINK1"/>
      <w:bookmarkStart w:id="1" w:name="OLE_LINK2"/>
      <w:r w:rsidR="002166D7" w:rsidRPr="00774247">
        <w:rPr>
          <w:rFonts w:ascii="Arial" w:hAnsi="Arial" w:cs="Arial"/>
          <w:sz w:val="20"/>
          <w:lang w:val="fr-CH"/>
        </w:rPr>
        <w:t>modèles</w:t>
      </w:r>
      <w:bookmarkEnd w:id="0"/>
      <w:bookmarkEnd w:id="1"/>
      <w:r w:rsidR="002166D7" w:rsidRPr="00774247">
        <w:rPr>
          <w:rFonts w:ascii="Arial" w:hAnsi="Arial" w:cs="Arial"/>
          <w:sz w:val="20"/>
          <w:lang w:val="fr-CH"/>
        </w:rPr>
        <w:t xml:space="preserve"> reflètent le </w:t>
      </w:r>
      <w:r w:rsidR="00E93618" w:rsidRPr="00774247">
        <w:rPr>
          <w:rFonts w:ascii="Arial" w:hAnsi="Arial" w:cs="Arial"/>
          <w:i/>
          <w:sz w:val="20"/>
          <w:lang w:val="fr-CH"/>
        </w:rPr>
        <w:t>Code</w:t>
      </w:r>
      <w:r w:rsidR="002166D7" w:rsidRPr="00774247">
        <w:rPr>
          <w:rFonts w:ascii="Arial" w:hAnsi="Arial" w:cs="Arial"/>
          <w:sz w:val="20"/>
          <w:lang w:val="fr-CH"/>
        </w:rPr>
        <w:t xml:space="preserve"> mondial antidopage (« le </w:t>
      </w:r>
      <w:r w:rsidR="00E93618" w:rsidRPr="00774247">
        <w:rPr>
          <w:rFonts w:ascii="Arial" w:hAnsi="Arial" w:cs="Arial"/>
          <w:i/>
          <w:sz w:val="20"/>
          <w:lang w:val="fr-CH"/>
        </w:rPr>
        <w:t>Code</w:t>
      </w:r>
      <w:r w:rsidR="002166D7" w:rsidRPr="00774247">
        <w:rPr>
          <w:rFonts w:ascii="Arial" w:hAnsi="Arial" w:cs="Arial"/>
          <w:sz w:val="20"/>
          <w:lang w:val="fr-CH"/>
        </w:rPr>
        <w:t xml:space="preserve"> ») </w:t>
      </w:r>
      <w:r w:rsidR="00B029C2">
        <w:rPr>
          <w:rFonts w:ascii="Arial" w:hAnsi="Arial" w:cs="Arial"/>
          <w:sz w:val="20"/>
          <w:lang w:val="fr-CH"/>
        </w:rPr>
        <w:t>ainsi que les</w:t>
      </w:r>
      <w:r w:rsidR="002166D7" w:rsidRPr="00774247">
        <w:rPr>
          <w:rFonts w:ascii="Arial" w:hAnsi="Arial" w:cs="Arial"/>
          <w:sz w:val="20"/>
          <w:lang w:val="fr-CH"/>
        </w:rPr>
        <w:t xml:space="preserve"> </w:t>
      </w:r>
      <w:r w:rsidR="00336F41" w:rsidRPr="00774247">
        <w:rPr>
          <w:rFonts w:ascii="Arial" w:hAnsi="Arial" w:cs="Arial"/>
          <w:i/>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w:t>
      </w:r>
      <w:r w:rsidR="00B029C2">
        <w:rPr>
          <w:rFonts w:ascii="Arial" w:hAnsi="Arial" w:cs="Arial"/>
          <w:sz w:val="20"/>
          <w:lang w:val="fr-CH"/>
        </w:rPr>
        <w:t xml:space="preserve">qui s’y rapportent, </w:t>
      </w:r>
      <w:r w:rsidR="002166D7" w:rsidRPr="00774247">
        <w:rPr>
          <w:rFonts w:ascii="Arial" w:hAnsi="Arial" w:cs="Arial"/>
          <w:sz w:val="20"/>
          <w:lang w:val="fr-CH"/>
        </w:rPr>
        <w:t xml:space="preserve">en vigueur </w:t>
      </w:r>
      <w:r w:rsidR="00B029C2">
        <w:rPr>
          <w:rFonts w:ascii="Arial" w:hAnsi="Arial" w:cs="Arial"/>
          <w:sz w:val="20"/>
          <w:lang w:val="fr-CH"/>
        </w:rPr>
        <w:t>au</w:t>
      </w:r>
      <w:r w:rsidR="002166D7" w:rsidRPr="00774247">
        <w:rPr>
          <w:rFonts w:ascii="Arial" w:hAnsi="Arial" w:cs="Arial"/>
          <w:sz w:val="20"/>
          <w:lang w:val="fr-CH"/>
        </w:rPr>
        <w:t xml:space="preserve"> 1</w:t>
      </w:r>
      <w:r w:rsidR="002166D7" w:rsidRPr="00774247">
        <w:rPr>
          <w:rFonts w:ascii="Arial" w:hAnsi="Arial" w:cs="Arial"/>
          <w:sz w:val="20"/>
          <w:vertAlign w:val="superscript"/>
          <w:lang w:val="fr-CH"/>
        </w:rPr>
        <w:t>er</w:t>
      </w:r>
      <w:r w:rsidR="002166D7" w:rsidRPr="00774247">
        <w:rPr>
          <w:rFonts w:ascii="Arial" w:hAnsi="Arial" w:cs="Arial"/>
          <w:sz w:val="20"/>
          <w:lang w:val="fr-CH"/>
        </w:rPr>
        <w:t xml:space="preserve"> janvier </w:t>
      </w:r>
      <w:r w:rsidR="000F2C62" w:rsidRPr="00774247">
        <w:rPr>
          <w:rFonts w:ascii="Arial" w:hAnsi="Arial" w:cs="Arial"/>
          <w:sz w:val="20"/>
          <w:lang w:val="fr-CH"/>
        </w:rPr>
        <w:t>2027</w:t>
      </w:r>
      <w:r w:rsidR="002166D7" w:rsidRPr="00774247">
        <w:rPr>
          <w:rFonts w:ascii="Arial" w:hAnsi="Arial" w:cs="Arial"/>
          <w:sz w:val="20"/>
          <w:lang w:val="fr-CH"/>
        </w:rPr>
        <w:t xml:space="preserve">. Elles ont été </w:t>
      </w:r>
      <w:r w:rsidR="00B029C2">
        <w:rPr>
          <w:rFonts w:ascii="Arial" w:hAnsi="Arial" w:cs="Arial"/>
          <w:sz w:val="20"/>
          <w:lang w:val="fr-CH"/>
        </w:rPr>
        <w:t>élaborées</w:t>
      </w:r>
      <w:r w:rsidR="00B029C2" w:rsidRPr="00774247">
        <w:rPr>
          <w:rFonts w:ascii="Arial" w:hAnsi="Arial" w:cs="Arial"/>
          <w:sz w:val="20"/>
          <w:lang w:val="fr-CH"/>
        </w:rPr>
        <w:t xml:space="preserve"> </w:t>
      </w:r>
      <w:r w:rsidR="002166D7" w:rsidRPr="00774247">
        <w:rPr>
          <w:rFonts w:ascii="Arial" w:hAnsi="Arial" w:cs="Arial"/>
          <w:sz w:val="20"/>
          <w:lang w:val="fr-CH"/>
        </w:rPr>
        <w:t xml:space="preserve">conformément à l’article 23.2 du </w:t>
      </w:r>
      <w:r w:rsidR="00E93618" w:rsidRPr="00774247">
        <w:rPr>
          <w:rFonts w:ascii="Arial" w:hAnsi="Arial" w:cs="Arial"/>
          <w:i/>
          <w:sz w:val="20"/>
          <w:lang w:val="fr-CH"/>
        </w:rPr>
        <w:t>Code</w:t>
      </w:r>
      <w:r w:rsidR="002166D7" w:rsidRPr="00774247">
        <w:rPr>
          <w:rFonts w:ascii="Arial" w:hAnsi="Arial" w:cs="Arial"/>
          <w:sz w:val="20"/>
          <w:lang w:val="fr-CH"/>
        </w:rPr>
        <w:t xml:space="preserve"> </w:t>
      </w:r>
      <w:r w:rsidR="008B65D5" w:rsidRPr="00774247">
        <w:rPr>
          <w:rFonts w:ascii="Arial" w:hAnsi="Arial" w:cs="Arial"/>
          <w:sz w:val="20"/>
          <w:lang w:val="fr-CH"/>
        </w:rPr>
        <w:t>afin d’</w:t>
      </w:r>
      <w:r w:rsidR="002166D7" w:rsidRPr="00774247">
        <w:rPr>
          <w:rFonts w:ascii="Arial" w:hAnsi="Arial" w:cs="Arial"/>
          <w:sz w:val="20"/>
          <w:lang w:val="fr-CH"/>
        </w:rPr>
        <w:t xml:space="preserve">aider les </w:t>
      </w:r>
      <w:r w:rsidR="002166D7" w:rsidRPr="00774247">
        <w:rPr>
          <w:rFonts w:ascii="Arial" w:hAnsi="Arial" w:cs="Arial"/>
          <w:i/>
          <w:sz w:val="20"/>
          <w:lang w:val="fr-CH"/>
        </w:rPr>
        <w:t>organisations nationales antidopage</w:t>
      </w:r>
      <w:r w:rsidR="002166D7" w:rsidRPr="00774247">
        <w:rPr>
          <w:rFonts w:ascii="Arial" w:hAnsi="Arial" w:cs="Arial"/>
          <w:sz w:val="20"/>
          <w:lang w:val="fr-CH"/>
        </w:rPr>
        <w:t xml:space="preserve"> à mettre en œuvre le </w:t>
      </w:r>
      <w:r w:rsidR="00E93618" w:rsidRPr="00774247">
        <w:rPr>
          <w:rFonts w:ascii="Arial" w:hAnsi="Arial" w:cs="Arial"/>
          <w:i/>
          <w:sz w:val="20"/>
          <w:lang w:val="fr-CH"/>
        </w:rPr>
        <w:t>Code</w:t>
      </w:r>
      <w:r w:rsidR="002166D7" w:rsidRPr="00774247">
        <w:rPr>
          <w:rFonts w:ascii="Arial" w:hAnsi="Arial" w:cs="Arial"/>
          <w:sz w:val="20"/>
          <w:lang w:val="fr-CH"/>
        </w:rPr>
        <w:t xml:space="preserve"> et les </w:t>
      </w:r>
      <w:r w:rsidR="00336F41" w:rsidRPr="00774247">
        <w:rPr>
          <w:rFonts w:ascii="Arial" w:hAnsi="Arial" w:cs="Arial"/>
          <w:sz w:val="20"/>
          <w:lang w:val="fr-CH"/>
        </w:rPr>
        <w:t>s</w:t>
      </w:r>
      <w:r w:rsidR="002166D7" w:rsidRPr="00774247">
        <w:rPr>
          <w:rFonts w:ascii="Arial" w:hAnsi="Arial" w:cs="Arial"/>
          <w:i/>
          <w:sz w:val="20"/>
          <w:lang w:val="fr-CH"/>
        </w:rPr>
        <w:t>tandards internationaux</w:t>
      </w:r>
      <w:r w:rsidR="002166D7" w:rsidRPr="00774247">
        <w:rPr>
          <w:rFonts w:ascii="Arial" w:hAnsi="Arial" w:cs="Arial"/>
          <w:sz w:val="20"/>
          <w:lang w:val="fr-CH"/>
        </w:rPr>
        <w:t xml:space="preserve"> dans leurs pays respectifs, </w:t>
      </w:r>
      <w:r w:rsidR="00AA01CF">
        <w:rPr>
          <w:rFonts w:ascii="Arial" w:hAnsi="Arial" w:cs="Arial"/>
          <w:sz w:val="20"/>
          <w:lang w:val="fr-CH"/>
        </w:rPr>
        <w:t xml:space="preserve">dans le cadre de leur mission essentielle de lutte contre le dopage. </w:t>
      </w:r>
      <w:r w:rsidR="00965CEB">
        <w:rPr>
          <w:rFonts w:ascii="Arial" w:hAnsi="Arial" w:cs="Arial"/>
          <w:sz w:val="20"/>
          <w:lang w:val="fr-CH"/>
        </w:rPr>
        <w:t xml:space="preserve"> </w:t>
      </w:r>
    </w:p>
    <w:p w14:paraId="7F2743EE" w14:textId="77777777" w:rsidR="002166D7" w:rsidRPr="00774247" w:rsidRDefault="002166D7" w:rsidP="002166D7">
      <w:pPr>
        <w:jc w:val="both"/>
        <w:rPr>
          <w:rFonts w:ascii="Arial" w:hAnsi="Arial" w:cs="Arial"/>
          <w:sz w:val="20"/>
          <w:lang w:val="fr-CH"/>
        </w:rPr>
      </w:pPr>
    </w:p>
    <w:p w14:paraId="2065F108" w14:textId="6F106B8A" w:rsidR="002166D7" w:rsidRPr="00774247" w:rsidRDefault="002166D7" w:rsidP="002166D7">
      <w:pPr>
        <w:jc w:val="both"/>
        <w:rPr>
          <w:rFonts w:ascii="Arial" w:hAnsi="Arial" w:cs="Arial"/>
          <w:sz w:val="20"/>
          <w:lang w:val="fr-CH"/>
        </w:rPr>
      </w:pPr>
      <w:r w:rsidRPr="00774247">
        <w:rPr>
          <w:rFonts w:ascii="Arial" w:hAnsi="Arial" w:cs="Arial"/>
          <w:sz w:val="20"/>
          <w:lang w:val="fr-CH"/>
        </w:rPr>
        <w:t xml:space="preserve">L’attention de chaque </w:t>
      </w:r>
      <w:r w:rsidRPr="00774247">
        <w:rPr>
          <w:rFonts w:ascii="Arial" w:hAnsi="Arial" w:cs="Arial"/>
          <w:i/>
          <w:sz w:val="20"/>
          <w:lang w:val="fr-CH"/>
        </w:rPr>
        <w:t>organisation nationale antidopage</w:t>
      </w:r>
      <w:r w:rsidRPr="00774247">
        <w:rPr>
          <w:rFonts w:ascii="Arial" w:hAnsi="Arial" w:cs="Arial"/>
          <w:sz w:val="20"/>
          <w:lang w:val="fr-CH"/>
        </w:rPr>
        <w:t xml:space="preserve"> est attirée sur les </w:t>
      </w:r>
      <w:r w:rsidR="000B0EC0" w:rsidRPr="00774247">
        <w:rPr>
          <w:rFonts w:ascii="Arial" w:hAnsi="Arial" w:cs="Arial"/>
          <w:sz w:val="20"/>
          <w:lang w:val="fr-CH"/>
        </w:rPr>
        <w:t xml:space="preserve">dispositions </w:t>
      </w:r>
      <w:r w:rsidRPr="00774247">
        <w:rPr>
          <w:rFonts w:ascii="Arial" w:hAnsi="Arial" w:cs="Arial"/>
          <w:sz w:val="20"/>
          <w:lang w:val="fr-CH"/>
        </w:rPr>
        <w:t>des présentes règles modèles qui doivent</w:t>
      </w:r>
      <w:r w:rsidR="005300EB" w:rsidRPr="00774247">
        <w:rPr>
          <w:rFonts w:ascii="Arial" w:hAnsi="Arial" w:cs="Arial"/>
          <w:sz w:val="20"/>
          <w:lang w:val="fr-CH"/>
        </w:rPr>
        <w:t>,</w:t>
      </w:r>
      <w:r w:rsidRPr="00774247">
        <w:rPr>
          <w:rFonts w:ascii="Arial" w:hAnsi="Arial" w:cs="Arial"/>
          <w:sz w:val="20"/>
          <w:lang w:val="fr-CH"/>
        </w:rPr>
        <w:t xml:space="preserve"> en toute</w:t>
      </w:r>
      <w:r w:rsidR="005300EB" w:rsidRPr="00774247">
        <w:rPr>
          <w:rFonts w:ascii="Arial" w:hAnsi="Arial" w:cs="Arial"/>
          <w:sz w:val="20"/>
          <w:lang w:val="fr-CH"/>
        </w:rPr>
        <w:t>s</w:t>
      </w:r>
      <w:r w:rsidRPr="00774247">
        <w:rPr>
          <w:rFonts w:ascii="Arial" w:hAnsi="Arial" w:cs="Arial"/>
          <w:sz w:val="20"/>
          <w:lang w:val="fr-CH"/>
        </w:rPr>
        <w:t xml:space="preserve"> circonstance</w:t>
      </w:r>
      <w:r w:rsidR="005300EB" w:rsidRPr="00774247">
        <w:rPr>
          <w:rFonts w:ascii="Arial" w:hAnsi="Arial" w:cs="Arial"/>
          <w:sz w:val="20"/>
          <w:lang w:val="fr-CH"/>
        </w:rPr>
        <w:t>s,</w:t>
      </w:r>
      <w:r w:rsidRPr="00774247">
        <w:rPr>
          <w:rFonts w:ascii="Arial" w:hAnsi="Arial" w:cs="Arial"/>
          <w:sz w:val="20"/>
          <w:lang w:val="fr-CH"/>
        </w:rPr>
        <w:t xml:space="preserve"> être reproduites sans changement</w:t>
      </w:r>
      <w:r w:rsidR="00EB36A8" w:rsidRPr="00774247">
        <w:rPr>
          <w:rFonts w:ascii="Arial" w:hAnsi="Arial" w:cs="Arial"/>
          <w:sz w:val="20"/>
          <w:lang w:val="fr-CH"/>
        </w:rPr>
        <w:t xml:space="preserve"> </w:t>
      </w:r>
      <w:r w:rsidR="006B47AA" w:rsidRPr="00774247">
        <w:rPr>
          <w:rFonts w:ascii="Arial" w:hAnsi="Arial" w:cs="Arial"/>
          <w:sz w:val="20"/>
          <w:lang w:val="fr-CH"/>
        </w:rPr>
        <w:t>de fond</w:t>
      </w:r>
      <w:r w:rsidRPr="00774247">
        <w:rPr>
          <w:rFonts w:ascii="Arial" w:hAnsi="Arial" w:cs="Arial"/>
          <w:sz w:val="20"/>
          <w:lang w:val="fr-CH"/>
        </w:rPr>
        <w:t xml:space="preserve"> dans </w:t>
      </w:r>
      <w:r w:rsidR="0027591E">
        <w:rPr>
          <w:rFonts w:ascii="Arial" w:hAnsi="Arial" w:cs="Arial"/>
          <w:sz w:val="20"/>
          <w:lang w:val="fr-CH"/>
        </w:rPr>
        <w:t>ses propres</w:t>
      </w:r>
      <w:r w:rsidR="0027591E" w:rsidRPr="00774247">
        <w:rPr>
          <w:rFonts w:ascii="Arial" w:hAnsi="Arial" w:cs="Arial"/>
          <w:sz w:val="20"/>
          <w:lang w:val="fr-CH"/>
        </w:rPr>
        <w:t xml:space="preserve"> </w:t>
      </w:r>
      <w:r w:rsidRPr="00774247">
        <w:rPr>
          <w:rFonts w:ascii="Arial" w:hAnsi="Arial" w:cs="Arial"/>
          <w:sz w:val="20"/>
          <w:lang w:val="fr-CH"/>
        </w:rPr>
        <w:t xml:space="preserve">règles antidopage. Ces </w:t>
      </w:r>
      <w:r w:rsidR="000B0EC0" w:rsidRPr="00774247">
        <w:rPr>
          <w:rFonts w:ascii="Arial" w:hAnsi="Arial" w:cs="Arial"/>
          <w:sz w:val="20"/>
          <w:lang w:val="fr-CH"/>
        </w:rPr>
        <w:t>dispositions</w:t>
      </w:r>
      <w:r w:rsidR="00EE461D" w:rsidRPr="00774247">
        <w:rPr>
          <w:rFonts w:ascii="Arial" w:hAnsi="Arial" w:cs="Arial"/>
          <w:sz w:val="20"/>
          <w:lang w:val="fr-CH"/>
        </w:rPr>
        <w:t xml:space="preserve">, </w:t>
      </w:r>
      <w:r w:rsidR="0027591E">
        <w:rPr>
          <w:rFonts w:ascii="Arial" w:hAnsi="Arial" w:cs="Arial"/>
          <w:sz w:val="20"/>
          <w:lang w:val="fr-CH"/>
        </w:rPr>
        <w:t>identifi</w:t>
      </w:r>
      <w:r w:rsidR="0027591E" w:rsidRPr="00774247">
        <w:rPr>
          <w:rFonts w:ascii="Arial" w:hAnsi="Arial" w:cs="Arial"/>
          <w:sz w:val="20"/>
          <w:lang w:val="fr-CH"/>
        </w:rPr>
        <w:t xml:space="preserve">ées </w:t>
      </w:r>
      <w:r w:rsidRPr="00774247">
        <w:rPr>
          <w:rFonts w:ascii="Arial" w:hAnsi="Arial" w:cs="Arial"/>
          <w:sz w:val="20"/>
          <w:lang w:val="fr-CH"/>
        </w:rPr>
        <w:t xml:space="preserve">à l’article 23.2.2 du </w:t>
      </w:r>
      <w:r w:rsidR="00E93618" w:rsidRPr="00774247">
        <w:rPr>
          <w:rFonts w:ascii="Arial" w:hAnsi="Arial" w:cs="Arial"/>
          <w:i/>
          <w:sz w:val="20"/>
          <w:lang w:val="fr-CH"/>
        </w:rPr>
        <w:t>Code</w:t>
      </w:r>
      <w:r w:rsidR="00EE461D" w:rsidRPr="00774247">
        <w:rPr>
          <w:rFonts w:ascii="Arial" w:hAnsi="Arial" w:cs="Arial"/>
          <w:sz w:val="20"/>
          <w:lang w:val="fr-CH"/>
        </w:rPr>
        <w:t>,</w:t>
      </w:r>
      <w:r w:rsidRPr="00774247">
        <w:rPr>
          <w:rFonts w:ascii="Arial" w:hAnsi="Arial" w:cs="Arial"/>
          <w:sz w:val="20"/>
          <w:lang w:val="fr-CH"/>
        </w:rPr>
        <w:t xml:space="preserve"> sont</w:t>
      </w:r>
      <w:r w:rsidR="0027591E">
        <w:rPr>
          <w:rFonts w:ascii="Arial" w:hAnsi="Arial" w:cs="Arial"/>
          <w:sz w:val="20"/>
          <w:lang w:val="fr-CH"/>
        </w:rPr>
        <w:t xml:space="preserve"> mises en évidence</w:t>
      </w:r>
      <w:r w:rsidR="003C1D1E">
        <w:rPr>
          <w:rFonts w:ascii="Arial" w:hAnsi="Arial" w:cs="Arial"/>
          <w:sz w:val="20"/>
          <w:lang w:val="fr-CH"/>
        </w:rPr>
        <w:t xml:space="preserve"> </w:t>
      </w:r>
      <w:r w:rsidRPr="00774247">
        <w:rPr>
          <w:rFonts w:ascii="Arial" w:hAnsi="Arial" w:cs="Arial"/>
          <w:sz w:val="20"/>
          <w:highlight w:val="yellow"/>
          <w:u w:val="single"/>
          <w:lang w:val="fr-CH"/>
        </w:rPr>
        <w:t>en jaune</w:t>
      </w:r>
      <w:r w:rsidRPr="00774247">
        <w:rPr>
          <w:rFonts w:ascii="Arial" w:hAnsi="Arial" w:cs="Arial"/>
          <w:sz w:val="20"/>
          <w:lang w:val="fr-CH"/>
        </w:rPr>
        <w:t xml:space="preserve"> dans le texte de</w:t>
      </w:r>
      <w:r w:rsidR="00336F41" w:rsidRPr="00774247">
        <w:rPr>
          <w:rFonts w:ascii="Arial" w:hAnsi="Arial" w:cs="Arial"/>
          <w:sz w:val="20"/>
          <w:lang w:val="fr-CH"/>
        </w:rPr>
        <w:t xml:space="preserve">s </w:t>
      </w:r>
      <w:r w:rsidRPr="00774247">
        <w:rPr>
          <w:rFonts w:ascii="Arial" w:hAnsi="Arial" w:cs="Arial"/>
          <w:sz w:val="20"/>
          <w:lang w:val="fr-CH"/>
        </w:rPr>
        <w:t xml:space="preserve">règles modèles. </w:t>
      </w:r>
    </w:p>
    <w:p w14:paraId="01DC8538" w14:textId="77777777" w:rsidR="002166D7" w:rsidRPr="00774247" w:rsidRDefault="002166D7" w:rsidP="002166D7">
      <w:pPr>
        <w:jc w:val="both"/>
        <w:rPr>
          <w:rFonts w:ascii="Arial" w:hAnsi="Arial" w:cs="Arial"/>
          <w:sz w:val="20"/>
          <w:lang w:val="fr-CH"/>
        </w:rPr>
      </w:pPr>
    </w:p>
    <w:p w14:paraId="03EF697F" w14:textId="527DB0FD" w:rsidR="002166D7" w:rsidRPr="00774247" w:rsidRDefault="002166D7" w:rsidP="002166D7">
      <w:pPr>
        <w:jc w:val="both"/>
        <w:rPr>
          <w:rFonts w:ascii="Arial" w:hAnsi="Arial" w:cs="Arial"/>
          <w:sz w:val="20"/>
          <w:lang w:val="fr-CH"/>
        </w:rPr>
      </w:pPr>
      <w:r w:rsidRPr="00774247">
        <w:rPr>
          <w:rFonts w:ascii="Arial" w:hAnsi="Arial" w:cs="Arial"/>
          <w:sz w:val="20"/>
          <w:lang w:val="fr-CH"/>
        </w:rPr>
        <w:t>Le</w:t>
      </w:r>
      <w:r w:rsidR="00664BA4" w:rsidRPr="00774247">
        <w:rPr>
          <w:rFonts w:ascii="Arial" w:hAnsi="Arial" w:cs="Arial"/>
          <w:sz w:val="20"/>
          <w:lang w:val="fr-CH"/>
        </w:rPr>
        <w:t>s</w:t>
      </w:r>
      <w:r w:rsidRPr="00774247">
        <w:rPr>
          <w:rFonts w:ascii="Arial" w:hAnsi="Arial" w:cs="Arial"/>
          <w:sz w:val="20"/>
          <w:lang w:val="fr-CH"/>
        </w:rPr>
        <w:t xml:space="preserve"> commentaire</w:t>
      </w:r>
      <w:r w:rsidR="00664BA4" w:rsidRPr="00774247">
        <w:rPr>
          <w:rFonts w:ascii="Arial" w:hAnsi="Arial" w:cs="Arial"/>
          <w:sz w:val="20"/>
          <w:lang w:val="fr-CH"/>
        </w:rPr>
        <w:t>s</w:t>
      </w:r>
      <w:r w:rsidRPr="00774247">
        <w:rPr>
          <w:rFonts w:ascii="Arial" w:hAnsi="Arial" w:cs="Arial"/>
          <w:sz w:val="20"/>
          <w:lang w:val="fr-CH"/>
        </w:rPr>
        <w:t xml:space="preserve"> </w:t>
      </w:r>
      <w:r w:rsidR="003C1D1E">
        <w:rPr>
          <w:rFonts w:ascii="Arial" w:hAnsi="Arial" w:cs="Arial"/>
          <w:sz w:val="20"/>
          <w:lang w:val="fr-CH"/>
        </w:rPr>
        <w:t>accompagnant</w:t>
      </w:r>
      <w:r w:rsidRPr="00774247">
        <w:rPr>
          <w:rFonts w:ascii="Arial" w:hAnsi="Arial" w:cs="Arial"/>
          <w:sz w:val="20"/>
          <w:lang w:val="fr-CH"/>
        </w:rPr>
        <w:t xml:space="preserve"> ces </w:t>
      </w:r>
      <w:r w:rsidR="000B0EC0" w:rsidRPr="00774247">
        <w:rPr>
          <w:rFonts w:ascii="Arial" w:hAnsi="Arial" w:cs="Arial"/>
          <w:sz w:val="20"/>
          <w:lang w:val="fr-CH"/>
        </w:rPr>
        <w:t>dispositions</w:t>
      </w:r>
      <w:r w:rsidRPr="00774247">
        <w:rPr>
          <w:rFonts w:ascii="Arial" w:hAnsi="Arial" w:cs="Arial"/>
          <w:sz w:val="20"/>
          <w:lang w:val="fr-CH"/>
        </w:rPr>
        <w:t xml:space="preserve"> dans le </w:t>
      </w:r>
      <w:r w:rsidR="00E93618" w:rsidRPr="00774247">
        <w:rPr>
          <w:rFonts w:ascii="Arial" w:hAnsi="Arial" w:cs="Arial"/>
          <w:i/>
          <w:sz w:val="20"/>
          <w:lang w:val="fr-CH"/>
        </w:rPr>
        <w:t>Code</w:t>
      </w:r>
      <w:r w:rsidRPr="00774247">
        <w:rPr>
          <w:rFonts w:ascii="Arial" w:hAnsi="Arial" w:cs="Arial"/>
          <w:sz w:val="20"/>
          <w:lang w:val="fr-CH"/>
        </w:rPr>
        <w:t xml:space="preserve"> </w:t>
      </w:r>
      <w:r w:rsidR="00664BA4" w:rsidRPr="00774247">
        <w:rPr>
          <w:rFonts w:ascii="Arial" w:hAnsi="Arial" w:cs="Arial"/>
          <w:sz w:val="20"/>
          <w:lang w:val="fr-CH"/>
        </w:rPr>
        <w:t>ont</w:t>
      </w:r>
      <w:r w:rsidRPr="00774247">
        <w:rPr>
          <w:rFonts w:ascii="Arial" w:hAnsi="Arial" w:cs="Arial"/>
          <w:sz w:val="20"/>
          <w:lang w:val="fr-CH"/>
        </w:rPr>
        <w:t xml:space="preserve"> également été </w:t>
      </w:r>
      <w:r w:rsidR="003C1D1E">
        <w:rPr>
          <w:rFonts w:ascii="Arial" w:hAnsi="Arial" w:cs="Arial"/>
          <w:sz w:val="20"/>
          <w:lang w:val="fr-CH"/>
        </w:rPr>
        <w:t>repris</w:t>
      </w:r>
      <w:r w:rsidR="003C1D1E" w:rsidRPr="00774247">
        <w:rPr>
          <w:rFonts w:ascii="Arial" w:hAnsi="Arial" w:cs="Arial"/>
          <w:sz w:val="20"/>
          <w:lang w:val="fr-CH"/>
        </w:rPr>
        <w:t xml:space="preserve"> </w:t>
      </w:r>
      <w:r w:rsidRPr="00774247">
        <w:rPr>
          <w:rFonts w:ascii="Arial" w:hAnsi="Arial" w:cs="Arial"/>
          <w:sz w:val="20"/>
          <w:lang w:val="fr-CH"/>
        </w:rPr>
        <w:t xml:space="preserve">dans les présentes règles modèles. Une </w:t>
      </w:r>
      <w:r w:rsidRPr="00774247">
        <w:rPr>
          <w:rFonts w:ascii="Arial" w:hAnsi="Arial" w:cs="Arial"/>
          <w:i/>
          <w:sz w:val="20"/>
          <w:lang w:val="fr-CH"/>
        </w:rPr>
        <w:t>organisation nationale antidopage</w:t>
      </w:r>
      <w:r w:rsidRPr="00774247">
        <w:rPr>
          <w:rFonts w:ascii="Arial" w:hAnsi="Arial" w:cs="Arial"/>
          <w:sz w:val="20"/>
          <w:lang w:val="fr-CH"/>
        </w:rPr>
        <w:t xml:space="preserve"> peut choisir de ne pas </w:t>
      </w:r>
      <w:r w:rsidR="00EE461D" w:rsidRPr="00774247">
        <w:rPr>
          <w:rFonts w:ascii="Arial" w:hAnsi="Arial" w:cs="Arial"/>
          <w:sz w:val="20"/>
          <w:lang w:val="fr-CH"/>
        </w:rPr>
        <w:t>inclure</w:t>
      </w:r>
      <w:r w:rsidRPr="00774247">
        <w:rPr>
          <w:rFonts w:ascii="Arial" w:hAnsi="Arial" w:cs="Arial"/>
          <w:sz w:val="20"/>
          <w:lang w:val="fr-CH"/>
        </w:rPr>
        <w:t xml:space="preserve"> ces commentaires dans ses règles antidopage</w:t>
      </w:r>
      <w:r w:rsidR="00207FEB">
        <w:rPr>
          <w:rFonts w:ascii="Arial" w:hAnsi="Arial" w:cs="Arial"/>
          <w:sz w:val="20"/>
          <w:lang w:val="fr-CH"/>
        </w:rPr>
        <w:t xml:space="preserve"> </w:t>
      </w:r>
      <w:r w:rsidR="00EE461D" w:rsidRPr="00774247">
        <w:rPr>
          <w:rFonts w:ascii="Arial" w:hAnsi="Arial" w:cs="Arial"/>
          <w:sz w:val="20"/>
          <w:lang w:val="fr-CH"/>
        </w:rPr>
        <w:t>;</w:t>
      </w:r>
      <w:r w:rsidRPr="00774247">
        <w:rPr>
          <w:rFonts w:ascii="Arial" w:hAnsi="Arial" w:cs="Arial"/>
          <w:sz w:val="20"/>
          <w:lang w:val="fr-CH"/>
        </w:rPr>
        <w:t xml:space="preserve"> </w:t>
      </w:r>
      <w:r w:rsidR="000D42B2">
        <w:rPr>
          <w:rFonts w:ascii="Arial" w:hAnsi="Arial" w:cs="Arial"/>
          <w:sz w:val="20"/>
          <w:lang w:val="fr-CH"/>
        </w:rPr>
        <w:t>toutefois,</w:t>
      </w:r>
      <w:r w:rsidR="000D42B2" w:rsidRPr="00774247">
        <w:rPr>
          <w:rFonts w:ascii="Arial" w:hAnsi="Arial" w:cs="Arial"/>
          <w:sz w:val="20"/>
          <w:lang w:val="fr-CH"/>
        </w:rPr>
        <w:t xml:space="preserve"> </w:t>
      </w:r>
      <w:r w:rsidRPr="00774247">
        <w:rPr>
          <w:rFonts w:ascii="Arial" w:hAnsi="Arial" w:cs="Arial"/>
          <w:sz w:val="20"/>
          <w:lang w:val="fr-CH"/>
        </w:rPr>
        <w:t xml:space="preserve">dans ce cas, l’article 23.2.2 du </w:t>
      </w:r>
      <w:r w:rsidR="00E93618" w:rsidRPr="00774247">
        <w:rPr>
          <w:rFonts w:ascii="Arial" w:hAnsi="Arial" w:cs="Arial"/>
          <w:i/>
          <w:sz w:val="20"/>
          <w:lang w:val="fr-CH"/>
        </w:rPr>
        <w:t>Code</w:t>
      </w:r>
      <w:r w:rsidRPr="00774247">
        <w:rPr>
          <w:rFonts w:ascii="Arial" w:hAnsi="Arial" w:cs="Arial"/>
          <w:sz w:val="20"/>
          <w:lang w:val="fr-CH"/>
        </w:rPr>
        <w:t xml:space="preserve"> exige </w:t>
      </w:r>
      <w:r w:rsidR="006B47AA" w:rsidRPr="00774247">
        <w:rPr>
          <w:rFonts w:ascii="Arial" w:hAnsi="Arial" w:cs="Arial"/>
          <w:sz w:val="20"/>
          <w:lang w:val="fr-CH"/>
        </w:rPr>
        <w:t>que les règles antidopage d</w:t>
      </w:r>
      <w:r w:rsidR="00783A1E" w:rsidRPr="00774247">
        <w:rPr>
          <w:rFonts w:ascii="Arial" w:hAnsi="Arial" w:cs="Arial"/>
          <w:sz w:val="20"/>
          <w:lang w:val="fr-CH"/>
        </w:rPr>
        <w:t>u</w:t>
      </w:r>
      <w:r w:rsidR="006B47AA" w:rsidRPr="00774247">
        <w:rPr>
          <w:rFonts w:ascii="Arial" w:hAnsi="Arial" w:cs="Arial"/>
          <w:sz w:val="20"/>
          <w:lang w:val="fr-CH"/>
        </w:rPr>
        <w:t xml:space="preserve"> </w:t>
      </w:r>
      <w:r w:rsidR="006B47AA" w:rsidRPr="00774247">
        <w:rPr>
          <w:rFonts w:ascii="Arial" w:hAnsi="Arial" w:cs="Arial"/>
          <w:i/>
          <w:sz w:val="20"/>
          <w:lang w:val="fr-CH"/>
        </w:rPr>
        <w:t>signataire</w:t>
      </w:r>
      <w:r w:rsidR="006B47AA" w:rsidRPr="00774247">
        <w:rPr>
          <w:rFonts w:ascii="Arial" w:hAnsi="Arial" w:cs="Arial"/>
          <w:sz w:val="20"/>
          <w:lang w:val="fr-CH"/>
        </w:rPr>
        <w:t xml:space="preserve"> </w:t>
      </w:r>
      <w:r w:rsidR="0099116A" w:rsidRPr="00774247">
        <w:rPr>
          <w:rFonts w:ascii="Arial" w:hAnsi="Arial" w:cs="Arial"/>
          <w:sz w:val="20"/>
          <w:lang w:val="fr-CH"/>
        </w:rPr>
        <w:t xml:space="preserve">reconnaissent les commentaires du </w:t>
      </w:r>
      <w:r w:rsidR="00E93618" w:rsidRPr="00774247">
        <w:rPr>
          <w:rFonts w:ascii="Arial" w:hAnsi="Arial" w:cs="Arial"/>
          <w:i/>
          <w:sz w:val="20"/>
          <w:lang w:val="fr-CH"/>
        </w:rPr>
        <w:t>Code</w:t>
      </w:r>
      <w:r w:rsidR="0099116A" w:rsidRPr="00774247">
        <w:rPr>
          <w:rFonts w:ascii="Arial" w:hAnsi="Arial" w:cs="Arial"/>
          <w:sz w:val="20"/>
          <w:lang w:val="fr-CH"/>
        </w:rPr>
        <w:t xml:space="preserve"> et </w:t>
      </w:r>
      <w:r w:rsidR="000D42B2">
        <w:rPr>
          <w:rFonts w:ascii="Arial" w:hAnsi="Arial" w:cs="Arial"/>
          <w:sz w:val="20"/>
          <w:lang w:val="fr-CH"/>
        </w:rPr>
        <w:t>leur confèrent le</w:t>
      </w:r>
      <w:r w:rsidR="003C0A40" w:rsidRPr="00774247">
        <w:rPr>
          <w:rFonts w:ascii="Arial" w:hAnsi="Arial" w:cs="Arial"/>
          <w:sz w:val="20"/>
          <w:lang w:val="fr-CH"/>
        </w:rPr>
        <w:t xml:space="preserve"> même statut </w:t>
      </w:r>
      <w:r w:rsidR="00207FEB">
        <w:rPr>
          <w:rFonts w:ascii="Arial" w:hAnsi="Arial" w:cs="Arial"/>
          <w:sz w:val="20"/>
          <w:lang w:val="fr-CH"/>
        </w:rPr>
        <w:t>dont ils bénéficient</w:t>
      </w:r>
      <w:r w:rsidR="003C0A40" w:rsidRPr="00774247">
        <w:rPr>
          <w:rFonts w:ascii="Arial" w:hAnsi="Arial" w:cs="Arial"/>
          <w:sz w:val="20"/>
          <w:lang w:val="fr-CH"/>
        </w:rPr>
        <w:t xml:space="preserve"> dans le </w:t>
      </w:r>
      <w:r w:rsidR="00E93618" w:rsidRPr="00774247">
        <w:rPr>
          <w:rFonts w:ascii="Arial" w:hAnsi="Arial" w:cs="Arial"/>
          <w:i/>
          <w:sz w:val="20"/>
          <w:lang w:val="fr-CH"/>
        </w:rPr>
        <w:t>Code</w:t>
      </w:r>
      <w:r w:rsidR="0099116A" w:rsidRPr="00774247">
        <w:rPr>
          <w:rFonts w:ascii="Arial" w:hAnsi="Arial" w:cs="Arial"/>
          <w:sz w:val="20"/>
          <w:lang w:val="fr-CH"/>
        </w:rPr>
        <w:t xml:space="preserve">. </w:t>
      </w:r>
      <w:r w:rsidR="00207FEB" w:rsidRPr="00774247">
        <w:rPr>
          <w:rFonts w:ascii="Arial" w:hAnsi="Arial" w:cs="Arial"/>
          <w:sz w:val="20"/>
          <w:lang w:val="fr-CH"/>
        </w:rPr>
        <w:t>Ce</w:t>
      </w:r>
      <w:r w:rsidR="00207FEB">
        <w:rPr>
          <w:rFonts w:ascii="Arial" w:hAnsi="Arial" w:cs="Arial"/>
          <w:sz w:val="20"/>
          <w:lang w:val="fr-CH"/>
        </w:rPr>
        <w:t xml:space="preserve">la </w:t>
      </w:r>
      <w:r w:rsidR="0099116A" w:rsidRPr="00774247">
        <w:rPr>
          <w:rFonts w:ascii="Arial" w:hAnsi="Arial" w:cs="Arial"/>
          <w:sz w:val="20"/>
          <w:lang w:val="fr-CH"/>
        </w:rPr>
        <w:t xml:space="preserve">peut être </w:t>
      </w:r>
      <w:r w:rsidR="00207FEB">
        <w:rPr>
          <w:rFonts w:ascii="Arial" w:hAnsi="Arial" w:cs="Arial"/>
          <w:sz w:val="20"/>
          <w:lang w:val="fr-CH"/>
        </w:rPr>
        <w:t>réalisé par l’insertion</w:t>
      </w:r>
      <w:r w:rsidR="0099116A" w:rsidRPr="00774247">
        <w:rPr>
          <w:rFonts w:ascii="Arial" w:hAnsi="Arial" w:cs="Arial"/>
          <w:sz w:val="20"/>
          <w:lang w:val="fr-CH"/>
        </w:rPr>
        <w:t xml:space="preserve"> </w:t>
      </w:r>
      <w:r w:rsidR="00207FEB">
        <w:rPr>
          <w:rFonts w:ascii="Arial" w:hAnsi="Arial" w:cs="Arial"/>
          <w:sz w:val="20"/>
          <w:lang w:val="fr-CH"/>
        </w:rPr>
        <w:t>d’</w:t>
      </w:r>
      <w:r w:rsidR="0099116A" w:rsidRPr="00774247">
        <w:rPr>
          <w:rFonts w:ascii="Arial" w:hAnsi="Arial" w:cs="Arial"/>
          <w:sz w:val="20"/>
          <w:lang w:val="fr-CH"/>
        </w:rPr>
        <w:t xml:space="preserve">une </w:t>
      </w:r>
      <w:r w:rsidR="000B0EC0" w:rsidRPr="00774247">
        <w:rPr>
          <w:rFonts w:ascii="Arial" w:hAnsi="Arial" w:cs="Arial"/>
          <w:sz w:val="20"/>
          <w:lang w:val="fr-CH"/>
        </w:rPr>
        <w:t>disposition</w:t>
      </w:r>
      <w:r w:rsidR="0099116A" w:rsidRPr="00774247">
        <w:rPr>
          <w:rFonts w:ascii="Arial" w:hAnsi="Arial" w:cs="Arial"/>
          <w:sz w:val="20"/>
          <w:lang w:val="fr-CH"/>
        </w:rPr>
        <w:t xml:space="preserve"> </w:t>
      </w:r>
      <w:r w:rsidR="00207FEB">
        <w:rPr>
          <w:rFonts w:ascii="Arial" w:hAnsi="Arial" w:cs="Arial"/>
          <w:sz w:val="20"/>
          <w:lang w:val="fr-CH"/>
        </w:rPr>
        <w:t>précisant</w:t>
      </w:r>
      <w:r w:rsidR="00651991">
        <w:rPr>
          <w:rFonts w:ascii="Arial" w:hAnsi="Arial" w:cs="Arial"/>
          <w:sz w:val="20"/>
          <w:lang w:val="fr-CH"/>
        </w:rPr>
        <w:t xml:space="preserve"> </w:t>
      </w:r>
      <w:r w:rsidRPr="00774247">
        <w:rPr>
          <w:rFonts w:ascii="Arial" w:hAnsi="Arial" w:cs="Arial"/>
          <w:sz w:val="20"/>
          <w:lang w:val="fr-CH"/>
        </w:rPr>
        <w:t xml:space="preserve">que les commentaires du </w:t>
      </w:r>
      <w:r w:rsidR="00E93618" w:rsidRPr="00774247">
        <w:rPr>
          <w:rFonts w:ascii="Arial" w:hAnsi="Arial" w:cs="Arial"/>
          <w:i/>
          <w:sz w:val="20"/>
          <w:lang w:val="fr-CH"/>
        </w:rPr>
        <w:t>Code</w:t>
      </w:r>
      <w:r w:rsidRPr="00774247">
        <w:rPr>
          <w:rFonts w:ascii="Arial" w:hAnsi="Arial" w:cs="Arial"/>
          <w:sz w:val="20"/>
          <w:lang w:val="fr-CH"/>
        </w:rPr>
        <w:t xml:space="preserve"> sont </w:t>
      </w:r>
      <w:r w:rsidR="00FA70E6">
        <w:rPr>
          <w:rFonts w:ascii="Arial" w:hAnsi="Arial" w:cs="Arial"/>
          <w:sz w:val="20"/>
          <w:lang w:val="fr-CH"/>
        </w:rPr>
        <w:t>réputés faire</w:t>
      </w:r>
      <w:r w:rsidR="00783A1E" w:rsidRPr="00774247">
        <w:rPr>
          <w:rFonts w:ascii="Arial" w:hAnsi="Arial" w:cs="Arial"/>
          <w:sz w:val="20"/>
          <w:lang w:val="fr-CH"/>
        </w:rPr>
        <w:t xml:space="preserve"> p</w:t>
      </w:r>
      <w:r w:rsidRPr="00774247">
        <w:rPr>
          <w:rFonts w:ascii="Arial" w:hAnsi="Arial" w:cs="Arial"/>
          <w:sz w:val="20"/>
          <w:lang w:val="fr-CH"/>
        </w:rPr>
        <w:t xml:space="preserve">artie intégrante des règles antidopage et </w:t>
      </w:r>
      <w:r w:rsidR="00FA70E6">
        <w:rPr>
          <w:rFonts w:ascii="Arial" w:hAnsi="Arial" w:cs="Arial"/>
          <w:sz w:val="20"/>
          <w:lang w:val="fr-CH"/>
        </w:rPr>
        <w:t>doivent être</w:t>
      </w:r>
      <w:r w:rsidR="00FA70E6" w:rsidRPr="00774247">
        <w:rPr>
          <w:rFonts w:ascii="Arial" w:hAnsi="Arial" w:cs="Arial"/>
          <w:sz w:val="20"/>
          <w:lang w:val="fr-CH"/>
        </w:rPr>
        <w:t xml:space="preserve"> </w:t>
      </w:r>
      <w:r w:rsidRPr="00774247">
        <w:rPr>
          <w:rFonts w:ascii="Arial" w:hAnsi="Arial" w:cs="Arial"/>
          <w:sz w:val="20"/>
          <w:lang w:val="fr-CH"/>
        </w:rPr>
        <w:t xml:space="preserve">utilisés pour </w:t>
      </w:r>
      <w:r w:rsidR="00FA70E6">
        <w:rPr>
          <w:rFonts w:ascii="Arial" w:hAnsi="Arial" w:cs="Arial"/>
          <w:sz w:val="20"/>
          <w:lang w:val="fr-CH"/>
        </w:rPr>
        <w:t>leur</w:t>
      </w:r>
      <w:r w:rsidR="00FA70E6" w:rsidRPr="00774247">
        <w:rPr>
          <w:rFonts w:ascii="Arial" w:hAnsi="Arial" w:cs="Arial"/>
          <w:sz w:val="20"/>
          <w:lang w:val="fr-CH"/>
        </w:rPr>
        <w:t xml:space="preserve"> interprét</w:t>
      </w:r>
      <w:r w:rsidR="00FA70E6">
        <w:rPr>
          <w:rFonts w:ascii="Arial" w:hAnsi="Arial" w:cs="Arial"/>
          <w:sz w:val="20"/>
          <w:lang w:val="fr-CH"/>
        </w:rPr>
        <w:t>ation</w:t>
      </w:r>
      <w:r w:rsidR="00FA70E6" w:rsidRPr="00774247">
        <w:rPr>
          <w:rFonts w:ascii="Arial" w:hAnsi="Arial" w:cs="Arial"/>
          <w:sz w:val="20"/>
          <w:lang w:val="fr-CH"/>
        </w:rPr>
        <w:t xml:space="preserve"> </w:t>
      </w:r>
      <w:r w:rsidR="0099116A" w:rsidRPr="00774247">
        <w:rPr>
          <w:rFonts w:ascii="Arial" w:hAnsi="Arial" w:cs="Arial"/>
          <w:sz w:val="20"/>
          <w:lang w:val="fr-CH"/>
        </w:rPr>
        <w:t>(</w:t>
      </w:r>
      <w:r w:rsidR="00FA70E6">
        <w:rPr>
          <w:rFonts w:ascii="Arial" w:hAnsi="Arial" w:cs="Arial"/>
          <w:sz w:val="20"/>
          <w:lang w:val="fr-CH"/>
        </w:rPr>
        <w:t>voir</w:t>
      </w:r>
      <w:r w:rsidR="0099116A" w:rsidRPr="00774247">
        <w:rPr>
          <w:rFonts w:ascii="Arial" w:hAnsi="Arial" w:cs="Arial"/>
          <w:sz w:val="20"/>
          <w:lang w:val="fr-CH"/>
        </w:rPr>
        <w:t xml:space="preserve"> l’</w:t>
      </w:r>
      <w:r w:rsidRPr="00774247">
        <w:rPr>
          <w:rFonts w:ascii="Arial" w:hAnsi="Arial" w:cs="Arial"/>
          <w:sz w:val="20"/>
          <w:lang w:val="fr-CH"/>
        </w:rPr>
        <w:t>article 2</w:t>
      </w:r>
      <w:r w:rsidR="003B0644" w:rsidRPr="00774247">
        <w:rPr>
          <w:rFonts w:ascii="Arial" w:hAnsi="Arial" w:cs="Arial"/>
          <w:sz w:val="20"/>
          <w:lang w:val="fr-CH"/>
        </w:rPr>
        <w:t>4</w:t>
      </w:r>
      <w:r w:rsidRPr="00774247">
        <w:rPr>
          <w:rFonts w:ascii="Arial" w:hAnsi="Arial" w:cs="Arial"/>
          <w:sz w:val="20"/>
          <w:lang w:val="fr-CH"/>
        </w:rPr>
        <w:t>.</w:t>
      </w:r>
      <w:r w:rsidR="00EF26A1" w:rsidRPr="00774247">
        <w:rPr>
          <w:rFonts w:ascii="Arial" w:hAnsi="Arial" w:cs="Arial"/>
          <w:sz w:val="20"/>
          <w:lang w:val="fr-CH"/>
        </w:rPr>
        <w:t xml:space="preserve">2 </w:t>
      </w:r>
      <w:r w:rsidRPr="00774247">
        <w:rPr>
          <w:rFonts w:ascii="Arial" w:hAnsi="Arial" w:cs="Arial"/>
          <w:sz w:val="20"/>
          <w:lang w:val="fr-CH"/>
        </w:rPr>
        <w:t xml:space="preserve">des présentes règles modèles, qui propose </w:t>
      </w:r>
      <w:r w:rsidR="00FA70E6">
        <w:rPr>
          <w:rFonts w:ascii="Arial" w:hAnsi="Arial" w:cs="Arial"/>
          <w:sz w:val="20"/>
          <w:lang w:val="fr-CH"/>
        </w:rPr>
        <w:t>différentes</w:t>
      </w:r>
      <w:r w:rsidR="00FA70E6" w:rsidRPr="00774247">
        <w:rPr>
          <w:rFonts w:ascii="Arial" w:hAnsi="Arial" w:cs="Arial"/>
          <w:sz w:val="20"/>
          <w:lang w:val="fr-CH"/>
        </w:rPr>
        <w:t xml:space="preserve"> </w:t>
      </w:r>
      <w:r w:rsidRPr="00774247">
        <w:rPr>
          <w:rFonts w:ascii="Arial" w:hAnsi="Arial" w:cs="Arial"/>
          <w:sz w:val="20"/>
          <w:lang w:val="fr-CH"/>
        </w:rPr>
        <w:t xml:space="preserve">formulations </w:t>
      </w:r>
      <w:r w:rsidR="00FA70E6">
        <w:rPr>
          <w:rFonts w:ascii="Arial" w:hAnsi="Arial" w:cs="Arial"/>
          <w:sz w:val="20"/>
          <w:lang w:val="fr-CH"/>
        </w:rPr>
        <w:t>selon</w:t>
      </w:r>
      <w:r w:rsidRPr="00774247">
        <w:rPr>
          <w:rFonts w:ascii="Arial" w:hAnsi="Arial" w:cs="Arial"/>
          <w:sz w:val="20"/>
          <w:lang w:val="fr-CH"/>
        </w:rPr>
        <w:t xml:space="preserve"> l’option retenue</w:t>
      </w:r>
      <w:r w:rsidR="0099116A" w:rsidRPr="00774247">
        <w:rPr>
          <w:rFonts w:ascii="Arial" w:hAnsi="Arial" w:cs="Arial"/>
          <w:sz w:val="20"/>
          <w:lang w:val="fr-CH"/>
        </w:rPr>
        <w:t>)</w:t>
      </w:r>
      <w:r w:rsidRPr="00774247">
        <w:rPr>
          <w:rFonts w:ascii="Arial" w:hAnsi="Arial" w:cs="Arial"/>
          <w:sz w:val="20"/>
          <w:lang w:val="fr-CH"/>
        </w:rPr>
        <w:t>.</w:t>
      </w:r>
    </w:p>
    <w:p w14:paraId="2AA09424" w14:textId="77777777" w:rsidR="004E4E76" w:rsidRPr="00774247" w:rsidRDefault="004E4E76" w:rsidP="002166D7">
      <w:pPr>
        <w:jc w:val="both"/>
        <w:rPr>
          <w:rFonts w:ascii="Arial" w:hAnsi="Arial" w:cs="Arial"/>
          <w:sz w:val="20"/>
          <w:highlight w:val="green"/>
          <w:lang w:val="fr-CH"/>
        </w:rPr>
      </w:pPr>
    </w:p>
    <w:p w14:paraId="5C58B3C4" w14:textId="6CA53333" w:rsidR="002166D7" w:rsidRPr="00774247" w:rsidRDefault="004E4E76" w:rsidP="002166D7">
      <w:pPr>
        <w:jc w:val="both"/>
        <w:rPr>
          <w:rFonts w:ascii="Arial" w:hAnsi="Arial" w:cs="Arial"/>
          <w:sz w:val="20"/>
          <w:lang w:val="fr-CH"/>
        </w:rPr>
      </w:pPr>
      <w:r w:rsidRPr="00774247">
        <w:rPr>
          <w:rFonts w:ascii="Arial" w:hAnsi="Arial" w:cs="Arial"/>
          <w:sz w:val="20"/>
          <w:lang w:val="fr-CH"/>
        </w:rPr>
        <w:t>D</w:t>
      </w:r>
      <w:r w:rsidR="00EE65B8" w:rsidRPr="00774247">
        <w:rPr>
          <w:rFonts w:ascii="Arial" w:hAnsi="Arial" w:cs="Arial"/>
          <w:sz w:val="20"/>
          <w:lang w:val="fr-CH"/>
        </w:rPr>
        <w:t>ans les présentes règles modèles</w:t>
      </w:r>
      <w:r w:rsidRPr="00774247">
        <w:rPr>
          <w:rFonts w:ascii="Arial" w:hAnsi="Arial" w:cs="Arial"/>
          <w:sz w:val="20"/>
          <w:lang w:val="fr-CH"/>
        </w:rPr>
        <w:t>,</w:t>
      </w:r>
      <w:r w:rsidR="00FA70E6">
        <w:rPr>
          <w:rFonts w:ascii="Arial" w:hAnsi="Arial" w:cs="Arial"/>
          <w:sz w:val="20"/>
          <w:lang w:val="fr-CH"/>
        </w:rPr>
        <w:t xml:space="preserve"> les éléments suivants sont mis en évidence</w:t>
      </w:r>
      <w:r w:rsidR="008C3D8E">
        <w:rPr>
          <w:rFonts w:ascii="Arial" w:hAnsi="Arial" w:cs="Arial"/>
          <w:sz w:val="20"/>
          <w:lang w:val="fr-CH"/>
        </w:rPr>
        <w:t xml:space="preserve"> en </w:t>
      </w:r>
      <w:r w:rsidR="008C3D8E" w:rsidRPr="00774247">
        <w:rPr>
          <w:rFonts w:ascii="Arial" w:hAnsi="Arial" w:cs="Arial"/>
          <w:sz w:val="20"/>
          <w:highlight w:val="cyan"/>
          <w:u w:val="single"/>
          <w:lang w:val="fr-CH"/>
        </w:rPr>
        <w:t>bleu</w:t>
      </w:r>
      <w:r w:rsidRPr="00774247">
        <w:rPr>
          <w:rFonts w:ascii="Arial" w:hAnsi="Arial" w:cs="Arial"/>
          <w:sz w:val="20"/>
          <w:lang w:val="fr-CH"/>
        </w:rPr>
        <w:t xml:space="preserve"> </w:t>
      </w:r>
      <w:r w:rsidR="002166D7" w:rsidRPr="00774247">
        <w:rPr>
          <w:rFonts w:ascii="Arial" w:hAnsi="Arial" w:cs="Arial"/>
          <w:sz w:val="20"/>
          <w:lang w:val="fr-CH"/>
        </w:rPr>
        <w:t xml:space="preserve">: (i) certaines </w:t>
      </w:r>
      <w:r w:rsidR="000B0EC0" w:rsidRPr="00774247">
        <w:rPr>
          <w:rFonts w:ascii="Arial" w:hAnsi="Arial" w:cs="Arial"/>
          <w:sz w:val="20"/>
          <w:lang w:val="fr-CH"/>
        </w:rPr>
        <w:t>dispositions</w:t>
      </w:r>
      <w:r w:rsidR="002166D7" w:rsidRPr="00774247">
        <w:rPr>
          <w:rFonts w:ascii="Arial" w:hAnsi="Arial" w:cs="Arial"/>
          <w:sz w:val="20"/>
          <w:lang w:val="fr-CH"/>
        </w:rPr>
        <w:t xml:space="preserve"> facultatives</w:t>
      </w:r>
      <w:r w:rsidR="008C3D8E">
        <w:rPr>
          <w:rFonts w:ascii="Arial" w:hAnsi="Arial" w:cs="Arial"/>
          <w:sz w:val="20"/>
          <w:lang w:val="fr-CH"/>
        </w:rPr>
        <w:t xml:space="preserve"> </w:t>
      </w:r>
      <w:r w:rsidR="002166D7" w:rsidRPr="00774247">
        <w:rPr>
          <w:rFonts w:ascii="Arial" w:hAnsi="Arial" w:cs="Arial"/>
          <w:sz w:val="20"/>
          <w:lang w:val="fr-CH"/>
        </w:rPr>
        <w:t xml:space="preserve">; (ii) certaines situations </w:t>
      </w:r>
      <w:r w:rsidR="008C3D8E">
        <w:rPr>
          <w:rFonts w:ascii="Arial" w:hAnsi="Arial" w:cs="Arial"/>
          <w:sz w:val="20"/>
          <w:lang w:val="fr-CH"/>
        </w:rPr>
        <w:t>dans lesquelles</w:t>
      </w:r>
      <w:r w:rsidR="008C3D8E" w:rsidRPr="00774247">
        <w:rPr>
          <w:rFonts w:ascii="Arial" w:hAnsi="Arial" w:cs="Arial"/>
          <w:sz w:val="20"/>
          <w:lang w:val="fr-CH"/>
        </w:rPr>
        <w:t xml:space="preserve"> </w:t>
      </w:r>
      <w:r w:rsidR="002166D7" w:rsidRPr="00774247">
        <w:rPr>
          <w:rFonts w:ascii="Arial" w:hAnsi="Arial" w:cs="Arial"/>
          <w:sz w:val="20"/>
          <w:lang w:val="fr-CH"/>
        </w:rPr>
        <w:t>l’</w:t>
      </w:r>
      <w:r w:rsidR="002166D7" w:rsidRPr="00774247">
        <w:rPr>
          <w:rFonts w:ascii="Arial" w:hAnsi="Arial" w:cs="Arial"/>
          <w:i/>
          <w:sz w:val="20"/>
          <w:lang w:val="fr-CH"/>
        </w:rPr>
        <w:t>organisation nationale antidopage</w:t>
      </w:r>
      <w:r w:rsidR="002166D7" w:rsidRPr="00774247">
        <w:rPr>
          <w:rFonts w:ascii="Arial" w:hAnsi="Arial" w:cs="Arial"/>
          <w:sz w:val="20"/>
          <w:lang w:val="fr-CH"/>
        </w:rPr>
        <w:t xml:space="preserve"> </w:t>
      </w:r>
      <w:r w:rsidR="0026722D">
        <w:rPr>
          <w:rFonts w:ascii="Arial" w:hAnsi="Arial" w:cs="Arial"/>
          <w:sz w:val="20"/>
          <w:lang w:val="fr-CH"/>
        </w:rPr>
        <w:t>peut</w:t>
      </w:r>
      <w:r w:rsidR="002166D7" w:rsidRPr="00774247">
        <w:rPr>
          <w:rFonts w:ascii="Arial" w:hAnsi="Arial" w:cs="Arial"/>
          <w:sz w:val="20"/>
          <w:lang w:val="fr-CH"/>
        </w:rPr>
        <w:t xml:space="preserve"> choisir entre plusieurs options</w:t>
      </w:r>
      <w:r w:rsidR="008C3D8E">
        <w:rPr>
          <w:rFonts w:ascii="Arial" w:hAnsi="Arial" w:cs="Arial"/>
          <w:sz w:val="20"/>
          <w:lang w:val="fr-CH"/>
        </w:rPr>
        <w:t xml:space="preserve"> </w:t>
      </w:r>
      <w:r w:rsidR="002166D7" w:rsidRPr="00774247">
        <w:rPr>
          <w:rFonts w:ascii="Arial" w:hAnsi="Arial" w:cs="Arial"/>
          <w:sz w:val="20"/>
          <w:lang w:val="fr-CH"/>
        </w:rPr>
        <w:t xml:space="preserve">; (iii) les notes à l’intention </w:t>
      </w:r>
      <w:r w:rsidR="0026722D" w:rsidRPr="00774247">
        <w:rPr>
          <w:rFonts w:ascii="Arial" w:hAnsi="Arial" w:cs="Arial"/>
          <w:sz w:val="20"/>
          <w:lang w:val="fr-CH"/>
        </w:rPr>
        <w:t>d</w:t>
      </w:r>
      <w:r w:rsidR="0026722D">
        <w:rPr>
          <w:rFonts w:ascii="Arial" w:hAnsi="Arial" w:cs="Arial"/>
          <w:sz w:val="20"/>
          <w:lang w:val="fr-CH"/>
        </w:rPr>
        <w:t>u</w:t>
      </w:r>
      <w:r w:rsidR="0026722D" w:rsidRPr="00774247">
        <w:rPr>
          <w:rFonts w:ascii="Arial" w:hAnsi="Arial" w:cs="Arial"/>
          <w:sz w:val="20"/>
          <w:lang w:val="fr-CH"/>
        </w:rPr>
        <w:t xml:space="preserve"> </w:t>
      </w:r>
      <w:r w:rsidR="002166D7" w:rsidRPr="00774247">
        <w:rPr>
          <w:rFonts w:ascii="Arial" w:hAnsi="Arial" w:cs="Arial"/>
          <w:sz w:val="20"/>
          <w:lang w:val="fr-CH"/>
        </w:rPr>
        <w:t>rédacteur</w:t>
      </w:r>
      <w:r w:rsidR="0026722D">
        <w:rPr>
          <w:rFonts w:ascii="Arial" w:hAnsi="Arial" w:cs="Arial"/>
          <w:sz w:val="20"/>
          <w:lang w:val="fr-CH"/>
        </w:rPr>
        <w:t xml:space="preserve"> </w:t>
      </w:r>
      <w:r w:rsidR="002166D7" w:rsidRPr="00774247">
        <w:rPr>
          <w:rFonts w:ascii="Arial" w:hAnsi="Arial" w:cs="Arial"/>
          <w:sz w:val="20"/>
          <w:lang w:val="fr-CH"/>
        </w:rPr>
        <w:t xml:space="preserve">; et (iv) </w:t>
      </w:r>
      <w:r w:rsidR="0026722D">
        <w:rPr>
          <w:rFonts w:ascii="Arial" w:hAnsi="Arial" w:cs="Arial"/>
          <w:sz w:val="20"/>
          <w:lang w:val="fr-CH"/>
        </w:rPr>
        <w:t>d</w:t>
      </w:r>
      <w:r w:rsidR="0026722D" w:rsidRPr="00774247">
        <w:rPr>
          <w:rFonts w:ascii="Arial" w:hAnsi="Arial" w:cs="Arial"/>
          <w:sz w:val="20"/>
          <w:lang w:val="fr-CH"/>
        </w:rPr>
        <w:t xml:space="preserve">es </w:t>
      </w:r>
      <w:r w:rsidR="002166D7" w:rsidRPr="00774247">
        <w:rPr>
          <w:rFonts w:ascii="Arial" w:hAnsi="Arial" w:cs="Arial"/>
          <w:sz w:val="20"/>
          <w:lang w:val="fr-CH"/>
        </w:rPr>
        <w:t xml:space="preserve">paragraphes </w:t>
      </w:r>
      <w:r w:rsidR="0026722D">
        <w:rPr>
          <w:rFonts w:ascii="Arial" w:hAnsi="Arial" w:cs="Arial"/>
          <w:sz w:val="20"/>
          <w:lang w:val="fr-CH"/>
        </w:rPr>
        <w:t>à compléter</w:t>
      </w:r>
      <w:r w:rsidR="00676CFB">
        <w:rPr>
          <w:rFonts w:ascii="Arial" w:hAnsi="Arial" w:cs="Arial"/>
          <w:sz w:val="20"/>
          <w:lang w:val="fr-CH"/>
        </w:rPr>
        <w:t xml:space="preserve"> par chaque</w:t>
      </w:r>
      <w:r w:rsidR="002166D7" w:rsidRPr="00774247">
        <w:rPr>
          <w:rFonts w:ascii="Arial" w:hAnsi="Arial" w:cs="Arial"/>
          <w:sz w:val="20"/>
          <w:lang w:val="fr-CH"/>
        </w:rPr>
        <w:t xml:space="preserve"> </w:t>
      </w:r>
      <w:r w:rsidR="002166D7" w:rsidRPr="00774247">
        <w:rPr>
          <w:rFonts w:ascii="Arial" w:hAnsi="Arial" w:cs="Arial"/>
          <w:i/>
          <w:sz w:val="20"/>
          <w:lang w:val="fr-CH"/>
        </w:rPr>
        <w:t>organisation nationale antidopage</w:t>
      </w:r>
      <w:r w:rsidR="002166D7" w:rsidRPr="00774247">
        <w:rPr>
          <w:rFonts w:ascii="Arial" w:hAnsi="Arial" w:cs="Arial"/>
          <w:sz w:val="20"/>
          <w:lang w:val="fr-CH"/>
        </w:rPr>
        <w:t>.</w:t>
      </w:r>
    </w:p>
    <w:p w14:paraId="51F545D9" w14:textId="77777777" w:rsidR="000D6D5C" w:rsidRPr="00774247" w:rsidRDefault="000D6D5C" w:rsidP="002166D7">
      <w:pPr>
        <w:jc w:val="both"/>
        <w:rPr>
          <w:rFonts w:ascii="Arial" w:hAnsi="Arial" w:cs="Arial"/>
          <w:sz w:val="20"/>
          <w:lang w:val="fr-CH"/>
        </w:rPr>
      </w:pPr>
    </w:p>
    <w:p w14:paraId="49857DAF" w14:textId="4B27A662" w:rsidR="00874478" w:rsidRPr="00774247" w:rsidRDefault="003C0A40" w:rsidP="002166D7">
      <w:pPr>
        <w:jc w:val="both"/>
        <w:rPr>
          <w:rFonts w:ascii="Arial" w:hAnsi="Arial" w:cs="Arial"/>
          <w:color w:val="000000"/>
          <w:sz w:val="20"/>
          <w:lang w:val="fr-CH"/>
        </w:rPr>
      </w:pPr>
      <w:r w:rsidRPr="00774247">
        <w:rPr>
          <w:rFonts w:ascii="Arial" w:hAnsi="Arial" w:cs="Arial"/>
          <w:sz w:val="20"/>
          <w:lang w:val="fr-CH"/>
        </w:rPr>
        <w:t>Dans</w:t>
      </w:r>
      <w:r w:rsidR="000D6D5C" w:rsidRPr="00774247">
        <w:rPr>
          <w:rFonts w:ascii="Arial" w:hAnsi="Arial" w:cs="Arial"/>
          <w:sz w:val="20"/>
          <w:lang w:val="fr-CH"/>
        </w:rPr>
        <w:t xml:space="preserve"> certaines </w:t>
      </w:r>
      <w:r w:rsidR="000B0EC0" w:rsidRPr="00774247">
        <w:rPr>
          <w:rFonts w:ascii="Arial" w:hAnsi="Arial" w:cs="Arial"/>
          <w:sz w:val="20"/>
          <w:lang w:val="fr-CH"/>
        </w:rPr>
        <w:t>dispositions</w:t>
      </w:r>
      <w:r w:rsidR="00E938C4" w:rsidRPr="00774247">
        <w:rPr>
          <w:rFonts w:ascii="Arial" w:hAnsi="Arial" w:cs="Arial"/>
          <w:sz w:val="20"/>
          <w:lang w:val="fr-CH"/>
        </w:rPr>
        <w:t xml:space="preserve"> et commentaires</w:t>
      </w:r>
      <w:r w:rsidR="000D6D5C" w:rsidRPr="00774247">
        <w:rPr>
          <w:rFonts w:ascii="Arial" w:hAnsi="Arial" w:cs="Arial"/>
          <w:sz w:val="20"/>
          <w:lang w:val="fr-CH"/>
        </w:rPr>
        <w:t xml:space="preserve">, le nom de </w:t>
      </w:r>
      <w:r w:rsidR="000D6D5C" w:rsidRPr="00774247">
        <w:rPr>
          <w:rFonts w:ascii="Arial" w:hAnsi="Arial" w:cs="Arial"/>
          <w:i/>
          <w:sz w:val="20"/>
          <w:lang w:val="fr-CH"/>
        </w:rPr>
        <w:t>l’organisation nationale antidopage</w:t>
      </w:r>
      <w:r w:rsidR="000D6D5C" w:rsidRPr="00774247">
        <w:rPr>
          <w:rFonts w:ascii="Arial" w:hAnsi="Arial" w:cs="Arial"/>
          <w:sz w:val="20"/>
          <w:lang w:val="fr-CH"/>
        </w:rPr>
        <w:t xml:space="preserve"> (ou son acronyme) doit remplacer l’acronyme </w:t>
      </w:r>
      <w:r w:rsidR="005F4713" w:rsidRPr="00774247">
        <w:rPr>
          <w:rFonts w:ascii="Arial" w:hAnsi="Arial" w:cs="Arial"/>
          <w:sz w:val="20"/>
          <w:lang w:val="fr-CH"/>
        </w:rPr>
        <w:t xml:space="preserve">générique </w:t>
      </w:r>
      <w:r w:rsidR="000D6D5C" w:rsidRPr="00774247">
        <w:rPr>
          <w:rFonts w:ascii="Arial" w:hAnsi="Arial" w:cs="Arial"/>
          <w:color w:val="000000"/>
          <w:sz w:val="20"/>
          <w:lang w:val="fr-CH"/>
        </w:rPr>
        <w:t>« </w:t>
      </w:r>
      <w:r w:rsidR="000D6D5C" w:rsidRPr="00774247">
        <w:rPr>
          <w:rFonts w:ascii="Arial" w:hAnsi="Arial" w:cs="Arial"/>
          <w:color w:val="000000"/>
          <w:sz w:val="20"/>
          <w:highlight w:val="lightGray"/>
          <w:lang w:val="fr-CH"/>
        </w:rPr>
        <w:t>[ONAD]</w:t>
      </w:r>
      <w:r w:rsidR="000D6D5C" w:rsidRPr="00774247">
        <w:rPr>
          <w:rFonts w:ascii="Arial" w:hAnsi="Arial" w:cs="Arial"/>
          <w:color w:val="000000"/>
          <w:sz w:val="20"/>
          <w:lang w:val="fr-CH"/>
        </w:rPr>
        <w:t xml:space="preserve"> ». </w:t>
      </w:r>
      <w:r w:rsidR="005F4713" w:rsidRPr="00774247">
        <w:rPr>
          <w:rFonts w:ascii="Arial" w:hAnsi="Arial" w:cs="Arial"/>
          <w:color w:val="000000"/>
          <w:sz w:val="20"/>
          <w:lang w:val="fr-CH"/>
        </w:rPr>
        <w:t>L</w:t>
      </w:r>
      <w:r w:rsidR="000D6D5C" w:rsidRPr="00774247">
        <w:rPr>
          <w:rFonts w:ascii="Arial" w:hAnsi="Arial" w:cs="Arial"/>
          <w:color w:val="000000"/>
          <w:sz w:val="20"/>
          <w:lang w:val="fr-CH"/>
        </w:rPr>
        <w:t>e terme « </w:t>
      </w:r>
      <w:r w:rsidR="000D6D5C" w:rsidRPr="00774247">
        <w:rPr>
          <w:rFonts w:ascii="Arial" w:hAnsi="Arial" w:cs="Arial"/>
          <w:color w:val="000000"/>
          <w:sz w:val="20"/>
          <w:highlight w:val="lightGray"/>
          <w:lang w:val="fr-CH"/>
        </w:rPr>
        <w:t>[pays]</w:t>
      </w:r>
      <w:r w:rsidR="000D6D5C" w:rsidRPr="00774247">
        <w:rPr>
          <w:rFonts w:ascii="Arial" w:hAnsi="Arial" w:cs="Arial"/>
          <w:color w:val="000000"/>
          <w:sz w:val="20"/>
          <w:lang w:val="fr-CH"/>
        </w:rPr>
        <w:t xml:space="preserve"> » doit </w:t>
      </w:r>
      <w:r w:rsidR="00874478" w:rsidRPr="00774247">
        <w:rPr>
          <w:rFonts w:ascii="Arial" w:hAnsi="Arial" w:cs="Arial"/>
          <w:color w:val="000000"/>
          <w:sz w:val="20"/>
          <w:lang w:val="fr-CH"/>
        </w:rPr>
        <w:t xml:space="preserve">également </w:t>
      </w:r>
      <w:r w:rsidR="005F4713" w:rsidRPr="00774247">
        <w:rPr>
          <w:rFonts w:ascii="Arial" w:hAnsi="Arial" w:cs="Arial"/>
          <w:color w:val="000000"/>
          <w:sz w:val="20"/>
          <w:lang w:val="fr-CH"/>
        </w:rPr>
        <w:t xml:space="preserve">être </w:t>
      </w:r>
      <w:r w:rsidR="00AC6682">
        <w:rPr>
          <w:rFonts w:ascii="Arial" w:hAnsi="Arial" w:cs="Arial"/>
          <w:color w:val="000000"/>
          <w:sz w:val="20"/>
          <w:lang w:val="fr-CH"/>
        </w:rPr>
        <w:t>remplacé en conséquence</w:t>
      </w:r>
      <w:r w:rsidR="005F4713" w:rsidRPr="00774247">
        <w:rPr>
          <w:rFonts w:ascii="Arial" w:hAnsi="Arial" w:cs="Arial"/>
          <w:color w:val="000000"/>
          <w:sz w:val="20"/>
          <w:lang w:val="fr-CH"/>
        </w:rPr>
        <w:t xml:space="preserve">. </w:t>
      </w:r>
      <w:r w:rsidR="00874478" w:rsidRPr="00774247">
        <w:rPr>
          <w:rFonts w:ascii="Arial" w:hAnsi="Arial" w:cs="Arial"/>
          <w:color w:val="000000"/>
          <w:sz w:val="20"/>
          <w:lang w:val="fr-CH"/>
        </w:rPr>
        <w:t>Lorsque</w:t>
      </w:r>
      <w:r w:rsidR="00783A1E" w:rsidRPr="00774247">
        <w:rPr>
          <w:rFonts w:ascii="Arial" w:hAnsi="Arial" w:cs="Arial"/>
          <w:color w:val="000000"/>
          <w:sz w:val="20"/>
          <w:lang w:val="fr-CH"/>
        </w:rPr>
        <w:t xml:space="preserve"> le terme </w:t>
      </w:r>
      <w:r w:rsidR="00AC6682" w:rsidRPr="00774247">
        <w:rPr>
          <w:rFonts w:ascii="Arial" w:hAnsi="Arial" w:cs="Arial"/>
          <w:color w:val="000000"/>
          <w:sz w:val="20"/>
          <w:lang w:val="fr-CH"/>
        </w:rPr>
        <w:t>génér</w:t>
      </w:r>
      <w:r w:rsidR="00AC6682">
        <w:rPr>
          <w:rFonts w:ascii="Arial" w:hAnsi="Arial" w:cs="Arial"/>
          <w:color w:val="000000"/>
          <w:sz w:val="20"/>
          <w:lang w:val="fr-CH"/>
        </w:rPr>
        <w:t>ique</w:t>
      </w:r>
      <w:r w:rsidR="00AC6682" w:rsidRPr="00774247">
        <w:rPr>
          <w:rFonts w:ascii="Arial" w:hAnsi="Arial" w:cs="Arial"/>
          <w:color w:val="000000"/>
          <w:sz w:val="20"/>
          <w:lang w:val="fr-CH"/>
        </w:rPr>
        <w:t xml:space="preserve"> </w:t>
      </w:r>
      <w:r w:rsidR="00783A1E" w:rsidRPr="00774247">
        <w:rPr>
          <w:rFonts w:ascii="Arial" w:hAnsi="Arial" w:cs="Arial"/>
          <w:color w:val="000000"/>
          <w:sz w:val="20"/>
          <w:lang w:val="fr-CH"/>
        </w:rPr>
        <w:t>« </w:t>
      </w:r>
      <w:r w:rsidR="00783A1E" w:rsidRPr="00774247">
        <w:rPr>
          <w:rFonts w:ascii="Arial" w:hAnsi="Arial" w:cs="Arial"/>
          <w:i/>
          <w:color w:val="000000"/>
          <w:sz w:val="20"/>
          <w:lang w:val="fr-CH"/>
        </w:rPr>
        <w:t>organisation nationale antidopage</w:t>
      </w:r>
      <w:r w:rsidR="00783A1E" w:rsidRPr="00774247">
        <w:rPr>
          <w:rFonts w:ascii="Arial" w:hAnsi="Arial" w:cs="Arial"/>
          <w:color w:val="000000"/>
          <w:sz w:val="20"/>
          <w:lang w:val="fr-CH"/>
        </w:rPr>
        <w:t xml:space="preserve"> » ou d’autres termes </w:t>
      </w:r>
      <w:r w:rsidR="00AC6682">
        <w:rPr>
          <w:rFonts w:ascii="Arial" w:hAnsi="Arial" w:cs="Arial"/>
          <w:color w:val="000000"/>
          <w:sz w:val="20"/>
          <w:lang w:val="fr-CH"/>
        </w:rPr>
        <w:t>génériques désignant</w:t>
      </w:r>
      <w:r w:rsidR="00783A1E" w:rsidRPr="00774247">
        <w:rPr>
          <w:rFonts w:ascii="Arial" w:hAnsi="Arial" w:cs="Arial"/>
          <w:color w:val="000000"/>
          <w:sz w:val="20"/>
          <w:lang w:val="fr-CH"/>
        </w:rPr>
        <w:t xml:space="preserve"> </w:t>
      </w:r>
      <w:r w:rsidR="005979C9">
        <w:rPr>
          <w:rFonts w:ascii="Arial" w:hAnsi="Arial" w:cs="Arial"/>
          <w:color w:val="000000"/>
          <w:sz w:val="20"/>
          <w:lang w:val="fr-CH"/>
        </w:rPr>
        <w:t>des entités</w:t>
      </w:r>
      <w:r w:rsidR="00783A1E" w:rsidRPr="00774247">
        <w:rPr>
          <w:rFonts w:ascii="Arial" w:hAnsi="Arial" w:cs="Arial"/>
          <w:color w:val="000000"/>
          <w:sz w:val="20"/>
          <w:lang w:val="fr-CH"/>
        </w:rPr>
        <w:t xml:space="preserve"> institutionnel</w:t>
      </w:r>
      <w:r w:rsidR="005979C9">
        <w:rPr>
          <w:rFonts w:ascii="Arial" w:hAnsi="Arial" w:cs="Arial"/>
          <w:color w:val="000000"/>
          <w:sz w:val="20"/>
          <w:lang w:val="fr-CH"/>
        </w:rPr>
        <w:t>les</w:t>
      </w:r>
      <w:r w:rsidR="00783A1E" w:rsidRPr="00774247">
        <w:rPr>
          <w:rFonts w:ascii="Arial" w:hAnsi="Arial" w:cs="Arial"/>
          <w:color w:val="000000"/>
          <w:sz w:val="20"/>
          <w:lang w:val="fr-CH"/>
        </w:rPr>
        <w:t xml:space="preserve"> (tel</w:t>
      </w:r>
      <w:r w:rsidR="005979C9">
        <w:rPr>
          <w:rFonts w:ascii="Arial" w:hAnsi="Arial" w:cs="Arial"/>
          <w:color w:val="000000"/>
          <w:sz w:val="20"/>
          <w:lang w:val="fr-CH"/>
        </w:rPr>
        <w:t>s</w:t>
      </w:r>
      <w:r w:rsidR="00783A1E" w:rsidRPr="00774247">
        <w:rPr>
          <w:rFonts w:ascii="Arial" w:hAnsi="Arial" w:cs="Arial"/>
          <w:color w:val="000000"/>
          <w:sz w:val="20"/>
          <w:lang w:val="fr-CH"/>
        </w:rPr>
        <w:t xml:space="preserve"> qu’un</w:t>
      </w:r>
      <w:r w:rsidR="005979C9">
        <w:rPr>
          <w:rFonts w:ascii="Arial" w:hAnsi="Arial" w:cs="Arial"/>
          <w:color w:val="000000"/>
          <w:sz w:val="20"/>
          <w:lang w:val="fr-CH"/>
        </w:rPr>
        <w:t>e</w:t>
      </w:r>
      <w:r w:rsidR="00783A1E" w:rsidRPr="00774247">
        <w:rPr>
          <w:rFonts w:ascii="Arial" w:hAnsi="Arial" w:cs="Arial"/>
          <w:color w:val="000000"/>
          <w:sz w:val="20"/>
          <w:lang w:val="fr-CH"/>
        </w:rPr>
        <w:t xml:space="preserve"> </w:t>
      </w:r>
      <w:r w:rsidR="005979C9">
        <w:rPr>
          <w:rFonts w:ascii="Arial" w:hAnsi="Arial" w:cs="Arial"/>
          <w:color w:val="000000"/>
          <w:sz w:val="20"/>
          <w:lang w:val="fr-CH"/>
        </w:rPr>
        <w:t>instance</w:t>
      </w:r>
      <w:r w:rsidR="005979C9"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d’audition) </w:t>
      </w:r>
      <w:r w:rsidR="00874478" w:rsidRPr="00774247">
        <w:rPr>
          <w:rFonts w:ascii="Arial" w:hAnsi="Arial" w:cs="Arial"/>
          <w:color w:val="000000"/>
          <w:sz w:val="20"/>
          <w:lang w:val="fr-CH"/>
        </w:rPr>
        <w:t>sont</w:t>
      </w:r>
      <w:r w:rsidRPr="00774247">
        <w:rPr>
          <w:rFonts w:ascii="Arial" w:hAnsi="Arial" w:cs="Arial"/>
          <w:color w:val="000000"/>
          <w:sz w:val="20"/>
          <w:lang w:val="fr-CH"/>
        </w:rPr>
        <w:t xml:space="preserve"> utilisés</w:t>
      </w:r>
      <w:r w:rsidR="005979C9">
        <w:rPr>
          <w:rFonts w:ascii="Arial" w:hAnsi="Arial" w:cs="Arial"/>
          <w:color w:val="000000"/>
          <w:sz w:val="20"/>
          <w:lang w:val="fr-CH"/>
        </w:rPr>
        <w:t xml:space="preserve"> dans les présentes règles modèles</w:t>
      </w:r>
      <w:r w:rsidR="00E849EA">
        <w:rPr>
          <w:rFonts w:ascii="Arial" w:hAnsi="Arial" w:cs="Arial"/>
          <w:color w:val="000000"/>
          <w:sz w:val="20"/>
          <w:lang w:val="fr-CH"/>
        </w:rPr>
        <w:t>,</w:t>
      </w:r>
      <w:r w:rsidR="00077653" w:rsidRPr="00774247">
        <w:rPr>
          <w:rFonts w:ascii="Arial" w:hAnsi="Arial" w:cs="Arial"/>
          <w:color w:val="000000"/>
          <w:sz w:val="20"/>
          <w:lang w:val="fr-CH"/>
        </w:rPr>
        <w:t xml:space="preserve"> </w:t>
      </w:r>
      <w:r w:rsidR="00E849EA">
        <w:rPr>
          <w:rFonts w:ascii="Arial" w:hAnsi="Arial" w:cs="Arial"/>
          <w:color w:val="000000"/>
          <w:sz w:val="20"/>
          <w:lang w:val="fr-CH"/>
        </w:rPr>
        <w:t>notammen</w:t>
      </w:r>
      <w:r w:rsidR="00E849EA" w:rsidRPr="00774247">
        <w:rPr>
          <w:rFonts w:ascii="Arial" w:hAnsi="Arial" w:cs="Arial"/>
          <w:color w:val="000000"/>
          <w:sz w:val="20"/>
          <w:lang w:val="fr-CH"/>
        </w:rPr>
        <w:t xml:space="preserve">t </w:t>
      </w:r>
      <w:r w:rsidR="00077653" w:rsidRPr="00774247">
        <w:rPr>
          <w:rFonts w:ascii="Arial" w:hAnsi="Arial" w:cs="Arial"/>
          <w:color w:val="000000"/>
          <w:sz w:val="20"/>
          <w:lang w:val="fr-CH"/>
        </w:rPr>
        <w:t>dans</w:t>
      </w:r>
      <w:r w:rsidR="00A47790" w:rsidRPr="00774247">
        <w:rPr>
          <w:rFonts w:ascii="Arial" w:hAnsi="Arial" w:cs="Arial"/>
          <w:color w:val="000000"/>
          <w:sz w:val="20"/>
          <w:lang w:val="fr-CH"/>
        </w:rPr>
        <w:t xml:space="preserve"> </w:t>
      </w:r>
      <w:r w:rsidR="005979C9">
        <w:rPr>
          <w:rFonts w:ascii="Arial" w:hAnsi="Arial" w:cs="Arial"/>
          <w:color w:val="000000"/>
          <w:sz w:val="20"/>
          <w:lang w:val="fr-CH"/>
        </w:rPr>
        <w:t>les dispositions</w:t>
      </w:r>
      <w:r w:rsidR="00A47790" w:rsidRPr="00774247">
        <w:rPr>
          <w:rFonts w:ascii="Arial" w:hAnsi="Arial" w:cs="Arial"/>
          <w:color w:val="000000"/>
          <w:sz w:val="20"/>
          <w:lang w:val="fr-CH"/>
        </w:rPr>
        <w:t xml:space="preserve"> </w:t>
      </w:r>
      <w:r w:rsidR="008A3227">
        <w:rPr>
          <w:rFonts w:ascii="Arial" w:hAnsi="Arial" w:cs="Arial"/>
          <w:color w:val="000000"/>
          <w:sz w:val="20"/>
          <w:lang w:val="fr-CH"/>
        </w:rPr>
        <w:t>mises en évidence</w:t>
      </w:r>
      <w:r w:rsidR="008A3227" w:rsidRPr="00774247">
        <w:rPr>
          <w:rFonts w:ascii="Arial" w:hAnsi="Arial" w:cs="Arial"/>
          <w:color w:val="000000"/>
          <w:sz w:val="20"/>
          <w:lang w:val="fr-CH"/>
        </w:rPr>
        <w:t xml:space="preserve"> </w:t>
      </w:r>
      <w:r w:rsidR="00A47790" w:rsidRPr="00774247">
        <w:rPr>
          <w:rFonts w:ascii="Arial" w:hAnsi="Arial" w:cs="Arial"/>
          <w:color w:val="000000"/>
          <w:sz w:val="20"/>
          <w:lang w:val="fr-CH"/>
        </w:rPr>
        <w:t>en jaune</w:t>
      </w:r>
      <w:r w:rsidR="00874478" w:rsidRPr="00774247">
        <w:rPr>
          <w:rFonts w:ascii="Arial" w:hAnsi="Arial" w:cs="Arial"/>
          <w:color w:val="000000"/>
          <w:sz w:val="20"/>
          <w:lang w:val="fr-CH"/>
        </w:rPr>
        <w:t xml:space="preserve">, </w:t>
      </w:r>
      <w:r w:rsidR="008A3227">
        <w:rPr>
          <w:rFonts w:ascii="Arial" w:hAnsi="Arial" w:cs="Arial"/>
          <w:color w:val="000000"/>
          <w:sz w:val="20"/>
          <w:lang w:val="fr-CH"/>
        </w:rPr>
        <w:t>ils</w:t>
      </w:r>
      <w:r w:rsidR="00A47790" w:rsidRPr="00774247">
        <w:rPr>
          <w:rFonts w:ascii="Arial" w:hAnsi="Arial" w:cs="Arial"/>
          <w:color w:val="000000"/>
          <w:sz w:val="20"/>
          <w:lang w:val="fr-CH"/>
        </w:rPr>
        <w:t xml:space="preserve"> ne doivent pas être </w:t>
      </w:r>
      <w:r w:rsidR="00783A1E" w:rsidRPr="00774247">
        <w:rPr>
          <w:rFonts w:ascii="Arial" w:hAnsi="Arial" w:cs="Arial"/>
          <w:color w:val="000000"/>
          <w:sz w:val="20"/>
          <w:lang w:val="fr-CH"/>
        </w:rPr>
        <w:t xml:space="preserve">remplacés par </w:t>
      </w:r>
      <w:r w:rsidR="002B2985">
        <w:rPr>
          <w:rFonts w:ascii="Arial" w:hAnsi="Arial" w:cs="Arial"/>
          <w:color w:val="000000"/>
          <w:sz w:val="20"/>
          <w:lang w:val="fr-CH"/>
        </w:rPr>
        <w:t>des dénominations spécifiques, sauf</w:t>
      </w:r>
      <w:r w:rsidR="00783A1E" w:rsidRPr="00774247">
        <w:rPr>
          <w:rFonts w:ascii="Arial" w:hAnsi="Arial" w:cs="Arial"/>
          <w:color w:val="000000"/>
          <w:sz w:val="20"/>
          <w:lang w:val="fr-CH"/>
        </w:rPr>
        <w:t xml:space="preserve"> </w:t>
      </w:r>
      <w:r w:rsidR="002B2985">
        <w:rPr>
          <w:rFonts w:ascii="Arial" w:hAnsi="Arial" w:cs="Arial"/>
          <w:color w:val="000000"/>
          <w:sz w:val="20"/>
          <w:lang w:val="fr-CH"/>
        </w:rPr>
        <w:t>indication</w:t>
      </w:r>
      <w:r w:rsidR="00783A1E" w:rsidRPr="00774247">
        <w:rPr>
          <w:rFonts w:ascii="Arial" w:hAnsi="Arial" w:cs="Arial"/>
          <w:color w:val="000000"/>
          <w:sz w:val="20"/>
          <w:lang w:val="fr-CH"/>
        </w:rPr>
        <w:t xml:space="preserve"> contraire</w:t>
      </w:r>
      <w:r w:rsidR="002B2985">
        <w:rPr>
          <w:rFonts w:ascii="Arial" w:hAnsi="Arial" w:cs="Arial"/>
          <w:color w:val="000000"/>
          <w:sz w:val="20"/>
          <w:lang w:val="fr-CH"/>
        </w:rPr>
        <w:t xml:space="preserve"> expresse</w:t>
      </w:r>
      <w:r w:rsidR="00A47790" w:rsidRPr="00774247">
        <w:rPr>
          <w:rFonts w:ascii="Arial" w:hAnsi="Arial" w:cs="Arial"/>
          <w:color w:val="000000"/>
          <w:sz w:val="20"/>
          <w:lang w:val="fr-CH"/>
        </w:rPr>
        <w:t>. Par exemple,</w:t>
      </w:r>
      <w:r w:rsidR="00077653" w:rsidRPr="00774247">
        <w:rPr>
          <w:rFonts w:ascii="Arial" w:hAnsi="Arial" w:cs="Arial"/>
          <w:color w:val="000000"/>
          <w:sz w:val="20"/>
          <w:lang w:val="fr-CH"/>
        </w:rPr>
        <w:t xml:space="preserve"> </w:t>
      </w:r>
      <w:r w:rsidR="004B7C7C" w:rsidRPr="00774247">
        <w:rPr>
          <w:rFonts w:ascii="Arial" w:hAnsi="Arial" w:cs="Arial"/>
          <w:color w:val="000000"/>
          <w:sz w:val="20"/>
          <w:lang w:val="fr-CH"/>
        </w:rPr>
        <w:t>à l’</w:t>
      </w:r>
      <w:r w:rsidR="00783A1E" w:rsidRPr="00774247">
        <w:rPr>
          <w:rFonts w:ascii="Arial" w:hAnsi="Arial" w:cs="Arial"/>
          <w:color w:val="000000"/>
          <w:sz w:val="20"/>
          <w:lang w:val="fr-CH"/>
        </w:rPr>
        <w:t>ar</w:t>
      </w:r>
      <w:r w:rsidR="004B7C7C" w:rsidRPr="00774247">
        <w:rPr>
          <w:rFonts w:ascii="Arial" w:hAnsi="Arial" w:cs="Arial"/>
          <w:color w:val="000000"/>
          <w:sz w:val="20"/>
          <w:lang w:val="fr-CH"/>
        </w:rPr>
        <w:t>ticle 2 (la liste des violations des règles antidopage)</w:t>
      </w:r>
      <w:r w:rsidR="007010F2" w:rsidRPr="00774247">
        <w:rPr>
          <w:rFonts w:ascii="Arial" w:hAnsi="Arial" w:cs="Arial"/>
          <w:color w:val="000000"/>
          <w:sz w:val="20"/>
          <w:lang w:val="fr-CH"/>
        </w:rPr>
        <w:t>,</w:t>
      </w:r>
      <w:r w:rsidR="004B7C7C" w:rsidRPr="00774247">
        <w:rPr>
          <w:rFonts w:ascii="Arial" w:hAnsi="Arial" w:cs="Arial"/>
          <w:color w:val="000000"/>
          <w:sz w:val="20"/>
          <w:lang w:val="fr-CH"/>
        </w:rPr>
        <w:t xml:space="preserve"> </w:t>
      </w:r>
      <w:r w:rsidR="006B66A5" w:rsidRPr="006B66A5">
        <w:rPr>
          <w:rFonts w:ascii="Arial" w:hAnsi="Arial" w:cs="Arial"/>
          <w:color w:val="000000"/>
          <w:sz w:val="20"/>
          <w:lang w:val="fr-CH"/>
        </w:rPr>
        <w:t xml:space="preserve">les références sont faites à toute « </w:t>
      </w:r>
      <w:r w:rsidR="006B66A5" w:rsidRPr="00774247">
        <w:rPr>
          <w:rFonts w:ascii="Arial" w:hAnsi="Arial" w:cs="Arial"/>
          <w:i/>
          <w:iCs/>
          <w:color w:val="000000"/>
          <w:sz w:val="20"/>
          <w:lang w:val="fr-CH"/>
        </w:rPr>
        <w:t>organisation antidopage</w:t>
      </w:r>
      <w:r w:rsidR="006B66A5" w:rsidRPr="006B66A5">
        <w:rPr>
          <w:rFonts w:ascii="Arial" w:hAnsi="Arial" w:cs="Arial"/>
          <w:color w:val="000000"/>
          <w:sz w:val="20"/>
          <w:lang w:val="fr-CH"/>
        </w:rPr>
        <w:t xml:space="preserve"> » et non à une </w:t>
      </w:r>
      <w:r w:rsidR="006B66A5" w:rsidRPr="00774247">
        <w:rPr>
          <w:rFonts w:ascii="Arial" w:hAnsi="Arial" w:cs="Arial"/>
          <w:i/>
          <w:iCs/>
          <w:color w:val="000000"/>
          <w:sz w:val="20"/>
          <w:lang w:val="fr-CH"/>
        </w:rPr>
        <w:t>organisation nationale antidopage</w:t>
      </w:r>
      <w:r w:rsidR="006B66A5" w:rsidRPr="006B66A5">
        <w:rPr>
          <w:rFonts w:ascii="Arial" w:hAnsi="Arial" w:cs="Arial"/>
          <w:color w:val="000000"/>
          <w:sz w:val="20"/>
          <w:lang w:val="fr-CH"/>
        </w:rPr>
        <w:t xml:space="preserve"> particulière, dès lors que la violation peut survenir en tout lieu et que cet article vise à couvrir l’ensemble de ces situations</w:t>
      </w:r>
      <w:r w:rsidR="004B7C7C" w:rsidRPr="00774247">
        <w:rPr>
          <w:rFonts w:ascii="Arial" w:hAnsi="Arial" w:cs="Arial"/>
          <w:color w:val="000000"/>
          <w:sz w:val="20"/>
          <w:lang w:val="fr-CH"/>
        </w:rPr>
        <w:t xml:space="preserve">. </w:t>
      </w:r>
    </w:p>
    <w:p w14:paraId="213372F9" w14:textId="77777777" w:rsidR="00874478" w:rsidRPr="00774247" w:rsidRDefault="00874478" w:rsidP="002166D7">
      <w:pPr>
        <w:jc w:val="both"/>
        <w:rPr>
          <w:rFonts w:ascii="Arial" w:hAnsi="Arial" w:cs="Arial"/>
          <w:color w:val="000000"/>
          <w:sz w:val="20"/>
          <w:lang w:val="fr-CH"/>
        </w:rPr>
      </w:pPr>
    </w:p>
    <w:p w14:paraId="4DCE9079" w14:textId="34D87F6D" w:rsidR="002166D7" w:rsidRPr="00774247" w:rsidRDefault="00FF4E44" w:rsidP="002166D7">
      <w:pPr>
        <w:jc w:val="both"/>
        <w:rPr>
          <w:rFonts w:ascii="Arial" w:hAnsi="Arial" w:cs="Arial"/>
          <w:sz w:val="20"/>
          <w:lang w:val="fr-CH"/>
        </w:rPr>
      </w:pPr>
      <w:r w:rsidRPr="00FF4E44">
        <w:rPr>
          <w:rFonts w:ascii="Arial" w:hAnsi="Arial" w:cs="Arial"/>
          <w:sz w:val="20"/>
        </w:rPr>
        <w:t xml:space="preserve">D’autres dispositions des présentes </w:t>
      </w:r>
      <w:r>
        <w:rPr>
          <w:rFonts w:ascii="Arial" w:hAnsi="Arial" w:cs="Arial"/>
          <w:sz w:val="20"/>
        </w:rPr>
        <w:t>r</w:t>
      </w:r>
      <w:r w:rsidRPr="00FF4E44">
        <w:rPr>
          <w:rFonts w:ascii="Arial" w:hAnsi="Arial" w:cs="Arial"/>
          <w:sz w:val="20"/>
        </w:rPr>
        <w:t>ègles modèles peuvent être modifiées ou reformulées afin de mieux répondre aux besoins et exigences spécifiques de l’</w:t>
      </w:r>
      <w:r w:rsidRPr="00774247">
        <w:rPr>
          <w:rFonts w:ascii="Arial" w:hAnsi="Arial" w:cs="Arial"/>
          <w:i/>
          <w:iCs/>
          <w:sz w:val="20"/>
        </w:rPr>
        <w:t>organisation nationale antidopage</w:t>
      </w:r>
      <w:r w:rsidRPr="00FF4E44">
        <w:rPr>
          <w:rFonts w:ascii="Arial" w:hAnsi="Arial" w:cs="Arial"/>
          <w:sz w:val="20"/>
        </w:rPr>
        <w:t xml:space="preserve">. Toutefois, le fond de toutes les dispositions doit être préservé tel qu’il est établi dans le </w:t>
      </w:r>
      <w:r w:rsidRPr="000C74BE">
        <w:rPr>
          <w:rFonts w:ascii="Arial" w:hAnsi="Arial" w:cs="Arial"/>
          <w:i/>
          <w:iCs/>
          <w:sz w:val="20"/>
        </w:rPr>
        <w:t>Code</w:t>
      </w:r>
      <w:r w:rsidRPr="00FF4E44">
        <w:rPr>
          <w:rFonts w:ascii="Arial" w:hAnsi="Arial" w:cs="Arial"/>
          <w:sz w:val="20"/>
        </w:rPr>
        <w:t xml:space="preserve">. Par exemple, il est reconnu que certaines dispositions non visées à l’article 23.2.2 du </w:t>
      </w:r>
      <w:r w:rsidRPr="007066DD">
        <w:rPr>
          <w:rFonts w:ascii="Arial" w:hAnsi="Arial" w:cs="Arial"/>
          <w:i/>
          <w:iCs/>
          <w:sz w:val="20"/>
        </w:rPr>
        <w:t>Code</w:t>
      </w:r>
      <w:r w:rsidRPr="00FF4E44">
        <w:rPr>
          <w:rFonts w:ascii="Arial" w:hAnsi="Arial" w:cs="Arial"/>
          <w:sz w:val="20"/>
        </w:rPr>
        <w:t xml:space="preserve"> peuvent nécessiter une formulation ou une structure différente selon que l’</w:t>
      </w:r>
      <w:r w:rsidR="001F328C" w:rsidRPr="00774247">
        <w:rPr>
          <w:rFonts w:ascii="Arial" w:hAnsi="Arial" w:cs="Arial"/>
          <w:i/>
          <w:iCs/>
          <w:sz w:val="20"/>
        </w:rPr>
        <w:t>o</w:t>
      </w:r>
      <w:r w:rsidRPr="00774247">
        <w:rPr>
          <w:rFonts w:ascii="Arial" w:hAnsi="Arial" w:cs="Arial"/>
          <w:i/>
          <w:iCs/>
          <w:sz w:val="20"/>
        </w:rPr>
        <w:t xml:space="preserve">rganisation nationale antidopage </w:t>
      </w:r>
      <w:r w:rsidRPr="00FF4E44">
        <w:rPr>
          <w:rFonts w:ascii="Arial" w:hAnsi="Arial" w:cs="Arial"/>
          <w:sz w:val="20"/>
        </w:rPr>
        <w:t>a été instituée par voie législative, réglementaire ou de droit privé.</w:t>
      </w:r>
    </w:p>
    <w:p w14:paraId="08895FE1" w14:textId="77777777" w:rsidR="002166D7" w:rsidRPr="00774247" w:rsidRDefault="002166D7" w:rsidP="002166D7">
      <w:pPr>
        <w:jc w:val="both"/>
        <w:rPr>
          <w:rFonts w:ascii="Arial" w:hAnsi="Arial" w:cs="Arial"/>
          <w:sz w:val="20"/>
          <w:lang w:val="fr-CH"/>
        </w:rPr>
      </w:pPr>
    </w:p>
    <w:p w14:paraId="19300020" w14:textId="3D6609AF" w:rsidR="002166D7" w:rsidRPr="00774247" w:rsidRDefault="00C86522" w:rsidP="002166D7">
      <w:pPr>
        <w:jc w:val="both"/>
        <w:rPr>
          <w:rFonts w:ascii="Arial" w:hAnsi="Arial" w:cs="Arial"/>
          <w:sz w:val="20"/>
          <w:lang w:val="fr-CH"/>
        </w:rPr>
      </w:pPr>
      <w:r w:rsidRPr="00C86522">
        <w:rPr>
          <w:rFonts w:ascii="Arial" w:hAnsi="Arial" w:cs="Arial"/>
          <w:sz w:val="20"/>
        </w:rPr>
        <w:t>Sous réserve des dispositions susmentionnées nécessitant une intervention de l’</w:t>
      </w:r>
      <w:r w:rsidRPr="00774247">
        <w:rPr>
          <w:rFonts w:ascii="Arial" w:hAnsi="Arial" w:cs="Arial"/>
          <w:i/>
          <w:iCs/>
          <w:sz w:val="20"/>
        </w:rPr>
        <w:t>organisation nationale antidopage</w:t>
      </w:r>
      <w:r w:rsidRPr="00C86522">
        <w:rPr>
          <w:rFonts w:ascii="Arial" w:hAnsi="Arial" w:cs="Arial"/>
          <w:sz w:val="20"/>
        </w:rPr>
        <w:t>, l’</w:t>
      </w:r>
      <w:r w:rsidRPr="00774247">
        <w:rPr>
          <w:rFonts w:ascii="Arial" w:hAnsi="Arial" w:cs="Arial"/>
          <w:i/>
          <w:iCs/>
          <w:sz w:val="20"/>
        </w:rPr>
        <w:t>AMA</w:t>
      </w:r>
      <w:r w:rsidRPr="00C86522">
        <w:rPr>
          <w:rFonts w:ascii="Arial" w:hAnsi="Arial" w:cs="Arial"/>
          <w:sz w:val="20"/>
        </w:rPr>
        <w:t xml:space="preserve"> recommande vivement que les présentes </w:t>
      </w:r>
      <w:r>
        <w:rPr>
          <w:rFonts w:ascii="Arial" w:hAnsi="Arial" w:cs="Arial"/>
          <w:sz w:val="20"/>
        </w:rPr>
        <w:t>r</w:t>
      </w:r>
      <w:r w:rsidRPr="00C86522">
        <w:rPr>
          <w:rFonts w:ascii="Arial" w:hAnsi="Arial" w:cs="Arial"/>
          <w:sz w:val="20"/>
        </w:rPr>
        <w:t xml:space="preserve">ègles modèles soient adoptées telles quelles. Cela permettra d’éviter toute incertitude ou difficulté d’interprétation, de simplifier le travail des acteurs engagés dans la lutte contre le dopage et de faciliter la compréhension des </w:t>
      </w:r>
      <w:r>
        <w:rPr>
          <w:rFonts w:ascii="Arial" w:hAnsi="Arial" w:cs="Arial"/>
          <w:sz w:val="20"/>
        </w:rPr>
        <w:t>r</w:t>
      </w:r>
      <w:r w:rsidRPr="00C86522">
        <w:rPr>
          <w:rFonts w:ascii="Arial" w:hAnsi="Arial" w:cs="Arial"/>
          <w:sz w:val="20"/>
        </w:rPr>
        <w:t xml:space="preserve">ègles antidopage par les </w:t>
      </w:r>
      <w:r w:rsidRPr="00774247">
        <w:rPr>
          <w:rFonts w:ascii="Arial" w:hAnsi="Arial" w:cs="Arial"/>
          <w:i/>
          <w:iCs/>
          <w:sz w:val="20"/>
        </w:rPr>
        <w:t>personnes</w:t>
      </w:r>
      <w:r w:rsidRPr="00C86522">
        <w:rPr>
          <w:rFonts w:ascii="Arial" w:hAnsi="Arial" w:cs="Arial"/>
          <w:sz w:val="20"/>
        </w:rPr>
        <w:t xml:space="preserve"> auxquelles elles s’appliquent. Cette recommandation s’étend également à la structure et à la présentation des </w:t>
      </w:r>
      <w:r w:rsidR="006C10BE">
        <w:rPr>
          <w:rFonts w:ascii="Arial" w:hAnsi="Arial" w:cs="Arial"/>
          <w:sz w:val="20"/>
        </w:rPr>
        <w:t>r</w:t>
      </w:r>
      <w:r w:rsidRPr="00C86522">
        <w:rPr>
          <w:rFonts w:ascii="Arial" w:hAnsi="Arial" w:cs="Arial"/>
          <w:sz w:val="20"/>
        </w:rPr>
        <w:t>ègles antidopage, et garantit notamment l’exactitude des renvois internes.</w:t>
      </w:r>
    </w:p>
    <w:p w14:paraId="618186BE" w14:textId="77777777" w:rsidR="002166D7" w:rsidRPr="00774247" w:rsidRDefault="002166D7" w:rsidP="002166D7">
      <w:pPr>
        <w:jc w:val="both"/>
        <w:rPr>
          <w:rFonts w:ascii="Arial" w:hAnsi="Arial" w:cs="Arial"/>
          <w:color w:val="000000"/>
          <w:sz w:val="20"/>
          <w:lang w:val="fr-CH"/>
        </w:rPr>
      </w:pPr>
    </w:p>
    <w:p w14:paraId="411B0CED" w14:textId="5E7DB353" w:rsidR="00EF34D7" w:rsidRPr="00774247" w:rsidRDefault="00EF34D7" w:rsidP="002166D7">
      <w:pPr>
        <w:jc w:val="both"/>
        <w:rPr>
          <w:rFonts w:ascii="Arial" w:hAnsi="Arial" w:cs="Arial"/>
          <w:color w:val="000000"/>
          <w:sz w:val="20"/>
          <w:lang w:val="fr-CH"/>
        </w:rPr>
      </w:pPr>
      <w:r w:rsidRPr="00774247">
        <w:rPr>
          <w:rFonts w:ascii="Arial" w:hAnsi="Arial" w:cs="Arial"/>
          <w:color w:val="000000"/>
          <w:sz w:val="20"/>
          <w:lang w:val="fr-CH"/>
        </w:rPr>
        <w:t xml:space="preserve">Veuillez noter que </w:t>
      </w:r>
      <w:r w:rsidR="003E522D" w:rsidRPr="00774247">
        <w:rPr>
          <w:rFonts w:ascii="Arial" w:hAnsi="Arial" w:cs="Arial"/>
          <w:color w:val="000000"/>
          <w:sz w:val="20"/>
          <w:lang w:val="fr-CH"/>
        </w:rPr>
        <w:t xml:space="preserve">les termes </w:t>
      </w:r>
      <w:r w:rsidR="00BE4E6B">
        <w:rPr>
          <w:rFonts w:ascii="Arial" w:hAnsi="Arial" w:cs="Arial"/>
          <w:color w:val="000000"/>
          <w:sz w:val="20"/>
          <w:lang w:val="fr-CH"/>
        </w:rPr>
        <w:t xml:space="preserve">utilisés dans les règles modèles </w:t>
      </w:r>
      <w:r w:rsidR="0012256F" w:rsidRPr="00774247">
        <w:rPr>
          <w:rFonts w:ascii="Arial" w:eastAsiaTheme="minorHAnsi" w:hAnsi="Arial" w:cs="Arial"/>
          <w:sz w:val="20"/>
          <w:szCs w:val="20"/>
          <w:lang w:val="fr-FR" w:eastAsia="en-US"/>
        </w:rPr>
        <w:t xml:space="preserve">qui sont définis dans le </w:t>
      </w:r>
      <w:r w:rsidR="0012256F" w:rsidRPr="00774247">
        <w:rPr>
          <w:rFonts w:ascii="Arial" w:eastAsiaTheme="minorHAnsi" w:hAnsi="Arial" w:cs="Arial"/>
          <w:i/>
          <w:iCs/>
          <w:sz w:val="20"/>
          <w:szCs w:val="20"/>
          <w:lang w:val="fr-FR" w:eastAsia="en-US"/>
        </w:rPr>
        <w:t xml:space="preserve">Code </w:t>
      </w:r>
      <w:r w:rsidR="0012256F" w:rsidRPr="00774247">
        <w:rPr>
          <w:rFonts w:ascii="Arial" w:eastAsiaTheme="minorHAnsi" w:hAnsi="Arial" w:cs="Arial"/>
          <w:sz w:val="20"/>
          <w:szCs w:val="20"/>
          <w:lang w:val="fr-FR" w:eastAsia="en-US"/>
        </w:rPr>
        <w:t xml:space="preserve">commencent par une majuscule et sont indiqués en italique </w:t>
      </w:r>
      <w:r w:rsidR="0078188F" w:rsidRPr="00774247">
        <w:rPr>
          <w:rFonts w:ascii="Arial" w:hAnsi="Arial" w:cs="Arial"/>
          <w:color w:val="000000"/>
          <w:sz w:val="20"/>
          <w:lang w:val="fr-CH"/>
        </w:rPr>
        <w:t>(</w:t>
      </w:r>
      <w:r w:rsidR="00296E30" w:rsidRPr="00774247">
        <w:rPr>
          <w:rFonts w:ascii="Arial" w:hAnsi="Arial" w:cs="Arial"/>
          <w:color w:val="000000"/>
          <w:sz w:val="20"/>
          <w:lang w:val="fr-CH"/>
        </w:rPr>
        <w:t>par exemple</w:t>
      </w:r>
      <w:r w:rsidR="0078188F" w:rsidRPr="00774247">
        <w:rPr>
          <w:rFonts w:ascii="Arial" w:hAnsi="Arial" w:cs="Arial"/>
          <w:color w:val="000000"/>
          <w:sz w:val="20"/>
          <w:lang w:val="fr-CH"/>
        </w:rPr>
        <w:t xml:space="preserve"> le « </w:t>
      </w:r>
      <w:r w:rsidR="00E93618" w:rsidRPr="00774247">
        <w:rPr>
          <w:rFonts w:ascii="Arial" w:hAnsi="Arial" w:cs="Arial"/>
          <w:i/>
          <w:color w:val="000000"/>
          <w:sz w:val="20"/>
          <w:lang w:val="fr-CH"/>
        </w:rPr>
        <w:t>Code</w:t>
      </w:r>
      <w:r w:rsidR="0078188F" w:rsidRPr="00774247">
        <w:rPr>
          <w:rFonts w:ascii="Arial" w:hAnsi="Arial" w:cs="Arial"/>
          <w:color w:val="000000"/>
          <w:sz w:val="20"/>
          <w:lang w:val="fr-CH"/>
        </w:rPr>
        <w:t> » ou un « </w:t>
      </w:r>
      <w:r w:rsidR="00CB4E7A" w:rsidRPr="00774247">
        <w:rPr>
          <w:rFonts w:ascii="Arial" w:hAnsi="Arial" w:cs="Arial"/>
          <w:i/>
          <w:color w:val="000000"/>
          <w:sz w:val="20"/>
          <w:lang w:val="fr-CH"/>
        </w:rPr>
        <w:t>sportif</w:t>
      </w:r>
      <w:r w:rsidR="0078188F" w:rsidRPr="00774247">
        <w:rPr>
          <w:rFonts w:ascii="Arial" w:hAnsi="Arial" w:cs="Arial"/>
          <w:color w:val="000000"/>
          <w:sz w:val="20"/>
          <w:lang w:val="fr-CH"/>
        </w:rPr>
        <w:t xml:space="preserve"> »). </w:t>
      </w:r>
    </w:p>
    <w:p w14:paraId="45CBBB23" w14:textId="77777777" w:rsidR="00EF34D7" w:rsidRPr="00774247" w:rsidRDefault="00EF34D7" w:rsidP="002166D7">
      <w:pPr>
        <w:jc w:val="both"/>
        <w:rPr>
          <w:rFonts w:ascii="Arial" w:hAnsi="Arial" w:cs="Arial"/>
          <w:color w:val="000000"/>
          <w:sz w:val="20"/>
          <w:lang w:val="fr-CH"/>
        </w:rPr>
      </w:pPr>
    </w:p>
    <w:p w14:paraId="33D6FBCB" w14:textId="2A267340" w:rsidR="00EF34D7" w:rsidRPr="00774247" w:rsidRDefault="0012256F" w:rsidP="0007033F">
      <w:pPr>
        <w:jc w:val="both"/>
        <w:rPr>
          <w:rFonts w:ascii="Arial" w:hAnsi="Arial" w:cs="Arial"/>
          <w:color w:val="000000"/>
          <w:sz w:val="20"/>
          <w:lang w:val="fr-CH"/>
        </w:rPr>
      </w:pPr>
      <w:r>
        <w:rPr>
          <w:rFonts w:ascii="Arial" w:hAnsi="Arial" w:cs="Arial"/>
          <w:color w:val="000000"/>
          <w:sz w:val="20"/>
          <w:lang w:val="fr-CH"/>
        </w:rPr>
        <w:t xml:space="preserve">Afin </w:t>
      </w:r>
      <w:r w:rsidR="00E02723" w:rsidRPr="00774247">
        <w:rPr>
          <w:rFonts w:ascii="Arial" w:hAnsi="Arial" w:cs="Arial"/>
          <w:color w:val="000000"/>
          <w:sz w:val="20"/>
          <w:lang w:val="fr-CH"/>
        </w:rPr>
        <w:t xml:space="preserve">d’assurer </w:t>
      </w:r>
      <w:r>
        <w:rPr>
          <w:rFonts w:ascii="Arial" w:hAnsi="Arial" w:cs="Arial"/>
          <w:color w:val="000000"/>
          <w:sz w:val="20"/>
          <w:lang w:val="fr-CH"/>
        </w:rPr>
        <w:t xml:space="preserve">une pleine </w:t>
      </w:r>
      <w:r w:rsidR="00E02723" w:rsidRPr="00774247">
        <w:rPr>
          <w:rFonts w:ascii="Arial" w:hAnsi="Arial" w:cs="Arial"/>
          <w:color w:val="000000"/>
          <w:sz w:val="20"/>
          <w:lang w:val="fr-CH"/>
        </w:rPr>
        <w:t>conformité</w:t>
      </w:r>
      <w:r w:rsidR="00577D81" w:rsidRPr="00774247">
        <w:rPr>
          <w:rFonts w:ascii="Arial" w:hAnsi="Arial" w:cs="Arial"/>
          <w:color w:val="000000"/>
          <w:sz w:val="20"/>
          <w:lang w:val="fr-CH"/>
        </w:rPr>
        <w:t xml:space="preserve"> </w:t>
      </w:r>
      <w:r>
        <w:rPr>
          <w:rFonts w:ascii="Arial" w:hAnsi="Arial" w:cs="Arial"/>
          <w:color w:val="000000"/>
          <w:sz w:val="20"/>
          <w:lang w:val="fr-CH"/>
        </w:rPr>
        <w:t xml:space="preserve">avec le </w:t>
      </w:r>
      <w:r w:rsidR="00577D81" w:rsidRPr="00774247">
        <w:rPr>
          <w:rFonts w:ascii="Arial" w:hAnsi="Arial" w:cs="Arial"/>
          <w:i/>
          <w:iCs/>
          <w:color w:val="000000"/>
          <w:sz w:val="20"/>
          <w:lang w:val="fr-CH"/>
        </w:rPr>
        <w:t>Code</w:t>
      </w:r>
      <w:r w:rsidR="00577D81" w:rsidRPr="00774247">
        <w:rPr>
          <w:rFonts w:ascii="Arial" w:hAnsi="Arial" w:cs="Arial"/>
          <w:color w:val="000000"/>
          <w:sz w:val="20"/>
          <w:lang w:val="fr-CH"/>
        </w:rPr>
        <w:t xml:space="preserve"> </w:t>
      </w:r>
      <w:r w:rsidR="00FB3899" w:rsidRPr="00774247">
        <w:rPr>
          <w:rFonts w:ascii="Arial" w:hAnsi="Arial" w:cs="Arial"/>
          <w:color w:val="000000"/>
          <w:sz w:val="20"/>
          <w:lang w:val="fr-CH"/>
        </w:rPr>
        <w:t>2027</w:t>
      </w:r>
      <w:r w:rsidR="00E02723" w:rsidRPr="00774247">
        <w:rPr>
          <w:rFonts w:ascii="Arial" w:hAnsi="Arial" w:cs="Arial"/>
          <w:color w:val="000000"/>
          <w:sz w:val="20"/>
          <w:lang w:val="fr-CH"/>
        </w:rPr>
        <w:t xml:space="preserve">, </w:t>
      </w:r>
      <w:r w:rsidR="00E02723" w:rsidRPr="00774247">
        <w:rPr>
          <w:rFonts w:ascii="Arial" w:hAnsi="Arial" w:cs="Arial"/>
          <w:b/>
          <w:color w:val="000000"/>
          <w:sz w:val="20"/>
          <w:lang w:val="fr-CH"/>
        </w:rPr>
        <w:t>l’</w:t>
      </w:r>
      <w:r w:rsidR="004D28FE" w:rsidRPr="00774247">
        <w:rPr>
          <w:rFonts w:ascii="Arial" w:hAnsi="Arial" w:cs="Arial"/>
          <w:b/>
          <w:i/>
          <w:color w:val="000000"/>
          <w:sz w:val="20"/>
          <w:lang w:val="fr-CH"/>
        </w:rPr>
        <w:t>AMA</w:t>
      </w:r>
      <w:r w:rsidR="00E02723" w:rsidRPr="00774247">
        <w:rPr>
          <w:rFonts w:ascii="Arial" w:hAnsi="Arial" w:cs="Arial"/>
          <w:b/>
          <w:i/>
          <w:color w:val="000000"/>
          <w:sz w:val="20"/>
          <w:lang w:val="fr-CH"/>
        </w:rPr>
        <w:t xml:space="preserve"> </w:t>
      </w:r>
      <w:r w:rsidR="00E02723" w:rsidRPr="00774247">
        <w:rPr>
          <w:rFonts w:ascii="Arial" w:hAnsi="Arial" w:cs="Arial"/>
          <w:b/>
          <w:color w:val="000000"/>
          <w:sz w:val="20"/>
          <w:lang w:val="fr-CH"/>
        </w:rPr>
        <w:t xml:space="preserve">recommande </w:t>
      </w:r>
      <w:r w:rsidR="00783A1E" w:rsidRPr="00774247">
        <w:rPr>
          <w:rFonts w:ascii="Arial" w:hAnsi="Arial" w:cs="Arial"/>
          <w:b/>
          <w:color w:val="000000"/>
          <w:sz w:val="20"/>
          <w:lang w:val="fr-CH"/>
        </w:rPr>
        <w:t xml:space="preserve">vivement </w:t>
      </w:r>
      <w:r>
        <w:rPr>
          <w:rFonts w:ascii="Arial" w:hAnsi="Arial" w:cs="Arial"/>
          <w:b/>
          <w:color w:val="000000"/>
          <w:sz w:val="20"/>
          <w:lang w:val="fr-CH"/>
        </w:rPr>
        <w:t>aux</w:t>
      </w:r>
      <w:r w:rsidR="00E02723" w:rsidRPr="00774247">
        <w:rPr>
          <w:rFonts w:ascii="Arial" w:hAnsi="Arial" w:cs="Arial"/>
          <w:b/>
          <w:color w:val="000000"/>
          <w:sz w:val="20"/>
          <w:lang w:val="fr-CH"/>
        </w:rPr>
        <w:t xml:space="preserve"> </w:t>
      </w:r>
      <w:r w:rsidR="00E02723" w:rsidRPr="00774247">
        <w:rPr>
          <w:rFonts w:ascii="Arial" w:hAnsi="Arial" w:cs="Arial"/>
          <w:b/>
          <w:i/>
          <w:color w:val="000000"/>
          <w:sz w:val="20"/>
          <w:lang w:val="fr-CH"/>
        </w:rPr>
        <w:t xml:space="preserve">organisations nationales antidopage </w:t>
      </w:r>
      <w:r w:rsidRPr="00774247">
        <w:rPr>
          <w:rFonts w:ascii="Arial" w:hAnsi="Arial" w:cs="Arial"/>
          <w:b/>
          <w:color w:val="000000"/>
          <w:sz w:val="20"/>
          <w:lang w:val="fr-CH"/>
        </w:rPr>
        <w:t>d’adopte</w:t>
      </w:r>
      <w:r w:rsidRPr="0012256F">
        <w:rPr>
          <w:rFonts w:ascii="Arial" w:hAnsi="Arial" w:cs="Arial"/>
          <w:b/>
          <w:color w:val="000000"/>
          <w:sz w:val="20"/>
          <w:lang w:val="fr-CH"/>
        </w:rPr>
        <w:t>r</w:t>
      </w:r>
      <w:r w:rsidRPr="00774247">
        <w:rPr>
          <w:rFonts w:ascii="Arial" w:hAnsi="Arial" w:cs="Arial"/>
          <w:b/>
          <w:color w:val="000000"/>
          <w:sz w:val="20"/>
          <w:lang w:val="fr-CH"/>
        </w:rPr>
        <w:t xml:space="preserve"> </w:t>
      </w:r>
      <w:r w:rsidR="0033224D">
        <w:rPr>
          <w:rFonts w:ascii="Arial" w:hAnsi="Arial" w:cs="Arial"/>
          <w:b/>
          <w:color w:val="000000"/>
          <w:sz w:val="20"/>
          <w:lang w:val="fr-CH"/>
        </w:rPr>
        <w:t>un nouveau corpus fondé</w:t>
      </w:r>
      <w:r w:rsidR="00C73601">
        <w:rPr>
          <w:rFonts w:ascii="Arial" w:hAnsi="Arial" w:cs="Arial"/>
          <w:b/>
          <w:color w:val="000000"/>
          <w:sz w:val="20"/>
          <w:lang w:val="fr-CH"/>
        </w:rPr>
        <w:t xml:space="preserve"> </w:t>
      </w:r>
      <w:r w:rsidR="0033224D">
        <w:rPr>
          <w:rFonts w:ascii="Arial" w:hAnsi="Arial" w:cs="Arial"/>
          <w:b/>
          <w:color w:val="000000"/>
          <w:sz w:val="20"/>
          <w:lang w:val="fr-CH"/>
        </w:rPr>
        <w:t xml:space="preserve">sur les présentes </w:t>
      </w:r>
      <w:r w:rsidR="00E02723" w:rsidRPr="00774247">
        <w:rPr>
          <w:rFonts w:ascii="Arial" w:hAnsi="Arial" w:cs="Arial"/>
          <w:b/>
          <w:color w:val="000000"/>
          <w:sz w:val="20"/>
          <w:lang w:val="fr-CH"/>
        </w:rPr>
        <w:t xml:space="preserve">règles </w:t>
      </w:r>
      <w:r w:rsidR="0033224D">
        <w:rPr>
          <w:rFonts w:ascii="Arial" w:hAnsi="Arial" w:cs="Arial"/>
          <w:b/>
          <w:color w:val="000000"/>
          <w:sz w:val="20"/>
          <w:lang w:val="fr-CH"/>
        </w:rPr>
        <w:t>modèles,</w:t>
      </w:r>
      <w:r w:rsidR="0033224D" w:rsidRPr="00774247">
        <w:rPr>
          <w:rFonts w:ascii="Arial" w:hAnsi="Arial" w:cs="Arial"/>
          <w:color w:val="000000"/>
          <w:sz w:val="20"/>
          <w:lang w:val="fr-CH"/>
        </w:rPr>
        <w:t xml:space="preserve"> </w:t>
      </w:r>
      <w:r w:rsidR="00783A1E" w:rsidRPr="00774247">
        <w:rPr>
          <w:rFonts w:ascii="Arial" w:hAnsi="Arial" w:cs="Arial"/>
          <w:color w:val="000000"/>
          <w:sz w:val="20"/>
          <w:lang w:val="fr-CH"/>
        </w:rPr>
        <w:t xml:space="preserve">plutôt que </w:t>
      </w:r>
      <w:r w:rsidR="0033224D">
        <w:rPr>
          <w:rFonts w:ascii="Arial" w:hAnsi="Arial" w:cs="Arial"/>
          <w:color w:val="000000"/>
          <w:sz w:val="20"/>
          <w:lang w:val="fr-CH"/>
        </w:rPr>
        <w:t>de modifier</w:t>
      </w:r>
      <w:r w:rsidR="00783A1E" w:rsidRPr="00774247">
        <w:rPr>
          <w:rFonts w:ascii="Arial" w:hAnsi="Arial" w:cs="Arial"/>
          <w:color w:val="000000"/>
          <w:sz w:val="20"/>
          <w:lang w:val="fr-CH"/>
        </w:rPr>
        <w:t xml:space="preserve"> leurs</w:t>
      </w:r>
      <w:r w:rsidR="00E02723" w:rsidRPr="00774247">
        <w:rPr>
          <w:rFonts w:ascii="Arial" w:hAnsi="Arial" w:cs="Arial"/>
          <w:color w:val="000000"/>
          <w:sz w:val="20"/>
          <w:lang w:val="fr-CH"/>
        </w:rPr>
        <w:t xml:space="preserve"> règles </w:t>
      </w:r>
      <w:r w:rsidR="0035157C">
        <w:rPr>
          <w:rFonts w:ascii="Arial" w:hAnsi="Arial" w:cs="Arial"/>
          <w:color w:val="000000"/>
          <w:sz w:val="20"/>
          <w:lang w:val="fr-CH"/>
        </w:rPr>
        <w:t>existantes</w:t>
      </w:r>
      <w:r w:rsidR="0033224D">
        <w:rPr>
          <w:rFonts w:ascii="Arial" w:hAnsi="Arial" w:cs="Arial"/>
          <w:color w:val="000000"/>
          <w:sz w:val="20"/>
          <w:lang w:val="fr-CH"/>
        </w:rPr>
        <w:t>.</w:t>
      </w:r>
      <w:r w:rsidR="00E02723" w:rsidRPr="00774247">
        <w:rPr>
          <w:rFonts w:ascii="Arial" w:hAnsi="Arial" w:cs="Arial"/>
          <w:color w:val="000000"/>
          <w:sz w:val="20"/>
          <w:lang w:val="fr-CH"/>
        </w:rPr>
        <w:t xml:space="preserve">  </w:t>
      </w:r>
    </w:p>
    <w:p w14:paraId="59865890" w14:textId="77777777" w:rsidR="00E02723" w:rsidRPr="00774247" w:rsidRDefault="00E02723" w:rsidP="0007033F">
      <w:pPr>
        <w:jc w:val="both"/>
        <w:rPr>
          <w:rFonts w:ascii="Arial" w:hAnsi="Arial" w:cs="Arial"/>
          <w:color w:val="000000"/>
          <w:sz w:val="20"/>
          <w:lang w:val="fr-CH"/>
        </w:rPr>
      </w:pPr>
    </w:p>
    <w:p w14:paraId="3384218A" w14:textId="5530AE71" w:rsidR="00D1291B" w:rsidRPr="00774247" w:rsidRDefault="0033224D" w:rsidP="00774247">
      <w:pPr>
        <w:pStyle w:val="NormalWeb"/>
        <w:jc w:val="both"/>
        <w:rPr>
          <w:lang w:val="fr-FR"/>
        </w:rPr>
      </w:pPr>
      <w:r w:rsidRPr="00774247">
        <w:rPr>
          <w:rFonts w:ascii="Arial" w:hAnsi="Arial" w:cs="Arial"/>
          <w:color w:val="000000"/>
          <w:sz w:val="20"/>
          <w:szCs w:val="20"/>
          <w:lang w:val="fr-CH"/>
        </w:rPr>
        <w:t>Lorsqu</w:t>
      </w:r>
      <w:r>
        <w:rPr>
          <w:rFonts w:ascii="Arial" w:hAnsi="Arial" w:cs="Arial"/>
          <w:color w:val="000000"/>
          <w:sz w:val="20"/>
          <w:szCs w:val="20"/>
          <w:lang w:val="fr-CH"/>
        </w:rPr>
        <w:t>e le</w:t>
      </w:r>
      <w:r w:rsidRPr="00774247">
        <w:rPr>
          <w:rFonts w:ascii="Arial" w:hAnsi="Arial" w:cs="Arial"/>
          <w:color w:val="000000"/>
          <w:sz w:val="20"/>
          <w:szCs w:val="20"/>
          <w:lang w:val="fr-CH"/>
        </w:rPr>
        <w:t xml:space="preserve"> </w:t>
      </w:r>
      <w:r w:rsidR="00D1291B" w:rsidRPr="00774247">
        <w:rPr>
          <w:rFonts w:ascii="Arial" w:hAnsi="Arial" w:cs="Arial"/>
          <w:i/>
          <w:color w:val="000000"/>
          <w:sz w:val="20"/>
          <w:szCs w:val="20"/>
          <w:lang w:val="fr-CH"/>
        </w:rPr>
        <w:t>c</w:t>
      </w:r>
      <w:r w:rsidR="00E02723" w:rsidRPr="00774247">
        <w:rPr>
          <w:rFonts w:ascii="Arial" w:hAnsi="Arial" w:cs="Arial"/>
          <w:i/>
          <w:color w:val="000000"/>
          <w:sz w:val="20"/>
          <w:szCs w:val="20"/>
          <w:lang w:val="fr-CH"/>
        </w:rPr>
        <w:t>omité national olympique</w:t>
      </w:r>
      <w:r w:rsidR="00E02723" w:rsidRPr="00774247">
        <w:rPr>
          <w:rFonts w:ascii="Arial" w:hAnsi="Arial" w:cs="Arial"/>
          <w:color w:val="000000"/>
          <w:sz w:val="20"/>
          <w:szCs w:val="20"/>
          <w:lang w:val="fr-CH"/>
        </w:rPr>
        <w:t xml:space="preserve"> </w:t>
      </w:r>
      <w:r w:rsidR="00D1291B" w:rsidRPr="00774247">
        <w:rPr>
          <w:rFonts w:ascii="Arial" w:hAnsi="Arial" w:cs="Arial"/>
          <w:color w:val="000000"/>
          <w:sz w:val="20"/>
          <w:szCs w:val="20"/>
          <w:lang w:val="fr-CH"/>
        </w:rPr>
        <w:t xml:space="preserve">(CNO) </w:t>
      </w:r>
      <w:r w:rsidR="009E7FEE">
        <w:rPr>
          <w:rFonts w:ascii="Arial" w:hAnsi="Arial" w:cs="Arial"/>
          <w:color w:val="000000"/>
          <w:sz w:val="20"/>
          <w:szCs w:val="20"/>
          <w:lang w:val="fr-CH"/>
        </w:rPr>
        <w:t xml:space="preserve">agit </w:t>
      </w:r>
      <w:r>
        <w:rPr>
          <w:rFonts w:ascii="Arial" w:hAnsi="Arial" w:cs="Arial"/>
          <w:color w:val="000000"/>
          <w:sz w:val="20"/>
          <w:szCs w:val="20"/>
          <w:lang w:val="fr-CH"/>
        </w:rPr>
        <w:t>en qualité</w:t>
      </w:r>
      <w:r w:rsidR="00D1291B" w:rsidRPr="00774247">
        <w:rPr>
          <w:rFonts w:ascii="Arial" w:hAnsi="Arial" w:cs="Arial"/>
          <w:color w:val="000000"/>
          <w:sz w:val="20"/>
          <w:szCs w:val="20"/>
          <w:lang w:val="fr-CH"/>
        </w:rPr>
        <w:t xml:space="preserve"> d’</w:t>
      </w:r>
      <w:r w:rsidR="00D1291B" w:rsidRPr="00774247">
        <w:rPr>
          <w:rFonts w:ascii="Arial" w:hAnsi="Arial" w:cs="Arial"/>
          <w:i/>
          <w:color w:val="000000"/>
          <w:sz w:val="20"/>
          <w:szCs w:val="20"/>
          <w:lang w:val="fr-CH"/>
        </w:rPr>
        <w:t>organisation nationale antidopage</w:t>
      </w:r>
      <w:r w:rsidR="0099086E">
        <w:rPr>
          <w:rFonts w:ascii="Arial" w:hAnsi="Arial" w:cs="Arial"/>
          <w:i/>
          <w:color w:val="000000"/>
          <w:sz w:val="20"/>
          <w:szCs w:val="20"/>
          <w:lang w:val="fr-CH"/>
        </w:rPr>
        <w:t xml:space="preserve"> </w:t>
      </w:r>
      <w:r w:rsidR="0099086E" w:rsidRPr="00774247">
        <w:rPr>
          <w:rFonts w:ascii="Arial" w:hAnsi="Arial" w:cs="Arial"/>
          <w:iCs/>
          <w:color w:val="000000"/>
          <w:sz w:val="20"/>
          <w:szCs w:val="20"/>
          <w:lang w:val="fr-CH"/>
        </w:rPr>
        <w:t>pour</w:t>
      </w:r>
      <w:r w:rsidR="00D1291B" w:rsidRPr="00774247">
        <w:rPr>
          <w:rFonts w:ascii="Arial" w:hAnsi="Arial" w:cs="Arial"/>
          <w:iCs/>
          <w:color w:val="000000"/>
          <w:sz w:val="20"/>
          <w:szCs w:val="20"/>
          <w:lang w:val="fr-CH"/>
        </w:rPr>
        <w:t xml:space="preserve"> </w:t>
      </w:r>
      <w:r w:rsidR="00D1291B" w:rsidRPr="00774247">
        <w:rPr>
          <w:rFonts w:ascii="Arial" w:hAnsi="Arial" w:cs="Arial"/>
          <w:color w:val="000000"/>
          <w:sz w:val="20"/>
          <w:szCs w:val="20"/>
          <w:lang w:val="fr-CH"/>
        </w:rPr>
        <w:t xml:space="preserve">son pays, </w:t>
      </w:r>
      <w:r w:rsidR="00032B13" w:rsidRPr="00774247">
        <w:rPr>
          <w:rFonts w:ascii="Arial" w:hAnsi="Arial" w:cs="Arial"/>
          <w:color w:val="000000"/>
          <w:sz w:val="20"/>
          <w:szCs w:val="20"/>
          <w:lang w:val="fr-CH"/>
        </w:rPr>
        <w:t xml:space="preserve">et </w:t>
      </w:r>
      <w:r w:rsidR="0099086E">
        <w:rPr>
          <w:rFonts w:ascii="Arial" w:hAnsi="Arial" w:cs="Arial"/>
          <w:sz w:val="20"/>
          <w:szCs w:val="20"/>
          <w:lang w:val="fr-CH" w:eastAsia="en-GB"/>
        </w:rPr>
        <w:t>sauf s’il</w:t>
      </w:r>
      <w:r w:rsidR="002F613C" w:rsidRPr="00774247">
        <w:rPr>
          <w:rFonts w:ascii="Arial" w:hAnsi="Arial" w:cs="Arial"/>
          <w:sz w:val="20"/>
          <w:szCs w:val="20"/>
          <w:lang w:val="fr-CH" w:eastAsia="en-GB"/>
        </w:rPr>
        <w:t xml:space="preserve"> </w:t>
      </w:r>
      <w:r w:rsidR="0099086E">
        <w:rPr>
          <w:rFonts w:ascii="Arial" w:hAnsi="Arial" w:cs="Arial"/>
          <w:sz w:val="20"/>
          <w:szCs w:val="20"/>
          <w:lang w:val="fr-CH" w:eastAsia="en-GB"/>
        </w:rPr>
        <w:t>a</w:t>
      </w:r>
      <w:r w:rsidR="002F613C" w:rsidRPr="00774247">
        <w:rPr>
          <w:rFonts w:ascii="Arial" w:hAnsi="Arial" w:cs="Arial"/>
          <w:sz w:val="20"/>
          <w:szCs w:val="20"/>
          <w:lang w:val="fr-CH" w:eastAsia="en-GB"/>
        </w:rPr>
        <w:t xml:space="preserve"> signé </w:t>
      </w:r>
      <w:r w:rsidR="0099086E">
        <w:rPr>
          <w:rFonts w:ascii="Arial" w:hAnsi="Arial" w:cs="Arial"/>
          <w:sz w:val="20"/>
          <w:szCs w:val="20"/>
          <w:lang w:val="fr-CH" w:eastAsia="en-GB"/>
        </w:rPr>
        <w:t xml:space="preserve">séparément </w:t>
      </w:r>
      <w:r w:rsidR="002F613C" w:rsidRPr="00774247">
        <w:rPr>
          <w:rFonts w:ascii="Arial" w:hAnsi="Arial" w:cs="Arial"/>
          <w:sz w:val="20"/>
          <w:szCs w:val="20"/>
          <w:lang w:val="fr-CH" w:eastAsia="en-GB"/>
        </w:rPr>
        <w:t xml:space="preserve">la déclaration de l'Association des CNO (ACNO) / AMA concernant le </w:t>
      </w:r>
      <w:r w:rsidR="002F613C" w:rsidRPr="00774247">
        <w:rPr>
          <w:rFonts w:ascii="Arial" w:hAnsi="Arial" w:cs="Arial"/>
          <w:i/>
          <w:iCs/>
          <w:sz w:val="20"/>
          <w:szCs w:val="20"/>
          <w:lang w:val="fr-CH" w:eastAsia="en-GB"/>
        </w:rPr>
        <w:t>Code</w:t>
      </w:r>
      <w:r w:rsidR="002F613C" w:rsidRPr="00774247">
        <w:rPr>
          <w:rFonts w:ascii="Arial" w:hAnsi="Arial" w:cs="Arial"/>
          <w:sz w:val="20"/>
          <w:szCs w:val="20"/>
          <w:lang w:val="fr-CH" w:eastAsia="en-GB"/>
        </w:rPr>
        <w:t xml:space="preserve"> 2027</w:t>
      </w:r>
      <w:r w:rsidR="00183FBE" w:rsidRPr="00204F2D">
        <w:rPr>
          <w:rFonts w:ascii="Arial" w:eastAsia="Times New Roman" w:hAnsi="Arial" w:cs="Arial"/>
          <w:sz w:val="20"/>
          <w:szCs w:val="20"/>
          <w:lang w:val="fr-CH" w:eastAsia="en-GB"/>
        </w:rPr>
        <w:t xml:space="preserve">, </w:t>
      </w:r>
      <w:r w:rsidR="002C6041">
        <w:rPr>
          <w:rFonts w:ascii="Arial" w:hAnsi="Arial" w:cs="Arial"/>
          <w:color w:val="000000"/>
          <w:sz w:val="20"/>
          <w:lang w:val="fr-CH"/>
        </w:rPr>
        <w:t>il</w:t>
      </w:r>
      <w:r w:rsidR="00D1291B" w:rsidRPr="00774247">
        <w:rPr>
          <w:rFonts w:ascii="Arial" w:hAnsi="Arial" w:cs="Arial"/>
          <w:color w:val="000000"/>
          <w:sz w:val="20"/>
          <w:lang w:val="fr-CH"/>
        </w:rPr>
        <w:t xml:space="preserve"> </w:t>
      </w:r>
      <w:r w:rsidR="00183FBE" w:rsidRPr="00774247">
        <w:rPr>
          <w:rFonts w:ascii="Arial" w:hAnsi="Arial" w:cs="Arial"/>
          <w:color w:val="000000"/>
          <w:sz w:val="20"/>
          <w:lang w:val="fr-CH"/>
        </w:rPr>
        <w:t xml:space="preserve">peut </w:t>
      </w:r>
      <w:r w:rsidR="00D1291B" w:rsidRPr="00774247">
        <w:rPr>
          <w:rFonts w:ascii="Arial" w:hAnsi="Arial" w:cs="Arial"/>
          <w:color w:val="000000"/>
          <w:sz w:val="20"/>
          <w:lang w:val="fr-CH"/>
        </w:rPr>
        <w:t xml:space="preserve">adopter deux </w:t>
      </w:r>
      <w:r w:rsidR="002C6041">
        <w:rPr>
          <w:rFonts w:ascii="Arial" w:hAnsi="Arial" w:cs="Arial"/>
          <w:color w:val="000000"/>
          <w:sz w:val="20"/>
          <w:lang w:val="fr-CH"/>
        </w:rPr>
        <w:t>(2) ensembles</w:t>
      </w:r>
      <w:r w:rsidR="00005CF3" w:rsidRPr="00774247">
        <w:rPr>
          <w:rFonts w:ascii="Arial" w:hAnsi="Arial" w:cs="Arial"/>
          <w:color w:val="000000"/>
          <w:sz w:val="20"/>
          <w:lang w:val="fr-CH"/>
        </w:rPr>
        <w:t xml:space="preserve"> </w:t>
      </w:r>
      <w:r w:rsidR="00D1291B" w:rsidRPr="00774247">
        <w:rPr>
          <w:rFonts w:ascii="Arial" w:hAnsi="Arial" w:cs="Arial"/>
          <w:color w:val="000000"/>
          <w:sz w:val="20"/>
          <w:lang w:val="fr-CH"/>
        </w:rPr>
        <w:t>de règles :</w:t>
      </w:r>
      <w:r w:rsidR="0059420F">
        <w:rPr>
          <w:rFonts w:ascii="Arial" w:hAnsi="Arial" w:cs="Arial"/>
          <w:color w:val="000000"/>
          <w:sz w:val="20"/>
          <w:lang w:val="fr-CH"/>
        </w:rPr>
        <w:t xml:space="preserve"> un</w:t>
      </w:r>
      <w:r w:rsidR="00D1291B" w:rsidRPr="00774247">
        <w:rPr>
          <w:rFonts w:ascii="Arial" w:hAnsi="Arial" w:cs="Arial"/>
          <w:color w:val="000000"/>
          <w:sz w:val="20"/>
          <w:lang w:val="fr-CH"/>
        </w:rPr>
        <w:t xml:space="preserve"> </w:t>
      </w:r>
      <w:r w:rsidR="002C6041">
        <w:rPr>
          <w:rFonts w:ascii="Arial" w:hAnsi="Arial" w:cs="Arial"/>
          <w:color w:val="000000"/>
          <w:sz w:val="20"/>
          <w:lang w:val="fr-CH"/>
        </w:rPr>
        <w:t xml:space="preserve">(1) </w:t>
      </w:r>
      <w:r w:rsidR="0059420F">
        <w:rPr>
          <w:rFonts w:ascii="Arial" w:hAnsi="Arial" w:cs="Arial"/>
          <w:color w:val="000000"/>
          <w:sz w:val="20"/>
          <w:lang w:val="fr-CH"/>
        </w:rPr>
        <w:t>applicable à</w:t>
      </w:r>
      <w:r w:rsidR="00577D81" w:rsidRPr="00774247">
        <w:rPr>
          <w:rFonts w:ascii="Arial" w:hAnsi="Arial" w:cs="Arial"/>
          <w:color w:val="000000"/>
          <w:sz w:val="20"/>
          <w:lang w:val="fr-CH"/>
        </w:rPr>
        <w:t xml:space="preserve"> </w:t>
      </w:r>
      <w:r w:rsidR="0059420F">
        <w:rPr>
          <w:rFonts w:ascii="Arial" w:hAnsi="Arial" w:cs="Arial"/>
          <w:color w:val="000000"/>
          <w:sz w:val="20"/>
          <w:lang w:val="fr-CH"/>
        </w:rPr>
        <w:t>l’</w:t>
      </w:r>
      <w:r w:rsidR="00D1291B" w:rsidRPr="00774247">
        <w:rPr>
          <w:rFonts w:ascii="Arial" w:hAnsi="Arial" w:cs="Arial"/>
          <w:i/>
          <w:color w:val="000000"/>
          <w:sz w:val="20"/>
          <w:lang w:val="fr-CH"/>
        </w:rPr>
        <w:t>organisation nationale antidopage</w:t>
      </w:r>
      <w:r w:rsidR="00D1291B" w:rsidRPr="00774247">
        <w:rPr>
          <w:rFonts w:ascii="Arial" w:hAnsi="Arial" w:cs="Arial"/>
          <w:color w:val="000000"/>
          <w:sz w:val="20"/>
          <w:lang w:val="fr-CH"/>
        </w:rPr>
        <w:t xml:space="preserve"> </w:t>
      </w:r>
      <w:r w:rsidR="002C4172">
        <w:rPr>
          <w:rFonts w:ascii="Arial" w:hAnsi="Arial" w:cs="Arial"/>
          <w:color w:val="000000"/>
          <w:sz w:val="20"/>
          <w:lang w:val="fr-CH"/>
        </w:rPr>
        <w:t>(fondé</w:t>
      </w:r>
      <w:r w:rsidR="00D1291B" w:rsidRPr="00774247">
        <w:rPr>
          <w:rFonts w:ascii="Arial" w:hAnsi="Arial" w:cs="Arial"/>
          <w:color w:val="000000"/>
          <w:sz w:val="20"/>
          <w:lang w:val="fr-CH"/>
        </w:rPr>
        <w:t xml:space="preserve"> sur les présentes règles modèles)</w:t>
      </w:r>
      <w:r w:rsidR="00D1291B" w:rsidRPr="00774247">
        <w:rPr>
          <w:rFonts w:ascii="Arial" w:hAnsi="Arial" w:cs="Arial"/>
          <w:i/>
          <w:color w:val="000000"/>
          <w:sz w:val="20"/>
          <w:lang w:val="fr-CH"/>
        </w:rPr>
        <w:t xml:space="preserve"> </w:t>
      </w:r>
      <w:r w:rsidR="00D1291B" w:rsidRPr="00774247">
        <w:rPr>
          <w:rFonts w:ascii="Arial" w:hAnsi="Arial" w:cs="Arial"/>
          <w:color w:val="000000"/>
          <w:sz w:val="20"/>
          <w:lang w:val="fr-CH"/>
        </w:rPr>
        <w:t xml:space="preserve">et </w:t>
      </w:r>
      <w:r w:rsidR="002C4172">
        <w:rPr>
          <w:rFonts w:ascii="Arial" w:hAnsi="Arial" w:cs="Arial"/>
          <w:color w:val="000000"/>
          <w:sz w:val="20"/>
          <w:lang w:val="fr-CH"/>
        </w:rPr>
        <w:t>un (1) applicable au</w:t>
      </w:r>
      <w:r w:rsidR="00D1291B" w:rsidRPr="00774247">
        <w:rPr>
          <w:rFonts w:ascii="Arial" w:hAnsi="Arial" w:cs="Arial"/>
          <w:color w:val="000000"/>
          <w:sz w:val="20"/>
          <w:lang w:val="fr-CH"/>
        </w:rPr>
        <w:t xml:space="preserve"> CNO. </w:t>
      </w:r>
    </w:p>
    <w:p w14:paraId="6F0786B1" w14:textId="23D89DF8" w:rsidR="00D1291B" w:rsidRPr="00774247" w:rsidRDefault="00D1291B" w:rsidP="0007033F">
      <w:pPr>
        <w:jc w:val="both"/>
        <w:rPr>
          <w:rFonts w:ascii="Arial" w:hAnsi="Arial" w:cs="Arial"/>
          <w:color w:val="000000"/>
          <w:sz w:val="20"/>
          <w:lang w:val="fr-CH"/>
        </w:rPr>
      </w:pPr>
      <w:r w:rsidRPr="00774247">
        <w:rPr>
          <w:rFonts w:ascii="Arial" w:hAnsi="Arial" w:cs="Arial"/>
          <w:color w:val="000000"/>
          <w:sz w:val="20"/>
          <w:lang w:val="fr-CH"/>
        </w:rPr>
        <w:t xml:space="preserve">Si le CNO n’agit pas </w:t>
      </w:r>
      <w:r w:rsidR="002C4172">
        <w:rPr>
          <w:rFonts w:ascii="Arial" w:hAnsi="Arial" w:cs="Arial"/>
          <w:color w:val="000000"/>
          <w:sz w:val="20"/>
          <w:lang w:val="fr-CH"/>
        </w:rPr>
        <w:t xml:space="preserve">en qualité </w:t>
      </w:r>
      <w:r w:rsidR="00DF3708" w:rsidRPr="00774247">
        <w:rPr>
          <w:rFonts w:ascii="Arial" w:hAnsi="Arial" w:cs="Arial"/>
          <w:color w:val="000000"/>
          <w:sz w:val="20"/>
          <w:lang w:val="fr-CH"/>
        </w:rPr>
        <w:t>d</w:t>
      </w:r>
      <w:r w:rsidRPr="00774247">
        <w:rPr>
          <w:rFonts w:ascii="Arial" w:hAnsi="Arial" w:cs="Arial"/>
          <w:color w:val="000000"/>
          <w:sz w:val="20"/>
          <w:lang w:val="fr-CH"/>
        </w:rPr>
        <w:t>’</w:t>
      </w:r>
      <w:r w:rsidRPr="00774247">
        <w:rPr>
          <w:rFonts w:ascii="Arial" w:hAnsi="Arial" w:cs="Arial"/>
          <w:i/>
          <w:color w:val="000000"/>
          <w:sz w:val="20"/>
          <w:lang w:val="fr-CH"/>
        </w:rPr>
        <w:t>organisation national</w:t>
      </w:r>
      <w:r w:rsidR="00DF3708" w:rsidRPr="00774247">
        <w:rPr>
          <w:rFonts w:ascii="Arial" w:hAnsi="Arial" w:cs="Arial"/>
          <w:i/>
          <w:color w:val="000000"/>
          <w:sz w:val="20"/>
          <w:lang w:val="fr-CH"/>
        </w:rPr>
        <w:t>e</w:t>
      </w:r>
      <w:r w:rsidRPr="00774247">
        <w:rPr>
          <w:rFonts w:ascii="Arial" w:hAnsi="Arial" w:cs="Arial"/>
          <w:i/>
          <w:color w:val="000000"/>
          <w:sz w:val="20"/>
          <w:lang w:val="fr-CH"/>
        </w:rPr>
        <w:t xml:space="preserve"> antidopag</w:t>
      </w:r>
      <w:r w:rsidR="00DF3708" w:rsidRPr="00774247">
        <w:rPr>
          <w:rFonts w:ascii="Arial" w:hAnsi="Arial" w:cs="Arial"/>
          <w:i/>
          <w:color w:val="000000"/>
          <w:sz w:val="20"/>
          <w:lang w:val="fr-CH"/>
        </w:rPr>
        <w:t>e</w:t>
      </w:r>
      <w:r w:rsidRPr="00774247">
        <w:rPr>
          <w:rFonts w:ascii="Arial" w:hAnsi="Arial" w:cs="Arial"/>
          <w:color w:val="000000"/>
          <w:sz w:val="20"/>
          <w:lang w:val="fr-CH"/>
        </w:rPr>
        <w:t>, il doit néanmoins</w:t>
      </w:r>
      <w:r w:rsidR="00DF3708" w:rsidRPr="00774247">
        <w:rPr>
          <w:rFonts w:ascii="Arial" w:hAnsi="Arial" w:cs="Arial"/>
          <w:color w:val="000000"/>
          <w:sz w:val="20"/>
          <w:lang w:val="fr-CH"/>
        </w:rPr>
        <w:t xml:space="preserve"> </w:t>
      </w:r>
      <w:r w:rsidRPr="00774247">
        <w:rPr>
          <w:rFonts w:ascii="Arial" w:hAnsi="Arial" w:cs="Arial"/>
          <w:color w:val="000000"/>
          <w:sz w:val="20"/>
          <w:lang w:val="fr-CH"/>
        </w:rPr>
        <w:t>reconna</w:t>
      </w:r>
      <w:r w:rsidR="00005CF3">
        <w:rPr>
          <w:rFonts w:ascii="Arial" w:hAnsi="Arial" w:cs="Arial"/>
          <w:color w:val="000000"/>
          <w:sz w:val="20"/>
          <w:lang w:val="fr-CH"/>
        </w:rPr>
        <w:t>î</w:t>
      </w:r>
      <w:r w:rsidRPr="00774247">
        <w:rPr>
          <w:rFonts w:ascii="Arial" w:hAnsi="Arial" w:cs="Arial"/>
          <w:color w:val="000000"/>
          <w:sz w:val="20"/>
          <w:lang w:val="fr-CH"/>
        </w:rPr>
        <w:t xml:space="preserve">tre et </w:t>
      </w:r>
      <w:r w:rsidR="002C4172">
        <w:rPr>
          <w:rFonts w:ascii="Arial" w:hAnsi="Arial" w:cs="Arial"/>
          <w:color w:val="000000"/>
          <w:sz w:val="20"/>
          <w:lang w:val="fr-CH"/>
        </w:rPr>
        <w:t>respecter les</w:t>
      </w:r>
      <w:r w:rsidRPr="00774247">
        <w:rPr>
          <w:rFonts w:ascii="Arial" w:hAnsi="Arial" w:cs="Arial"/>
          <w:color w:val="000000"/>
          <w:sz w:val="20"/>
          <w:lang w:val="fr-CH"/>
        </w:rPr>
        <w:t xml:space="preserve"> règles antidopage adoptées par</w:t>
      </w:r>
      <w:r w:rsidR="00DF3708" w:rsidRPr="00774247">
        <w:rPr>
          <w:rFonts w:ascii="Arial" w:hAnsi="Arial" w:cs="Arial"/>
          <w:color w:val="000000"/>
          <w:sz w:val="20"/>
          <w:lang w:val="fr-CH"/>
        </w:rPr>
        <w:t xml:space="preserve"> l’</w:t>
      </w:r>
      <w:r w:rsidR="00DF3708" w:rsidRPr="00774247">
        <w:rPr>
          <w:rFonts w:ascii="Arial" w:hAnsi="Arial" w:cs="Arial"/>
          <w:i/>
          <w:color w:val="000000"/>
          <w:sz w:val="20"/>
          <w:lang w:val="fr-CH"/>
        </w:rPr>
        <w:t>organisation nationale antidopage</w:t>
      </w:r>
      <w:r w:rsidR="00DF3708" w:rsidRPr="00774247">
        <w:rPr>
          <w:rFonts w:ascii="Arial" w:hAnsi="Arial" w:cs="Arial"/>
          <w:color w:val="000000"/>
          <w:sz w:val="20"/>
          <w:lang w:val="fr-CH"/>
        </w:rPr>
        <w:t xml:space="preserve"> de son pays. </w:t>
      </w:r>
    </w:p>
    <w:p w14:paraId="0EC73328" w14:textId="77777777" w:rsidR="00DF3708" w:rsidRPr="00774247" w:rsidRDefault="00DF3708" w:rsidP="0007033F">
      <w:pPr>
        <w:jc w:val="both"/>
        <w:rPr>
          <w:rFonts w:ascii="Arial" w:hAnsi="Arial" w:cs="Arial"/>
          <w:color w:val="000000"/>
          <w:sz w:val="20"/>
          <w:lang w:val="fr-CH"/>
        </w:rPr>
      </w:pPr>
    </w:p>
    <w:p w14:paraId="724E70FF" w14:textId="2D3BBFF5" w:rsidR="00BE610C" w:rsidRPr="00774247" w:rsidRDefault="00CC17EA" w:rsidP="00774247">
      <w:pPr>
        <w:pStyle w:val="NormalWeb"/>
        <w:jc w:val="both"/>
        <w:rPr>
          <w:lang w:val="fr-FR"/>
        </w:rPr>
      </w:pPr>
      <w:r>
        <w:rPr>
          <w:rFonts w:ascii="Arial" w:hAnsi="Arial" w:cs="Arial"/>
          <w:color w:val="000000"/>
          <w:sz w:val="20"/>
          <w:szCs w:val="20"/>
          <w:lang w:val="fr-CH"/>
        </w:rPr>
        <w:t>Si</w:t>
      </w:r>
      <w:r w:rsidR="00E84112"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une </w:t>
      </w:r>
      <w:r w:rsidRPr="00774247">
        <w:rPr>
          <w:rFonts w:ascii="Arial" w:hAnsi="Arial" w:cs="Arial"/>
          <w:i/>
          <w:color w:val="000000"/>
          <w:sz w:val="20"/>
          <w:szCs w:val="20"/>
          <w:lang w:val="fr-CH"/>
        </w:rPr>
        <w:t xml:space="preserve">organisation </w:t>
      </w:r>
      <w:r w:rsidR="00E84112" w:rsidRPr="00774247">
        <w:rPr>
          <w:rFonts w:ascii="Arial" w:hAnsi="Arial" w:cs="Arial"/>
          <w:i/>
          <w:color w:val="000000"/>
          <w:sz w:val="20"/>
          <w:szCs w:val="20"/>
          <w:lang w:val="fr-CH"/>
        </w:rPr>
        <w:t xml:space="preserve">nationale antidopage </w:t>
      </w:r>
      <w:r>
        <w:rPr>
          <w:rFonts w:ascii="Arial" w:hAnsi="Arial" w:cs="Arial"/>
          <w:iCs/>
          <w:color w:val="000000"/>
          <w:sz w:val="20"/>
          <w:szCs w:val="20"/>
          <w:lang w:val="fr-CH"/>
        </w:rPr>
        <w:t>envisage d’</w:t>
      </w:r>
      <w:r w:rsidR="00E84112" w:rsidRPr="00774247">
        <w:rPr>
          <w:rFonts w:ascii="Arial" w:hAnsi="Arial" w:cs="Arial"/>
          <w:color w:val="000000"/>
          <w:sz w:val="20"/>
          <w:szCs w:val="20"/>
          <w:lang w:val="fr-CH"/>
        </w:rPr>
        <w:t>adopt</w:t>
      </w:r>
      <w:r w:rsidR="008E4EC3" w:rsidRPr="00774247">
        <w:rPr>
          <w:rFonts w:ascii="Arial" w:hAnsi="Arial" w:cs="Arial"/>
          <w:color w:val="000000"/>
          <w:sz w:val="20"/>
          <w:szCs w:val="20"/>
          <w:lang w:val="fr-CH"/>
        </w:rPr>
        <w:t>e</w:t>
      </w:r>
      <w:r>
        <w:rPr>
          <w:rFonts w:ascii="Arial" w:hAnsi="Arial" w:cs="Arial"/>
          <w:color w:val="000000"/>
          <w:sz w:val="20"/>
          <w:szCs w:val="20"/>
          <w:lang w:val="fr-CH"/>
        </w:rPr>
        <w:t>r</w:t>
      </w:r>
      <w:r w:rsidR="00005CF3">
        <w:rPr>
          <w:rFonts w:ascii="Arial" w:hAnsi="Arial" w:cs="Arial"/>
          <w:color w:val="000000"/>
          <w:sz w:val="20"/>
          <w:szCs w:val="20"/>
          <w:lang w:val="fr-CH"/>
        </w:rPr>
        <w:t xml:space="preserve"> une loi</w:t>
      </w:r>
      <w:r w:rsidR="00E84112" w:rsidRPr="00774247">
        <w:rPr>
          <w:rFonts w:ascii="Arial" w:hAnsi="Arial" w:cs="Arial"/>
          <w:color w:val="000000"/>
          <w:sz w:val="20"/>
          <w:szCs w:val="20"/>
          <w:lang w:val="fr-CH"/>
        </w:rPr>
        <w:t xml:space="preserve"> </w:t>
      </w:r>
      <w:r w:rsidR="00911D1D" w:rsidRPr="00774247">
        <w:rPr>
          <w:rFonts w:ascii="Arial" w:hAnsi="Arial" w:cs="Arial"/>
          <w:sz w:val="20"/>
          <w:szCs w:val="20"/>
          <w:lang w:val="fr-CH" w:eastAsia="en-GB"/>
        </w:rPr>
        <w:t xml:space="preserve">ou </w:t>
      </w:r>
      <w:r>
        <w:rPr>
          <w:rFonts w:ascii="Arial" w:eastAsia="Times New Roman" w:hAnsi="Arial" w:cs="Arial"/>
          <w:sz w:val="20"/>
          <w:szCs w:val="20"/>
          <w:lang w:val="fr-CH" w:eastAsia="en-GB"/>
        </w:rPr>
        <w:t>tout autre instrument</w:t>
      </w:r>
      <w:r w:rsidR="00911D1D" w:rsidRPr="00774247">
        <w:rPr>
          <w:rFonts w:ascii="Arial" w:hAnsi="Arial" w:cs="Arial"/>
          <w:sz w:val="20"/>
          <w:szCs w:val="20"/>
          <w:lang w:val="fr-CH" w:eastAsia="en-GB"/>
        </w:rPr>
        <w:t xml:space="preserve"> juridique</w:t>
      </w:r>
      <w:r w:rsidR="00DB2600" w:rsidRPr="00774247">
        <w:rPr>
          <w:rFonts w:ascii="Arial" w:hAnsi="Arial" w:cs="Arial"/>
          <w:sz w:val="20"/>
          <w:szCs w:val="20"/>
          <w:lang w:val="fr-CH" w:eastAsia="en-GB"/>
        </w:rPr>
        <w:t xml:space="preserve"> pour mettre en </w:t>
      </w:r>
      <w:r w:rsidR="00DB2600" w:rsidRPr="00204F2D">
        <w:rPr>
          <w:rFonts w:ascii="Arial" w:eastAsia="Times New Roman" w:hAnsi="Arial" w:cs="Arial"/>
          <w:sz w:val="20"/>
          <w:szCs w:val="20"/>
          <w:lang w:val="fr-CH" w:eastAsia="en-GB"/>
        </w:rPr>
        <w:t>œuvre</w:t>
      </w:r>
      <w:r w:rsidR="00DB2600" w:rsidRPr="00774247">
        <w:rPr>
          <w:rFonts w:ascii="Arial" w:hAnsi="Arial" w:cs="Arial"/>
          <w:sz w:val="20"/>
          <w:szCs w:val="20"/>
          <w:lang w:val="fr-CH" w:eastAsia="en-GB"/>
        </w:rPr>
        <w:t xml:space="preserve"> </w:t>
      </w:r>
      <w:r w:rsidR="00E174F7" w:rsidRPr="00204F2D">
        <w:rPr>
          <w:rFonts w:ascii="Arial" w:hAnsi="Arial" w:cs="Arial"/>
          <w:color w:val="000000"/>
          <w:sz w:val="20"/>
          <w:szCs w:val="20"/>
          <w:lang w:val="fr-CH"/>
        </w:rPr>
        <w:t xml:space="preserve">le </w:t>
      </w:r>
      <w:r w:rsidR="00E174F7" w:rsidRPr="00774247">
        <w:rPr>
          <w:rFonts w:ascii="Arial" w:hAnsi="Arial" w:cs="Arial"/>
          <w:i/>
          <w:iCs/>
          <w:color w:val="000000"/>
          <w:sz w:val="20"/>
          <w:szCs w:val="20"/>
          <w:lang w:val="fr-CH"/>
        </w:rPr>
        <w:t>Code</w:t>
      </w:r>
      <w:r w:rsidR="00E174F7" w:rsidRPr="00204F2D">
        <w:rPr>
          <w:rFonts w:ascii="Arial" w:hAnsi="Arial" w:cs="Arial"/>
          <w:color w:val="000000"/>
          <w:sz w:val="20"/>
          <w:szCs w:val="20"/>
          <w:lang w:val="fr-CH"/>
        </w:rPr>
        <w:t xml:space="preserve"> et/</w:t>
      </w:r>
      <w:r w:rsidR="00005CF3">
        <w:rPr>
          <w:rFonts w:ascii="Arial" w:hAnsi="Arial" w:cs="Arial"/>
          <w:color w:val="000000"/>
          <w:sz w:val="20"/>
          <w:szCs w:val="20"/>
          <w:lang w:val="fr-CH"/>
        </w:rPr>
        <w:t>o</w:t>
      </w:r>
      <w:r w:rsidR="00E174F7" w:rsidRPr="00204F2D">
        <w:rPr>
          <w:rFonts w:ascii="Arial" w:hAnsi="Arial" w:cs="Arial"/>
          <w:color w:val="000000"/>
          <w:sz w:val="20"/>
          <w:szCs w:val="20"/>
          <w:lang w:val="fr-CH"/>
        </w:rPr>
        <w:t>u</w:t>
      </w:r>
      <w:r w:rsidR="00BE610C" w:rsidRPr="00774247">
        <w:rPr>
          <w:rFonts w:ascii="Arial" w:hAnsi="Arial" w:cs="Arial"/>
          <w:color w:val="000000"/>
          <w:sz w:val="20"/>
          <w:szCs w:val="20"/>
          <w:lang w:val="fr-CH"/>
        </w:rPr>
        <w:t xml:space="preserve"> les </w:t>
      </w:r>
      <w:r w:rsidR="00BE610C" w:rsidRPr="00774247">
        <w:rPr>
          <w:rFonts w:ascii="Arial" w:hAnsi="Arial" w:cs="Arial"/>
          <w:i/>
          <w:color w:val="000000"/>
          <w:sz w:val="20"/>
          <w:szCs w:val="20"/>
          <w:lang w:val="fr-CH"/>
        </w:rPr>
        <w:t>standards internationaux</w:t>
      </w:r>
      <w:r w:rsidR="00E174F7" w:rsidRPr="00204F2D">
        <w:rPr>
          <w:rFonts w:ascii="Arial" w:hAnsi="Arial" w:cs="Arial"/>
          <w:color w:val="000000"/>
          <w:sz w:val="20"/>
          <w:szCs w:val="20"/>
          <w:lang w:val="fr-CH"/>
        </w:rPr>
        <w:t xml:space="preserve">, </w:t>
      </w:r>
      <w:r w:rsidR="00BE610C" w:rsidRPr="00774247">
        <w:rPr>
          <w:rFonts w:ascii="Arial" w:hAnsi="Arial" w:cs="Arial"/>
          <w:color w:val="000000"/>
          <w:sz w:val="20"/>
          <w:szCs w:val="20"/>
          <w:lang w:val="fr-CH"/>
        </w:rPr>
        <w:t>l’</w:t>
      </w:r>
      <w:r w:rsidR="004D28FE" w:rsidRPr="00774247">
        <w:rPr>
          <w:rFonts w:ascii="Arial" w:hAnsi="Arial" w:cs="Arial"/>
          <w:i/>
          <w:color w:val="000000"/>
          <w:sz w:val="20"/>
          <w:szCs w:val="20"/>
          <w:lang w:val="fr-CH"/>
        </w:rPr>
        <w:t>AMA</w:t>
      </w:r>
      <w:r w:rsidR="00E174F7" w:rsidRPr="00204F2D">
        <w:rPr>
          <w:rFonts w:ascii="Arial" w:hAnsi="Arial" w:cs="Arial"/>
          <w:iCs/>
          <w:color w:val="000000"/>
          <w:sz w:val="20"/>
          <w:szCs w:val="20"/>
          <w:lang w:val="fr-CH"/>
        </w:rPr>
        <w:t xml:space="preserve"> doit </w:t>
      </w:r>
      <w:r w:rsidR="00C67477" w:rsidRPr="00204F2D">
        <w:rPr>
          <w:rFonts w:ascii="Arial" w:hAnsi="Arial" w:cs="Arial"/>
          <w:iCs/>
          <w:color w:val="000000"/>
          <w:sz w:val="20"/>
          <w:szCs w:val="20"/>
          <w:lang w:val="fr-CH"/>
        </w:rPr>
        <w:t>être</w:t>
      </w:r>
      <w:r w:rsidR="00E174F7" w:rsidRPr="00204F2D">
        <w:rPr>
          <w:rFonts w:ascii="Arial" w:hAnsi="Arial" w:cs="Arial"/>
          <w:iCs/>
          <w:color w:val="000000"/>
          <w:sz w:val="20"/>
          <w:szCs w:val="20"/>
          <w:lang w:val="fr-CH"/>
        </w:rPr>
        <w:t xml:space="preserve"> consult</w:t>
      </w:r>
      <w:r w:rsidR="0082710E">
        <w:rPr>
          <w:rFonts w:ascii="Arial" w:hAnsi="Arial" w:cs="Arial"/>
          <w:iCs/>
          <w:color w:val="000000"/>
          <w:sz w:val="20"/>
          <w:szCs w:val="20"/>
          <w:lang w:val="fr-CH"/>
        </w:rPr>
        <w:t>ée</w:t>
      </w:r>
      <w:r w:rsidR="00363644" w:rsidRPr="00774247">
        <w:rPr>
          <w:rFonts w:ascii="Arial" w:hAnsi="Arial" w:cs="Arial"/>
          <w:color w:val="000000"/>
          <w:sz w:val="20"/>
          <w:szCs w:val="20"/>
          <w:lang w:val="fr-CH"/>
        </w:rPr>
        <w:t xml:space="preserve"> </w:t>
      </w:r>
      <w:r>
        <w:rPr>
          <w:rFonts w:ascii="Arial" w:hAnsi="Arial" w:cs="Arial"/>
          <w:color w:val="000000"/>
          <w:sz w:val="20"/>
          <w:szCs w:val="20"/>
          <w:lang w:val="fr-CH"/>
        </w:rPr>
        <w:t xml:space="preserve">sur les projets correspondants </w:t>
      </w:r>
      <w:r w:rsidR="00464857" w:rsidRPr="00774247">
        <w:rPr>
          <w:rFonts w:ascii="Arial" w:hAnsi="Arial" w:cs="Arial"/>
          <w:color w:val="000000"/>
          <w:sz w:val="20"/>
          <w:szCs w:val="20"/>
          <w:lang w:val="fr-CH"/>
        </w:rPr>
        <w:t xml:space="preserve">avant </w:t>
      </w:r>
      <w:r>
        <w:rPr>
          <w:rFonts w:ascii="Arial" w:hAnsi="Arial" w:cs="Arial"/>
          <w:color w:val="000000"/>
          <w:sz w:val="20"/>
          <w:szCs w:val="20"/>
          <w:lang w:val="fr-CH"/>
        </w:rPr>
        <w:t>leur adoption</w:t>
      </w:r>
      <w:r w:rsidR="005A611F" w:rsidRPr="00774247">
        <w:rPr>
          <w:rFonts w:ascii="Arial" w:hAnsi="Arial" w:cs="Arial"/>
          <w:color w:val="000000"/>
          <w:sz w:val="20"/>
          <w:szCs w:val="20"/>
          <w:lang w:val="fr-CH"/>
        </w:rPr>
        <w:t xml:space="preserve"> formelle</w:t>
      </w:r>
      <w:r w:rsidR="008E4EC3" w:rsidRPr="00774247">
        <w:rPr>
          <w:rFonts w:ascii="Arial" w:hAnsi="Arial" w:cs="Arial"/>
          <w:color w:val="000000"/>
          <w:sz w:val="20"/>
          <w:szCs w:val="20"/>
          <w:lang w:val="fr-CH"/>
        </w:rPr>
        <w:t xml:space="preserve">. </w:t>
      </w:r>
      <w:r w:rsidR="00464857" w:rsidRPr="00774247">
        <w:rPr>
          <w:rFonts w:ascii="Arial" w:hAnsi="Arial" w:cs="Arial"/>
          <w:color w:val="000000"/>
          <w:sz w:val="20"/>
          <w:szCs w:val="20"/>
          <w:lang w:val="fr-CH"/>
        </w:rPr>
        <w:t xml:space="preserve"> </w:t>
      </w:r>
    </w:p>
    <w:p w14:paraId="4BB33EA6" w14:textId="71D8EA75" w:rsidR="00464857" w:rsidRPr="00774247" w:rsidRDefault="00EB1904" w:rsidP="00774247">
      <w:pPr>
        <w:pStyle w:val="NormalWeb"/>
        <w:jc w:val="both"/>
        <w:rPr>
          <w:lang w:val="fr-FR"/>
        </w:rPr>
      </w:pPr>
      <w:r w:rsidRPr="00204F2D">
        <w:rPr>
          <w:rFonts w:ascii="Arial" w:hAnsi="Arial" w:cs="Arial"/>
          <w:color w:val="000000"/>
          <w:sz w:val="20"/>
          <w:szCs w:val="20"/>
          <w:lang w:val="fr-CH"/>
        </w:rPr>
        <w:t>L’</w:t>
      </w:r>
      <w:r w:rsidR="004D28FE" w:rsidRPr="00204F2D">
        <w:rPr>
          <w:rFonts w:ascii="Arial" w:hAnsi="Arial" w:cs="Arial"/>
          <w:i/>
          <w:color w:val="000000"/>
          <w:sz w:val="20"/>
          <w:szCs w:val="20"/>
          <w:lang w:val="fr-CH"/>
        </w:rPr>
        <w:t>AMA</w:t>
      </w:r>
      <w:r w:rsidRPr="00204F2D">
        <w:rPr>
          <w:rFonts w:ascii="Arial" w:hAnsi="Arial" w:cs="Arial"/>
          <w:i/>
          <w:color w:val="000000"/>
          <w:sz w:val="20"/>
          <w:szCs w:val="20"/>
          <w:lang w:val="fr-CH"/>
        </w:rPr>
        <w:t xml:space="preserve"> </w:t>
      </w:r>
      <w:r w:rsidRPr="00204F2D">
        <w:rPr>
          <w:rFonts w:ascii="Arial" w:hAnsi="Arial" w:cs="Arial"/>
          <w:color w:val="000000"/>
          <w:sz w:val="20"/>
          <w:szCs w:val="20"/>
          <w:lang w:val="fr-CH"/>
        </w:rPr>
        <w:t xml:space="preserve">a </w:t>
      </w:r>
      <w:r w:rsidR="00CC17EA">
        <w:rPr>
          <w:rFonts w:ascii="Arial" w:hAnsi="Arial" w:cs="Arial"/>
          <w:color w:val="000000"/>
          <w:sz w:val="20"/>
          <w:szCs w:val="20"/>
          <w:lang w:val="fr-CH"/>
        </w:rPr>
        <w:t>élaboré</w:t>
      </w:r>
      <w:r w:rsidR="00CC17EA" w:rsidRPr="00204F2D">
        <w:rPr>
          <w:rFonts w:ascii="Arial" w:hAnsi="Arial" w:cs="Arial"/>
          <w:color w:val="000000"/>
          <w:sz w:val="20"/>
          <w:szCs w:val="20"/>
          <w:lang w:val="fr-CH"/>
        </w:rPr>
        <w:t xml:space="preserve"> </w:t>
      </w:r>
      <w:r w:rsidR="00CC17EA">
        <w:rPr>
          <w:rFonts w:ascii="Arial" w:hAnsi="Arial" w:cs="Arial"/>
          <w:color w:val="000000"/>
          <w:sz w:val="20"/>
          <w:szCs w:val="20"/>
          <w:lang w:val="fr-CH"/>
        </w:rPr>
        <w:t>plusieurs</w:t>
      </w:r>
      <w:r w:rsidRPr="00204F2D">
        <w:rPr>
          <w:rFonts w:ascii="Arial" w:hAnsi="Arial" w:cs="Arial"/>
          <w:color w:val="000000"/>
          <w:sz w:val="20"/>
          <w:szCs w:val="20"/>
          <w:lang w:val="fr-CH"/>
        </w:rPr>
        <w:t xml:space="preserve"> </w:t>
      </w:r>
      <w:r w:rsidR="00C67477" w:rsidRPr="00204F2D">
        <w:rPr>
          <w:rFonts w:ascii="Arial" w:hAnsi="Arial" w:cs="Arial"/>
          <w:color w:val="000000"/>
          <w:sz w:val="20"/>
          <w:szCs w:val="20"/>
          <w:lang w:val="fr-CH"/>
        </w:rPr>
        <w:t xml:space="preserve">lignes directrices et </w:t>
      </w:r>
      <w:r w:rsidRPr="00204F2D">
        <w:rPr>
          <w:rFonts w:ascii="Arial" w:hAnsi="Arial" w:cs="Arial"/>
          <w:color w:val="000000"/>
          <w:sz w:val="20"/>
          <w:szCs w:val="20"/>
          <w:lang w:val="fr-CH"/>
        </w:rPr>
        <w:t xml:space="preserve">modèles </w:t>
      </w:r>
      <w:r w:rsidR="00A62AE4">
        <w:rPr>
          <w:rFonts w:ascii="Arial" w:hAnsi="Arial" w:cs="Arial"/>
          <w:color w:val="000000"/>
          <w:sz w:val="20"/>
          <w:szCs w:val="20"/>
          <w:lang w:val="fr-CH"/>
        </w:rPr>
        <w:t xml:space="preserve">disponibles </w:t>
      </w:r>
      <w:r w:rsidRPr="00204F2D">
        <w:rPr>
          <w:rFonts w:ascii="Arial" w:hAnsi="Arial" w:cs="Arial"/>
          <w:color w:val="000000"/>
          <w:sz w:val="20"/>
          <w:szCs w:val="20"/>
          <w:lang w:val="fr-CH"/>
        </w:rPr>
        <w:t xml:space="preserve">sur son site </w:t>
      </w:r>
      <w:r w:rsidR="00A62AE4">
        <w:rPr>
          <w:rFonts w:ascii="Arial" w:hAnsi="Arial" w:cs="Arial"/>
          <w:color w:val="000000"/>
          <w:sz w:val="20"/>
          <w:szCs w:val="20"/>
          <w:lang w:val="fr-CH"/>
        </w:rPr>
        <w:t>internet</w:t>
      </w:r>
      <w:r w:rsidR="00A62AE4" w:rsidRPr="00204F2D">
        <w:rPr>
          <w:rFonts w:ascii="Arial" w:hAnsi="Arial" w:cs="Arial"/>
          <w:color w:val="000000"/>
          <w:sz w:val="20"/>
          <w:szCs w:val="20"/>
          <w:lang w:val="fr-CH"/>
        </w:rPr>
        <w:t xml:space="preserve"> </w:t>
      </w:r>
      <w:r w:rsidR="00A62AE4">
        <w:rPr>
          <w:rFonts w:ascii="Arial" w:hAnsi="Arial" w:cs="Arial"/>
          <w:sz w:val="20"/>
          <w:szCs w:val="20"/>
          <w:lang w:val="fr-CH"/>
        </w:rPr>
        <w:t>ainsi que sur la</w:t>
      </w:r>
      <w:r w:rsidR="008A58F9">
        <w:rPr>
          <w:rFonts w:ascii="Arial" w:hAnsi="Arial" w:cs="Arial"/>
          <w:sz w:val="20"/>
          <w:szCs w:val="20"/>
          <w:lang w:val="fr-CH"/>
        </w:rPr>
        <w:t xml:space="preserve"> plateforme</w:t>
      </w:r>
      <w:r w:rsidR="005218A3" w:rsidRPr="00774247">
        <w:rPr>
          <w:rFonts w:ascii="Arial" w:hAnsi="Arial" w:cs="Arial"/>
          <w:sz w:val="20"/>
          <w:szCs w:val="20"/>
          <w:lang w:val="fr-CH"/>
        </w:rPr>
        <w:t xml:space="preserve"> ADEL (</w:t>
      </w:r>
      <w:hyperlink r:id="rId12" w:history="1">
        <w:r w:rsidR="005218A3" w:rsidRPr="00A008FB">
          <w:rPr>
            <w:rStyle w:val="Hyperlink"/>
            <w:rFonts w:ascii="Arial" w:hAnsi="Arial" w:cs="Arial"/>
            <w:sz w:val="20"/>
            <w:szCs w:val="20"/>
            <w:lang w:val="fr-CH"/>
          </w:rPr>
          <w:t>Anti-Doping Education and Learning</w:t>
        </w:r>
      </w:hyperlink>
      <w:r w:rsidR="005218A3" w:rsidRPr="00774247">
        <w:rPr>
          <w:rFonts w:ascii="Arial" w:hAnsi="Arial" w:cs="Arial"/>
          <w:sz w:val="20"/>
          <w:szCs w:val="20"/>
          <w:lang w:val="fr-CH"/>
        </w:rPr>
        <w:t xml:space="preserve">) de </w:t>
      </w:r>
      <w:r w:rsidR="005218A3" w:rsidRPr="00774247">
        <w:rPr>
          <w:rFonts w:ascii="Arial" w:hAnsi="Arial" w:cs="Arial"/>
          <w:i/>
          <w:iCs/>
          <w:sz w:val="20"/>
          <w:szCs w:val="20"/>
          <w:lang w:val="fr-CH"/>
        </w:rPr>
        <w:t>l'AMA</w:t>
      </w:r>
      <w:r w:rsidRPr="00CB43F8">
        <w:rPr>
          <w:rFonts w:ascii="Arial" w:hAnsi="Arial" w:cs="Arial"/>
          <w:color w:val="000000"/>
          <w:sz w:val="20"/>
          <w:szCs w:val="20"/>
          <w:lang w:val="fr-CH"/>
        </w:rPr>
        <w:t>.</w:t>
      </w:r>
      <w:r w:rsidRPr="00204F2D">
        <w:rPr>
          <w:rFonts w:ascii="Arial" w:hAnsi="Arial" w:cs="Arial"/>
          <w:color w:val="000000"/>
          <w:sz w:val="20"/>
          <w:szCs w:val="20"/>
          <w:lang w:val="fr-CH"/>
        </w:rPr>
        <w:t xml:space="preserve"> </w:t>
      </w:r>
      <w:r w:rsidR="001831E5" w:rsidRPr="00DE7D6B">
        <w:rPr>
          <w:rFonts w:ascii="Arial" w:hAnsi="Arial" w:cs="Arial"/>
          <w:sz w:val="20"/>
          <w:szCs w:val="20"/>
          <w:lang w:val="fr-FR"/>
        </w:rPr>
        <w:t xml:space="preserve">Ces documents constituent des exemples de bonnes pratiques développés dans le cadre </w:t>
      </w:r>
      <w:r w:rsidR="00510381">
        <w:rPr>
          <w:rFonts w:ascii="Arial" w:hAnsi="Arial" w:cs="Arial"/>
          <w:color w:val="000000"/>
          <w:sz w:val="20"/>
          <w:szCs w:val="20"/>
          <w:lang w:val="fr-CH"/>
        </w:rPr>
        <w:t>du</w:t>
      </w:r>
      <w:r w:rsidR="00690796">
        <w:rPr>
          <w:rFonts w:ascii="Arial" w:hAnsi="Arial" w:cs="Arial"/>
          <w:color w:val="000000"/>
          <w:sz w:val="20"/>
          <w:szCs w:val="20"/>
          <w:lang w:val="fr-CH"/>
        </w:rPr>
        <w:t xml:space="preserve"> Programme mondial antidopage</w:t>
      </w:r>
      <w:r w:rsidR="00690796">
        <w:rPr>
          <w:rFonts w:ascii="Arial" w:hAnsi="Arial" w:cs="Arial"/>
          <w:color w:val="000000"/>
          <w:sz w:val="20"/>
          <w:szCs w:val="20"/>
          <w:lang w:val="fr-FR"/>
        </w:rPr>
        <w:t xml:space="preserve"> et vise</w:t>
      </w:r>
      <w:r w:rsidR="0034683C">
        <w:rPr>
          <w:rFonts w:ascii="Arial" w:hAnsi="Arial" w:cs="Arial"/>
          <w:color w:val="000000"/>
          <w:sz w:val="20"/>
          <w:szCs w:val="20"/>
          <w:lang w:val="fr-FR"/>
        </w:rPr>
        <w:t>nt</w:t>
      </w:r>
      <w:r w:rsidR="00690796">
        <w:rPr>
          <w:rFonts w:ascii="Arial" w:hAnsi="Arial" w:cs="Arial"/>
          <w:color w:val="000000"/>
          <w:sz w:val="20"/>
          <w:szCs w:val="20"/>
          <w:lang w:val="fr-FR"/>
        </w:rPr>
        <w:t xml:space="preserve"> à </w:t>
      </w:r>
      <w:r w:rsidR="001831E5">
        <w:rPr>
          <w:rFonts w:ascii="Arial" w:hAnsi="Arial" w:cs="Arial"/>
          <w:color w:val="000000"/>
          <w:sz w:val="20"/>
          <w:szCs w:val="20"/>
          <w:lang w:val="fr-FR"/>
        </w:rPr>
        <w:t>fournir</w:t>
      </w:r>
      <w:r w:rsidR="0034683C">
        <w:rPr>
          <w:rFonts w:ascii="Arial" w:hAnsi="Arial" w:cs="Arial"/>
          <w:color w:val="000000"/>
          <w:sz w:val="20"/>
          <w:szCs w:val="20"/>
          <w:lang w:val="fr-FR"/>
        </w:rPr>
        <w:t xml:space="preserve"> des </w:t>
      </w:r>
      <w:r w:rsidR="00662AB1">
        <w:rPr>
          <w:rFonts w:ascii="Arial" w:hAnsi="Arial" w:cs="Arial"/>
          <w:color w:val="000000"/>
          <w:sz w:val="20"/>
          <w:szCs w:val="20"/>
          <w:lang w:val="fr-FR"/>
        </w:rPr>
        <w:t>orientations et des précisions supplémentaires</w:t>
      </w:r>
      <w:r w:rsidR="00F163B5" w:rsidRPr="00204F2D">
        <w:rPr>
          <w:rFonts w:ascii="Arial" w:hAnsi="Arial" w:cs="Arial"/>
          <w:color w:val="000000"/>
          <w:sz w:val="20"/>
          <w:szCs w:val="20"/>
          <w:lang w:val="fr-CH"/>
        </w:rPr>
        <w:t xml:space="preserve"> </w:t>
      </w:r>
      <w:r w:rsidR="00662AB1">
        <w:rPr>
          <w:rFonts w:ascii="Arial" w:hAnsi="Arial" w:cs="Arial"/>
          <w:color w:val="000000"/>
          <w:sz w:val="20"/>
          <w:szCs w:val="20"/>
          <w:lang w:val="fr-CH"/>
        </w:rPr>
        <w:t>aux</w:t>
      </w:r>
      <w:r w:rsidR="00F163B5" w:rsidRPr="00204F2D">
        <w:rPr>
          <w:rFonts w:ascii="Arial" w:hAnsi="Arial" w:cs="Arial"/>
          <w:color w:val="000000"/>
          <w:sz w:val="20"/>
          <w:szCs w:val="20"/>
          <w:lang w:val="fr-CH"/>
        </w:rPr>
        <w:t xml:space="preserve"> </w:t>
      </w:r>
      <w:r w:rsidR="00F163B5" w:rsidRPr="00204F2D">
        <w:rPr>
          <w:rFonts w:ascii="Arial" w:hAnsi="Arial" w:cs="Arial"/>
          <w:i/>
          <w:color w:val="000000"/>
          <w:sz w:val="20"/>
          <w:szCs w:val="20"/>
          <w:lang w:val="fr-CH"/>
        </w:rPr>
        <w:t>organisations nationales antidopage</w:t>
      </w:r>
      <w:r w:rsidR="00F163B5" w:rsidRPr="00204F2D">
        <w:rPr>
          <w:rFonts w:ascii="Arial" w:hAnsi="Arial" w:cs="Arial"/>
          <w:color w:val="000000"/>
          <w:sz w:val="20"/>
          <w:szCs w:val="20"/>
          <w:lang w:val="fr-CH"/>
        </w:rPr>
        <w:t xml:space="preserve">. </w:t>
      </w:r>
    </w:p>
    <w:p w14:paraId="35EB8F95" w14:textId="49699B43" w:rsidR="00786368" w:rsidRDefault="00363644">
      <w:pPr>
        <w:pStyle w:val="NormalWeb"/>
        <w:jc w:val="both"/>
        <w:rPr>
          <w:rFonts w:ascii="Arial" w:hAnsi="Arial" w:cs="Arial"/>
          <w:sz w:val="20"/>
          <w:szCs w:val="20"/>
          <w:lang w:val="fr-CH"/>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w:t>
      </w:r>
      <w:r w:rsidR="007010F2" w:rsidRPr="00204F2D">
        <w:rPr>
          <w:rFonts w:ascii="Arial" w:hAnsi="Arial" w:cs="Arial"/>
          <w:b/>
          <w:sz w:val="20"/>
          <w:szCs w:val="20"/>
          <w:highlight w:val="cyan"/>
          <w:lang w:val="fr-CH"/>
        </w:rPr>
        <w:t>E</w:t>
      </w:r>
      <w:r w:rsidRPr="00204F2D">
        <w:rPr>
          <w:rFonts w:ascii="Arial" w:hAnsi="Arial" w:cs="Arial"/>
          <w:b/>
          <w:sz w:val="20"/>
          <w:szCs w:val="20"/>
          <w:highlight w:val="cyan"/>
          <w:lang w:val="fr-CH"/>
        </w:rPr>
        <w:t> </w:t>
      </w:r>
      <w:r w:rsidRPr="0007033F">
        <w:rPr>
          <w:rFonts w:ascii="Arial" w:hAnsi="Arial" w:cs="Arial"/>
          <w:sz w:val="20"/>
          <w:szCs w:val="20"/>
          <w:highlight w:val="cyan"/>
          <w:lang w:val="fr-CH"/>
        </w:rPr>
        <w:t>:</w:t>
      </w:r>
      <w:r w:rsidRPr="0007033F">
        <w:rPr>
          <w:rFonts w:ascii="Arial" w:hAnsi="Arial" w:cs="Arial"/>
          <w:b/>
          <w:sz w:val="20"/>
          <w:szCs w:val="20"/>
          <w:highlight w:val="cyan"/>
          <w:lang w:val="fr-CH"/>
        </w:rPr>
        <w:t xml:space="preserve"> </w:t>
      </w:r>
      <w:r w:rsidR="00662AB1">
        <w:rPr>
          <w:rFonts w:ascii="Arial" w:hAnsi="Arial" w:cs="Arial"/>
          <w:bCs/>
          <w:sz w:val="20"/>
          <w:szCs w:val="20"/>
          <w:highlight w:val="cyan"/>
          <w:lang w:val="fr-FR"/>
        </w:rPr>
        <w:t>Une fois</w:t>
      </w:r>
      <w:r w:rsidR="000B427B" w:rsidRPr="00774247">
        <w:rPr>
          <w:rFonts w:ascii="Arial" w:hAnsi="Arial" w:cs="Arial"/>
          <w:bCs/>
          <w:sz w:val="20"/>
          <w:szCs w:val="20"/>
          <w:highlight w:val="cyan"/>
          <w:lang w:val="fr-FR"/>
        </w:rPr>
        <w:t xml:space="preserve"> que l’</w:t>
      </w:r>
      <w:r w:rsidR="000B427B" w:rsidRPr="00774247">
        <w:rPr>
          <w:rFonts w:ascii="Arial" w:hAnsi="Arial" w:cs="Arial"/>
          <w:bCs/>
          <w:i/>
          <w:iCs/>
          <w:sz w:val="20"/>
          <w:szCs w:val="20"/>
          <w:highlight w:val="cyan"/>
          <w:lang w:val="fr-FR"/>
        </w:rPr>
        <w:t>AMA</w:t>
      </w:r>
      <w:r w:rsidR="000B427B" w:rsidRPr="00774247">
        <w:rPr>
          <w:rFonts w:ascii="Arial" w:hAnsi="Arial" w:cs="Arial"/>
          <w:bCs/>
          <w:sz w:val="20"/>
          <w:szCs w:val="20"/>
          <w:highlight w:val="cyan"/>
          <w:lang w:val="fr-FR"/>
        </w:rPr>
        <w:t xml:space="preserve"> confirm</w:t>
      </w:r>
      <w:r w:rsidR="00662AB1">
        <w:rPr>
          <w:rFonts w:ascii="Arial" w:hAnsi="Arial" w:cs="Arial"/>
          <w:bCs/>
          <w:sz w:val="20"/>
          <w:szCs w:val="20"/>
          <w:highlight w:val="cyan"/>
          <w:lang w:val="fr-FR"/>
        </w:rPr>
        <w:t xml:space="preserve">e </w:t>
      </w:r>
      <w:r w:rsidR="004C3D32" w:rsidRPr="00774247">
        <w:rPr>
          <w:rFonts w:ascii="Arial" w:hAnsi="Arial" w:cs="Arial"/>
          <w:bCs/>
          <w:sz w:val="20"/>
          <w:szCs w:val="20"/>
          <w:highlight w:val="cyan"/>
          <w:lang w:val="fr-FR"/>
        </w:rPr>
        <w:t>règles antidopage de l’</w:t>
      </w:r>
      <w:r w:rsidR="004C3D32" w:rsidRPr="00774247">
        <w:rPr>
          <w:rFonts w:ascii="Arial" w:hAnsi="Arial" w:cs="Arial"/>
          <w:bCs/>
          <w:i/>
          <w:iCs/>
          <w:sz w:val="20"/>
          <w:szCs w:val="20"/>
          <w:highlight w:val="cyan"/>
          <w:lang w:val="fr-FR"/>
        </w:rPr>
        <w:t xml:space="preserve">organisation nationale antidopage </w:t>
      </w:r>
      <w:r w:rsidR="00662AB1" w:rsidRPr="00774247">
        <w:rPr>
          <w:rFonts w:ascii="Arial" w:hAnsi="Arial" w:cs="Arial"/>
          <w:bCs/>
          <w:sz w:val="20"/>
          <w:szCs w:val="20"/>
          <w:highlight w:val="cyan"/>
          <w:lang w:val="fr-FR"/>
        </w:rPr>
        <w:t>sont conformes au</w:t>
      </w:r>
      <w:r w:rsidR="00662AB1">
        <w:rPr>
          <w:rFonts w:ascii="Arial" w:hAnsi="Arial" w:cs="Arial"/>
          <w:bCs/>
          <w:i/>
          <w:iCs/>
          <w:sz w:val="20"/>
          <w:szCs w:val="20"/>
          <w:highlight w:val="cyan"/>
          <w:lang w:val="fr-FR"/>
        </w:rPr>
        <w:t xml:space="preserve"> Code </w:t>
      </w:r>
      <w:r w:rsidR="00EE0EFD" w:rsidRPr="00774247">
        <w:rPr>
          <w:rFonts w:ascii="Arial" w:hAnsi="Arial" w:cs="Arial"/>
          <w:bCs/>
          <w:sz w:val="20"/>
          <w:szCs w:val="20"/>
          <w:highlight w:val="cyan"/>
          <w:lang w:val="fr-FR"/>
        </w:rPr>
        <w:t xml:space="preserve">et </w:t>
      </w:r>
      <w:r w:rsidR="00662AB1">
        <w:rPr>
          <w:rFonts w:ascii="Arial" w:hAnsi="Arial" w:cs="Arial"/>
          <w:bCs/>
          <w:sz w:val="20"/>
          <w:szCs w:val="20"/>
          <w:highlight w:val="cyan"/>
          <w:lang w:val="fr-FR"/>
        </w:rPr>
        <w:t>après leur adoption formelle</w:t>
      </w:r>
      <w:r w:rsidR="00EE0EFD" w:rsidRPr="00774247">
        <w:rPr>
          <w:rFonts w:ascii="Arial" w:hAnsi="Arial" w:cs="Arial"/>
          <w:bCs/>
          <w:sz w:val="20"/>
          <w:szCs w:val="20"/>
          <w:highlight w:val="cyan"/>
          <w:lang w:val="fr-FR"/>
        </w:rPr>
        <w:t>, l’</w:t>
      </w:r>
      <w:r w:rsidR="00EE0EFD" w:rsidRPr="00774247">
        <w:rPr>
          <w:rFonts w:ascii="Arial" w:hAnsi="Arial" w:cs="Arial"/>
          <w:bCs/>
          <w:i/>
          <w:iCs/>
          <w:sz w:val="20"/>
          <w:szCs w:val="20"/>
          <w:highlight w:val="cyan"/>
          <w:lang w:val="fr-FR"/>
        </w:rPr>
        <w:t xml:space="preserve">organisation nationale antidopage </w:t>
      </w:r>
      <w:r w:rsidR="00E7721C" w:rsidRPr="00774247">
        <w:rPr>
          <w:rFonts w:ascii="Arial" w:hAnsi="Arial" w:cs="Arial"/>
          <w:bCs/>
          <w:sz w:val="20"/>
          <w:szCs w:val="20"/>
          <w:highlight w:val="cyan"/>
          <w:lang w:val="fr-FR"/>
        </w:rPr>
        <w:t>d</w:t>
      </w:r>
      <w:r w:rsidR="00662AB1">
        <w:rPr>
          <w:rFonts w:ascii="Arial" w:hAnsi="Arial" w:cs="Arial"/>
          <w:bCs/>
          <w:sz w:val="20"/>
          <w:szCs w:val="20"/>
          <w:highlight w:val="cyan"/>
          <w:lang w:val="fr-FR"/>
        </w:rPr>
        <w:t>oit</w:t>
      </w:r>
      <w:r w:rsidR="008C72B6">
        <w:rPr>
          <w:rFonts w:ascii="Arial" w:hAnsi="Arial" w:cs="Arial"/>
          <w:bCs/>
          <w:sz w:val="20"/>
          <w:szCs w:val="20"/>
          <w:highlight w:val="cyan"/>
          <w:lang w:val="fr-FR"/>
        </w:rPr>
        <w:t xml:space="preserve">, conformément à l’article 20.5.2 du </w:t>
      </w:r>
      <w:r w:rsidR="008C72B6" w:rsidRPr="00774247">
        <w:rPr>
          <w:rFonts w:ascii="Arial" w:hAnsi="Arial" w:cs="Arial"/>
          <w:bCs/>
          <w:i/>
          <w:iCs/>
          <w:sz w:val="20"/>
          <w:szCs w:val="20"/>
          <w:highlight w:val="cyan"/>
          <w:lang w:val="fr-FR"/>
        </w:rPr>
        <w:t>Code</w:t>
      </w:r>
      <w:r w:rsidR="008C72B6">
        <w:rPr>
          <w:rFonts w:ascii="Arial" w:hAnsi="Arial" w:cs="Arial"/>
          <w:bCs/>
          <w:sz w:val="20"/>
          <w:szCs w:val="20"/>
          <w:highlight w:val="cyan"/>
          <w:lang w:val="fr-FR"/>
        </w:rPr>
        <w:t>,</w:t>
      </w:r>
      <w:r w:rsidR="00E7721C" w:rsidRPr="00774247">
        <w:rPr>
          <w:rFonts w:ascii="Arial" w:hAnsi="Arial" w:cs="Arial"/>
          <w:bCs/>
          <w:sz w:val="20"/>
          <w:szCs w:val="20"/>
          <w:highlight w:val="cyan"/>
          <w:lang w:val="fr-FR"/>
        </w:rPr>
        <w:t xml:space="preserve"> </w:t>
      </w:r>
      <w:r w:rsidR="008C72B6">
        <w:rPr>
          <w:rFonts w:ascii="Arial" w:hAnsi="Arial" w:cs="Arial"/>
          <w:bCs/>
          <w:sz w:val="20"/>
          <w:szCs w:val="20"/>
          <w:highlight w:val="cyan"/>
          <w:lang w:val="fr-FR"/>
        </w:rPr>
        <w:t>les</w:t>
      </w:r>
      <w:r w:rsidR="008A050C" w:rsidRPr="00774247">
        <w:rPr>
          <w:rFonts w:ascii="Arial" w:hAnsi="Arial" w:cs="Arial"/>
          <w:b/>
          <w:i/>
          <w:iCs/>
          <w:sz w:val="20"/>
          <w:szCs w:val="20"/>
          <w:highlight w:val="cyan"/>
          <w:lang w:val="fr-FR"/>
        </w:rPr>
        <w:t xml:space="preserve"> </w:t>
      </w:r>
      <w:r w:rsidR="003D0B91" w:rsidRPr="00774247">
        <w:rPr>
          <w:rFonts w:ascii="Arial" w:hAnsi="Arial" w:cs="Arial"/>
          <w:sz w:val="20"/>
          <w:szCs w:val="20"/>
          <w:highlight w:val="cyan"/>
          <w:lang w:val="fr-CH"/>
        </w:rPr>
        <w:t xml:space="preserve">publier sans délai </w:t>
      </w:r>
      <w:r w:rsidR="00F4661F" w:rsidRPr="00774247">
        <w:rPr>
          <w:rFonts w:ascii="Arial" w:hAnsi="Arial" w:cs="Arial"/>
          <w:sz w:val="20"/>
          <w:szCs w:val="20"/>
          <w:highlight w:val="cyan"/>
          <w:lang w:val="fr-CH"/>
        </w:rPr>
        <w:t>de manière</w:t>
      </w:r>
      <w:r w:rsidR="003D0B91" w:rsidRPr="00774247">
        <w:rPr>
          <w:rFonts w:ascii="Arial" w:hAnsi="Arial" w:cs="Arial"/>
          <w:sz w:val="20"/>
          <w:szCs w:val="20"/>
          <w:highlight w:val="cyan"/>
          <w:lang w:val="fr-CH"/>
        </w:rPr>
        <w:t xml:space="preserve"> qu'elles soient facilement accessibles aux </w:t>
      </w:r>
      <w:r w:rsidR="003D0B91" w:rsidRPr="00774247">
        <w:rPr>
          <w:rFonts w:ascii="Arial" w:hAnsi="Arial" w:cs="Arial"/>
          <w:i/>
          <w:iCs/>
          <w:sz w:val="20"/>
          <w:szCs w:val="20"/>
          <w:highlight w:val="cyan"/>
          <w:lang w:val="fr-CH"/>
        </w:rPr>
        <w:t>sportifs</w:t>
      </w:r>
      <w:r w:rsidR="003D0B91" w:rsidRPr="00774247">
        <w:rPr>
          <w:rFonts w:ascii="Arial" w:hAnsi="Arial" w:cs="Arial"/>
          <w:sz w:val="20"/>
          <w:szCs w:val="20"/>
          <w:highlight w:val="cyan"/>
          <w:lang w:val="fr-CH"/>
        </w:rPr>
        <w:t xml:space="preserve"> et autres </w:t>
      </w:r>
      <w:r w:rsidR="003D0B91" w:rsidRPr="00774247">
        <w:rPr>
          <w:rFonts w:ascii="Arial" w:hAnsi="Arial" w:cs="Arial"/>
          <w:i/>
          <w:iCs/>
          <w:sz w:val="20"/>
          <w:szCs w:val="20"/>
          <w:highlight w:val="cyan"/>
          <w:lang w:val="fr-CH"/>
        </w:rPr>
        <w:t xml:space="preserve">personnes </w:t>
      </w:r>
      <w:r w:rsidR="003D0B91" w:rsidRPr="00774247">
        <w:rPr>
          <w:rFonts w:ascii="Arial" w:hAnsi="Arial" w:cs="Arial"/>
          <w:sz w:val="20"/>
          <w:szCs w:val="20"/>
          <w:highlight w:val="cyan"/>
          <w:lang w:val="fr-CH"/>
        </w:rPr>
        <w:t xml:space="preserve">(par exemple, sur son site </w:t>
      </w:r>
      <w:r w:rsidR="00A64B70">
        <w:rPr>
          <w:rFonts w:ascii="Arial" w:hAnsi="Arial" w:cs="Arial"/>
          <w:sz w:val="20"/>
          <w:szCs w:val="20"/>
          <w:highlight w:val="cyan"/>
          <w:lang w:val="fr-CH"/>
        </w:rPr>
        <w:t>internet</w:t>
      </w:r>
      <w:r w:rsidR="003D0B91" w:rsidRPr="00774247">
        <w:rPr>
          <w:rFonts w:ascii="Arial" w:hAnsi="Arial" w:cs="Arial"/>
          <w:sz w:val="20"/>
          <w:szCs w:val="20"/>
          <w:highlight w:val="cyan"/>
          <w:lang w:val="fr-CH"/>
        </w:rPr>
        <w:t>)</w:t>
      </w:r>
      <w:r w:rsidR="008E4EC3" w:rsidRPr="0007033F">
        <w:rPr>
          <w:rFonts w:ascii="Arial" w:hAnsi="Arial" w:cs="Arial"/>
          <w:sz w:val="20"/>
          <w:szCs w:val="20"/>
          <w:highlight w:val="cyan"/>
          <w:lang w:val="fr-CH"/>
        </w:rPr>
        <w:t>.</w:t>
      </w:r>
      <w:r w:rsidR="007010F2" w:rsidRPr="0007033F">
        <w:rPr>
          <w:rFonts w:ascii="Arial" w:hAnsi="Arial" w:cs="Arial"/>
          <w:color w:val="000000"/>
          <w:sz w:val="20"/>
          <w:szCs w:val="20"/>
          <w:highlight w:val="cyan"/>
          <w:lang w:val="fr-CH"/>
        </w:rPr>
        <w:t>]</w:t>
      </w:r>
    </w:p>
    <w:p w14:paraId="3EF83148" w14:textId="77777777" w:rsidR="0012256F" w:rsidRDefault="0012256F" w:rsidP="0012256F">
      <w:pPr>
        <w:rPr>
          <w:rFonts w:ascii="Arial" w:eastAsiaTheme="minorHAnsi" w:hAnsi="Arial" w:cs="Arial"/>
          <w:sz w:val="20"/>
          <w:szCs w:val="20"/>
          <w:lang w:val="fr-CH" w:eastAsia="en-US"/>
        </w:rPr>
      </w:pPr>
    </w:p>
    <w:p w14:paraId="3287E6FB" w14:textId="77777777" w:rsidR="0012256F" w:rsidRDefault="0012256F" w:rsidP="0012256F">
      <w:pPr>
        <w:rPr>
          <w:rFonts w:ascii="Arial" w:eastAsiaTheme="minorHAnsi" w:hAnsi="Arial" w:cs="Arial"/>
          <w:sz w:val="20"/>
          <w:szCs w:val="20"/>
          <w:lang w:val="fr-CH" w:eastAsia="en-US"/>
        </w:rPr>
      </w:pPr>
    </w:p>
    <w:p w14:paraId="1CED6566" w14:textId="30BD28C1" w:rsidR="00A07CFE" w:rsidRPr="00774247" w:rsidRDefault="00A07CFE" w:rsidP="00774247">
      <w:pPr>
        <w:rPr>
          <w:lang w:val="fr-CH"/>
        </w:rPr>
        <w:sectPr w:rsidR="00A07CFE" w:rsidRPr="00774247">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529D5502" w14:textId="739A2A31" w:rsidR="000A5F21" w:rsidRPr="00774247" w:rsidRDefault="000A5F21" w:rsidP="00786368">
      <w:pPr>
        <w:jc w:val="center"/>
        <w:rPr>
          <w:rFonts w:ascii="Arial" w:hAnsi="Arial" w:cs="Arial"/>
          <w:sz w:val="20"/>
          <w:lang w:val="fr-CH"/>
        </w:rPr>
      </w:pPr>
      <w:r w:rsidRPr="00774247">
        <w:rPr>
          <w:rFonts w:ascii="Arial" w:hAnsi="Arial" w:cs="Arial"/>
          <w:b/>
          <w:sz w:val="20"/>
          <w:szCs w:val="20"/>
          <w:lang w:val="fr-CH" w:eastAsia="en-US"/>
        </w:rPr>
        <w:lastRenderedPageBreak/>
        <w:t xml:space="preserve">TABLE </w:t>
      </w:r>
      <w:r w:rsidR="00CB4E7A" w:rsidRPr="00774247">
        <w:rPr>
          <w:rFonts w:ascii="Arial" w:hAnsi="Arial" w:cs="Arial"/>
          <w:b/>
          <w:sz w:val="20"/>
          <w:szCs w:val="20"/>
          <w:lang w:val="fr-CH" w:eastAsia="en-US"/>
        </w:rPr>
        <w:t>DES MATIÈRES</w:t>
      </w:r>
    </w:p>
    <w:p w14:paraId="78D316FF" w14:textId="77777777" w:rsidR="000A5F21" w:rsidRPr="00774247" w:rsidRDefault="000A5F21" w:rsidP="000A5F21">
      <w:pPr>
        <w:spacing w:before="120"/>
        <w:jc w:val="both"/>
        <w:rPr>
          <w:rFonts w:ascii="Arial" w:hAnsi="Arial" w:cs="Arial"/>
          <w:sz w:val="20"/>
          <w:szCs w:val="20"/>
          <w:lang w:val="fr-CH" w:eastAsia="en-US"/>
        </w:rPr>
      </w:pPr>
    </w:p>
    <w:p w14:paraId="27C3A76F" w14:textId="65CC585B" w:rsidR="0056118F" w:rsidRPr="00774247" w:rsidRDefault="000A5F21">
      <w:pPr>
        <w:pStyle w:val="TOC1"/>
        <w:rPr>
          <w:rFonts w:ascii="Arial" w:eastAsiaTheme="minorEastAsia" w:hAnsi="Arial" w:cs="Arial"/>
          <w:b/>
          <w:noProof/>
          <w:sz w:val="20"/>
          <w:szCs w:val="20"/>
          <w:lang w:val="fr-CH" w:eastAsia="en-US"/>
        </w:rPr>
      </w:pPr>
      <w:r w:rsidRPr="00774247">
        <w:rPr>
          <w:rFonts w:ascii="Arial" w:hAnsi="Arial" w:cs="Arial"/>
          <w:b/>
          <w:bCs/>
          <w:caps/>
          <w:sz w:val="20"/>
          <w:szCs w:val="20"/>
          <w:lang w:val="fr-CH" w:eastAsia="en-US"/>
        </w:rPr>
        <w:fldChar w:fldCharType="begin"/>
      </w:r>
      <w:r w:rsidRPr="00774247">
        <w:rPr>
          <w:rFonts w:ascii="Arial" w:hAnsi="Arial" w:cs="Arial"/>
          <w:b/>
          <w:bCs/>
          <w:caps/>
          <w:sz w:val="20"/>
          <w:szCs w:val="20"/>
          <w:lang w:val="fr-CH" w:eastAsia="en-US"/>
        </w:rPr>
        <w:instrText xml:space="preserve"> TOC \o "1-2" \h \z \u </w:instrText>
      </w:r>
      <w:r w:rsidRPr="00774247">
        <w:rPr>
          <w:rFonts w:ascii="Arial" w:hAnsi="Arial" w:cs="Arial"/>
          <w:b/>
          <w:bCs/>
          <w:caps/>
          <w:sz w:val="20"/>
          <w:szCs w:val="20"/>
          <w:lang w:val="fr-CH" w:eastAsia="en-US"/>
        </w:rPr>
        <w:fldChar w:fldCharType="separate"/>
      </w:r>
      <w:hyperlink w:anchor="_Toc35872824" w:history="1">
        <w:r w:rsidR="0056118F" w:rsidRPr="00774247">
          <w:rPr>
            <w:rStyle w:val="Hyperlink"/>
            <w:rFonts w:ascii="Arial" w:hAnsi="Arial" w:cs="Arial"/>
            <w:b/>
            <w:noProof/>
            <w:sz w:val="20"/>
            <w:szCs w:val="20"/>
            <w:lang w:val="fr-CH"/>
          </w:rPr>
          <w:t>INTRODUCTION</w:t>
        </w:r>
        <w:r w:rsidR="00A57E8D" w:rsidRPr="00774247">
          <w:rPr>
            <w:rStyle w:val="Hyperlink"/>
            <w:rFonts w:ascii="Arial" w:hAnsi="Arial" w:cs="Arial"/>
            <w:b/>
            <w:noProof/>
            <w:sz w:val="20"/>
            <w:szCs w:val="20"/>
            <w:lang w:val="fr-CH"/>
          </w:rPr>
          <w:tab/>
        </w:r>
        <w:r w:rsidR="0056118F" w:rsidRPr="00774247">
          <w:rPr>
            <w:rFonts w:ascii="Arial" w:hAnsi="Arial" w:cs="Arial"/>
            <w:b/>
            <w:noProof/>
            <w:webHidden/>
            <w:sz w:val="20"/>
            <w:szCs w:val="20"/>
            <w:lang w:val="fr-CH"/>
          </w:rPr>
          <w:tab/>
        </w:r>
        <w:r w:rsidR="0056118F" w:rsidRPr="00774247">
          <w:rPr>
            <w:rFonts w:ascii="Arial" w:hAnsi="Arial" w:cs="Arial"/>
            <w:b/>
            <w:noProof/>
            <w:webHidden/>
            <w:sz w:val="20"/>
            <w:szCs w:val="20"/>
            <w:lang w:val="fr-CH"/>
          </w:rPr>
          <w:fldChar w:fldCharType="begin"/>
        </w:r>
        <w:r w:rsidR="0056118F" w:rsidRPr="00774247">
          <w:rPr>
            <w:rFonts w:ascii="Arial" w:hAnsi="Arial" w:cs="Arial"/>
            <w:b/>
            <w:noProof/>
            <w:webHidden/>
            <w:sz w:val="20"/>
            <w:szCs w:val="20"/>
            <w:lang w:val="fr-CH"/>
          </w:rPr>
          <w:instrText xml:space="preserve"> PAGEREF _Toc35872824 \h </w:instrText>
        </w:r>
        <w:r w:rsidR="0056118F" w:rsidRPr="00774247">
          <w:rPr>
            <w:rFonts w:ascii="Arial" w:hAnsi="Arial" w:cs="Arial"/>
            <w:b/>
            <w:noProof/>
            <w:webHidden/>
            <w:sz w:val="20"/>
            <w:szCs w:val="20"/>
            <w:lang w:val="fr-CH"/>
          </w:rPr>
        </w:r>
        <w:r w:rsidR="0056118F"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w:t>
        </w:r>
        <w:r w:rsidR="0056118F" w:rsidRPr="00774247">
          <w:rPr>
            <w:rFonts w:ascii="Arial" w:hAnsi="Arial" w:cs="Arial"/>
            <w:b/>
            <w:noProof/>
            <w:webHidden/>
            <w:sz w:val="20"/>
            <w:szCs w:val="20"/>
            <w:lang w:val="fr-CH"/>
          </w:rPr>
          <w:fldChar w:fldCharType="end"/>
        </w:r>
      </w:hyperlink>
    </w:p>
    <w:p w14:paraId="17FB1A81" w14:textId="6CEC16A7" w:rsidR="0056118F" w:rsidRPr="00774247" w:rsidRDefault="0056118F">
      <w:pPr>
        <w:pStyle w:val="TOC1"/>
        <w:rPr>
          <w:rFonts w:ascii="Arial" w:eastAsiaTheme="minorEastAsia" w:hAnsi="Arial" w:cs="Arial"/>
          <w:b/>
          <w:noProof/>
          <w:sz w:val="20"/>
          <w:szCs w:val="20"/>
          <w:lang w:val="fr-CH" w:eastAsia="en-US"/>
        </w:rPr>
      </w:pPr>
      <w:hyperlink w:anchor="_Toc35872825" w:history="1">
        <w:r w:rsidRPr="00774247">
          <w:rPr>
            <w:rStyle w:val="Hyperlink"/>
            <w:rFonts w:ascii="Arial" w:hAnsi="Arial" w:cs="Arial"/>
            <w:b/>
            <w:noProof/>
            <w:sz w:val="20"/>
            <w:szCs w:val="20"/>
            <w:highlight w:val="yellow"/>
            <w:lang w:val="fr-CH"/>
          </w:rPr>
          <w:t>ARTICLE 1</w:t>
        </w:r>
        <w:r w:rsidRPr="00774247">
          <w:rPr>
            <w:rStyle w:val="Hyperlink"/>
            <w:rFonts w:ascii="Arial" w:hAnsi="Arial" w:cs="Arial"/>
            <w:b/>
            <w:noProof/>
            <w:sz w:val="20"/>
            <w:szCs w:val="20"/>
            <w:lang w:val="fr-CH"/>
          </w:rPr>
          <w:t xml:space="preserve"> </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DÉFINITION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17347DCA" w14:textId="1E1CC54B" w:rsidR="0056118F" w:rsidRPr="00774247" w:rsidRDefault="0056118F">
      <w:pPr>
        <w:pStyle w:val="TOC1"/>
        <w:rPr>
          <w:rFonts w:ascii="Arial" w:eastAsiaTheme="minorEastAsia" w:hAnsi="Arial" w:cs="Arial"/>
          <w:b/>
          <w:noProof/>
          <w:sz w:val="20"/>
          <w:szCs w:val="20"/>
          <w:lang w:val="fr-CH" w:eastAsia="en-US"/>
        </w:rPr>
      </w:pPr>
      <w:hyperlink w:anchor="_Toc35872826" w:history="1">
        <w:r w:rsidRPr="00774247">
          <w:rPr>
            <w:rStyle w:val="Hyperlink"/>
            <w:rFonts w:ascii="Arial" w:hAnsi="Arial" w:cs="Arial"/>
            <w:b/>
            <w:noProof/>
            <w:sz w:val="20"/>
            <w:szCs w:val="20"/>
            <w:highlight w:val="yellow"/>
            <w:lang w:val="fr-CH"/>
          </w:rPr>
          <w:t>ARTICLE 2</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VIOLATIONS DES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10</w:t>
        </w:r>
        <w:r w:rsidRPr="00774247">
          <w:rPr>
            <w:rFonts w:ascii="Arial" w:hAnsi="Arial" w:cs="Arial"/>
            <w:b/>
            <w:noProof/>
            <w:webHidden/>
            <w:sz w:val="20"/>
            <w:szCs w:val="20"/>
            <w:lang w:val="fr-CH"/>
          </w:rPr>
          <w:fldChar w:fldCharType="end"/>
        </w:r>
      </w:hyperlink>
    </w:p>
    <w:p w14:paraId="53CA6754" w14:textId="40E972BC" w:rsidR="0056118F" w:rsidRPr="00774247" w:rsidRDefault="0056118F">
      <w:pPr>
        <w:pStyle w:val="TOC1"/>
        <w:rPr>
          <w:rFonts w:ascii="Arial" w:eastAsiaTheme="minorEastAsia" w:hAnsi="Arial" w:cs="Arial"/>
          <w:b/>
          <w:noProof/>
          <w:sz w:val="20"/>
          <w:szCs w:val="20"/>
          <w:lang w:val="fr-CH" w:eastAsia="en-US"/>
        </w:rPr>
      </w:pPr>
      <w:hyperlink w:anchor="_Toc35872827" w:history="1">
        <w:r w:rsidRPr="00774247">
          <w:rPr>
            <w:rStyle w:val="Hyperlink"/>
            <w:rFonts w:ascii="Arial" w:hAnsi="Arial" w:cs="Arial"/>
            <w:b/>
            <w:noProof/>
            <w:sz w:val="20"/>
            <w:szCs w:val="20"/>
            <w:highlight w:val="yellow"/>
            <w:lang w:val="fr-CH"/>
          </w:rPr>
          <w:t>ARTICLE 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PREUVE DU 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14</w:t>
        </w:r>
        <w:r w:rsidRPr="00774247">
          <w:rPr>
            <w:rFonts w:ascii="Arial" w:hAnsi="Arial" w:cs="Arial"/>
            <w:b/>
            <w:noProof/>
            <w:webHidden/>
            <w:sz w:val="20"/>
            <w:szCs w:val="20"/>
            <w:lang w:val="fr-CH"/>
          </w:rPr>
          <w:fldChar w:fldCharType="end"/>
        </w:r>
      </w:hyperlink>
    </w:p>
    <w:p w14:paraId="16EADD28" w14:textId="00884B48" w:rsidR="0056118F" w:rsidRPr="00774247" w:rsidRDefault="0056118F">
      <w:pPr>
        <w:pStyle w:val="TOC1"/>
        <w:rPr>
          <w:rFonts w:ascii="Arial" w:eastAsiaTheme="minorEastAsia" w:hAnsi="Arial" w:cs="Arial"/>
          <w:b/>
          <w:noProof/>
          <w:sz w:val="20"/>
          <w:szCs w:val="20"/>
          <w:lang w:val="fr-CH" w:eastAsia="en-US"/>
        </w:rPr>
      </w:pPr>
      <w:hyperlink w:anchor="_Toc35872828" w:history="1">
        <w:r w:rsidRPr="00774247">
          <w:rPr>
            <w:rStyle w:val="Hyperlink"/>
            <w:rFonts w:ascii="Arial" w:hAnsi="Arial" w:cs="Arial"/>
            <w:b/>
            <w:noProof/>
            <w:sz w:val="20"/>
            <w:szCs w:val="20"/>
            <w:highlight w:val="yellow"/>
            <w:lang w:val="fr-CH"/>
          </w:rPr>
          <w:t>ARTICLE 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LA </w:t>
        </w:r>
        <w:r w:rsidRPr="00774247">
          <w:rPr>
            <w:rStyle w:val="Hyperlink"/>
            <w:rFonts w:ascii="Arial" w:hAnsi="Arial" w:cs="Arial"/>
            <w:b/>
            <w:i/>
            <w:noProof/>
            <w:sz w:val="20"/>
            <w:szCs w:val="20"/>
            <w:highlight w:val="yellow"/>
            <w:lang w:val="fr-CH"/>
          </w:rPr>
          <w:t>LISTE DES INTERDICTIONS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16</w:t>
        </w:r>
        <w:r w:rsidRPr="00774247">
          <w:rPr>
            <w:rFonts w:ascii="Arial" w:hAnsi="Arial" w:cs="Arial"/>
            <w:b/>
            <w:noProof/>
            <w:webHidden/>
            <w:sz w:val="20"/>
            <w:szCs w:val="20"/>
            <w:lang w:val="fr-CH"/>
          </w:rPr>
          <w:fldChar w:fldCharType="end"/>
        </w:r>
      </w:hyperlink>
    </w:p>
    <w:p w14:paraId="4B3300A0" w14:textId="4EA57C21" w:rsidR="0056118F" w:rsidRPr="00774247" w:rsidRDefault="0056118F">
      <w:pPr>
        <w:pStyle w:val="TOC1"/>
        <w:rPr>
          <w:rFonts w:ascii="Arial" w:eastAsiaTheme="minorEastAsia" w:hAnsi="Arial" w:cs="Arial"/>
          <w:b/>
          <w:noProof/>
          <w:sz w:val="20"/>
          <w:szCs w:val="20"/>
          <w:lang w:val="fr-CH" w:eastAsia="en-US"/>
        </w:rPr>
      </w:pPr>
      <w:hyperlink w:anchor="_Toc35872829" w:history="1">
        <w:r w:rsidRPr="00774247">
          <w:rPr>
            <w:rStyle w:val="Hyperlink"/>
            <w:rFonts w:ascii="Arial" w:hAnsi="Arial" w:cs="Arial"/>
            <w:b/>
            <w:noProof/>
            <w:sz w:val="20"/>
            <w:szCs w:val="20"/>
            <w:lang w:val="fr-CH"/>
          </w:rPr>
          <w:t>ARTICLE 5</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CONTRÔLES</w:t>
        </w:r>
        <w:r w:rsidRPr="00774247">
          <w:rPr>
            <w:rStyle w:val="Hyperlink"/>
            <w:rFonts w:ascii="Arial" w:hAnsi="Arial" w:cs="Arial"/>
            <w:b/>
            <w:noProof/>
            <w:sz w:val="20"/>
            <w:szCs w:val="20"/>
            <w:lang w:val="fr-CH"/>
          </w:rPr>
          <w:t xml:space="preserve"> ET ENQUÊTES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_Toc35872829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22</w:t>
        </w:r>
        <w:r w:rsidRPr="00774247">
          <w:rPr>
            <w:rFonts w:ascii="Arial" w:hAnsi="Arial" w:cs="Arial"/>
            <w:b/>
            <w:noProof/>
            <w:webHidden/>
            <w:sz w:val="20"/>
            <w:szCs w:val="20"/>
            <w:lang w:val="fr-CH"/>
          </w:rPr>
          <w:fldChar w:fldCharType="end"/>
        </w:r>
      </w:hyperlink>
    </w:p>
    <w:p w14:paraId="7EABE3B2" w14:textId="616D968E" w:rsidR="0056118F" w:rsidRPr="00774247" w:rsidRDefault="0056118F">
      <w:pPr>
        <w:pStyle w:val="TOC1"/>
        <w:rPr>
          <w:rFonts w:ascii="Arial" w:eastAsiaTheme="minorEastAsia" w:hAnsi="Arial" w:cs="Arial"/>
          <w:b/>
          <w:noProof/>
          <w:sz w:val="20"/>
          <w:szCs w:val="20"/>
          <w:lang w:val="fr-CH" w:eastAsia="en-US"/>
        </w:rPr>
      </w:pPr>
      <w:hyperlink w:anchor="_Toc35872830" w:history="1">
        <w:r w:rsidRPr="00774247">
          <w:rPr>
            <w:rStyle w:val="Hyperlink"/>
            <w:rFonts w:ascii="Arial" w:hAnsi="Arial" w:cs="Arial"/>
            <w:b/>
            <w:noProof/>
            <w:sz w:val="20"/>
            <w:szCs w:val="20"/>
            <w:lang w:val="fr-CH"/>
          </w:rPr>
          <w:t>ARTICLE 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ANALYSE DES </w:t>
        </w:r>
        <w:r w:rsidRPr="00774247">
          <w:rPr>
            <w:rStyle w:val="Hyperlink"/>
            <w:rFonts w:ascii="Arial" w:hAnsi="Arial" w:cs="Arial"/>
            <w:b/>
            <w:i/>
            <w:noProof/>
            <w:sz w:val="20"/>
            <w:szCs w:val="20"/>
            <w:lang w:val="fr-CH"/>
          </w:rPr>
          <w:t>ÉCHANTILLONS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27</w:t>
        </w:r>
        <w:r w:rsidRPr="00774247">
          <w:rPr>
            <w:rFonts w:ascii="Arial" w:hAnsi="Arial" w:cs="Arial"/>
            <w:b/>
            <w:noProof/>
            <w:webHidden/>
            <w:sz w:val="20"/>
            <w:szCs w:val="20"/>
            <w:lang w:val="fr-CH"/>
          </w:rPr>
          <w:fldChar w:fldCharType="end"/>
        </w:r>
      </w:hyperlink>
    </w:p>
    <w:p w14:paraId="234B213F" w14:textId="59F18999"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1" w:history="1">
        <w:r w:rsidRPr="00774247">
          <w:rPr>
            <w:rStyle w:val="Hyperlink"/>
            <w:rFonts w:ascii="Arial" w:hAnsi="Arial" w:cs="Arial"/>
            <w:b/>
            <w:noProof/>
            <w:sz w:val="20"/>
            <w:szCs w:val="20"/>
            <w:lang w:val="fr-CH"/>
          </w:rPr>
          <w:t>ARTICLE 7</w:t>
        </w:r>
        <w:r w:rsidRPr="00774247">
          <w:rPr>
            <w:rFonts w:ascii="Arial" w:eastAsiaTheme="minorEastAsia" w:hAnsi="Arial" w:cs="Arial"/>
            <w:b/>
            <w:noProof/>
            <w:sz w:val="20"/>
            <w:szCs w:val="20"/>
            <w:lang w:val="fr-CH" w:eastAsia="en-US"/>
          </w:rPr>
          <w:tab/>
        </w:r>
        <w:r w:rsidRPr="00774247">
          <w:rPr>
            <w:rFonts w:ascii="Arial" w:eastAsiaTheme="minorEastAsia" w:hAnsi="Arial" w:cs="Arial"/>
            <w:b/>
            <w:i/>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RESPONSABILITÉ, EXAMEN IN</w:t>
        </w:r>
        <w:r w:rsidR="00707634">
          <w:rPr>
            <w:rStyle w:val="Hyperlink"/>
            <w:rFonts w:ascii="Arial" w:hAnsi="Arial" w:cs="Arial"/>
            <w:b/>
            <w:noProof/>
            <w:sz w:val="20"/>
            <w:szCs w:val="20"/>
            <w:lang w:val="fr-CH"/>
          </w:rPr>
          <w:t>I</w:t>
        </w:r>
        <w:r w:rsidRPr="00774247">
          <w:rPr>
            <w:rStyle w:val="Hyperlink"/>
            <w:rFonts w:ascii="Arial" w:hAnsi="Arial" w:cs="Arial"/>
            <w:b/>
            <w:noProof/>
            <w:sz w:val="20"/>
            <w:szCs w:val="20"/>
            <w:lang w:val="fr-CH"/>
          </w:rPr>
          <w:t xml:space="preserve">TIAL, NOTIFICATION ET </w:t>
        </w:r>
        <w:r w:rsidRPr="00774247">
          <w:rPr>
            <w:rStyle w:val="Hyperlink"/>
            <w:rFonts w:ascii="Arial" w:hAnsi="Arial" w:cs="Arial"/>
            <w:b/>
            <w:i/>
            <w:noProof/>
            <w:sz w:val="20"/>
            <w:szCs w:val="20"/>
            <w:lang w:val="fr-CH"/>
          </w:rPr>
          <w:t>SUSPENSIONS PROVISOIRES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30</w:t>
        </w:r>
        <w:r w:rsidRPr="00774247">
          <w:rPr>
            <w:rFonts w:ascii="Arial" w:hAnsi="Arial" w:cs="Arial"/>
            <w:b/>
            <w:noProof/>
            <w:webHidden/>
            <w:sz w:val="20"/>
            <w:szCs w:val="20"/>
            <w:lang w:val="fr-CH"/>
          </w:rPr>
          <w:fldChar w:fldCharType="end"/>
        </w:r>
      </w:hyperlink>
    </w:p>
    <w:p w14:paraId="144731DA" w14:textId="29846167"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2" w:history="1">
        <w:r w:rsidRPr="00774247">
          <w:rPr>
            <w:rStyle w:val="Hyperlink"/>
            <w:rFonts w:ascii="Arial" w:hAnsi="Arial" w:cs="Arial"/>
            <w:b/>
            <w:noProof/>
            <w:sz w:val="20"/>
            <w:szCs w:val="20"/>
            <w:lang w:val="fr-CH"/>
          </w:rPr>
          <w:t>ARTICLE 8</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GESTION DES RÉSULTATS</w:t>
        </w:r>
        <w:r w:rsidRPr="00774247">
          <w:rPr>
            <w:rStyle w:val="Hyperlink"/>
            <w:rFonts w:ascii="Arial" w:hAnsi="Arial" w:cs="Arial"/>
            <w:b/>
            <w:noProof/>
            <w:sz w:val="20"/>
            <w:szCs w:val="20"/>
            <w:lang w:val="fr-CH"/>
          </w:rPr>
          <w:t xml:space="preserve"> : DROIT À UNE AUDIENCE ÉQUITABLE ET NOTIFICATION DE LA DÉCISION RENDUE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33</w:t>
        </w:r>
        <w:r w:rsidRPr="00774247">
          <w:rPr>
            <w:rFonts w:ascii="Arial" w:hAnsi="Arial" w:cs="Arial"/>
            <w:b/>
            <w:noProof/>
            <w:webHidden/>
            <w:sz w:val="20"/>
            <w:szCs w:val="20"/>
            <w:lang w:val="fr-CH"/>
          </w:rPr>
          <w:fldChar w:fldCharType="end"/>
        </w:r>
      </w:hyperlink>
    </w:p>
    <w:p w14:paraId="0A502202" w14:textId="5B32AF93" w:rsidR="0056118F" w:rsidRPr="00774247" w:rsidRDefault="0056118F">
      <w:pPr>
        <w:pStyle w:val="TOC1"/>
        <w:rPr>
          <w:rFonts w:ascii="Arial" w:eastAsiaTheme="minorEastAsia" w:hAnsi="Arial" w:cs="Arial"/>
          <w:b/>
          <w:noProof/>
          <w:sz w:val="20"/>
          <w:szCs w:val="20"/>
          <w:lang w:val="fr-CH" w:eastAsia="en-US"/>
        </w:rPr>
      </w:pPr>
      <w:hyperlink w:anchor="_Toc35872833" w:history="1">
        <w:r w:rsidRPr="00774247">
          <w:rPr>
            <w:rStyle w:val="Hyperlink"/>
            <w:rFonts w:ascii="Arial" w:hAnsi="Arial" w:cs="Arial"/>
            <w:b/>
            <w:noProof/>
            <w:sz w:val="20"/>
            <w:szCs w:val="20"/>
            <w:highlight w:val="yellow"/>
            <w:lang w:val="fr-CH"/>
          </w:rPr>
          <w:t>ARTICLE 9</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ANNULATION</w:t>
        </w:r>
        <w:r w:rsidRPr="00774247">
          <w:rPr>
            <w:rStyle w:val="Hyperlink"/>
            <w:rFonts w:ascii="Arial" w:hAnsi="Arial" w:cs="Arial"/>
            <w:b/>
            <w:noProof/>
            <w:sz w:val="20"/>
            <w:szCs w:val="20"/>
            <w:highlight w:val="yellow"/>
            <w:lang w:val="fr-CH"/>
          </w:rPr>
          <w:t xml:space="preserve"> AUTOMATIQUE DES RÉSULTATS INDIVIDUELS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3F3567D7" w14:textId="46A5CCFA" w:rsidR="0056118F" w:rsidRPr="00774247" w:rsidRDefault="0056118F">
      <w:pPr>
        <w:pStyle w:val="TOC1"/>
        <w:rPr>
          <w:rFonts w:ascii="Arial" w:eastAsiaTheme="minorEastAsia" w:hAnsi="Arial" w:cs="Arial"/>
          <w:b/>
          <w:noProof/>
          <w:sz w:val="20"/>
          <w:szCs w:val="20"/>
          <w:lang w:val="fr-CH" w:eastAsia="en-US"/>
        </w:rPr>
      </w:pPr>
      <w:hyperlink w:anchor="_Toc35872834" w:history="1">
        <w:r w:rsidRPr="00774247">
          <w:rPr>
            <w:rStyle w:val="Hyperlink"/>
            <w:rFonts w:ascii="Arial" w:hAnsi="Arial" w:cs="Arial"/>
            <w:b/>
            <w:noProof/>
            <w:sz w:val="20"/>
            <w:szCs w:val="20"/>
            <w:highlight w:val="yellow"/>
            <w:lang w:val="fr-CH"/>
          </w:rPr>
          <w:t>ARTICLE 10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SANCTIONS À L’ENCONTRE DES INDIVIDUS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37</w:t>
        </w:r>
        <w:r w:rsidRPr="00774247">
          <w:rPr>
            <w:rFonts w:ascii="Arial" w:hAnsi="Arial" w:cs="Arial"/>
            <w:b/>
            <w:noProof/>
            <w:webHidden/>
            <w:sz w:val="20"/>
            <w:szCs w:val="20"/>
            <w:lang w:val="fr-CH"/>
          </w:rPr>
          <w:fldChar w:fldCharType="end"/>
        </w:r>
      </w:hyperlink>
    </w:p>
    <w:p w14:paraId="7EDD7706" w14:textId="6B82708B" w:rsidR="0056118F" w:rsidRPr="00774247" w:rsidRDefault="0056118F">
      <w:pPr>
        <w:pStyle w:val="TOC1"/>
        <w:rPr>
          <w:rFonts w:ascii="Arial" w:eastAsiaTheme="minorEastAsia" w:hAnsi="Arial" w:cs="Arial"/>
          <w:b/>
          <w:noProof/>
          <w:sz w:val="20"/>
          <w:szCs w:val="20"/>
          <w:lang w:val="fr-CH" w:eastAsia="en-US"/>
        </w:rPr>
      </w:pPr>
      <w:hyperlink w:anchor="_Toc35872835" w:history="1">
        <w:r w:rsidRPr="00774247">
          <w:rPr>
            <w:rStyle w:val="Hyperlink"/>
            <w:rFonts w:ascii="Arial" w:hAnsi="Arial" w:cs="Arial"/>
            <w:b/>
            <w:noProof/>
            <w:sz w:val="20"/>
            <w:szCs w:val="20"/>
            <w:highlight w:val="yellow"/>
            <w:lang w:val="fr-CH"/>
          </w:rPr>
          <w:t>ARTICLE 11</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highlight w:val="yellow"/>
            <w:lang w:val="fr-CH"/>
          </w:rPr>
          <w:t xml:space="preserve">CONSÉQUENCES </w:t>
        </w:r>
        <w:r w:rsidRPr="00774247">
          <w:rPr>
            <w:rStyle w:val="Hyperlink"/>
            <w:rFonts w:ascii="Arial" w:hAnsi="Arial" w:cs="Arial"/>
            <w:b/>
            <w:noProof/>
            <w:sz w:val="20"/>
            <w:szCs w:val="20"/>
            <w:highlight w:val="yellow"/>
            <w:lang w:val="fr-CH"/>
          </w:rPr>
          <w:t>POUR LES ÉQUIPES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50</w:t>
        </w:r>
        <w:r w:rsidRPr="00774247">
          <w:rPr>
            <w:rFonts w:ascii="Arial" w:hAnsi="Arial" w:cs="Arial"/>
            <w:b/>
            <w:noProof/>
            <w:webHidden/>
            <w:sz w:val="20"/>
            <w:szCs w:val="20"/>
            <w:lang w:val="fr-CH"/>
          </w:rPr>
          <w:fldChar w:fldCharType="end"/>
        </w:r>
      </w:hyperlink>
    </w:p>
    <w:p w14:paraId="112C0BCE" w14:textId="2CD5752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36" w:history="1">
        <w:r w:rsidRPr="00774247">
          <w:rPr>
            <w:rStyle w:val="Hyperlink"/>
            <w:rFonts w:ascii="Arial" w:hAnsi="Arial" w:cs="Arial"/>
            <w:b/>
            <w:noProof/>
            <w:sz w:val="20"/>
            <w:szCs w:val="20"/>
            <w:lang w:val="fr-CH"/>
          </w:rPr>
          <w:t>ARTICLE 12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SANCTIONS PRISES PAR </w:t>
        </w:r>
        <w:r w:rsidRPr="00774247">
          <w:rPr>
            <w:rStyle w:val="Hyperlink"/>
            <w:rFonts w:ascii="Arial" w:hAnsi="Arial" w:cs="Arial"/>
            <w:b/>
            <w:noProof/>
            <w:sz w:val="20"/>
            <w:szCs w:val="20"/>
            <w:highlight w:val="lightGray"/>
            <w:lang w:val="fr-CH"/>
          </w:rPr>
          <w:t>[l’ONAD]</w:t>
        </w:r>
        <w:r w:rsidRPr="00774247">
          <w:rPr>
            <w:rStyle w:val="Hyperlink"/>
            <w:rFonts w:ascii="Arial" w:hAnsi="Arial" w:cs="Arial"/>
            <w:b/>
            <w:noProof/>
            <w:sz w:val="20"/>
            <w:szCs w:val="20"/>
            <w:lang w:val="fr-CH"/>
          </w:rPr>
          <w:t xml:space="preserve"> À L’ENCONTRE D’AUTRES ORGANISATIONS SPORTIVES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51</w:t>
        </w:r>
        <w:r w:rsidRPr="00774247">
          <w:rPr>
            <w:rFonts w:ascii="Arial" w:hAnsi="Arial" w:cs="Arial"/>
            <w:b/>
            <w:noProof/>
            <w:webHidden/>
            <w:sz w:val="20"/>
            <w:szCs w:val="20"/>
            <w:lang w:val="fr-CH"/>
          </w:rPr>
          <w:fldChar w:fldCharType="end"/>
        </w:r>
      </w:hyperlink>
    </w:p>
    <w:p w14:paraId="61CDA398" w14:textId="6599B8A1" w:rsidR="0056118F" w:rsidRPr="00774247" w:rsidRDefault="0056118F">
      <w:pPr>
        <w:pStyle w:val="TOC1"/>
        <w:rPr>
          <w:rFonts w:ascii="Arial" w:eastAsiaTheme="minorEastAsia" w:hAnsi="Arial" w:cs="Arial"/>
          <w:b/>
          <w:noProof/>
          <w:sz w:val="20"/>
          <w:szCs w:val="20"/>
          <w:lang w:val="fr-CH" w:eastAsia="en-US"/>
        </w:rPr>
      </w:pPr>
      <w:hyperlink w:anchor="_Toc35872837" w:history="1">
        <w:r w:rsidRPr="00774247">
          <w:rPr>
            <w:rStyle w:val="Hyperlink"/>
            <w:rFonts w:ascii="Arial" w:hAnsi="Arial" w:cs="Arial"/>
            <w:b/>
            <w:noProof/>
            <w:sz w:val="20"/>
            <w:szCs w:val="20"/>
            <w:highlight w:val="yellow"/>
            <w:lang w:val="fr-CH"/>
          </w:rPr>
          <w:t>ARTICLE 13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G</w:t>
        </w:r>
        <w:r w:rsidR="008E6286">
          <w:rPr>
            <w:rStyle w:val="Hyperlink"/>
            <w:rFonts w:ascii="Arial" w:hAnsi="Arial" w:cs="Arial"/>
            <w:b/>
            <w:noProof/>
            <w:sz w:val="20"/>
            <w:szCs w:val="20"/>
            <w:highlight w:val="yellow"/>
            <w:lang w:val="fr-CH"/>
          </w:rPr>
          <w:t>E</w:t>
        </w:r>
        <w:r w:rsidRPr="00774247">
          <w:rPr>
            <w:rStyle w:val="Hyperlink"/>
            <w:rFonts w:ascii="Arial" w:hAnsi="Arial" w:cs="Arial"/>
            <w:b/>
            <w:noProof/>
            <w:sz w:val="20"/>
            <w:szCs w:val="20"/>
            <w:highlight w:val="yellow"/>
            <w:lang w:val="fr-CH"/>
          </w:rPr>
          <w:t>STION DES RÉSULTATS : APPELS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52</w:t>
        </w:r>
        <w:r w:rsidRPr="00774247">
          <w:rPr>
            <w:rFonts w:ascii="Arial" w:hAnsi="Arial" w:cs="Arial"/>
            <w:b/>
            <w:noProof/>
            <w:webHidden/>
            <w:sz w:val="20"/>
            <w:szCs w:val="20"/>
            <w:lang w:val="fr-CH"/>
          </w:rPr>
          <w:fldChar w:fldCharType="end"/>
        </w:r>
      </w:hyperlink>
    </w:p>
    <w:p w14:paraId="2909DC2E" w14:textId="725CBF9C" w:rsidR="0056118F" w:rsidRPr="00774247" w:rsidRDefault="0056118F">
      <w:pPr>
        <w:pStyle w:val="TOC1"/>
        <w:rPr>
          <w:rFonts w:ascii="Arial" w:eastAsiaTheme="minorEastAsia" w:hAnsi="Arial" w:cs="Arial"/>
          <w:b/>
          <w:noProof/>
          <w:sz w:val="20"/>
          <w:szCs w:val="20"/>
          <w:lang w:val="fr-CH" w:eastAsia="en-US"/>
        </w:rPr>
      </w:pPr>
      <w:hyperlink w:anchor="_Toc35872838" w:history="1">
        <w:r w:rsidRPr="00774247">
          <w:rPr>
            <w:rStyle w:val="Hyperlink"/>
            <w:rFonts w:ascii="Arial" w:hAnsi="Arial" w:cs="Arial"/>
            <w:b/>
            <w:noProof/>
            <w:sz w:val="20"/>
            <w:szCs w:val="20"/>
            <w:lang w:val="fr-CH"/>
          </w:rPr>
          <w:t>ARTICLE 14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CONFIDENTIALITÉ ET RAPPORTS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59</w:t>
        </w:r>
        <w:r w:rsidRPr="00774247">
          <w:rPr>
            <w:rFonts w:ascii="Arial" w:hAnsi="Arial" w:cs="Arial"/>
            <w:b/>
            <w:noProof/>
            <w:webHidden/>
            <w:sz w:val="20"/>
            <w:szCs w:val="20"/>
            <w:lang w:val="fr-CH"/>
          </w:rPr>
          <w:fldChar w:fldCharType="end"/>
        </w:r>
      </w:hyperlink>
    </w:p>
    <w:p w14:paraId="7A50A201" w14:textId="0CD09534" w:rsidR="0056118F" w:rsidRPr="00774247" w:rsidRDefault="0056118F">
      <w:pPr>
        <w:pStyle w:val="TOC1"/>
        <w:rPr>
          <w:rFonts w:ascii="Arial" w:eastAsiaTheme="minorEastAsia" w:hAnsi="Arial" w:cs="Arial"/>
          <w:b/>
          <w:noProof/>
          <w:sz w:val="20"/>
          <w:szCs w:val="20"/>
          <w:lang w:val="fr-CH" w:eastAsia="en-US"/>
        </w:rPr>
      </w:pPr>
      <w:hyperlink w:anchor="_Toc35872839" w:history="1">
        <w:r w:rsidRPr="00774247">
          <w:rPr>
            <w:rStyle w:val="Hyperlink"/>
            <w:rFonts w:ascii="Arial" w:hAnsi="Arial" w:cs="Arial"/>
            <w:b/>
            <w:noProof/>
            <w:sz w:val="20"/>
            <w:szCs w:val="20"/>
            <w:highlight w:val="yellow"/>
            <w:lang w:val="fr-CH"/>
          </w:rPr>
          <w:t>ARTICLE 15</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MIS</w:t>
        </w:r>
        <w:r w:rsidR="009D6B98">
          <w:rPr>
            <w:rStyle w:val="Hyperlink"/>
            <w:rFonts w:ascii="Arial" w:hAnsi="Arial" w:cs="Arial"/>
            <w:b/>
            <w:noProof/>
            <w:sz w:val="20"/>
            <w:szCs w:val="20"/>
            <w:highlight w:val="yellow"/>
            <w:lang w:val="fr-CH"/>
          </w:rPr>
          <w:t>E</w:t>
        </w:r>
        <w:r w:rsidRPr="00774247">
          <w:rPr>
            <w:rStyle w:val="Hyperlink"/>
            <w:rFonts w:ascii="Arial" w:hAnsi="Arial" w:cs="Arial"/>
            <w:b/>
            <w:noProof/>
            <w:sz w:val="20"/>
            <w:szCs w:val="20"/>
            <w:highlight w:val="yellow"/>
            <w:lang w:val="fr-CH"/>
          </w:rPr>
          <w:t xml:space="preserve"> EN ŒUVRE DES DÉCISIONS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_Toc35872839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65</w:t>
        </w:r>
        <w:r w:rsidRPr="00774247">
          <w:rPr>
            <w:rFonts w:ascii="Arial" w:hAnsi="Arial" w:cs="Arial"/>
            <w:b/>
            <w:noProof/>
            <w:webHidden/>
            <w:sz w:val="20"/>
            <w:szCs w:val="20"/>
            <w:lang w:val="fr-CH"/>
          </w:rPr>
          <w:fldChar w:fldCharType="end"/>
        </w:r>
      </w:hyperlink>
    </w:p>
    <w:p w14:paraId="026403A4" w14:textId="1A544702" w:rsidR="0056118F" w:rsidRPr="00774247" w:rsidRDefault="0056118F">
      <w:pPr>
        <w:pStyle w:val="TOC1"/>
        <w:rPr>
          <w:rFonts w:ascii="Arial" w:eastAsiaTheme="minorEastAsia" w:hAnsi="Arial" w:cs="Arial"/>
          <w:b/>
          <w:noProof/>
          <w:sz w:val="20"/>
          <w:szCs w:val="20"/>
          <w:lang w:val="fr-CH" w:eastAsia="en-US"/>
        </w:rPr>
      </w:pPr>
      <w:hyperlink w:anchor="_Toc35872840" w:history="1">
        <w:r w:rsidRPr="00774247">
          <w:rPr>
            <w:rStyle w:val="Hyperlink"/>
            <w:rFonts w:ascii="Arial" w:hAnsi="Arial" w:cs="Arial"/>
            <w:b/>
            <w:noProof/>
            <w:sz w:val="20"/>
            <w:szCs w:val="20"/>
            <w:highlight w:val="yellow"/>
            <w:lang w:val="fr-CH"/>
          </w:rPr>
          <w:t>ARTICLE 16</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PRESCRIPTION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_Toc35872840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51EC670B" w14:textId="0DB36A15" w:rsidR="0056118F" w:rsidRPr="00774247" w:rsidRDefault="0056118F">
      <w:pPr>
        <w:pStyle w:val="TOC1"/>
        <w:rPr>
          <w:rFonts w:ascii="Arial" w:eastAsiaTheme="minorEastAsia" w:hAnsi="Arial" w:cs="Arial"/>
          <w:b/>
          <w:noProof/>
          <w:sz w:val="20"/>
          <w:szCs w:val="20"/>
          <w:lang w:val="fr-CH" w:eastAsia="en-US"/>
        </w:rPr>
      </w:pPr>
      <w:hyperlink w:anchor="_Toc35872841" w:history="1">
        <w:r w:rsidRPr="00774247">
          <w:rPr>
            <w:rStyle w:val="Hyperlink"/>
            <w:rFonts w:ascii="Arial" w:hAnsi="Arial" w:cs="Arial"/>
            <w:b/>
            <w:noProof/>
            <w:sz w:val="20"/>
            <w:szCs w:val="20"/>
            <w:lang w:val="fr-CH"/>
          </w:rPr>
          <w:t>ARTICLE 17</w:t>
        </w:r>
        <w:r w:rsidRPr="00774247">
          <w:rPr>
            <w:rFonts w:ascii="Arial" w:eastAsiaTheme="minorEastAsia" w:hAnsi="Arial" w:cs="Arial"/>
            <w:b/>
            <w:noProof/>
            <w:sz w:val="20"/>
            <w:szCs w:val="20"/>
            <w:lang w:val="fr-CH" w:eastAsia="en-US"/>
          </w:rPr>
          <w:tab/>
        </w:r>
        <w:r w:rsidRPr="00774247">
          <w:rPr>
            <w:rStyle w:val="Hyperlink"/>
            <w:rFonts w:ascii="Arial" w:hAnsi="Arial" w:cs="Arial"/>
            <w:b/>
            <w:i/>
            <w:noProof/>
            <w:sz w:val="20"/>
            <w:szCs w:val="20"/>
            <w:lang w:val="fr-CH"/>
          </w:rPr>
          <w:t>ÉDUCATION</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_Toc35872841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66</w:t>
        </w:r>
        <w:r w:rsidRPr="00774247">
          <w:rPr>
            <w:rFonts w:ascii="Arial" w:hAnsi="Arial" w:cs="Arial"/>
            <w:b/>
            <w:noProof/>
            <w:webHidden/>
            <w:sz w:val="20"/>
            <w:szCs w:val="20"/>
            <w:lang w:val="fr-CH"/>
          </w:rPr>
          <w:fldChar w:fldCharType="end"/>
        </w:r>
      </w:hyperlink>
    </w:p>
    <w:p w14:paraId="753A013D" w14:textId="046489E7" w:rsidR="0056118F" w:rsidRPr="00774247" w:rsidRDefault="0056118F">
      <w:pPr>
        <w:pStyle w:val="TOC1"/>
        <w:rPr>
          <w:rFonts w:ascii="Arial" w:eastAsiaTheme="minorEastAsia" w:hAnsi="Arial" w:cs="Arial"/>
          <w:b/>
          <w:noProof/>
          <w:sz w:val="20"/>
          <w:szCs w:val="20"/>
          <w:lang w:val="fr-CH" w:eastAsia="en-US"/>
        </w:rPr>
      </w:pPr>
      <w:hyperlink w:anchor="_Toc35872842" w:history="1">
        <w:r w:rsidRPr="00774247">
          <w:rPr>
            <w:rStyle w:val="Hyperlink"/>
            <w:rFonts w:ascii="Arial" w:hAnsi="Arial" w:cs="Arial"/>
            <w:b/>
            <w:noProof/>
            <w:sz w:val="20"/>
            <w:szCs w:val="20"/>
            <w:lang w:val="fr-CH"/>
          </w:rPr>
          <w:t>ARTICLE 18</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FÉDÉRATIONS NATIONALES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_Toc35872842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67</w:t>
        </w:r>
        <w:r w:rsidRPr="00774247">
          <w:rPr>
            <w:rFonts w:ascii="Arial" w:hAnsi="Arial" w:cs="Arial"/>
            <w:b/>
            <w:noProof/>
            <w:webHidden/>
            <w:sz w:val="20"/>
            <w:szCs w:val="20"/>
            <w:lang w:val="fr-CH"/>
          </w:rPr>
          <w:fldChar w:fldCharType="end"/>
        </w:r>
      </w:hyperlink>
    </w:p>
    <w:p w14:paraId="4D4E75C0" w14:textId="427BFB47" w:rsidR="0056118F" w:rsidRPr="00774247" w:rsidRDefault="0056118F">
      <w:pPr>
        <w:pStyle w:val="TOC1"/>
        <w:rPr>
          <w:rFonts w:ascii="Arial" w:eastAsiaTheme="minorEastAsia" w:hAnsi="Arial" w:cs="Arial"/>
          <w:b/>
          <w:noProof/>
          <w:sz w:val="20"/>
          <w:szCs w:val="20"/>
          <w:lang w:val="fr-CH" w:eastAsia="en-US"/>
        </w:rPr>
      </w:pPr>
      <w:hyperlink w:anchor="_Toc35872843" w:history="1">
        <w:r w:rsidRPr="00774247">
          <w:rPr>
            <w:rStyle w:val="Hyperlink"/>
            <w:rFonts w:ascii="Arial" w:hAnsi="Arial" w:cs="Arial"/>
            <w:b/>
            <w:noProof/>
            <w:sz w:val="20"/>
            <w:szCs w:val="20"/>
            <w:lang w:val="fr-CH"/>
          </w:rPr>
          <w:t>ARTICLE 19</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 </w:t>
        </w:r>
        <w:r w:rsidRPr="00774247">
          <w:rPr>
            <w:rStyle w:val="Hyperlink"/>
            <w:rFonts w:ascii="Arial" w:hAnsi="Arial" w:cs="Arial"/>
            <w:b/>
            <w:noProof/>
            <w:sz w:val="20"/>
            <w:szCs w:val="20"/>
            <w:highlight w:val="lightGray"/>
            <w:lang w:val="fr-CH"/>
          </w:rPr>
          <w:t>[l’ONAD]</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_Toc35872843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56081280" w14:textId="026B6D7C" w:rsidR="0056118F" w:rsidRPr="00774247" w:rsidRDefault="0056118F">
      <w:pPr>
        <w:pStyle w:val="TOC1"/>
        <w:rPr>
          <w:rFonts w:ascii="Arial" w:eastAsiaTheme="minorEastAsia" w:hAnsi="Arial" w:cs="Arial"/>
          <w:b/>
          <w:noProof/>
          <w:sz w:val="20"/>
          <w:szCs w:val="20"/>
          <w:lang w:val="fr-CH" w:eastAsia="en-US"/>
        </w:rPr>
      </w:pPr>
      <w:hyperlink w:anchor="_Toc35872844" w:history="1">
        <w:r w:rsidRPr="00774247">
          <w:rPr>
            <w:rStyle w:val="Hyperlink"/>
            <w:rFonts w:ascii="Arial" w:hAnsi="Arial" w:cs="Arial"/>
            <w:b/>
            <w:noProof/>
            <w:sz w:val="20"/>
            <w:szCs w:val="20"/>
            <w:lang w:val="fr-CH"/>
          </w:rPr>
          <w:t>ARTICLE 20</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w:t>
        </w:r>
        <w:r w:rsidRPr="00774247">
          <w:rPr>
            <w:rStyle w:val="Hyperlink"/>
            <w:rFonts w:ascii="Arial" w:hAnsi="Arial" w:cs="Arial"/>
            <w:b/>
            <w:i/>
            <w:noProof/>
            <w:sz w:val="20"/>
            <w:szCs w:val="20"/>
            <w:lang w:val="fr-CH"/>
          </w:rPr>
          <w:t>SPORTIFS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_Toc35872844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68</w:t>
        </w:r>
        <w:r w:rsidRPr="00774247">
          <w:rPr>
            <w:rFonts w:ascii="Arial" w:hAnsi="Arial" w:cs="Arial"/>
            <w:b/>
            <w:noProof/>
            <w:webHidden/>
            <w:sz w:val="20"/>
            <w:szCs w:val="20"/>
            <w:lang w:val="fr-CH"/>
          </w:rPr>
          <w:fldChar w:fldCharType="end"/>
        </w:r>
      </w:hyperlink>
    </w:p>
    <w:p w14:paraId="0EBAAAD8" w14:textId="4611883A"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5" w:history="1">
        <w:r w:rsidRPr="00774247">
          <w:rPr>
            <w:rStyle w:val="Hyperlink"/>
            <w:rFonts w:ascii="Arial" w:hAnsi="Arial" w:cs="Arial"/>
            <w:b/>
            <w:noProof/>
            <w:sz w:val="20"/>
            <w:szCs w:val="20"/>
            <w:lang w:val="fr-CH"/>
          </w:rPr>
          <w:t>ARTICLE 21</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DU </w:t>
        </w:r>
        <w:r w:rsidRPr="00774247">
          <w:rPr>
            <w:rStyle w:val="Hyperlink"/>
            <w:rFonts w:ascii="Arial" w:hAnsi="Arial" w:cs="Arial"/>
            <w:b/>
            <w:i/>
            <w:noProof/>
            <w:sz w:val="20"/>
            <w:szCs w:val="20"/>
            <w:lang w:val="fr-CH"/>
          </w:rPr>
          <w:t>PERSONNEL D’ENCADREMENT DU SPORTIF</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_Toc35872845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69</w:t>
        </w:r>
        <w:r w:rsidRPr="00774247">
          <w:rPr>
            <w:rFonts w:ascii="Arial" w:hAnsi="Arial" w:cs="Arial"/>
            <w:b/>
            <w:noProof/>
            <w:webHidden/>
            <w:sz w:val="20"/>
            <w:szCs w:val="20"/>
            <w:lang w:val="fr-CH"/>
          </w:rPr>
          <w:fldChar w:fldCharType="end"/>
        </w:r>
      </w:hyperlink>
    </w:p>
    <w:p w14:paraId="2A38DAFD" w14:textId="0FE80D26" w:rsidR="0056118F" w:rsidRPr="00774247" w:rsidRDefault="0056118F" w:rsidP="0056118F">
      <w:pPr>
        <w:pStyle w:val="TOC1"/>
        <w:ind w:left="1540" w:hanging="1540"/>
        <w:rPr>
          <w:rFonts w:ascii="Arial" w:eastAsiaTheme="minorEastAsia" w:hAnsi="Arial" w:cs="Arial"/>
          <w:b/>
          <w:noProof/>
          <w:sz w:val="20"/>
          <w:szCs w:val="20"/>
          <w:lang w:val="fr-CH" w:eastAsia="en-US"/>
        </w:rPr>
      </w:pPr>
      <w:hyperlink w:anchor="_Toc35872846" w:history="1">
        <w:r w:rsidRPr="00774247">
          <w:rPr>
            <w:rStyle w:val="Hyperlink"/>
            <w:rFonts w:ascii="Arial" w:hAnsi="Arial" w:cs="Arial"/>
            <w:b/>
            <w:noProof/>
            <w:sz w:val="20"/>
            <w:szCs w:val="20"/>
            <w:lang w:val="fr-CH"/>
          </w:rPr>
          <w:t>ARTICLE 22</w:t>
        </w:r>
        <w:r w:rsidRPr="00774247">
          <w:rPr>
            <w:rFonts w:ascii="Arial" w:eastAsiaTheme="minorEastAsia" w:hAnsi="Arial" w:cs="Arial"/>
            <w:b/>
            <w:noProof/>
            <w:sz w:val="20"/>
            <w:szCs w:val="20"/>
            <w:lang w:val="fr-CH" w:eastAsia="en-US"/>
          </w:rPr>
          <w:tab/>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 xml:space="preserve">RÔLES ET RESPONSABILITÉS ADDITIONNELS DES AUTRES </w:t>
        </w:r>
        <w:r w:rsidRPr="00774247">
          <w:rPr>
            <w:rStyle w:val="Hyperlink"/>
            <w:rFonts w:ascii="Arial" w:hAnsi="Arial" w:cs="Arial"/>
            <w:b/>
            <w:i/>
            <w:noProof/>
            <w:sz w:val="20"/>
            <w:szCs w:val="20"/>
            <w:lang w:val="fr-CH"/>
          </w:rPr>
          <w:t>PERSONNES</w:t>
        </w:r>
        <w:r w:rsidRPr="00774247">
          <w:rPr>
            <w:rStyle w:val="Hyperlink"/>
            <w:rFonts w:ascii="Arial" w:hAnsi="Arial" w:cs="Arial"/>
            <w:b/>
            <w:noProof/>
            <w:sz w:val="20"/>
            <w:szCs w:val="20"/>
            <w:lang w:val="fr-CH"/>
          </w:rPr>
          <w:t xml:space="preserve"> SOUMISES AUX PRÉSENTES RÈGLES ANTIDOPAGE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_Toc35872846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70</w:t>
        </w:r>
        <w:r w:rsidRPr="00774247">
          <w:rPr>
            <w:rFonts w:ascii="Arial" w:hAnsi="Arial" w:cs="Arial"/>
            <w:b/>
            <w:noProof/>
            <w:webHidden/>
            <w:sz w:val="20"/>
            <w:szCs w:val="20"/>
            <w:lang w:val="fr-CH"/>
          </w:rPr>
          <w:fldChar w:fldCharType="end"/>
        </w:r>
      </w:hyperlink>
    </w:p>
    <w:p w14:paraId="6235F06D" w14:textId="3AB229FE" w:rsidR="0056118F" w:rsidRPr="00774247" w:rsidRDefault="0056118F">
      <w:pPr>
        <w:pStyle w:val="TOC1"/>
        <w:rPr>
          <w:rFonts w:ascii="Arial" w:eastAsiaTheme="minorEastAsia" w:hAnsi="Arial" w:cs="Arial"/>
          <w:b/>
          <w:noProof/>
          <w:sz w:val="20"/>
          <w:szCs w:val="20"/>
          <w:lang w:val="fr-CH" w:eastAsia="en-US"/>
        </w:rPr>
      </w:pPr>
      <w:hyperlink w:anchor="_Toc35872847" w:history="1">
        <w:r w:rsidRPr="00774247">
          <w:rPr>
            <w:rStyle w:val="Hyperlink"/>
            <w:rFonts w:ascii="Arial" w:hAnsi="Arial" w:cs="Arial"/>
            <w:b/>
            <w:noProof/>
            <w:sz w:val="20"/>
            <w:szCs w:val="20"/>
            <w:highlight w:val="yellow"/>
            <w:lang w:val="fr-CH"/>
          </w:rPr>
          <w:t>ARTICLE 23</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highlight w:val="yellow"/>
            <w:lang w:val="fr-CH"/>
          </w:rPr>
          <w:t xml:space="preserve">INTERPRÉTATION DU </w:t>
        </w:r>
        <w:r w:rsidRPr="00774247">
          <w:rPr>
            <w:rStyle w:val="Hyperlink"/>
            <w:rFonts w:ascii="Arial" w:hAnsi="Arial" w:cs="Arial"/>
            <w:b/>
            <w:i/>
            <w:noProof/>
            <w:sz w:val="20"/>
            <w:szCs w:val="20"/>
            <w:highlight w:val="yellow"/>
            <w:lang w:val="fr-CH"/>
          </w:rPr>
          <w:t>CODE</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_Toc35872847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71</w:t>
        </w:r>
        <w:r w:rsidRPr="00774247">
          <w:rPr>
            <w:rFonts w:ascii="Arial" w:hAnsi="Arial" w:cs="Arial"/>
            <w:b/>
            <w:noProof/>
            <w:webHidden/>
            <w:sz w:val="20"/>
            <w:szCs w:val="20"/>
            <w:lang w:val="fr-CH"/>
          </w:rPr>
          <w:fldChar w:fldCharType="end"/>
        </w:r>
      </w:hyperlink>
    </w:p>
    <w:p w14:paraId="4A55819B" w14:textId="54056F91" w:rsidR="0056118F" w:rsidRPr="00774247" w:rsidRDefault="0056118F">
      <w:pPr>
        <w:pStyle w:val="TOC1"/>
        <w:rPr>
          <w:rFonts w:ascii="Arial" w:eastAsiaTheme="minorEastAsia" w:hAnsi="Arial" w:cs="Arial"/>
          <w:b/>
          <w:noProof/>
          <w:sz w:val="20"/>
          <w:szCs w:val="20"/>
          <w:lang w:val="fr-CH" w:eastAsia="en-US"/>
        </w:rPr>
      </w:pPr>
      <w:hyperlink w:anchor="_Toc35872848" w:history="1">
        <w:r w:rsidRPr="00774247">
          <w:rPr>
            <w:rStyle w:val="Hyperlink"/>
            <w:rFonts w:ascii="Arial" w:hAnsi="Arial" w:cs="Arial"/>
            <w:b/>
            <w:noProof/>
            <w:sz w:val="20"/>
            <w:szCs w:val="20"/>
            <w:lang w:val="fr-CH"/>
          </w:rPr>
          <w:t>ARTICLE 24</w:t>
        </w:r>
        <w:r w:rsidRPr="00774247">
          <w:rPr>
            <w:rFonts w:ascii="Arial" w:eastAsiaTheme="minorEastAsia" w:hAnsi="Arial" w:cs="Arial"/>
            <w:b/>
            <w:noProof/>
            <w:sz w:val="20"/>
            <w:szCs w:val="20"/>
            <w:lang w:val="fr-CH" w:eastAsia="en-US"/>
          </w:rPr>
          <w:tab/>
        </w:r>
        <w:r w:rsidRPr="00774247">
          <w:rPr>
            <w:rStyle w:val="Hyperlink"/>
            <w:rFonts w:ascii="Arial" w:hAnsi="Arial" w:cs="Arial"/>
            <w:b/>
            <w:noProof/>
            <w:sz w:val="20"/>
            <w:szCs w:val="20"/>
            <w:lang w:val="fr-CH"/>
          </w:rPr>
          <w:t>DISPOSITIONS FINALES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_Toc35872848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72</w:t>
        </w:r>
        <w:r w:rsidRPr="00774247">
          <w:rPr>
            <w:rFonts w:ascii="Arial" w:hAnsi="Arial" w:cs="Arial"/>
            <w:b/>
            <w:noProof/>
            <w:webHidden/>
            <w:sz w:val="20"/>
            <w:szCs w:val="20"/>
            <w:lang w:val="fr-CH"/>
          </w:rPr>
          <w:fldChar w:fldCharType="end"/>
        </w:r>
      </w:hyperlink>
    </w:p>
    <w:p w14:paraId="4D59E263" w14:textId="156EF63A" w:rsidR="0056118F" w:rsidRPr="00774247" w:rsidRDefault="0056118F">
      <w:pPr>
        <w:pStyle w:val="TOC1"/>
        <w:rPr>
          <w:rFonts w:ascii="Arial" w:eastAsiaTheme="minorEastAsia" w:hAnsi="Arial" w:cs="Arial"/>
          <w:b/>
          <w:noProof/>
          <w:sz w:val="20"/>
          <w:szCs w:val="20"/>
          <w:lang w:val="fr-CH" w:eastAsia="en-US"/>
        </w:rPr>
      </w:pPr>
      <w:hyperlink w:anchor="_Toc35872849" w:history="1">
        <w:r w:rsidRPr="00774247">
          <w:rPr>
            <w:rStyle w:val="Hyperlink"/>
            <w:rFonts w:ascii="Arial" w:hAnsi="Arial" w:cs="Arial"/>
            <w:b/>
            <w:noProof/>
            <w:sz w:val="20"/>
            <w:szCs w:val="20"/>
            <w:highlight w:val="yellow"/>
            <w:lang w:val="fr-CH"/>
          </w:rPr>
          <w:t>ANNEXE I</w:t>
        </w:r>
        <w:r w:rsidRPr="00774247">
          <w:rPr>
            <w:rStyle w:val="Hyperlink"/>
            <w:rFonts w:ascii="Arial" w:hAnsi="Arial" w:cs="Arial"/>
            <w:b/>
            <w:noProof/>
            <w:sz w:val="20"/>
            <w:szCs w:val="20"/>
            <w:lang w:val="fr-CH"/>
          </w:rPr>
          <w:t> </w:t>
        </w:r>
        <w:r w:rsidRPr="00774247">
          <w:rPr>
            <w:rStyle w:val="Hyperlink"/>
            <w:rFonts w:ascii="Arial" w:hAnsi="Arial" w:cs="Arial"/>
            <w:b/>
            <w:noProof/>
            <w:sz w:val="20"/>
            <w:szCs w:val="20"/>
            <w:lang w:val="fr-CH"/>
          </w:rPr>
          <w:tab/>
        </w:r>
        <w:r w:rsidRPr="00774247">
          <w:rPr>
            <w:rStyle w:val="Hyperlink"/>
            <w:rFonts w:ascii="Arial" w:hAnsi="Arial" w:cs="Arial"/>
            <w:b/>
            <w:noProof/>
            <w:sz w:val="20"/>
            <w:szCs w:val="20"/>
            <w:highlight w:val="yellow"/>
            <w:lang w:val="fr-CH"/>
          </w:rPr>
          <w:t>DÉFINITIONS</w:t>
        </w:r>
        <w:r w:rsidRPr="00774247">
          <w:rPr>
            <w:rFonts w:ascii="Arial" w:hAnsi="Arial" w:cs="Arial"/>
            <w:b/>
            <w:noProof/>
            <w:webHidden/>
            <w:sz w:val="20"/>
            <w:szCs w:val="20"/>
            <w:lang w:val="fr-CH"/>
          </w:rPr>
          <w:tab/>
        </w:r>
        <w:r w:rsidRPr="00774247">
          <w:rPr>
            <w:rFonts w:ascii="Arial" w:hAnsi="Arial" w:cs="Arial"/>
            <w:b/>
            <w:noProof/>
            <w:webHidden/>
            <w:sz w:val="20"/>
            <w:szCs w:val="20"/>
            <w:lang w:val="fr-CH"/>
          </w:rPr>
          <w:fldChar w:fldCharType="begin"/>
        </w:r>
        <w:r w:rsidRPr="00774247">
          <w:rPr>
            <w:rFonts w:ascii="Arial" w:hAnsi="Arial" w:cs="Arial"/>
            <w:b/>
            <w:noProof/>
            <w:webHidden/>
            <w:sz w:val="20"/>
            <w:szCs w:val="20"/>
            <w:lang w:val="fr-CH"/>
          </w:rPr>
          <w:instrText xml:space="preserve"> PAGEREF _Toc35872849 \h </w:instrText>
        </w:r>
        <w:r w:rsidRPr="00774247">
          <w:rPr>
            <w:rFonts w:ascii="Arial" w:hAnsi="Arial" w:cs="Arial"/>
            <w:b/>
            <w:noProof/>
            <w:webHidden/>
            <w:sz w:val="20"/>
            <w:szCs w:val="20"/>
            <w:lang w:val="fr-CH"/>
          </w:rPr>
        </w:r>
        <w:r w:rsidRPr="00774247">
          <w:rPr>
            <w:rFonts w:ascii="Arial" w:hAnsi="Arial" w:cs="Arial"/>
            <w:b/>
            <w:noProof/>
            <w:webHidden/>
            <w:sz w:val="20"/>
            <w:szCs w:val="20"/>
            <w:lang w:val="fr-CH"/>
          </w:rPr>
          <w:fldChar w:fldCharType="separate"/>
        </w:r>
        <w:r w:rsidR="00094588" w:rsidRPr="00774247">
          <w:rPr>
            <w:rFonts w:ascii="Arial" w:hAnsi="Arial" w:cs="Arial"/>
            <w:b/>
            <w:noProof/>
            <w:webHidden/>
            <w:sz w:val="20"/>
            <w:szCs w:val="20"/>
            <w:lang w:val="fr-CH"/>
          </w:rPr>
          <w:t>74</w:t>
        </w:r>
        <w:r w:rsidRPr="00774247">
          <w:rPr>
            <w:rFonts w:ascii="Arial" w:hAnsi="Arial" w:cs="Arial"/>
            <w:b/>
            <w:noProof/>
            <w:webHidden/>
            <w:sz w:val="20"/>
            <w:szCs w:val="20"/>
            <w:lang w:val="fr-CH"/>
          </w:rPr>
          <w:fldChar w:fldCharType="end"/>
        </w:r>
      </w:hyperlink>
    </w:p>
    <w:p w14:paraId="04931FA4" w14:textId="37328276" w:rsidR="00C50D54" w:rsidRPr="00774247" w:rsidRDefault="000A5F21" w:rsidP="00CB4E7A">
      <w:pPr>
        <w:spacing w:before="120"/>
        <w:jc w:val="both"/>
        <w:rPr>
          <w:rFonts w:ascii="Arial" w:hAnsi="Arial" w:cs="Arial"/>
          <w:b/>
          <w:color w:val="000000"/>
          <w:sz w:val="20"/>
          <w:lang w:val="fr-CH"/>
        </w:rPr>
      </w:pPr>
      <w:r w:rsidRPr="00774247">
        <w:rPr>
          <w:rFonts w:ascii="Arial" w:hAnsi="Arial" w:cs="Arial"/>
          <w:b/>
          <w:sz w:val="20"/>
          <w:szCs w:val="20"/>
          <w:lang w:val="fr-CH" w:eastAsia="en-US"/>
        </w:rPr>
        <w:fldChar w:fldCharType="end"/>
      </w:r>
    </w:p>
    <w:p w14:paraId="58925559" w14:textId="77777777" w:rsidR="00C50D54" w:rsidRPr="00774247" w:rsidRDefault="00C50D54" w:rsidP="002F01B0">
      <w:pPr>
        <w:jc w:val="both"/>
        <w:rPr>
          <w:rFonts w:ascii="Arial" w:hAnsi="Arial" w:cs="Arial"/>
          <w:b/>
          <w:color w:val="000000"/>
          <w:sz w:val="20"/>
          <w:lang w:val="fr-CH"/>
        </w:rPr>
      </w:pPr>
    </w:p>
    <w:p w14:paraId="587E9293" w14:textId="77777777" w:rsidR="00C50D54" w:rsidRPr="00774247" w:rsidRDefault="00C50D54" w:rsidP="002F01B0">
      <w:pPr>
        <w:jc w:val="both"/>
        <w:rPr>
          <w:rFonts w:ascii="Arial" w:hAnsi="Arial" w:cs="Arial"/>
          <w:b/>
          <w:color w:val="000000"/>
          <w:sz w:val="20"/>
          <w:lang w:val="fr-CH"/>
        </w:rPr>
      </w:pPr>
    </w:p>
    <w:p w14:paraId="7DD8C87E" w14:textId="77777777" w:rsidR="00786368" w:rsidRPr="00774247" w:rsidRDefault="00786368" w:rsidP="002F01B0">
      <w:pPr>
        <w:jc w:val="both"/>
        <w:rPr>
          <w:rFonts w:ascii="Arial" w:hAnsi="Arial" w:cs="Arial"/>
          <w:b/>
          <w:color w:val="000000"/>
          <w:sz w:val="20"/>
          <w:lang w:val="fr-CH"/>
        </w:rPr>
      </w:pPr>
    </w:p>
    <w:p w14:paraId="43BF50EE" w14:textId="77777777" w:rsidR="00786368" w:rsidRPr="00774247" w:rsidRDefault="00786368" w:rsidP="002F01B0">
      <w:pPr>
        <w:jc w:val="both"/>
        <w:rPr>
          <w:rFonts w:ascii="Arial" w:hAnsi="Arial" w:cs="Arial"/>
          <w:b/>
          <w:color w:val="000000"/>
          <w:sz w:val="20"/>
          <w:lang w:val="fr-CH"/>
        </w:rPr>
      </w:pPr>
    </w:p>
    <w:p w14:paraId="4E5F8D91" w14:textId="77777777" w:rsidR="00786368" w:rsidRPr="00774247" w:rsidRDefault="00786368" w:rsidP="002F01B0">
      <w:pPr>
        <w:jc w:val="both"/>
        <w:rPr>
          <w:rFonts w:ascii="Arial" w:hAnsi="Arial" w:cs="Arial"/>
          <w:b/>
          <w:color w:val="000000"/>
          <w:sz w:val="20"/>
          <w:lang w:val="fr-CH"/>
        </w:rPr>
      </w:pPr>
    </w:p>
    <w:p w14:paraId="50E26079" w14:textId="77777777" w:rsidR="00A57E8D" w:rsidRPr="00774247" w:rsidRDefault="00A57E8D" w:rsidP="002F01B0">
      <w:pPr>
        <w:jc w:val="both"/>
        <w:rPr>
          <w:rFonts w:ascii="Arial" w:hAnsi="Arial" w:cs="Arial"/>
          <w:b/>
          <w:color w:val="000000"/>
          <w:sz w:val="20"/>
          <w:lang w:val="fr-CH"/>
        </w:rPr>
      </w:pPr>
    </w:p>
    <w:p w14:paraId="1A2C22DD" w14:textId="487BCFDE" w:rsidR="002F01B0" w:rsidRPr="00236453" w:rsidRDefault="002F01B0" w:rsidP="002F01B0">
      <w:pPr>
        <w:jc w:val="both"/>
        <w:rPr>
          <w:rFonts w:ascii="Arial" w:hAnsi="Arial" w:cs="Arial"/>
          <w:b/>
          <w:sz w:val="20"/>
          <w:lang w:val="fr-CH"/>
        </w:rPr>
      </w:pPr>
      <w:r w:rsidRPr="00236453">
        <w:rPr>
          <w:rFonts w:ascii="Arial" w:hAnsi="Arial" w:cs="Arial"/>
          <w:b/>
          <w:color w:val="000000"/>
          <w:sz w:val="20"/>
          <w:lang w:val="fr-CH"/>
        </w:rPr>
        <w:lastRenderedPageBreak/>
        <w:t xml:space="preserve">RÈGLES ANTIDOPAGE DE </w:t>
      </w:r>
      <w:r w:rsidRPr="00236453">
        <w:rPr>
          <w:rFonts w:ascii="Arial" w:hAnsi="Arial" w:cs="Arial"/>
          <w:b/>
          <w:sz w:val="20"/>
          <w:highlight w:val="lightGray"/>
          <w:lang w:val="fr-CH"/>
        </w:rPr>
        <w:t>[L’ONAD]</w:t>
      </w:r>
    </w:p>
    <w:p w14:paraId="2A4232BB" w14:textId="77777777" w:rsidR="005E2743" w:rsidRPr="00236453" w:rsidRDefault="005E2743" w:rsidP="002F01B0">
      <w:pPr>
        <w:jc w:val="both"/>
        <w:rPr>
          <w:rFonts w:ascii="Arial" w:hAnsi="Arial" w:cs="Arial"/>
          <w:b/>
          <w:sz w:val="20"/>
          <w:lang w:val="fr-CH"/>
        </w:rPr>
      </w:pPr>
    </w:p>
    <w:p w14:paraId="48A0FD7C" w14:textId="77777777" w:rsidR="005E2743" w:rsidRPr="00236453" w:rsidRDefault="005E2743" w:rsidP="00C50D54">
      <w:pPr>
        <w:pStyle w:val="Heading1"/>
        <w:rPr>
          <w:lang w:val="fr-CH"/>
        </w:rPr>
      </w:pPr>
      <w:bookmarkStart w:id="2" w:name="_Toc35872824"/>
      <w:r w:rsidRPr="00236453">
        <w:rPr>
          <w:lang w:val="fr-CH"/>
        </w:rPr>
        <w:t>INTRODUCTION</w:t>
      </w:r>
      <w:bookmarkEnd w:id="2"/>
      <w:r w:rsidRPr="00236453">
        <w:rPr>
          <w:lang w:val="fr-CH"/>
        </w:rPr>
        <w:t xml:space="preserve"> </w:t>
      </w:r>
    </w:p>
    <w:p w14:paraId="632957CF" w14:textId="77777777" w:rsidR="005E2743" w:rsidRPr="00236453" w:rsidRDefault="005E2743" w:rsidP="002F01B0">
      <w:pPr>
        <w:jc w:val="both"/>
        <w:rPr>
          <w:rFonts w:ascii="Arial" w:hAnsi="Arial" w:cs="Arial"/>
          <w:b/>
          <w:sz w:val="20"/>
          <w:lang w:val="fr-CH"/>
        </w:rPr>
      </w:pPr>
    </w:p>
    <w:p w14:paraId="441A9144" w14:textId="77777777" w:rsidR="005E2743" w:rsidRPr="00236453" w:rsidRDefault="005E2743" w:rsidP="002F01B0">
      <w:pPr>
        <w:jc w:val="both"/>
        <w:rPr>
          <w:rFonts w:ascii="Arial" w:hAnsi="Arial" w:cs="Arial"/>
          <w:b/>
          <w:sz w:val="20"/>
          <w:lang w:val="fr-CH"/>
        </w:rPr>
      </w:pPr>
      <w:r w:rsidRPr="00236453">
        <w:rPr>
          <w:rFonts w:ascii="Arial" w:hAnsi="Arial" w:cs="Arial"/>
          <w:b/>
          <w:sz w:val="20"/>
          <w:lang w:val="fr-CH"/>
        </w:rPr>
        <w:t>Préface</w:t>
      </w:r>
    </w:p>
    <w:p w14:paraId="4A43BB37" w14:textId="77777777" w:rsidR="005E2743" w:rsidRPr="00236453" w:rsidRDefault="005E2743" w:rsidP="002F01B0">
      <w:pPr>
        <w:jc w:val="both"/>
        <w:rPr>
          <w:rFonts w:ascii="Arial" w:hAnsi="Arial" w:cs="Arial"/>
          <w:b/>
          <w:sz w:val="20"/>
          <w:lang w:val="fr-CH"/>
        </w:rPr>
      </w:pPr>
    </w:p>
    <w:p w14:paraId="2371FAD5" w14:textId="50CC7CC3" w:rsidR="005E2743" w:rsidRPr="00236453" w:rsidRDefault="005E2743" w:rsidP="007F0BAE">
      <w:pPr>
        <w:jc w:val="both"/>
        <w:rPr>
          <w:rFonts w:ascii="Arial" w:hAnsi="Arial" w:cs="Arial"/>
          <w:sz w:val="20"/>
          <w:lang w:val="fr-CH"/>
        </w:rPr>
      </w:pPr>
      <w:r w:rsidRPr="00236453">
        <w:rPr>
          <w:rFonts w:ascii="Arial" w:hAnsi="Arial" w:cs="Arial"/>
          <w:color w:val="000000"/>
          <w:sz w:val="20"/>
          <w:lang w:val="fr-CH"/>
        </w:rPr>
        <w:t xml:space="preserve">Les présentes règles antidopage sont adoptées et mises en </w:t>
      </w:r>
      <w:r w:rsidR="00CE36A2">
        <w:rPr>
          <w:rFonts w:ascii="Arial" w:hAnsi="Arial" w:cs="Arial"/>
          <w:color w:val="000000"/>
          <w:sz w:val="20"/>
          <w:lang w:val="fr-CH"/>
        </w:rPr>
        <w:t>œuvre</w:t>
      </w:r>
      <w:r w:rsidR="00FA6251" w:rsidRPr="00236453">
        <w:rPr>
          <w:rFonts w:ascii="Arial" w:hAnsi="Arial" w:cs="Arial"/>
          <w:color w:val="000000"/>
          <w:sz w:val="20"/>
          <w:lang w:val="fr-CH"/>
        </w:rPr>
        <w:t xml:space="preserve"> </w:t>
      </w:r>
      <w:r w:rsidRPr="00236453">
        <w:rPr>
          <w:rFonts w:ascii="Arial" w:hAnsi="Arial" w:cs="Arial"/>
          <w:color w:val="000000"/>
          <w:sz w:val="20"/>
          <w:lang w:val="fr-CH"/>
        </w:rPr>
        <w:t>conformément aux responsabilités incomb</w:t>
      </w:r>
      <w:r w:rsidR="00CE36A2">
        <w:rPr>
          <w:rFonts w:ascii="Arial" w:hAnsi="Arial" w:cs="Arial"/>
          <w:color w:val="000000"/>
          <w:sz w:val="20"/>
          <w:lang w:val="fr-CH"/>
        </w:rPr>
        <w:t>a</w:t>
      </w:r>
      <w:r w:rsidRPr="00236453">
        <w:rPr>
          <w:rFonts w:ascii="Arial" w:hAnsi="Arial" w:cs="Arial"/>
          <w:color w:val="000000"/>
          <w:sz w:val="20"/>
          <w:lang w:val="fr-CH"/>
        </w:rPr>
        <w:t xml:space="preserve">nt à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en vertu du </w:t>
      </w:r>
      <w:r w:rsidR="00E93618" w:rsidRPr="00236453">
        <w:rPr>
          <w:rFonts w:ascii="Arial" w:hAnsi="Arial" w:cs="Arial"/>
          <w:i/>
          <w:sz w:val="20"/>
          <w:lang w:val="fr-CH"/>
        </w:rPr>
        <w:t>Code</w:t>
      </w:r>
      <w:r w:rsidRPr="00236453">
        <w:rPr>
          <w:rFonts w:ascii="Arial" w:hAnsi="Arial" w:cs="Arial"/>
          <w:sz w:val="20"/>
          <w:lang w:val="fr-CH"/>
        </w:rPr>
        <w:t xml:space="preserve">, et </w:t>
      </w:r>
      <w:r w:rsidR="00CE36A2">
        <w:rPr>
          <w:rFonts w:ascii="Arial" w:hAnsi="Arial" w:cs="Arial"/>
          <w:sz w:val="20"/>
          <w:lang w:val="fr-CH"/>
        </w:rPr>
        <w:t>dans le cadre de</w:t>
      </w:r>
      <w:r w:rsidR="00577D81" w:rsidRPr="00236453">
        <w:rPr>
          <w:rFonts w:ascii="Arial" w:hAnsi="Arial" w:cs="Arial"/>
          <w:sz w:val="20"/>
          <w:lang w:val="fr-CH"/>
        </w:rPr>
        <w:t xml:space="preserve">s efforts continus </w:t>
      </w:r>
      <w:r w:rsidR="00CE36A2">
        <w:rPr>
          <w:rFonts w:ascii="Arial" w:hAnsi="Arial" w:cs="Arial"/>
          <w:sz w:val="20"/>
          <w:lang w:val="fr-CH"/>
        </w:rPr>
        <w:t xml:space="preserve">visant à </w:t>
      </w:r>
      <w:r w:rsidRPr="00236453">
        <w:rPr>
          <w:rFonts w:ascii="Arial" w:hAnsi="Arial" w:cs="Arial"/>
          <w:sz w:val="20"/>
          <w:lang w:val="fr-CH"/>
        </w:rPr>
        <w:t xml:space="preserve">éliminer le dopage dans le sport à/au/en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w:t>
      </w:r>
    </w:p>
    <w:p w14:paraId="66B08CA7" w14:textId="77777777" w:rsidR="005E2743" w:rsidRPr="00236453" w:rsidRDefault="005E2743" w:rsidP="007F0BAE">
      <w:pPr>
        <w:jc w:val="both"/>
        <w:rPr>
          <w:rFonts w:ascii="Arial" w:hAnsi="Arial" w:cs="Arial"/>
          <w:sz w:val="20"/>
          <w:lang w:val="fr-CH"/>
        </w:rPr>
      </w:pPr>
    </w:p>
    <w:p w14:paraId="1E10C341" w14:textId="0A8F1E1A" w:rsidR="005E2743" w:rsidRPr="00236453" w:rsidRDefault="005E2743" w:rsidP="007F0BAE">
      <w:pPr>
        <w:jc w:val="both"/>
        <w:rPr>
          <w:rFonts w:ascii="Arial" w:hAnsi="Arial" w:cs="Arial"/>
          <w:sz w:val="20"/>
          <w:szCs w:val="20"/>
          <w:lang w:val="fr-CH"/>
        </w:rPr>
      </w:pPr>
      <w:r w:rsidRPr="00236453">
        <w:rPr>
          <w:rFonts w:ascii="Arial" w:hAnsi="Arial" w:cs="Arial"/>
          <w:sz w:val="20"/>
          <w:szCs w:val="20"/>
          <w:lang w:val="fr-CH"/>
        </w:rPr>
        <w:t>Ces règles antidopage</w:t>
      </w:r>
      <w:r w:rsidR="00CE36A2">
        <w:rPr>
          <w:rFonts w:ascii="Arial" w:hAnsi="Arial" w:cs="Arial"/>
          <w:sz w:val="20"/>
          <w:szCs w:val="20"/>
          <w:lang w:val="fr-CH"/>
        </w:rPr>
        <w:t>, spécifiques au domaine d</w:t>
      </w:r>
      <w:r w:rsidR="00D24081" w:rsidRPr="00C20D26">
        <w:rPr>
          <w:rFonts w:ascii="Arial" w:hAnsi="Arial" w:cs="Arial"/>
          <w:sz w:val="20"/>
          <w:szCs w:val="20"/>
          <w:lang w:val="fr-CH"/>
        </w:rPr>
        <w:t>u sport</w:t>
      </w:r>
      <w:r w:rsidR="0057665C">
        <w:rPr>
          <w:rFonts w:ascii="Arial" w:hAnsi="Arial" w:cs="Arial"/>
          <w:sz w:val="20"/>
          <w:szCs w:val="20"/>
          <w:lang w:val="fr-CH"/>
        </w:rPr>
        <w:t>,</w:t>
      </w:r>
      <w:r w:rsidRPr="00236453">
        <w:rPr>
          <w:rFonts w:ascii="Arial" w:hAnsi="Arial" w:cs="Arial"/>
          <w:sz w:val="20"/>
          <w:szCs w:val="20"/>
          <w:lang w:val="fr-CH"/>
        </w:rPr>
        <w:t xml:space="preserve"> régissent les conditions dans lesquelles </w:t>
      </w:r>
      <w:r w:rsidR="00CE36A2">
        <w:rPr>
          <w:rFonts w:ascii="Arial" w:hAnsi="Arial" w:cs="Arial"/>
          <w:sz w:val="20"/>
          <w:szCs w:val="20"/>
          <w:lang w:val="fr-CH"/>
        </w:rPr>
        <w:t>l</w:t>
      </w:r>
      <w:r w:rsidR="003E21CA">
        <w:rPr>
          <w:rFonts w:ascii="Arial" w:hAnsi="Arial" w:cs="Arial"/>
          <w:sz w:val="20"/>
          <w:szCs w:val="20"/>
          <w:lang w:val="fr-CH"/>
        </w:rPr>
        <w:t xml:space="preserve">e </w:t>
      </w:r>
      <w:r w:rsidRPr="00236453">
        <w:rPr>
          <w:rFonts w:ascii="Arial" w:hAnsi="Arial" w:cs="Arial"/>
          <w:sz w:val="20"/>
          <w:szCs w:val="20"/>
          <w:lang w:val="fr-CH"/>
        </w:rPr>
        <w:t>sport</w:t>
      </w:r>
      <w:r w:rsidR="00CE36A2">
        <w:rPr>
          <w:rFonts w:ascii="Arial" w:hAnsi="Arial" w:cs="Arial"/>
          <w:sz w:val="20"/>
          <w:szCs w:val="20"/>
          <w:lang w:val="fr-CH"/>
        </w:rPr>
        <w:t xml:space="preserve"> est pratiqué</w:t>
      </w:r>
      <w:r w:rsidRPr="00236453">
        <w:rPr>
          <w:rFonts w:ascii="Arial" w:hAnsi="Arial" w:cs="Arial"/>
          <w:sz w:val="20"/>
          <w:szCs w:val="20"/>
          <w:lang w:val="fr-CH"/>
        </w:rPr>
        <w:t xml:space="preserve">. </w:t>
      </w:r>
      <w:r w:rsidR="00CE36A2">
        <w:rPr>
          <w:rFonts w:ascii="Arial" w:hAnsi="Arial" w:cs="Arial"/>
          <w:sz w:val="20"/>
          <w:szCs w:val="20"/>
          <w:lang w:val="fr-CH"/>
        </w:rPr>
        <w:t xml:space="preserve">Elles </w:t>
      </w:r>
      <w:r w:rsidR="006328A4">
        <w:rPr>
          <w:rFonts w:ascii="Arial" w:hAnsi="Arial" w:cs="Arial"/>
          <w:sz w:val="20"/>
          <w:szCs w:val="20"/>
          <w:lang w:val="fr-CH"/>
        </w:rPr>
        <w:t xml:space="preserve">ont pour </w:t>
      </w:r>
      <w:r w:rsidR="00CE36A2">
        <w:rPr>
          <w:rFonts w:ascii="Arial" w:hAnsi="Arial" w:cs="Arial"/>
          <w:sz w:val="20"/>
          <w:szCs w:val="20"/>
          <w:lang w:val="fr-CH"/>
        </w:rPr>
        <w:t>objet d’assurer l’application harmonisée</w:t>
      </w:r>
      <w:r w:rsidR="0058631D">
        <w:rPr>
          <w:rFonts w:ascii="Arial" w:hAnsi="Arial" w:cs="Arial"/>
          <w:sz w:val="20"/>
          <w:szCs w:val="20"/>
          <w:lang w:val="fr-CH"/>
        </w:rPr>
        <w:t xml:space="preserve"> </w:t>
      </w:r>
      <w:r w:rsidR="00CE36A2">
        <w:rPr>
          <w:rFonts w:ascii="Arial" w:hAnsi="Arial" w:cs="Arial"/>
          <w:sz w:val="20"/>
          <w:szCs w:val="20"/>
          <w:lang w:val="fr-CH"/>
        </w:rPr>
        <w:t>d</w:t>
      </w:r>
      <w:r w:rsidR="0058631D">
        <w:rPr>
          <w:rFonts w:ascii="Arial" w:hAnsi="Arial" w:cs="Arial"/>
          <w:sz w:val="20"/>
          <w:szCs w:val="20"/>
          <w:lang w:val="fr-CH"/>
        </w:rPr>
        <w:t>es</w:t>
      </w:r>
      <w:r w:rsidR="00B70FBA">
        <w:rPr>
          <w:rFonts w:ascii="Arial" w:hAnsi="Arial" w:cs="Arial"/>
          <w:sz w:val="20"/>
          <w:szCs w:val="20"/>
          <w:lang w:val="fr-CH"/>
        </w:rPr>
        <w:t xml:space="preserve"> règles antidopage </w:t>
      </w:r>
      <w:r w:rsidR="00854E51">
        <w:rPr>
          <w:rFonts w:ascii="Arial" w:hAnsi="Arial" w:cs="Arial"/>
          <w:sz w:val="20"/>
          <w:szCs w:val="20"/>
          <w:lang w:val="fr-CH"/>
        </w:rPr>
        <w:t>à l’échelle</w:t>
      </w:r>
      <w:r w:rsidR="007F4128">
        <w:rPr>
          <w:rFonts w:ascii="Arial" w:hAnsi="Arial" w:cs="Arial"/>
          <w:sz w:val="20"/>
          <w:szCs w:val="20"/>
          <w:lang w:val="fr-CH"/>
        </w:rPr>
        <w:t xml:space="preserve"> mondial</w:t>
      </w:r>
      <w:r w:rsidR="00854E51">
        <w:rPr>
          <w:rFonts w:ascii="Arial" w:hAnsi="Arial" w:cs="Arial"/>
          <w:sz w:val="20"/>
          <w:szCs w:val="20"/>
          <w:lang w:val="fr-CH"/>
        </w:rPr>
        <w:t>e</w:t>
      </w:r>
      <w:r w:rsidR="00B75D7F">
        <w:rPr>
          <w:rFonts w:ascii="Arial" w:hAnsi="Arial" w:cs="Arial"/>
          <w:sz w:val="20"/>
          <w:szCs w:val="20"/>
          <w:lang w:val="fr-CH"/>
        </w:rPr>
        <w:t xml:space="preserve"> </w:t>
      </w:r>
      <w:r w:rsidR="00B75D7F" w:rsidRPr="00B75D7F">
        <w:rPr>
          <w:rFonts w:ascii="Arial" w:hAnsi="Arial" w:cs="Arial"/>
          <w:sz w:val="20"/>
          <w:szCs w:val="20"/>
          <w:lang w:val="fr-CH"/>
        </w:rPr>
        <w:t>et</w:t>
      </w:r>
      <w:r w:rsidR="00CE36A2">
        <w:rPr>
          <w:rFonts w:ascii="Arial" w:hAnsi="Arial" w:cs="Arial"/>
          <w:sz w:val="20"/>
          <w:szCs w:val="20"/>
          <w:lang w:val="fr-CH"/>
        </w:rPr>
        <w:t>, par leur nature,</w:t>
      </w:r>
      <w:r w:rsidR="00B75D7F" w:rsidRPr="00B75D7F">
        <w:rPr>
          <w:rFonts w:ascii="Arial" w:hAnsi="Arial" w:cs="Arial"/>
          <w:sz w:val="20"/>
          <w:szCs w:val="20"/>
          <w:lang w:val="fr-CH"/>
        </w:rPr>
        <w:t xml:space="preserve"> </w:t>
      </w:r>
      <w:r w:rsidR="00CE36A2">
        <w:rPr>
          <w:rFonts w:ascii="Arial" w:hAnsi="Arial" w:cs="Arial"/>
          <w:sz w:val="20"/>
          <w:szCs w:val="20"/>
          <w:lang w:val="fr-CH"/>
        </w:rPr>
        <w:t>se distinguent</w:t>
      </w:r>
      <w:r w:rsidR="00B75D7F" w:rsidRPr="00B75D7F">
        <w:rPr>
          <w:rFonts w:ascii="Arial" w:hAnsi="Arial" w:cs="Arial"/>
          <w:sz w:val="20"/>
          <w:szCs w:val="20"/>
          <w:lang w:val="fr-CH"/>
        </w:rPr>
        <w:t xml:space="preserve"> des procédures pénales et civiles. </w:t>
      </w:r>
      <w:r w:rsidR="00783CA7" w:rsidRPr="00783CA7">
        <w:rPr>
          <w:rFonts w:ascii="Arial" w:hAnsi="Arial" w:cs="Arial"/>
          <w:sz w:val="20"/>
          <w:szCs w:val="20"/>
        </w:rPr>
        <w:t xml:space="preserve">À ce titre, elles ne sont ni régies ni limitées par les règles et normes juridiques nationales applicables à ces procédures, tout en étant destinées à être appliquées dans le respect des </w:t>
      </w:r>
      <w:r w:rsidR="00B75D7F" w:rsidRPr="00B75D7F">
        <w:rPr>
          <w:rFonts w:ascii="Arial" w:hAnsi="Arial" w:cs="Arial"/>
          <w:sz w:val="20"/>
          <w:szCs w:val="20"/>
          <w:lang w:val="fr-CH"/>
        </w:rPr>
        <w:t xml:space="preserve">droits de l’Homme et </w:t>
      </w:r>
      <w:r w:rsidR="00C1769C">
        <w:rPr>
          <w:rFonts w:ascii="Arial" w:hAnsi="Arial" w:cs="Arial"/>
          <w:sz w:val="20"/>
          <w:szCs w:val="20"/>
          <w:lang w:val="fr-CH"/>
        </w:rPr>
        <w:t>du</w:t>
      </w:r>
      <w:r w:rsidR="00B75D7F" w:rsidRPr="00B75D7F">
        <w:rPr>
          <w:rFonts w:ascii="Arial" w:hAnsi="Arial" w:cs="Arial"/>
          <w:sz w:val="20"/>
          <w:szCs w:val="20"/>
          <w:lang w:val="fr-CH"/>
        </w:rPr>
        <w:t xml:space="preserve"> principe de proportionnalité</w:t>
      </w:r>
      <w:r w:rsidR="00B75D7F">
        <w:rPr>
          <w:rFonts w:ascii="Arial" w:hAnsi="Arial" w:cs="Arial"/>
          <w:sz w:val="20"/>
          <w:szCs w:val="20"/>
          <w:lang w:val="fr-CH"/>
        </w:rPr>
        <w:t>.</w:t>
      </w:r>
      <w:r w:rsidR="006D2C50">
        <w:rPr>
          <w:rFonts w:ascii="Arial" w:hAnsi="Arial" w:cs="Arial"/>
          <w:sz w:val="20"/>
          <w:szCs w:val="20"/>
          <w:lang w:val="fr-CH"/>
        </w:rPr>
        <w:t xml:space="preserve"> </w:t>
      </w:r>
      <w:r w:rsidR="0022794B" w:rsidRPr="00236453">
        <w:rPr>
          <w:rFonts w:ascii="Arial" w:hAnsi="Arial" w:cs="Arial"/>
          <w:sz w:val="20"/>
          <w:szCs w:val="20"/>
          <w:lang w:val="fr-CH"/>
        </w:rPr>
        <w:t xml:space="preserve">Lors de l’examen des questions de faits et de droit dans une affaire, tous les tribunaux, tribunaux </w:t>
      </w:r>
      <w:r w:rsidR="0087746F">
        <w:rPr>
          <w:rFonts w:ascii="Arial" w:hAnsi="Arial" w:cs="Arial"/>
          <w:sz w:val="20"/>
          <w:szCs w:val="20"/>
          <w:lang w:val="fr-CH"/>
        </w:rPr>
        <w:t>arbitraux</w:t>
      </w:r>
      <w:r w:rsidR="0087746F" w:rsidRPr="00236453">
        <w:rPr>
          <w:rFonts w:ascii="Arial" w:hAnsi="Arial" w:cs="Arial"/>
          <w:sz w:val="20"/>
          <w:szCs w:val="20"/>
          <w:lang w:val="fr-CH"/>
        </w:rPr>
        <w:t xml:space="preserve"> </w:t>
      </w:r>
      <w:r w:rsidR="0022794B" w:rsidRPr="00236453">
        <w:rPr>
          <w:rFonts w:ascii="Arial" w:hAnsi="Arial" w:cs="Arial"/>
          <w:sz w:val="20"/>
          <w:szCs w:val="20"/>
          <w:lang w:val="fr-CH"/>
        </w:rPr>
        <w:t xml:space="preserve">et autres </w:t>
      </w:r>
      <w:r w:rsidR="00A96788">
        <w:rPr>
          <w:rFonts w:ascii="Arial" w:hAnsi="Arial" w:cs="Arial"/>
          <w:sz w:val="20"/>
          <w:szCs w:val="20"/>
          <w:lang w:val="fr-CH"/>
        </w:rPr>
        <w:t>instances</w:t>
      </w:r>
      <w:r w:rsidR="00A96788" w:rsidRPr="00A96788">
        <w:rPr>
          <w:rFonts w:ascii="Arial" w:hAnsi="Arial" w:cs="Arial"/>
          <w:sz w:val="20"/>
          <w:szCs w:val="20"/>
          <w:lang w:val="fr-CH"/>
        </w:rPr>
        <w:t xml:space="preserve"> décisionnelles</w:t>
      </w:r>
      <w:r w:rsidR="0022794B" w:rsidRPr="00236453">
        <w:rPr>
          <w:rFonts w:ascii="Arial" w:hAnsi="Arial" w:cs="Arial"/>
          <w:sz w:val="20"/>
          <w:szCs w:val="20"/>
          <w:lang w:val="fr-CH"/>
        </w:rPr>
        <w:t xml:space="preserve"> devraient reconnaître et respecter la nature distincte des règles antidopage</w:t>
      </w:r>
      <w:r w:rsidR="009F6909">
        <w:rPr>
          <w:rFonts w:ascii="Arial" w:hAnsi="Arial" w:cs="Arial"/>
          <w:sz w:val="20"/>
          <w:szCs w:val="20"/>
          <w:lang w:val="fr-CH"/>
        </w:rPr>
        <w:t xml:space="preserve">, lesquelles mettent en œuvre le </w:t>
      </w:r>
      <w:r w:rsidR="0022794B" w:rsidRPr="00B75D7F">
        <w:rPr>
          <w:rFonts w:ascii="Arial" w:hAnsi="Arial" w:cs="Arial"/>
          <w:i/>
          <w:iCs/>
          <w:sz w:val="20"/>
        </w:rPr>
        <w:t>Code</w:t>
      </w:r>
      <w:r w:rsidR="009F6909">
        <w:rPr>
          <w:rFonts w:ascii="Arial" w:hAnsi="Arial" w:cs="Arial"/>
          <w:sz w:val="20"/>
        </w:rPr>
        <w:t>, celui-ci reflétant</w:t>
      </w:r>
      <w:r w:rsidR="0022794B" w:rsidRPr="00B75D7F">
        <w:rPr>
          <w:rFonts w:ascii="Arial" w:hAnsi="Arial" w:cs="Arial"/>
          <w:sz w:val="20"/>
        </w:rPr>
        <w:t xml:space="preserve"> </w:t>
      </w:r>
      <w:r w:rsidR="0022794B" w:rsidRPr="00C909DC">
        <w:rPr>
          <w:rFonts w:ascii="Arial" w:hAnsi="Arial" w:cs="Arial"/>
          <w:sz w:val="20"/>
        </w:rPr>
        <w:t xml:space="preserve">un </w:t>
      </w:r>
      <w:r w:rsidR="0022794B" w:rsidRPr="00236453">
        <w:rPr>
          <w:rFonts w:ascii="Arial" w:hAnsi="Arial" w:cs="Arial"/>
          <w:sz w:val="20"/>
          <w:szCs w:val="20"/>
          <w:lang w:val="fr-CH"/>
        </w:rPr>
        <w:t xml:space="preserve">consensus parmi un large éventail de </w:t>
      </w:r>
      <w:r w:rsidR="0022794B" w:rsidRPr="000167DA">
        <w:rPr>
          <w:rFonts w:ascii="Arial" w:hAnsi="Arial" w:cs="Arial"/>
          <w:sz w:val="20"/>
        </w:rPr>
        <w:t>partenaire</w:t>
      </w:r>
      <w:r w:rsidR="005B50EF" w:rsidRPr="000167DA">
        <w:rPr>
          <w:rFonts w:ascii="Arial" w:hAnsi="Arial" w:cs="Arial"/>
          <w:sz w:val="20"/>
        </w:rPr>
        <w:t>s</w:t>
      </w:r>
      <w:r w:rsidR="0022794B" w:rsidRPr="000167DA">
        <w:rPr>
          <w:rFonts w:ascii="Arial" w:hAnsi="Arial" w:cs="Arial"/>
          <w:sz w:val="20"/>
        </w:rPr>
        <w:t xml:space="preserve"> </w:t>
      </w:r>
      <w:r w:rsidR="009F6909">
        <w:rPr>
          <w:rFonts w:ascii="Arial" w:hAnsi="Arial" w:cs="Arial"/>
          <w:sz w:val="20"/>
        </w:rPr>
        <w:t>engagés</w:t>
      </w:r>
      <w:r w:rsidR="006F5F2C">
        <w:rPr>
          <w:rFonts w:ascii="Arial" w:hAnsi="Arial" w:cs="Arial"/>
          <w:sz w:val="20"/>
        </w:rPr>
        <w:t xml:space="preserve"> en faveur d’un</w:t>
      </w:r>
      <w:r w:rsidR="0022794B" w:rsidRPr="00236453">
        <w:rPr>
          <w:rFonts w:ascii="Arial" w:hAnsi="Arial" w:cs="Arial"/>
          <w:sz w:val="20"/>
          <w:szCs w:val="20"/>
          <w:lang w:val="fr-CH"/>
        </w:rPr>
        <w:t xml:space="preserve"> sport </w:t>
      </w:r>
      <w:r w:rsidR="006F5F2C">
        <w:rPr>
          <w:rFonts w:ascii="Arial" w:hAnsi="Arial" w:cs="Arial"/>
          <w:sz w:val="20"/>
          <w:szCs w:val="20"/>
          <w:lang w:val="fr-CH"/>
        </w:rPr>
        <w:t>équitable à l’échelle mo</w:t>
      </w:r>
      <w:r w:rsidR="002A2BF5">
        <w:rPr>
          <w:rFonts w:ascii="Arial" w:hAnsi="Arial" w:cs="Arial"/>
          <w:sz w:val="20"/>
          <w:szCs w:val="20"/>
          <w:lang w:val="fr-CH"/>
        </w:rPr>
        <w:t>n</w:t>
      </w:r>
      <w:r w:rsidR="006F5F2C">
        <w:rPr>
          <w:rFonts w:ascii="Arial" w:hAnsi="Arial" w:cs="Arial"/>
          <w:sz w:val="20"/>
          <w:szCs w:val="20"/>
          <w:lang w:val="fr-CH"/>
        </w:rPr>
        <w:t>diale.</w:t>
      </w:r>
      <w:r w:rsidR="00885EE1" w:rsidRPr="00236453">
        <w:rPr>
          <w:rFonts w:ascii="Arial" w:hAnsi="Arial" w:cs="Arial"/>
          <w:sz w:val="20"/>
          <w:szCs w:val="20"/>
          <w:lang w:val="fr-CH"/>
        </w:rPr>
        <w:t xml:space="preserve"> </w:t>
      </w:r>
    </w:p>
    <w:p w14:paraId="041F4D43" w14:textId="77777777" w:rsidR="00885EE1" w:rsidRPr="00236453" w:rsidRDefault="00885EE1" w:rsidP="007F0BAE">
      <w:pPr>
        <w:jc w:val="both"/>
        <w:rPr>
          <w:rFonts w:ascii="Arial" w:hAnsi="Arial" w:cs="Arial"/>
          <w:sz w:val="20"/>
          <w:lang w:val="fr-CH"/>
        </w:rPr>
      </w:pPr>
    </w:p>
    <w:p w14:paraId="7183D1FB" w14:textId="18441687" w:rsidR="00D21D67" w:rsidRPr="00236453" w:rsidRDefault="006F5F2C" w:rsidP="007F0BAE">
      <w:pPr>
        <w:pStyle w:val="NormalWeb"/>
        <w:jc w:val="both"/>
        <w:rPr>
          <w:rFonts w:ascii="Arial" w:eastAsia="Times New Roman" w:hAnsi="Arial" w:cs="Arial"/>
          <w:sz w:val="20"/>
          <w:szCs w:val="20"/>
          <w:lang w:val="fr-CH"/>
        </w:rPr>
      </w:pPr>
      <w:r>
        <w:rPr>
          <w:rFonts w:ascii="Arial" w:hAnsi="Arial" w:cs="Arial"/>
          <w:sz w:val="20"/>
          <w:szCs w:val="20"/>
          <w:lang w:val="fr-CH"/>
        </w:rPr>
        <w:t>Conformément au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D63E98" w:rsidRPr="00236453">
        <w:rPr>
          <w:rFonts w:ascii="Arial" w:hAnsi="Arial" w:cs="Arial"/>
          <w:sz w:val="20"/>
          <w:szCs w:val="20"/>
          <w:lang w:val="fr-CH"/>
        </w:rPr>
        <w:t xml:space="preserve">, il incombe à </w:t>
      </w:r>
      <w:r w:rsidR="00D63E98" w:rsidRPr="00236453">
        <w:rPr>
          <w:rFonts w:ascii="Arial" w:hAnsi="Arial" w:cs="Arial"/>
          <w:sz w:val="20"/>
          <w:szCs w:val="20"/>
          <w:highlight w:val="lightGray"/>
          <w:lang w:val="fr-CH"/>
        </w:rPr>
        <w:t>[</w:t>
      </w:r>
      <w:r w:rsidR="00D63E98" w:rsidRPr="00236453">
        <w:rPr>
          <w:rFonts w:ascii="Arial" w:hAnsi="Arial" w:cs="Arial"/>
          <w:color w:val="000000"/>
          <w:sz w:val="20"/>
          <w:szCs w:val="20"/>
          <w:highlight w:val="lightGray"/>
          <w:lang w:val="fr-CH"/>
        </w:rPr>
        <w:t>l’ONAD</w:t>
      </w:r>
      <w:r w:rsidR="00D63E98" w:rsidRPr="00236453">
        <w:rPr>
          <w:rFonts w:ascii="Arial" w:hAnsi="Arial" w:cs="Arial"/>
          <w:sz w:val="20"/>
          <w:szCs w:val="20"/>
          <w:highlight w:val="lightGray"/>
          <w:lang w:val="fr-CH"/>
        </w:rPr>
        <w:t>]</w:t>
      </w:r>
      <w:r w:rsidR="00D63E98" w:rsidRPr="00236453">
        <w:rPr>
          <w:rFonts w:ascii="Arial" w:hAnsi="Arial" w:cs="Arial"/>
          <w:sz w:val="20"/>
          <w:szCs w:val="20"/>
          <w:lang w:val="fr-CH"/>
        </w:rPr>
        <w:t xml:space="preserve"> de mettre en œuvre </w:t>
      </w:r>
      <w:r w:rsidR="00B82DB3">
        <w:rPr>
          <w:rFonts w:ascii="Arial" w:hAnsi="Arial" w:cs="Arial"/>
          <w:sz w:val="20"/>
          <w:szCs w:val="20"/>
          <w:lang w:val="fr-CH"/>
        </w:rPr>
        <w:t>l’ensemble des</w:t>
      </w:r>
      <w:r w:rsidR="00D63E98" w:rsidRPr="00236453">
        <w:rPr>
          <w:rFonts w:ascii="Arial" w:hAnsi="Arial" w:cs="Arial"/>
          <w:sz w:val="20"/>
          <w:szCs w:val="20"/>
          <w:lang w:val="fr-CH"/>
        </w:rPr>
        <w:t xml:space="preserve"> aspects du </w:t>
      </w:r>
      <w:r w:rsidR="00D63E98" w:rsidRPr="00236453">
        <w:rPr>
          <w:rFonts w:ascii="Arial" w:hAnsi="Arial" w:cs="Arial"/>
          <w:i/>
          <w:sz w:val="20"/>
          <w:szCs w:val="20"/>
          <w:lang w:val="fr-CH"/>
        </w:rPr>
        <w:t>contrôle du dopage</w:t>
      </w:r>
      <w:r w:rsidR="00D63E98" w:rsidRPr="00236453">
        <w:rPr>
          <w:rFonts w:ascii="Arial" w:hAnsi="Arial" w:cs="Arial"/>
          <w:sz w:val="20"/>
          <w:szCs w:val="20"/>
          <w:lang w:val="fr-CH"/>
        </w:rPr>
        <w:t xml:space="preserve">. </w:t>
      </w:r>
      <w:r w:rsidR="00B82DB3">
        <w:rPr>
          <w:rFonts w:ascii="Arial" w:hAnsi="Arial" w:cs="Arial"/>
          <w:sz w:val="20"/>
          <w:szCs w:val="20"/>
          <w:lang w:val="fr-CH"/>
        </w:rPr>
        <w:t>En application de l’article</w:t>
      </w:r>
      <w:r w:rsidR="00BE4A32" w:rsidRPr="00236453">
        <w:rPr>
          <w:rFonts w:ascii="Arial" w:hAnsi="Arial" w:cs="Arial"/>
          <w:sz w:val="20"/>
          <w:szCs w:val="20"/>
          <w:lang w:val="fr-CH"/>
        </w:rPr>
        <w:t xml:space="preserve"> 20 du </w:t>
      </w:r>
      <w:r w:rsidR="00BE4A32" w:rsidRPr="00236453">
        <w:rPr>
          <w:rFonts w:ascii="Arial" w:hAnsi="Arial" w:cs="Arial"/>
          <w:i/>
          <w:sz w:val="20"/>
          <w:szCs w:val="20"/>
          <w:lang w:val="fr-CH"/>
        </w:rPr>
        <w:t>Code</w:t>
      </w:r>
      <w:r w:rsidR="00BE4A32" w:rsidRPr="00236453">
        <w:rPr>
          <w:rFonts w:ascii="Arial" w:hAnsi="Arial" w:cs="Arial"/>
          <w:sz w:val="20"/>
          <w:szCs w:val="20"/>
          <w:lang w:val="fr-CH"/>
        </w:rPr>
        <w:t xml:space="preserve">, </w:t>
      </w:r>
      <w:r w:rsidR="00B82DB3" w:rsidRPr="006F3127">
        <w:rPr>
          <w:rFonts w:ascii="Arial" w:hAnsi="Arial" w:cs="Arial"/>
          <w:sz w:val="20"/>
          <w:szCs w:val="20"/>
          <w:highlight w:val="lightGray"/>
          <w:lang w:val="fr-CH"/>
        </w:rPr>
        <w:t>[</w:t>
      </w:r>
      <w:r w:rsidR="00B82DB3" w:rsidRPr="006F3127">
        <w:rPr>
          <w:rFonts w:ascii="Arial" w:hAnsi="Arial" w:cs="Arial"/>
          <w:color w:val="000000"/>
          <w:sz w:val="20"/>
          <w:szCs w:val="20"/>
          <w:highlight w:val="lightGray"/>
          <w:lang w:val="fr-CH"/>
        </w:rPr>
        <w:t>l’ONAD</w:t>
      </w:r>
      <w:r w:rsidR="00B82DB3" w:rsidRPr="006F3127">
        <w:rPr>
          <w:rFonts w:ascii="Arial" w:hAnsi="Arial" w:cs="Arial"/>
          <w:sz w:val="20"/>
          <w:szCs w:val="20"/>
          <w:highlight w:val="lightGray"/>
          <w:lang w:val="fr-CH"/>
        </w:rPr>
        <w:t>]</w:t>
      </w:r>
      <w:r w:rsidR="00B82DB3" w:rsidRPr="006F3127">
        <w:rPr>
          <w:rFonts w:ascii="Arial" w:hAnsi="Arial" w:cs="Arial"/>
          <w:sz w:val="20"/>
          <w:szCs w:val="20"/>
          <w:lang w:val="fr-CH"/>
        </w:rPr>
        <w:t xml:space="preserve"> </w:t>
      </w:r>
      <w:r w:rsidR="00B82DB3">
        <w:rPr>
          <w:rFonts w:ascii="Arial" w:hAnsi="Arial" w:cs="Arial"/>
          <w:sz w:val="20"/>
          <w:szCs w:val="20"/>
          <w:lang w:val="fr-CH"/>
        </w:rPr>
        <w:t xml:space="preserve">peut déléguer </w:t>
      </w:r>
      <w:r w:rsidR="00BE4A32" w:rsidRPr="00463DBD">
        <w:rPr>
          <w:rFonts w:ascii="Arial" w:hAnsi="Arial" w:cs="Arial"/>
          <w:sz w:val="20"/>
          <w:szCs w:val="20"/>
          <w:lang w:val="fr-CH"/>
        </w:rPr>
        <w:t>t</w:t>
      </w:r>
      <w:r w:rsidR="00BE4A32" w:rsidRPr="00236453">
        <w:rPr>
          <w:rFonts w:ascii="Arial" w:hAnsi="Arial" w:cs="Arial"/>
          <w:sz w:val="20"/>
          <w:szCs w:val="20"/>
          <w:lang w:val="fr-CH"/>
        </w:rPr>
        <w:t xml:space="preserve">out </w:t>
      </w:r>
      <w:r w:rsidR="00B82DB3">
        <w:rPr>
          <w:rFonts w:ascii="Arial" w:hAnsi="Arial" w:cs="Arial"/>
          <w:sz w:val="20"/>
          <w:szCs w:val="20"/>
          <w:lang w:val="fr-CH"/>
        </w:rPr>
        <w:t xml:space="preserve">ou partie des </w:t>
      </w:r>
      <w:r w:rsidR="00D63E98" w:rsidRPr="00236453">
        <w:rPr>
          <w:rFonts w:ascii="Arial" w:hAnsi="Arial" w:cs="Arial"/>
          <w:sz w:val="20"/>
          <w:szCs w:val="20"/>
          <w:lang w:val="fr-CH"/>
        </w:rPr>
        <w:t>aspect</w:t>
      </w:r>
      <w:r w:rsidR="00B82DB3">
        <w:rPr>
          <w:rFonts w:ascii="Arial" w:hAnsi="Arial" w:cs="Arial"/>
          <w:sz w:val="20"/>
          <w:szCs w:val="20"/>
          <w:lang w:val="fr-CH"/>
        </w:rPr>
        <w:t>s</w:t>
      </w:r>
      <w:r w:rsidR="00D63E98" w:rsidRPr="00236453">
        <w:rPr>
          <w:rFonts w:ascii="Arial" w:hAnsi="Arial" w:cs="Arial"/>
          <w:sz w:val="20"/>
          <w:szCs w:val="20"/>
          <w:lang w:val="fr-CH"/>
        </w:rPr>
        <w:t xml:space="preserve"> du </w:t>
      </w:r>
      <w:r w:rsidR="00D63E98" w:rsidRPr="00236453">
        <w:rPr>
          <w:rFonts w:ascii="Arial" w:hAnsi="Arial" w:cs="Arial"/>
          <w:i/>
          <w:sz w:val="20"/>
          <w:szCs w:val="20"/>
          <w:lang w:val="fr-CH"/>
        </w:rPr>
        <w:t xml:space="preserve">contrôle du dopage </w:t>
      </w:r>
      <w:r w:rsidR="00D63E98" w:rsidRPr="00236453">
        <w:rPr>
          <w:rFonts w:ascii="Arial" w:hAnsi="Arial" w:cs="Arial"/>
          <w:sz w:val="20"/>
          <w:szCs w:val="20"/>
          <w:lang w:val="fr-CH"/>
        </w:rPr>
        <w:t xml:space="preserve">ou </w:t>
      </w:r>
      <w:r w:rsidR="00607356">
        <w:rPr>
          <w:rFonts w:ascii="Arial" w:hAnsi="Arial" w:cs="Arial"/>
          <w:sz w:val="20"/>
          <w:szCs w:val="20"/>
          <w:lang w:val="fr-CH"/>
        </w:rPr>
        <w:t>des activités</w:t>
      </w:r>
      <w:r w:rsidR="00D63E98" w:rsidRPr="00236453">
        <w:rPr>
          <w:rFonts w:ascii="Arial" w:hAnsi="Arial" w:cs="Arial"/>
          <w:sz w:val="20"/>
          <w:szCs w:val="20"/>
          <w:lang w:val="fr-CH"/>
        </w:rPr>
        <w:t xml:space="preserve"> d’</w:t>
      </w:r>
      <w:r w:rsidR="00D63E98" w:rsidRPr="00236453">
        <w:rPr>
          <w:rFonts w:ascii="Arial" w:hAnsi="Arial" w:cs="Arial"/>
          <w:i/>
          <w:sz w:val="20"/>
          <w:szCs w:val="20"/>
          <w:lang w:val="fr-CH"/>
        </w:rPr>
        <w:t>éducation</w:t>
      </w:r>
      <w:r w:rsidR="00D63E98" w:rsidRPr="00236453">
        <w:rPr>
          <w:rFonts w:ascii="Arial" w:hAnsi="Arial" w:cs="Arial"/>
          <w:sz w:val="20"/>
          <w:szCs w:val="20"/>
          <w:lang w:val="fr-CH"/>
        </w:rPr>
        <w:t xml:space="preserve"> antidopage à un </w:t>
      </w:r>
      <w:r w:rsidR="00D63E98" w:rsidRPr="00236453">
        <w:rPr>
          <w:rFonts w:ascii="Arial" w:hAnsi="Arial" w:cs="Arial"/>
          <w:i/>
          <w:sz w:val="20"/>
          <w:szCs w:val="20"/>
          <w:lang w:val="fr-CH"/>
        </w:rPr>
        <w:t>tiers délégué</w:t>
      </w:r>
      <w:r w:rsidR="00D63E98" w:rsidRPr="00236453">
        <w:rPr>
          <w:rFonts w:ascii="Arial" w:hAnsi="Arial" w:cs="Arial"/>
          <w:sz w:val="20"/>
          <w:szCs w:val="20"/>
          <w:lang w:val="fr-CH"/>
        </w:rPr>
        <w:t xml:space="preserve">, </w:t>
      </w:r>
      <w:r w:rsidR="00607356">
        <w:rPr>
          <w:rFonts w:ascii="Arial" w:hAnsi="Arial" w:cs="Arial"/>
          <w:sz w:val="20"/>
          <w:szCs w:val="20"/>
          <w:lang w:val="fr-CH"/>
        </w:rPr>
        <w:t>sous réserve d’</w:t>
      </w:r>
      <w:r w:rsidR="00D63E98" w:rsidRPr="00236453">
        <w:rPr>
          <w:rFonts w:ascii="Arial" w:hAnsi="Arial" w:cs="Arial"/>
          <w:sz w:val="20"/>
          <w:szCs w:val="20"/>
          <w:lang w:val="fr-CH"/>
        </w:rPr>
        <w:t>exige</w:t>
      </w:r>
      <w:r w:rsidR="00607356">
        <w:rPr>
          <w:rFonts w:ascii="Arial" w:hAnsi="Arial" w:cs="Arial"/>
          <w:sz w:val="20"/>
          <w:szCs w:val="20"/>
          <w:lang w:val="fr-CH"/>
        </w:rPr>
        <w:t xml:space="preserve">r que ces activités soient exécutées </w:t>
      </w:r>
      <w:r w:rsidR="00171C0C">
        <w:rPr>
          <w:rFonts w:ascii="Arial" w:hAnsi="Arial" w:cs="Arial"/>
          <w:sz w:val="20"/>
          <w:szCs w:val="20"/>
          <w:lang w:val="fr-CH"/>
        </w:rPr>
        <w:t xml:space="preserve">en conformité avec le </w:t>
      </w:r>
      <w:r w:rsidR="005C56C8" w:rsidRPr="00236453">
        <w:rPr>
          <w:rFonts w:ascii="Arial" w:hAnsi="Arial" w:cs="Arial"/>
          <w:i/>
          <w:iCs/>
          <w:sz w:val="20"/>
          <w:szCs w:val="20"/>
          <w:lang w:val="fr-CH"/>
        </w:rPr>
        <w:t>Code</w:t>
      </w:r>
      <w:r w:rsidR="005C56C8">
        <w:rPr>
          <w:rFonts w:ascii="Arial" w:hAnsi="Arial" w:cs="Arial"/>
          <w:sz w:val="20"/>
          <w:szCs w:val="20"/>
          <w:lang w:val="fr-CH"/>
        </w:rPr>
        <w:t xml:space="preserve"> et </w:t>
      </w:r>
      <w:r w:rsidR="00171C0C">
        <w:rPr>
          <w:rFonts w:ascii="Arial" w:hAnsi="Arial" w:cs="Arial"/>
          <w:sz w:val="20"/>
          <w:szCs w:val="20"/>
          <w:lang w:val="fr-CH"/>
        </w:rPr>
        <w:t>les</w:t>
      </w:r>
      <w:r w:rsidR="005C56C8">
        <w:rPr>
          <w:rFonts w:ascii="Arial" w:hAnsi="Arial" w:cs="Arial"/>
          <w:sz w:val="20"/>
          <w:szCs w:val="20"/>
          <w:lang w:val="fr-CH"/>
        </w:rPr>
        <w:t xml:space="preserve"> </w:t>
      </w:r>
      <w:r w:rsidR="005C56C8" w:rsidRPr="00236453">
        <w:rPr>
          <w:rFonts w:ascii="Arial" w:hAnsi="Arial" w:cs="Arial"/>
          <w:i/>
          <w:iCs/>
          <w:sz w:val="20"/>
          <w:szCs w:val="20"/>
          <w:lang w:val="fr-CH"/>
        </w:rPr>
        <w:t>standards internationaux</w:t>
      </w:r>
      <w:r w:rsidR="00160650" w:rsidRPr="00463DBD">
        <w:rPr>
          <w:rFonts w:ascii="Arial" w:hAnsi="Arial" w:cs="Arial"/>
          <w:iCs/>
          <w:sz w:val="20"/>
          <w:szCs w:val="20"/>
          <w:lang w:val="fr-CH"/>
        </w:rPr>
        <w:t xml:space="preserve">. </w:t>
      </w:r>
      <w:r w:rsidR="00171C0C">
        <w:rPr>
          <w:rFonts w:ascii="Arial" w:hAnsi="Arial" w:cs="Arial"/>
          <w:iCs/>
          <w:sz w:val="20"/>
          <w:szCs w:val="20"/>
          <w:lang w:val="fr-CH"/>
        </w:rPr>
        <w:t>Nonobstant toute délégation</w:t>
      </w:r>
      <w:r w:rsidR="00160650" w:rsidRPr="00463DBD">
        <w:rPr>
          <w:rFonts w:ascii="Arial" w:hAnsi="Arial" w:cs="Arial"/>
          <w:iCs/>
          <w:sz w:val="20"/>
          <w:szCs w:val="20"/>
          <w:lang w:val="fr-CH"/>
        </w:rPr>
        <w:t xml:space="preserve">, </w:t>
      </w:r>
      <w:r w:rsidR="00C51B16" w:rsidRPr="005E2CCF">
        <w:rPr>
          <w:rFonts w:ascii="Arial" w:hAnsi="Arial" w:cs="Arial"/>
          <w:sz w:val="20"/>
          <w:szCs w:val="20"/>
          <w:highlight w:val="lightGray"/>
          <w:lang w:val="fr-CH"/>
        </w:rPr>
        <w:t>[</w:t>
      </w:r>
      <w:r w:rsidR="00C51B16" w:rsidRPr="005E2CCF">
        <w:rPr>
          <w:rFonts w:ascii="Arial" w:hAnsi="Arial" w:cs="Arial"/>
          <w:color w:val="000000"/>
          <w:sz w:val="20"/>
          <w:szCs w:val="20"/>
          <w:highlight w:val="lightGray"/>
          <w:lang w:val="fr-CH"/>
        </w:rPr>
        <w:t>l’ONAD</w:t>
      </w:r>
      <w:r w:rsidR="00C51B16" w:rsidRPr="005E2CCF">
        <w:rPr>
          <w:rFonts w:ascii="Arial" w:hAnsi="Arial" w:cs="Arial"/>
          <w:sz w:val="20"/>
          <w:szCs w:val="20"/>
          <w:highlight w:val="lightGray"/>
          <w:lang w:val="fr-CH"/>
        </w:rPr>
        <w:t>]</w:t>
      </w:r>
      <w:r w:rsidR="00B2481E">
        <w:rPr>
          <w:rFonts w:ascii="Arial" w:hAnsi="Arial" w:cs="Arial"/>
          <w:sz w:val="20"/>
          <w:szCs w:val="20"/>
          <w:lang w:val="fr-CH"/>
        </w:rPr>
        <w:t xml:space="preserve"> </w:t>
      </w:r>
      <w:r w:rsidR="00C51B16">
        <w:rPr>
          <w:rFonts w:ascii="Arial" w:hAnsi="Arial" w:cs="Arial"/>
          <w:sz w:val="20"/>
          <w:szCs w:val="20"/>
          <w:lang w:val="fr-CH"/>
        </w:rPr>
        <w:t xml:space="preserve">demeure </w:t>
      </w:r>
      <w:r w:rsidR="00171C0C">
        <w:rPr>
          <w:rFonts w:ascii="Arial" w:hAnsi="Arial" w:cs="Arial"/>
          <w:sz w:val="20"/>
          <w:szCs w:val="20"/>
          <w:lang w:val="fr-CH"/>
        </w:rPr>
        <w:t>pleinement</w:t>
      </w:r>
      <w:r w:rsidR="00171C0C" w:rsidRPr="00236453">
        <w:rPr>
          <w:rFonts w:ascii="Arial" w:hAnsi="Arial" w:cs="Arial"/>
          <w:sz w:val="20"/>
          <w:szCs w:val="20"/>
          <w:lang w:val="fr-CH"/>
        </w:rPr>
        <w:t xml:space="preserve"> </w:t>
      </w:r>
      <w:r w:rsidR="00C51B16">
        <w:rPr>
          <w:rFonts w:ascii="Arial" w:hAnsi="Arial" w:cs="Arial"/>
          <w:sz w:val="20"/>
          <w:szCs w:val="20"/>
          <w:lang w:val="fr-CH"/>
        </w:rPr>
        <w:t>responsable</w:t>
      </w:r>
      <w:r w:rsidR="00D63E98" w:rsidRPr="00236453">
        <w:rPr>
          <w:rFonts w:ascii="Arial" w:hAnsi="Arial" w:cs="Arial"/>
          <w:sz w:val="20"/>
          <w:szCs w:val="20"/>
          <w:lang w:val="fr-CH"/>
        </w:rPr>
        <w:t xml:space="preserve"> de veiller à ce que </w:t>
      </w:r>
      <w:r w:rsidR="00C51B16">
        <w:rPr>
          <w:rFonts w:ascii="Arial" w:hAnsi="Arial" w:cs="Arial"/>
          <w:sz w:val="20"/>
          <w:szCs w:val="20"/>
          <w:lang w:val="fr-CH"/>
        </w:rPr>
        <w:t>chaque</w:t>
      </w:r>
      <w:r w:rsidR="00D63E98" w:rsidRPr="00236453">
        <w:rPr>
          <w:rFonts w:ascii="Arial" w:hAnsi="Arial" w:cs="Arial"/>
          <w:sz w:val="20"/>
          <w:szCs w:val="20"/>
          <w:lang w:val="fr-CH"/>
        </w:rPr>
        <w:t xml:space="preserve"> aspect délégué so</w:t>
      </w:r>
      <w:r w:rsidR="00B2481E">
        <w:rPr>
          <w:rFonts w:ascii="Arial" w:hAnsi="Arial" w:cs="Arial"/>
          <w:sz w:val="20"/>
          <w:szCs w:val="20"/>
          <w:lang w:val="fr-CH"/>
        </w:rPr>
        <w:t>i</w:t>
      </w:r>
      <w:r w:rsidR="00D63E98" w:rsidRPr="00236453">
        <w:rPr>
          <w:rFonts w:ascii="Arial" w:hAnsi="Arial" w:cs="Arial"/>
          <w:sz w:val="20"/>
          <w:szCs w:val="20"/>
          <w:lang w:val="fr-CH"/>
        </w:rPr>
        <w:t xml:space="preserve">t mis en œuvre </w:t>
      </w:r>
      <w:r w:rsidR="005C56C8">
        <w:rPr>
          <w:rFonts w:ascii="Arial" w:hAnsi="Arial" w:cs="Arial"/>
          <w:sz w:val="20"/>
          <w:szCs w:val="20"/>
          <w:lang w:val="fr-CH"/>
        </w:rPr>
        <w:t>dans le respect du</w:t>
      </w:r>
      <w:r w:rsidR="00D63E98" w:rsidRPr="00236453">
        <w:rPr>
          <w:rFonts w:ascii="Arial" w:hAnsi="Arial" w:cs="Arial"/>
          <w:sz w:val="20"/>
          <w:szCs w:val="20"/>
          <w:lang w:val="fr-CH"/>
        </w:rPr>
        <w:t xml:space="preserve"> </w:t>
      </w:r>
      <w:r w:rsidR="00E93618" w:rsidRPr="00236453">
        <w:rPr>
          <w:rFonts w:ascii="Arial" w:hAnsi="Arial" w:cs="Arial"/>
          <w:i/>
          <w:sz w:val="20"/>
          <w:szCs w:val="20"/>
          <w:lang w:val="fr-CH"/>
        </w:rPr>
        <w:t>Code</w:t>
      </w:r>
      <w:r w:rsidR="00C51B16">
        <w:rPr>
          <w:rFonts w:ascii="Arial" w:hAnsi="Arial" w:cs="Arial"/>
          <w:i/>
          <w:sz w:val="20"/>
          <w:szCs w:val="20"/>
          <w:lang w:val="fr-CH"/>
        </w:rPr>
        <w:t xml:space="preserve"> </w:t>
      </w:r>
      <w:r w:rsidR="00C51B16" w:rsidRPr="00236453">
        <w:rPr>
          <w:rFonts w:ascii="Arial" w:hAnsi="Arial" w:cs="Arial"/>
          <w:iCs/>
          <w:sz w:val="20"/>
          <w:szCs w:val="20"/>
          <w:lang w:val="fr-CH"/>
        </w:rPr>
        <w:t xml:space="preserve">et aux </w:t>
      </w:r>
      <w:r w:rsidR="00C51B16" w:rsidRPr="00C51B16">
        <w:rPr>
          <w:rFonts w:ascii="Arial" w:hAnsi="Arial" w:cs="Arial"/>
          <w:i/>
          <w:sz w:val="20"/>
          <w:szCs w:val="20"/>
          <w:lang w:val="fr-CH"/>
        </w:rPr>
        <w:t>standards internationaux</w:t>
      </w:r>
      <w:r w:rsidR="00D63E98" w:rsidRPr="00236453">
        <w:rPr>
          <w:rFonts w:ascii="Arial" w:hAnsi="Arial" w:cs="Arial"/>
          <w:sz w:val="20"/>
          <w:szCs w:val="20"/>
          <w:lang w:val="fr-CH"/>
        </w:rPr>
        <w:t>.</w:t>
      </w:r>
      <w:r w:rsidR="00E87C03" w:rsidRPr="00236453">
        <w:rPr>
          <w:rFonts w:ascii="Arial" w:hAnsi="Arial" w:cs="Arial"/>
          <w:sz w:val="20"/>
          <w:szCs w:val="20"/>
          <w:lang w:val="fr-CH"/>
        </w:rPr>
        <w:t xml:space="preserve"> </w:t>
      </w:r>
      <w:r w:rsidR="00103337">
        <w:rPr>
          <w:rFonts w:ascii="Arial" w:hAnsi="Arial" w:cs="Arial"/>
          <w:sz w:val="20"/>
          <w:szCs w:val="20"/>
          <w:lang w:val="fr-CH"/>
        </w:rPr>
        <w:t>Lorsqu’une partie ou la totalité</w:t>
      </w:r>
      <w:r w:rsidR="00EE6B8E">
        <w:rPr>
          <w:rFonts w:ascii="Arial" w:hAnsi="Arial" w:cs="Arial"/>
          <w:sz w:val="20"/>
          <w:szCs w:val="20"/>
          <w:lang w:val="fr-CH"/>
        </w:rPr>
        <w:t xml:space="preserve"> des activités</w:t>
      </w:r>
      <w:r w:rsidR="00B2481E">
        <w:rPr>
          <w:rFonts w:ascii="Arial" w:hAnsi="Arial" w:cs="Arial"/>
          <w:sz w:val="20"/>
          <w:szCs w:val="20"/>
          <w:lang w:val="fr-CH"/>
        </w:rPr>
        <w:t xml:space="preserve"> </w:t>
      </w:r>
      <w:r w:rsidR="00336136">
        <w:rPr>
          <w:rFonts w:ascii="Arial" w:hAnsi="Arial" w:cs="Arial"/>
          <w:sz w:val="20"/>
          <w:szCs w:val="20"/>
          <w:lang w:val="fr-CH"/>
        </w:rPr>
        <w:t xml:space="preserve">de </w:t>
      </w:r>
      <w:r w:rsidR="00336136" w:rsidRPr="00236453">
        <w:rPr>
          <w:rFonts w:ascii="Arial" w:hAnsi="Arial" w:cs="Arial"/>
          <w:i/>
          <w:iCs/>
          <w:sz w:val="20"/>
          <w:szCs w:val="20"/>
          <w:lang w:val="fr-CH"/>
        </w:rPr>
        <w:t>contrôle du dopage</w:t>
      </w:r>
      <w:r w:rsidR="00336136">
        <w:rPr>
          <w:rFonts w:ascii="Arial" w:hAnsi="Arial" w:cs="Arial"/>
          <w:sz w:val="20"/>
          <w:szCs w:val="20"/>
          <w:lang w:val="fr-CH"/>
        </w:rPr>
        <w:t xml:space="preserve"> </w:t>
      </w:r>
      <w:r w:rsidR="002C2609">
        <w:rPr>
          <w:rFonts w:ascii="Arial" w:hAnsi="Arial" w:cs="Arial"/>
          <w:sz w:val="20"/>
          <w:szCs w:val="20"/>
          <w:lang w:val="fr-CH"/>
        </w:rPr>
        <w:t>est déléguée</w:t>
      </w:r>
      <w:r w:rsidR="00B2481E">
        <w:rPr>
          <w:rFonts w:ascii="Arial" w:hAnsi="Arial" w:cs="Arial"/>
          <w:sz w:val="20"/>
          <w:szCs w:val="20"/>
          <w:lang w:val="fr-CH"/>
        </w:rPr>
        <w:t xml:space="preserve"> par </w:t>
      </w:r>
      <w:r w:rsidR="00B2481E" w:rsidRPr="005E2CCF">
        <w:rPr>
          <w:rFonts w:ascii="Arial" w:eastAsia="Times New Roman" w:hAnsi="Arial" w:cs="Arial"/>
          <w:sz w:val="20"/>
          <w:szCs w:val="20"/>
          <w:highlight w:val="lightGray"/>
          <w:lang w:val="fr-CH"/>
        </w:rPr>
        <w:t>[l’ONAD]</w:t>
      </w:r>
      <w:r w:rsidR="00B2481E">
        <w:rPr>
          <w:rFonts w:ascii="Arial" w:hAnsi="Arial" w:cs="Arial"/>
          <w:sz w:val="20"/>
          <w:szCs w:val="20"/>
          <w:lang w:val="fr-CH"/>
        </w:rPr>
        <w:t xml:space="preserve">, </w:t>
      </w:r>
      <w:r w:rsidR="00D21D67" w:rsidRPr="00236453">
        <w:rPr>
          <w:rFonts w:ascii="Arial" w:eastAsia="Times New Roman" w:hAnsi="Arial" w:cs="Arial"/>
          <w:sz w:val="20"/>
          <w:szCs w:val="20"/>
          <w:lang w:val="fr-CH"/>
        </w:rPr>
        <w:t xml:space="preserve">toute référence à </w:t>
      </w:r>
      <w:r w:rsidR="00D21D67" w:rsidRPr="00236453">
        <w:rPr>
          <w:rFonts w:ascii="Arial" w:eastAsia="Times New Roman" w:hAnsi="Arial" w:cs="Arial"/>
          <w:sz w:val="20"/>
          <w:szCs w:val="20"/>
          <w:highlight w:val="lightGray"/>
          <w:lang w:val="fr-CH"/>
        </w:rPr>
        <w:t>[l’ONAD]</w:t>
      </w:r>
      <w:r w:rsidR="00D21D67" w:rsidRPr="00236453">
        <w:rPr>
          <w:rFonts w:ascii="Arial" w:eastAsia="Times New Roman" w:hAnsi="Arial" w:cs="Arial"/>
          <w:sz w:val="20"/>
          <w:szCs w:val="20"/>
          <w:lang w:val="fr-CH"/>
        </w:rPr>
        <w:t xml:space="preserve"> dans les présentes règles doit</w:t>
      </w:r>
      <w:r w:rsidR="005F7D66">
        <w:rPr>
          <w:rFonts w:ascii="Arial" w:eastAsia="Times New Roman" w:hAnsi="Arial" w:cs="Arial"/>
          <w:sz w:val="20"/>
          <w:szCs w:val="20"/>
          <w:lang w:val="fr-CH"/>
        </w:rPr>
        <w:t>, le cas échéant et dans le contexte de cette délégation,</w:t>
      </w:r>
      <w:r w:rsidR="00D21D67" w:rsidRPr="00236453">
        <w:rPr>
          <w:rFonts w:ascii="Arial" w:eastAsia="Times New Roman" w:hAnsi="Arial" w:cs="Arial"/>
          <w:sz w:val="20"/>
          <w:szCs w:val="20"/>
          <w:lang w:val="fr-CH"/>
        </w:rPr>
        <w:t xml:space="preserve"> être considérée comme une référence </w:t>
      </w:r>
      <w:r w:rsidR="005C56C8">
        <w:rPr>
          <w:rFonts w:ascii="Arial" w:eastAsia="Times New Roman" w:hAnsi="Arial" w:cs="Arial"/>
          <w:sz w:val="20"/>
          <w:szCs w:val="20"/>
          <w:lang w:val="fr-CH"/>
        </w:rPr>
        <w:t>au</w:t>
      </w:r>
      <w:r w:rsidR="00D21D67" w:rsidRPr="00236453">
        <w:rPr>
          <w:rFonts w:ascii="Arial" w:eastAsia="Times New Roman" w:hAnsi="Arial" w:cs="Arial"/>
          <w:sz w:val="20"/>
          <w:szCs w:val="20"/>
          <w:lang w:val="fr-CH"/>
        </w:rPr>
        <w:t xml:space="preserve"> </w:t>
      </w:r>
      <w:r w:rsidR="00D21D67" w:rsidRPr="00463DBD">
        <w:rPr>
          <w:rFonts w:ascii="Arial" w:hAnsi="Arial" w:cs="Arial"/>
          <w:i/>
          <w:sz w:val="20"/>
          <w:szCs w:val="20"/>
          <w:lang w:val="fr-CH"/>
        </w:rPr>
        <w:t>tiers délégué</w:t>
      </w:r>
      <w:r w:rsidR="00D21D67" w:rsidRPr="00236453">
        <w:rPr>
          <w:rFonts w:ascii="Arial" w:eastAsia="Times New Roman" w:hAnsi="Arial" w:cs="Arial"/>
          <w:sz w:val="20"/>
          <w:szCs w:val="20"/>
          <w:lang w:val="fr-CH"/>
        </w:rPr>
        <w:t>.</w:t>
      </w:r>
    </w:p>
    <w:p w14:paraId="3FE3C31B" w14:textId="093AB844" w:rsidR="00D63E98" w:rsidRPr="00236453" w:rsidRDefault="00E87C03" w:rsidP="007F0BAE">
      <w:pPr>
        <w:pStyle w:val="BodyText"/>
        <w:spacing w:after="0"/>
        <w:rPr>
          <w:rFonts w:ascii="Arial" w:hAnsi="Arial" w:cs="Arial"/>
          <w:sz w:val="20"/>
          <w:szCs w:val="20"/>
          <w:lang w:val="fr-CH"/>
        </w:rPr>
      </w:pPr>
      <w:r w:rsidRPr="00236453">
        <w:rPr>
          <w:rFonts w:ascii="Arial" w:hAnsi="Arial" w:cs="Arial"/>
          <w:sz w:val="20"/>
          <w:szCs w:val="20"/>
          <w:highlight w:val="lightGray"/>
          <w:lang w:val="fr-CH"/>
        </w:rPr>
        <w:t>[</w:t>
      </w:r>
      <w:r w:rsidRPr="00236453">
        <w:rPr>
          <w:rFonts w:ascii="Arial" w:hAnsi="Arial" w:cs="Arial"/>
          <w:color w:val="000000"/>
          <w:sz w:val="20"/>
          <w:szCs w:val="20"/>
          <w:highlight w:val="lightGray"/>
          <w:lang w:val="fr-CH"/>
        </w:rPr>
        <w:t>L’ONAD</w:t>
      </w:r>
      <w:r w:rsidRPr="00236453">
        <w:rPr>
          <w:rFonts w:ascii="Arial" w:hAnsi="Arial" w:cs="Arial"/>
          <w:sz w:val="20"/>
          <w:szCs w:val="20"/>
          <w:highlight w:val="lightGray"/>
          <w:lang w:val="fr-CH"/>
        </w:rPr>
        <w:t>]</w:t>
      </w:r>
      <w:r w:rsidRPr="00236453">
        <w:rPr>
          <w:rFonts w:ascii="Arial" w:hAnsi="Arial" w:cs="Arial"/>
          <w:sz w:val="20"/>
          <w:szCs w:val="20"/>
          <w:lang w:val="fr-CH"/>
        </w:rPr>
        <w:t xml:space="preserve"> peut déléguer </w:t>
      </w:r>
      <w:r w:rsidR="00B252BC" w:rsidRPr="00236453">
        <w:rPr>
          <w:rFonts w:ascii="Arial" w:hAnsi="Arial" w:cs="Arial"/>
          <w:sz w:val="20"/>
          <w:szCs w:val="20"/>
          <w:lang w:val="fr-CH"/>
        </w:rPr>
        <w:t xml:space="preserve">ses responsabilités </w:t>
      </w:r>
      <w:r w:rsidR="00ED52C8">
        <w:rPr>
          <w:rFonts w:ascii="Arial" w:hAnsi="Arial" w:cs="Arial"/>
          <w:sz w:val="20"/>
          <w:szCs w:val="20"/>
          <w:lang w:val="fr-CH"/>
        </w:rPr>
        <w:t xml:space="preserve">décisionnelles de </w:t>
      </w:r>
      <w:r w:rsidRPr="00236453">
        <w:rPr>
          <w:rFonts w:ascii="Arial" w:hAnsi="Arial" w:cs="Arial"/>
          <w:i/>
          <w:sz w:val="20"/>
          <w:szCs w:val="20"/>
          <w:lang w:val="fr-CH"/>
        </w:rPr>
        <w:t>gestion des résultats</w:t>
      </w:r>
      <w:r w:rsidRPr="00236453">
        <w:rPr>
          <w:rFonts w:ascii="Arial" w:hAnsi="Arial" w:cs="Arial"/>
          <w:sz w:val="20"/>
          <w:szCs w:val="20"/>
          <w:lang w:val="fr-CH"/>
        </w:rPr>
        <w:t xml:space="preserve"> à la Chambre antidopage du </w:t>
      </w:r>
      <w:r w:rsidRPr="00236453">
        <w:rPr>
          <w:rFonts w:ascii="Arial" w:hAnsi="Arial" w:cs="Arial"/>
          <w:i/>
          <w:sz w:val="20"/>
          <w:szCs w:val="20"/>
          <w:lang w:val="fr-CH"/>
        </w:rPr>
        <w:t>TAS</w:t>
      </w:r>
      <w:r w:rsidR="00DE5772">
        <w:rPr>
          <w:rFonts w:ascii="Arial" w:hAnsi="Arial" w:cs="Arial"/>
          <w:i/>
          <w:sz w:val="20"/>
          <w:szCs w:val="20"/>
          <w:lang w:val="fr-CH"/>
        </w:rPr>
        <w:t xml:space="preserve"> </w:t>
      </w:r>
      <w:r w:rsidR="00DE5772">
        <w:rPr>
          <w:rFonts w:ascii="Arial" w:hAnsi="Arial" w:cs="Arial"/>
          <w:iCs/>
          <w:sz w:val="20"/>
          <w:szCs w:val="20"/>
          <w:lang w:val="fr-CH"/>
        </w:rPr>
        <w:t xml:space="preserve">ou </w:t>
      </w:r>
      <w:r w:rsidR="005C56C8">
        <w:rPr>
          <w:rFonts w:ascii="Arial" w:hAnsi="Arial" w:cs="Arial"/>
          <w:iCs/>
          <w:sz w:val="20"/>
          <w:szCs w:val="20"/>
          <w:lang w:val="fr-CH"/>
        </w:rPr>
        <w:t xml:space="preserve">un </w:t>
      </w:r>
      <w:r w:rsidR="00D31435">
        <w:rPr>
          <w:rFonts w:ascii="Arial" w:hAnsi="Arial" w:cs="Arial"/>
          <w:iCs/>
          <w:sz w:val="20"/>
          <w:szCs w:val="20"/>
          <w:lang w:val="fr-CH"/>
        </w:rPr>
        <w:t xml:space="preserve">autre </w:t>
      </w:r>
      <w:r w:rsidR="00D31435" w:rsidRPr="00236453">
        <w:rPr>
          <w:rFonts w:ascii="Arial" w:hAnsi="Arial" w:cs="Arial"/>
          <w:i/>
          <w:sz w:val="20"/>
          <w:szCs w:val="20"/>
          <w:lang w:val="fr-CH"/>
        </w:rPr>
        <w:t xml:space="preserve">tiers </w:t>
      </w:r>
      <w:r w:rsidR="00D30D3F" w:rsidRPr="00236453">
        <w:rPr>
          <w:rFonts w:ascii="Arial" w:hAnsi="Arial" w:cs="Arial"/>
          <w:i/>
          <w:sz w:val="20"/>
          <w:szCs w:val="20"/>
          <w:lang w:val="fr-CH"/>
        </w:rPr>
        <w:t>délégué</w:t>
      </w:r>
      <w:r w:rsidRPr="00236453">
        <w:rPr>
          <w:rFonts w:ascii="Arial" w:hAnsi="Arial" w:cs="Arial"/>
          <w:sz w:val="20"/>
          <w:szCs w:val="20"/>
          <w:lang w:val="fr-CH"/>
        </w:rPr>
        <w:t xml:space="preserve">. </w:t>
      </w:r>
    </w:p>
    <w:p w14:paraId="1FC0AC64" w14:textId="77777777" w:rsidR="005E2743" w:rsidRPr="00236453" w:rsidRDefault="005E2743" w:rsidP="007F0BAE">
      <w:pPr>
        <w:jc w:val="both"/>
        <w:rPr>
          <w:rFonts w:ascii="Arial" w:hAnsi="Arial" w:cs="Arial"/>
          <w:color w:val="000000"/>
          <w:sz w:val="20"/>
          <w:lang w:val="fr-CH"/>
        </w:rPr>
      </w:pPr>
    </w:p>
    <w:p w14:paraId="103C4A66" w14:textId="61169AE2" w:rsidR="00DE3F65" w:rsidRDefault="001C679D" w:rsidP="007F0BAE">
      <w:pPr>
        <w:jc w:val="both"/>
        <w:rPr>
          <w:rFonts w:ascii="Arial" w:hAnsi="Arial" w:cs="Arial"/>
          <w:color w:val="000000"/>
          <w:sz w:val="20"/>
          <w:lang w:val="fr-CH"/>
        </w:rPr>
      </w:pPr>
      <w:r>
        <w:rPr>
          <w:rFonts w:ascii="Arial" w:hAnsi="Arial" w:cs="Arial"/>
          <w:sz w:val="20"/>
          <w:szCs w:val="20"/>
          <w:lang w:val="fr-CH"/>
        </w:rPr>
        <w:t>Toutefois</w:t>
      </w:r>
      <w:r w:rsidR="00575434" w:rsidRPr="00236453">
        <w:rPr>
          <w:rFonts w:ascii="Arial" w:hAnsi="Arial" w:cs="Arial"/>
          <w:sz w:val="20"/>
          <w:szCs w:val="20"/>
          <w:lang w:val="fr-CH"/>
        </w:rPr>
        <w:t xml:space="preserve">, </w:t>
      </w:r>
      <w:r w:rsidR="00575434">
        <w:rPr>
          <w:rFonts w:ascii="Arial" w:hAnsi="Arial" w:cs="Arial"/>
          <w:sz w:val="20"/>
          <w:szCs w:val="20"/>
          <w:highlight w:val="lightGray"/>
          <w:lang w:val="fr-CH"/>
        </w:rPr>
        <w:t>[l</w:t>
      </w:r>
      <w:r w:rsidR="00DE3F65" w:rsidRPr="00D05D67">
        <w:rPr>
          <w:rFonts w:ascii="Arial" w:hAnsi="Arial" w:cs="Arial"/>
          <w:sz w:val="20"/>
          <w:szCs w:val="20"/>
          <w:highlight w:val="lightGray"/>
          <w:lang w:val="fr-CH"/>
        </w:rPr>
        <w:t>’ONAD]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027508">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w:t>
      </w:r>
      <w:r w:rsidR="00FD5C53" w:rsidRPr="00D05D67">
        <w:rPr>
          <w:rFonts w:ascii="Arial" w:hAnsi="Arial" w:cs="Arial"/>
          <w:sz w:val="20"/>
          <w:szCs w:val="20"/>
          <w:lang w:val="fr-CH"/>
        </w:rPr>
        <w:t xml:space="preserve">sans </w:t>
      </w:r>
      <w:r w:rsidR="00FD5C53">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 </w:t>
      </w:r>
      <w:r w:rsidR="00DE3F65" w:rsidRPr="00D05D67">
        <w:rPr>
          <w:rFonts w:ascii="Arial" w:hAnsi="Arial" w:cs="Arial"/>
          <w:i/>
          <w:iCs/>
          <w:sz w:val="20"/>
          <w:szCs w:val="20"/>
          <w:lang w:val="fr-CH"/>
        </w:rPr>
        <w:t>tiers délégué</w:t>
      </w:r>
      <w:r w:rsidR="00DE3F65" w:rsidRPr="00D05D67">
        <w:rPr>
          <w:rFonts w:ascii="Arial" w:hAnsi="Arial" w:cs="Arial"/>
          <w:sz w:val="20"/>
          <w:szCs w:val="20"/>
          <w:lang w:val="fr-CH"/>
        </w:rPr>
        <w:t xml:space="preserve"> lorsque cette délégation </w:t>
      </w:r>
      <w:r w:rsidR="00BC03B3">
        <w:rPr>
          <w:rFonts w:ascii="Arial" w:hAnsi="Arial" w:cs="Arial"/>
          <w:sz w:val="20"/>
          <w:szCs w:val="20"/>
          <w:lang w:val="fr-CH"/>
        </w:rPr>
        <w:t>serait susceptible d’entraîner</w:t>
      </w:r>
      <w:r w:rsidR="00DE3F65" w:rsidRPr="00D05D67">
        <w:rPr>
          <w:rFonts w:ascii="Arial" w:hAnsi="Arial" w:cs="Arial"/>
          <w:sz w:val="20"/>
          <w:szCs w:val="20"/>
          <w:lang w:val="fr-CH"/>
        </w:rPr>
        <w:t xml:space="preserve"> raisonnablement un conflit d'intérêts potentiel ou réel</w:t>
      </w:r>
      <w:r w:rsidR="005C56C8">
        <w:rPr>
          <w:rFonts w:ascii="Arial" w:hAnsi="Arial" w:cs="Arial"/>
          <w:sz w:val="20"/>
          <w:szCs w:val="20"/>
          <w:lang w:val="fr-CH"/>
        </w:rPr>
        <w:t xml:space="preserve">. </w:t>
      </w:r>
      <w:r w:rsidR="00A27637">
        <w:rPr>
          <w:rFonts w:ascii="Arial" w:hAnsi="Arial" w:cs="Arial"/>
          <w:sz w:val="20"/>
          <w:szCs w:val="20"/>
          <w:lang w:val="fr-CH"/>
        </w:rPr>
        <w:t>E</w:t>
      </w:r>
      <w:r w:rsidR="00BC03B3">
        <w:rPr>
          <w:rFonts w:ascii="Arial" w:hAnsi="Arial" w:cs="Arial"/>
          <w:sz w:val="20"/>
          <w:szCs w:val="20"/>
          <w:lang w:val="fr-CH"/>
        </w:rPr>
        <w:t>n outre</w:t>
      </w:r>
      <w:r w:rsidR="005C56C8">
        <w:rPr>
          <w:rFonts w:ascii="Arial" w:hAnsi="Arial" w:cs="Arial"/>
          <w:sz w:val="20"/>
          <w:szCs w:val="20"/>
          <w:lang w:val="fr-CH"/>
        </w:rPr>
        <w:t xml:space="preserve">, en raison </w:t>
      </w:r>
      <w:r w:rsidR="00BC03B3">
        <w:rPr>
          <w:rFonts w:ascii="Arial" w:hAnsi="Arial" w:cs="Arial"/>
          <w:sz w:val="20"/>
          <w:szCs w:val="20"/>
          <w:lang w:val="fr-CH"/>
        </w:rPr>
        <w:t>du risque</w:t>
      </w:r>
      <w:r w:rsidR="005C56C8">
        <w:rPr>
          <w:rFonts w:ascii="Arial" w:hAnsi="Arial" w:cs="Arial"/>
          <w:sz w:val="20"/>
          <w:szCs w:val="20"/>
          <w:lang w:val="fr-CH"/>
        </w:rPr>
        <w:t xml:space="preserve"> d</w:t>
      </w:r>
      <w:r w:rsidR="00FD5C53">
        <w:rPr>
          <w:rFonts w:ascii="Arial" w:hAnsi="Arial" w:cs="Arial"/>
          <w:sz w:val="20"/>
          <w:szCs w:val="20"/>
          <w:lang w:val="fr-CH"/>
        </w:rPr>
        <w:t>e</w:t>
      </w:r>
      <w:r w:rsidR="005C56C8">
        <w:rPr>
          <w:rFonts w:ascii="Arial" w:hAnsi="Arial" w:cs="Arial"/>
          <w:sz w:val="20"/>
          <w:szCs w:val="20"/>
          <w:lang w:val="fr-CH"/>
        </w:rPr>
        <w:t xml:space="preserve"> conflit d’intérêts,</w:t>
      </w:r>
      <w:r w:rsidR="00EC1275">
        <w:rPr>
          <w:rFonts w:ascii="Arial" w:hAnsi="Arial" w:cs="Arial"/>
          <w:sz w:val="20"/>
          <w:szCs w:val="20"/>
          <w:lang w:val="fr-CH"/>
        </w:rPr>
        <w:t xml:space="preserve"> </w:t>
      </w:r>
      <w:r w:rsidR="00DE3F65" w:rsidRPr="00D05D67">
        <w:rPr>
          <w:rFonts w:ascii="Arial" w:hAnsi="Arial" w:cs="Arial"/>
          <w:sz w:val="20"/>
          <w:szCs w:val="20"/>
          <w:highlight w:val="lightGray"/>
          <w:lang w:val="fr-CH"/>
        </w:rPr>
        <w:t>[l’ONAD]</w:t>
      </w:r>
      <w:r w:rsidR="00DE3F65" w:rsidRPr="00D05D67">
        <w:rPr>
          <w:rFonts w:ascii="Arial" w:hAnsi="Arial" w:cs="Arial"/>
          <w:sz w:val="20"/>
          <w:szCs w:val="20"/>
          <w:lang w:val="fr-CH"/>
        </w:rPr>
        <w:t xml:space="preserve"> ne déléguera aucun aspect du </w:t>
      </w:r>
      <w:r w:rsidR="00DE3F65" w:rsidRPr="00D05D67">
        <w:rPr>
          <w:rFonts w:ascii="Arial" w:hAnsi="Arial" w:cs="Arial"/>
          <w:i/>
          <w:iCs/>
          <w:sz w:val="20"/>
          <w:szCs w:val="20"/>
          <w:lang w:val="fr-CH"/>
        </w:rPr>
        <w:t xml:space="preserve">contrôle </w:t>
      </w:r>
      <w:r w:rsidR="00DB4EC2">
        <w:rPr>
          <w:rFonts w:ascii="Arial" w:hAnsi="Arial" w:cs="Arial"/>
          <w:i/>
          <w:iCs/>
          <w:sz w:val="20"/>
          <w:szCs w:val="20"/>
          <w:lang w:val="fr-CH"/>
        </w:rPr>
        <w:t xml:space="preserve">du </w:t>
      </w:r>
      <w:r w:rsidR="00DE3F65" w:rsidRPr="00D05D67">
        <w:rPr>
          <w:rFonts w:ascii="Arial" w:hAnsi="Arial" w:cs="Arial"/>
          <w:i/>
          <w:iCs/>
          <w:sz w:val="20"/>
          <w:szCs w:val="20"/>
          <w:lang w:val="fr-CH"/>
        </w:rPr>
        <w:t>dopage</w:t>
      </w:r>
      <w:r w:rsidR="00DE3F65" w:rsidRPr="00D05D67">
        <w:rPr>
          <w:rFonts w:ascii="Arial" w:hAnsi="Arial" w:cs="Arial"/>
          <w:sz w:val="20"/>
          <w:szCs w:val="20"/>
          <w:lang w:val="fr-CH"/>
        </w:rPr>
        <w:t xml:space="preserve"> (y compris, sans </w:t>
      </w:r>
      <w:r w:rsidR="00452061">
        <w:rPr>
          <w:rFonts w:ascii="Arial" w:hAnsi="Arial" w:cs="Arial"/>
          <w:sz w:val="20"/>
          <w:szCs w:val="20"/>
          <w:lang w:val="fr-CH"/>
        </w:rPr>
        <w:t>s’y limiter</w:t>
      </w:r>
      <w:r w:rsidR="00DE3F65" w:rsidRPr="00D05D67">
        <w:rPr>
          <w:rFonts w:ascii="Arial" w:hAnsi="Arial" w:cs="Arial"/>
          <w:sz w:val="20"/>
          <w:szCs w:val="20"/>
          <w:lang w:val="fr-CH"/>
        </w:rPr>
        <w:t>, les</w:t>
      </w:r>
      <w:r w:rsidR="00DE3F65" w:rsidRPr="00D05D67">
        <w:rPr>
          <w:rFonts w:ascii="Arial" w:hAnsi="Arial" w:cs="Arial"/>
          <w:i/>
          <w:iCs/>
          <w:sz w:val="20"/>
          <w:szCs w:val="20"/>
          <w:lang w:val="fr-CH"/>
        </w:rPr>
        <w:t xml:space="preserve"> contrôles</w:t>
      </w:r>
      <w:r w:rsidR="00DE3F65" w:rsidRPr="00D05D67">
        <w:rPr>
          <w:rFonts w:ascii="Arial" w:hAnsi="Arial" w:cs="Arial"/>
          <w:sz w:val="20"/>
          <w:szCs w:val="20"/>
          <w:lang w:val="fr-CH"/>
        </w:rPr>
        <w:t xml:space="preserve"> et la </w:t>
      </w:r>
      <w:r w:rsidR="00DE3F65" w:rsidRPr="00D05D67">
        <w:rPr>
          <w:rFonts w:ascii="Arial" w:hAnsi="Arial" w:cs="Arial"/>
          <w:i/>
          <w:iCs/>
          <w:sz w:val="20"/>
          <w:szCs w:val="20"/>
          <w:lang w:val="fr-CH"/>
        </w:rPr>
        <w:t>gestion des résultats</w:t>
      </w:r>
      <w:r w:rsidR="00DE3F65" w:rsidRPr="00D05D67">
        <w:rPr>
          <w:rFonts w:ascii="Arial" w:hAnsi="Arial" w:cs="Arial"/>
          <w:sz w:val="20"/>
          <w:szCs w:val="20"/>
          <w:lang w:val="fr-CH"/>
        </w:rPr>
        <w:t xml:space="preserve">) à une </w:t>
      </w:r>
      <w:r w:rsidR="00DE3F65" w:rsidRPr="00D05D67">
        <w:rPr>
          <w:rFonts w:ascii="Arial" w:hAnsi="Arial" w:cs="Arial"/>
          <w:i/>
          <w:iCs/>
          <w:sz w:val="20"/>
          <w:szCs w:val="20"/>
          <w:lang w:val="fr-CH"/>
        </w:rPr>
        <w:t>fédération nationale</w:t>
      </w:r>
      <w:r w:rsidR="00DE3F65" w:rsidRPr="00D05D67">
        <w:rPr>
          <w:rFonts w:ascii="Arial" w:hAnsi="Arial" w:cs="Arial"/>
          <w:sz w:val="20"/>
          <w:szCs w:val="20"/>
          <w:lang w:val="fr-CH"/>
        </w:rPr>
        <w:t xml:space="preserve">, </w:t>
      </w:r>
      <w:r w:rsidR="00431DFB">
        <w:rPr>
          <w:rFonts w:ascii="Arial" w:hAnsi="Arial" w:cs="Arial"/>
          <w:sz w:val="20"/>
          <w:szCs w:val="20"/>
          <w:lang w:val="fr-CH"/>
        </w:rPr>
        <w:t xml:space="preserve">ni </w:t>
      </w:r>
      <w:r w:rsidR="00DE3F65" w:rsidRPr="00D05D67">
        <w:rPr>
          <w:rFonts w:ascii="Arial" w:hAnsi="Arial" w:cs="Arial"/>
          <w:sz w:val="20"/>
          <w:szCs w:val="20"/>
          <w:lang w:val="fr-CH"/>
        </w:rPr>
        <w:t xml:space="preserve">à tout autre organisme </w:t>
      </w:r>
      <w:r w:rsidR="00DE3F65" w:rsidRPr="00204F2D">
        <w:rPr>
          <w:rFonts w:ascii="Arial" w:hAnsi="Arial" w:cs="Arial"/>
          <w:sz w:val="20"/>
          <w:szCs w:val="20"/>
          <w:lang w:val="fr-CH"/>
        </w:rPr>
        <w:t xml:space="preserve">national </w:t>
      </w:r>
      <w:r w:rsidR="005C56C8">
        <w:rPr>
          <w:rFonts w:ascii="Arial" w:hAnsi="Arial" w:cs="Arial"/>
          <w:sz w:val="20"/>
          <w:szCs w:val="20"/>
          <w:lang w:val="fr-CH"/>
        </w:rPr>
        <w:t>directeur</w:t>
      </w:r>
      <w:r w:rsidR="00DE3F65" w:rsidRPr="00204F2D">
        <w:rPr>
          <w:rFonts w:ascii="Arial" w:hAnsi="Arial" w:cs="Arial"/>
          <w:sz w:val="20"/>
          <w:szCs w:val="20"/>
          <w:lang w:val="fr-CH"/>
        </w:rPr>
        <w:t xml:space="preserve"> d</w:t>
      </w:r>
      <w:r w:rsidR="008836A6">
        <w:rPr>
          <w:rFonts w:ascii="Arial" w:hAnsi="Arial" w:cs="Arial"/>
          <w:sz w:val="20"/>
          <w:szCs w:val="20"/>
          <w:lang w:val="fr-CH"/>
        </w:rPr>
        <w:t>e</w:t>
      </w:r>
      <w:r w:rsidR="00DE3F65" w:rsidRPr="00204F2D">
        <w:rPr>
          <w:rFonts w:ascii="Arial" w:hAnsi="Arial" w:cs="Arial"/>
          <w:sz w:val="20"/>
          <w:szCs w:val="20"/>
          <w:lang w:val="fr-CH"/>
        </w:rPr>
        <w:t xml:space="preserve"> </w:t>
      </w:r>
      <w:r w:rsidR="00DE3F65" w:rsidRPr="00D05D67">
        <w:rPr>
          <w:rFonts w:ascii="Arial" w:hAnsi="Arial" w:cs="Arial"/>
          <w:sz w:val="20"/>
          <w:szCs w:val="20"/>
          <w:lang w:val="fr-CH"/>
        </w:rPr>
        <w:t>sport ou autre organisation sportive nationale.</w:t>
      </w:r>
    </w:p>
    <w:p w14:paraId="0238BFDD" w14:textId="77777777" w:rsidR="00DE3F65" w:rsidRDefault="00DE3F65" w:rsidP="007F0BAE">
      <w:pPr>
        <w:jc w:val="both"/>
        <w:rPr>
          <w:rFonts w:ascii="Arial" w:hAnsi="Arial" w:cs="Arial"/>
          <w:color w:val="000000"/>
          <w:sz w:val="20"/>
          <w:lang w:val="fr-CH"/>
        </w:rPr>
      </w:pPr>
    </w:p>
    <w:p w14:paraId="3DA23A0A" w14:textId="2C916C34" w:rsidR="002520C9" w:rsidRPr="00236453" w:rsidRDefault="002520C9" w:rsidP="007F0BAE">
      <w:pPr>
        <w:jc w:val="both"/>
        <w:rPr>
          <w:rFonts w:ascii="Arial" w:hAnsi="Arial" w:cs="Arial"/>
          <w:color w:val="000000"/>
          <w:sz w:val="20"/>
          <w:lang w:val="fr-CH"/>
        </w:rPr>
      </w:pPr>
      <w:r w:rsidRPr="00236453">
        <w:rPr>
          <w:rFonts w:ascii="Arial" w:hAnsi="Arial" w:cs="Arial"/>
          <w:color w:val="000000"/>
          <w:sz w:val="20"/>
          <w:lang w:val="fr-CH"/>
        </w:rPr>
        <w:t xml:space="preserve">Veuillez noter que </w:t>
      </w:r>
      <w:r w:rsidR="005C56C8">
        <w:rPr>
          <w:rFonts w:ascii="Arial" w:hAnsi="Arial" w:cs="Arial"/>
          <w:color w:val="000000"/>
          <w:sz w:val="20"/>
          <w:lang w:val="fr-CH"/>
        </w:rPr>
        <w:t xml:space="preserve">les termes en italique </w:t>
      </w:r>
      <w:r w:rsidR="005A15D7">
        <w:rPr>
          <w:rFonts w:ascii="Arial" w:hAnsi="Arial" w:cs="Arial"/>
          <w:color w:val="000000"/>
          <w:sz w:val="20"/>
          <w:lang w:val="fr-CH"/>
        </w:rPr>
        <w:t>figur</w:t>
      </w:r>
      <w:r w:rsidR="00C652B8">
        <w:rPr>
          <w:rFonts w:ascii="Arial" w:hAnsi="Arial" w:cs="Arial"/>
          <w:color w:val="000000"/>
          <w:sz w:val="20"/>
          <w:lang w:val="fr-CH"/>
        </w:rPr>
        <w:t>a</w:t>
      </w:r>
      <w:r w:rsidR="005A15D7">
        <w:rPr>
          <w:rFonts w:ascii="Arial" w:hAnsi="Arial" w:cs="Arial"/>
          <w:color w:val="000000"/>
          <w:sz w:val="20"/>
          <w:lang w:val="fr-CH"/>
        </w:rPr>
        <w:t xml:space="preserve">nt </w:t>
      </w:r>
      <w:r w:rsidRPr="00236453">
        <w:rPr>
          <w:rFonts w:ascii="Arial" w:hAnsi="Arial" w:cs="Arial"/>
          <w:color w:val="000000"/>
          <w:sz w:val="20"/>
          <w:lang w:val="fr-CH"/>
        </w:rPr>
        <w:t xml:space="preserve">dans </w:t>
      </w:r>
      <w:r w:rsidR="00C652B8">
        <w:rPr>
          <w:rFonts w:ascii="Arial" w:hAnsi="Arial" w:cs="Arial"/>
          <w:color w:val="000000"/>
          <w:sz w:val="20"/>
          <w:lang w:val="fr-CH"/>
        </w:rPr>
        <w:t>les présentes</w:t>
      </w:r>
      <w:r w:rsidRPr="00236453">
        <w:rPr>
          <w:rFonts w:ascii="Arial" w:hAnsi="Arial" w:cs="Arial"/>
          <w:color w:val="000000"/>
          <w:sz w:val="20"/>
          <w:lang w:val="fr-CH"/>
        </w:rPr>
        <w:t xml:space="preserve"> règles </w:t>
      </w:r>
      <w:r w:rsidR="000E3080" w:rsidRPr="00236453">
        <w:rPr>
          <w:rFonts w:ascii="Arial" w:hAnsi="Arial" w:cs="Arial"/>
          <w:color w:val="000000"/>
          <w:sz w:val="20"/>
          <w:lang w:val="fr-CH"/>
        </w:rPr>
        <w:t>antidopage</w:t>
      </w:r>
      <w:r w:rsidR="005C56C8">
        <w:rPr>
          <w:rFonts w:ascii="Arial" w:hAnsi="Arial" w:cs="Arial"/>
          <w:color w:val="000000"/>
          <w:sz w:val="20"/>
          <w:lang w:val="fr-CH"/>
        </w:rPr>
        <w:t xml:space="preserve"> sont </w:t>
      </w:r>
      <w:r w:rsidRPr="00236453">
        <w:rPr>
          <w:rFonts w:ascii="Arial" w:hAnsi="Arial" w:cs="Arial"/>
          <w:color w:val="000000"/>
          <w:sz w:val="20"/>
          <w:lang w:val="fr-CH"/>
        </w:rPr>
        <w:t xml:space="preserve">définis </w:t>
      </w:r>
      <w:r w:rsidR="005C56C8">
        <w:rPr>
          <w:rFonts w:ascii="Arial" w:hAnsi="Arial" w:cs="Arial"/>
          <w:color w:val="000000"/>
          <w:sz w:val="20"/>
          <w:lang w:val="fr-CH"/>
        </w:rPr>
        <w:t>à</w:t>
      </w:r>
      <w:r w:rsidR="005C56C8" w:rsidRPr="00236453">
        <w:rPr>
          <w:rFonts w:ascii="Arial" w:hAnsi="Arial" w:cs="Arial"/>
          <w:color w:val="000000"/>
          <w:sz w:val="20"/>
          <w:lang w:val="fr-CH"/>
        </w:rPr>
        <w:t xml:space="preserve"> </w:t>
      </w:r>
      <w:r w:rsidR="00036844" w:rsidRPr="00236453">
        <w:rPr>
          <w:rFonts w:ascii="Arial" w:hAnsi="Arial" w:cs="Arial"/>
          <w:color w:val="000000"/>
          <w:sz w:val="20"/>
          <w:lang w:val="fr-CH"/>
        </w:rPr>
        <w:t>l’annexe 1</w:t>
      </w:r>
      <w:r w:rsidR="005A611F" w:rsidRPr="00236453">
        <w:rPr>
          <w:rFonts w:ascii="Arial" w:hAnsi="Arial" w:cs="Arial"/>
          <w:color w:val="000000"/>
          <w:sz w:val="20"/>
          <w:lang w:val="fr-CH"/>
        </w:rPr>
        <w:t xml:space="preserve">. </w:t>
      </w:r>
    </w:p>
    <w:p w14:paraId="139976F0" w14:textId="6D0DE6B7" w:rsidR="00E40809" w:rsidRPr="00236453" w:rsidRDefault="00E40809" w:rsidP="007F0BAE">
      <w:pPr>
        <w:jc w:val="both"/>
        <w:rPr>
          <w:rFonts w:ascii="Arial" w:hAnsi="Arial" w:cs="Arial"/>
          <w:color w:val="000000"/>
          <w:sz w:val="20"/>
          <w:lang w:val="fr-CH"/>
        </w:rPr>
      </w:pPr>
      <w:r w:rsidRPr="00236453">
        <w:rPr>
          <w:rFonts w:ascii="Arial" w:hAnsi="Arial" w:cs="Arial"/>
          <w:color w:val="000000"/>
          <w:sz w:val="20"/>
          <w:lang w:val="fr-CH"/>
        </w:rPr>
        <w:br/>
        <w:t xml:space="preserve">Sauf </w:t>
      </w:r>
      <w:r w:rsidR="00664BA4" w:rsidRPr="00236453">
        <w:rPr>
          <w:rFonts w:ascii="Arial" w:hAnsi="Arial" w:cs="Arial"/>
          <w:color w:val="000000"/>
          <w:sz w:val="20"/>
          <w:lang w:val="fr-CH"/>
        </w:rPr>
        <w:t>indication contraire</w:t>
      </w:r>
      <w:r w:rsidRPr="00236453">
        <w:rPr>
          <w:rFonts w:ascii="Arial" w:hAnsi="Arial" w:cs="Arial"/>
          <w:color w:val="000000"/>
          <w:sz w:val="20"/>
          <w:lang w:val="fr-CH"/>
        </w:rPr>
        <w:t xml:space="preserve">, </w:t>
      </w:r>
      <w:r w:rsidR="005A15D7">
        <w:rPr>
          <w:rFonts w:ascii="Arial" w:hAnsi="Arial" w:cs="Arial"/>
          <w:color w:val="000000"/>
          <w:sz w:val="20"/>
          <w:lang w:val="fr-CH"/>
        </w:rPr>
        <w:t>toute</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référence </w:t>
      </w:r>
      <w:r w:rsidR="005A15D7">
        <w:rPr>
          <w:rFonts w:ascii="Arial" w:hAnsi="Arial" w:cs="Arial"/>
          <w:color w:val="000000"/>
          <w:sz w:val="20"/>
          <w:lang w:val="fr-CH"/>
        </w:rPr>
        <w:t xml:space="preserve">à </w:t>
      </w:r>
      <w:r w:rsidR="0007033F">
        <w:rPr>
          <w:rFonts w:ascii="Arial" w:hAnsi="Arial" w:cs="Arial"/>
          <w:color w:val="000000"/>
          <w:sz w:val="20"/>
          <w:lang w:val="fr-CH"/>
        </w:rPr>
        <w:t>un</w:t>
      </w:r>
      <w:r w:rsidR="005A15D7" w:rsidRPr="00236453">
        <w:rPr>
          <w:rFonts w:ascii="Arial" w:hAnsi="Arial" w:cs="Arial"/>
          <w:color w:val="000000"/>
          <w:sz w:val="20"/>
          <w:lang w:val="fr-CH"/>
        </w:rPr>
        <w:t xml:space="preserve"> </w:t>
      </w:r>
      <w:r w:rsidRPr="00236453">
        <w:rPr>
          <w:rFonts w:ascii="Arial" w:hAnsi="Arial" w:cs="Arial"/>
          <w:color w:val="000000"/>
          <w:sz w:val="20"/>
          <w:lang w:val="fr-CH"/>
        </w:rPr>
        <w:t xml:space="preserve">article </w:t>
      </w:r>
      <w:r w:rsidR="0007033F">
        <w:rPr>
          <w:rFonts w:ascii="Arial" w:hAnsi="Arial" w:cs="Arial"/>
          <w:color w:val="000000"/>
          <w:sz w:val="20"/>
          <w:lang w:val="fr-CH"/>
        </w:rPr>
        <w:t>constitue une</w:t>
      </w:r>
      <w:r w:rsidRPr="00236453">
        <w:rPr>
          <w:rFonts w:ascii="Arial" w:hAnsi="Arial" w:cs="Arial"/>
          <w:color w:val="000000"/>
          <w:sz w:val="20"/>
          <w:lang w:val="fr-CH"/>
        </w:rPr>
        <w:t xml:space="preserve"> référence </w:t>
      </w:r>
      <w:r w:rsidR="0007033F">
        <w:rPr>
          <w:rFonts w:ascii="Arial" w:hAnsi="Arial" w:cs="Arial"/>
          <w:color w:val="000000"/>
          <w:sz w:val="20"/>
          <w:lang w:val="fr-CH"/>
        </w:rPr>
        <w:t>à un</w:t>
      </w:r>
      <w:r w:rsidR="0007033F" w:rsidRPr="00236453">
        <w:rPr>
          <w:rFonts w:ascii="Arial" w:hAnsi="Arial" w:cs="Arial"/>
          <w:color w:val="000000"/>
          <w:sz w:val="20"/>
          <w:lang w:val="fr-CH"/>
        </w:rPr>
        <w:t xml:space="preserve"> </w:t>
      </w:r>
      <w:r w:rsidRPr="00236453">
        <w:rPr>
          <w:rFonts w:ascii="Arial" w:hAnsi="Arial" w:cs="Arial"/>
          <w:color w:val="000000"/>
          <w:sz w:val="20"/>
          <w:lang w:val="fr-CH"/>
        </w:rPr>
        <w:t>article</w:t>
      </w:r>
      <w:r w:rsidR="006C1645" w:rsidRPr="00236453">
        <w:rPr>
          <w:rFonts w:ascii="Arial" w:hAnsi="Arial" w:cs="Arial"/>
          <w:color w:val="000000"/>
          <w:sz w:val="20"/>
          <w:lang w:val="fr-CH"/>
        </w:rPr>
        <w:t xml:space="preserve"> </w:t>
      </w:r>
      <w:r w:rsidR="0007033F">
        <w:rPr>
          <w:rFonts w:ascii="Arial" w:hAnsi="Arial" w:cs="Arial"/>
          <w:color w:val="000000"/>
          <w:sz w:val="20"/>
          <w:lang w:val="fr-CH"/>
        </w:rPr>
        <w:t>des présentes</w:t>
      </w:r>
      <w:r w:rsidRPr="00236453">
        <w:rPr>
          <w:rFonts w:ascii="Arial" w:hAnsi="Arial" w:cs="Arial"/>
          <w:color w:val="000000"/>
          <w:sz w:val="20"/>
          <w:lang w:val="fr-CH"/>
        </w:rPr>
        <w:t xml:space="preserve"> règles antidopage. </w:t>
      </w:r>
    </w:p>
    <w:p w14:paraId="01749ED9" w14:textId="77777777" w:rsidR="00600E3E" w:rsidRPr="00236453" w:rsidRDefault="00600E3E" w:rsidP="007F0BAE">
      <w:pPr>
        <w:jc w:val="both"/>
        <w:rPr>
          <w:rFonts w:ascii="Arial" w:hAnsi="Arial" w:cs="Arial"/>
          <w:color w:val="000000"/>
          <w:sz w:val="20"/>
          <w:lang w:val="fr-CH"/>
        </w:rPr>
      </w:pPr>
    </w:p>
    <w:p w14:paraId="71FE8D25" w14:textId="16595538" w:rsidR="00600E3E" w:rsidRPr="00236453" w:rsidRDefault="00600E3E" w:rsidP="007F0BAE">
      <w:pPr>
        <w:jc w:val="both"/>
        <w:rPr>
          <w:rFonts w:ascii="Arial" w:hAnsi="Arial" w:cs="Arial"/>
          <w:b/>
          <w:sz w:val="20"/>
          <w:lang w:val="fr-CH"/>
        </w:rPr>
      </w:pPr>
      <w:r w:rsidRPr="00236453">
        <w:rPr>
          <w:rFonts w:ascii="Arial" w:hAnsi="Arial" w:cs="Arial"/>
          <w:b/>
          <w:color w:val="000000"/>
          <w:sz w:val="20"/>
          <w:lang w:val="fr-CH"/>
        </w:rPr>
        <w:t xml:space="preserve">Fondements du </w:t>
      </w:r>
      <w:r w:rsidR="00E93618" w:rsidRPr="00236453">
        <w:rPr>
          <w:rFonts w:ascii="Arial" w:hAnsi="Arial" w:cs="Arial"/>
          <w:b/>
          <w:i/>
          <w:color w:val="000000"/>
          <w:sz w:val="20"/>
          <w:lang w:val="fr-CH"/>
        </w:rPr>
        <w:t>Code</w:t>
      </w:r>
      <w:r w:rsidRPr="00236453">
        <w:rPr>
          <w:rFonts w:ascii="Arial" w:hAnsi="Arial" w:cs="Arial"/>
          <w:b/>
          <w:color w:val="000000"/>
          <w:sz w:val="20"/>
          <w:lang w:val="fr-CH"/>
        </w:rPr>
        <w:t xml:space="preserve"> et des règles antidopage de </w:t>
      </w:r>
      <w:r w:rsidRPr="00236453">
        <w:rPr>
          <w:rFonts w:ascii="Arial" w:hAnsi="Arial" w:cs="Arial"/>
          <w:b/>
          <w:sz w:val="20"/>
          <w:highlight w:val="lightGray"/>
          <w:lang w:val="fr-CH"/>
        </w:rPr>
        <w:t>[l’ONAD]</w:t>
      </w:r>
    </w:p>
    <w:p w14:paraId="4D79CBFD" w14:textId="77777777" w:rsidR="00600E3E" w:rsidRPr="00236453" w:rsidRDefault="00600E3E" w:rsidP="007F0BAE">
      <w:pPr>
        <w:jc w:val="both"/>
        <w:rPr>
          <w:rFonts w:ascii="Arial" w:hAnsi="Arial" w:cs="Arial"/>
          <w:b/>
          <w:sz w:val="20"/>
          <w:lang w:val="fr-CH"/>
        </w:rPr>
      </w:pPr>
    </w:p>
    <w:p w14:paraId="7C083C89" w14:textId="1B8C565B" w:rsidR="00100EF5" w:rsidRPr="00100EF5" w:rsidRDefault="00100EF5" w:rsidP="007F0BAE">
      <w:pPr>
        <w:pStyle w:val="BodyText"/>
        <w:spacing w:after="0"/>
        <w:rPr>
          <w:rFonts w:ascii="Arial" w:hAnsi="Arial" w:cs="Arial"/>
          <w:sz w:val="20"/>
          <w:szCs w:val="20"/>
          <w:lang w:val="fr-CH"/>
        </w:rPr>
      </w:pPr>
      <w:r w:rsidRPr="00236453">
        <w:rPr>
          <w:rFonts w:ascii="Arial" w:hAnsi="Arial" w:cs="Arial"/>
          <w:sz w:val="20"/>
          <w:szCs w:val="20"/>
          <w:lang w:val="fr-FR"/>
        </w:rPr>
        <w:t>La lutte contre le dopage est avant tout une position éthique basée sur une vision de l’esprit sportif.</w:t>
      </w:r>
    </w:p>
    <w:p w14:paraId="192C2AD2" w14:textId="77777777" w:rsidR="00100EF5" w:rsidRDefault="00100EF5" w:rsidP="007F0BAE">
      <w:pPr>
        <w:pStyle w:val="BodyText"/>
        <w:spacing w:after="0"/>
        <w:rPr>
          <w:rFonts w:ascii="Arial" w:hAnsi="Arial" w:cs="Arial"/>
          <w:sz w:val="20"/>
          <w:szCs w:val="20"/>
          <w:lang w:val="fr-CH"/>
        </w:rPr>
      </w:pPr>
    </w:p>
    <w:p w14:paraId="396AD8AA" w14:textId="1BC72F5F"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 programmes antidopage reposent sur la valeur intrinsèque du sport</w:t>
      </w:r>
      <w:r w:rsidR="00F51661" w:rsidRPr="00821FC6">
        <w:rPr>
          <w:rFonts w:ascii="Arial" w:hAnsi="Arial" w:cs="Arial"/>
          <w:sz w:val="20"/>
          <w:szCs w:val="20"/>
          <w:lang w:val="fr-CH"/>
        </w:rPr>
        <w:t xml:space="preserve"> appelée l</w:t>
      </w:r>
      <w:proofErr w:type="gramStart"/>
      <w:r w:rsidRPr="00236453">
        <w:rPr>
          <w:rFonts w:ascii="Arial" w:hAnsi="Arial" w:cs="Arial"/>
          <w:sz w:val="20"/>
          <w:szCs w:val="20"/>
          <w:lang w:val="fr-CH"/>
        </w:rPr>
        <w:t>’«</w:t>
      </w:r>
      <w:proofErr w:type="gramEnd"/>
      <w:r w:rsidRPr="00236453">
        <w:rPr>
          <w:rFonts w:ascii="Arial" w:hAnsi="Arial" w:cs="Arial"/>
          <w:sz w:val="20"/>
          <w:szCs w:val="20"/>
          <w:lang w:val="fr-CH"/>
        </w:rPr>
        <w:t xml:space="preserve"> esprit sportif » : la poursuite éthique de l’excellence </w:t>
      </w:r>
      <w:r w:rsidR="00F51661" w:rsidRPr="00821FC6">
        <w:rPr>
          <w:rFonts w:ascii="Arial" w:hAnsi="Arial" w:cs="Arial"/>
          <w:sz w:val="20"/>
          <w:szCs w:val="20"/>
          <w:lang w:val="fr-CH"/>
        </w:rPr>
        <w:t>sportive</w:t>
      </w:r>
      <w:r w:rsidR="00F51661" w:rsidRPr="00236453">
        <w:rPr>
          <w:rFonts w:ascii="Arial" w:hAnsi="Arial" w:cs="Arial"/>
          <w:sz w:val="20"/>
          <w:szCs w:val="20"/>
          <w:lang w:val="fr-CH"/>
        </w:rPr>
        <w:t xml:space="preserve"> </w:t>
      </w:r>
      <w:r w:rsidRPr="00236453">
        <w:rPr>
          <w:rFonts w:ascii="Arial" w:hAnsi="Arial" w:cs="Arial"/>
          <w:sz w:val="20"/>
          <w:szCs w:val="20"/>
          <w:lang w:val="fr-CH"/>
        </w:rPr>
        <w:t xml:space="preserve">par le perfectionnement des talents naturels de chaque </w:t>
      </w:r>
      <w:r w:rsidRPr="00236453">
        <w:rPr>
          <w:rFonts w:ascii="Arial" w:hAnsi="Arial" w:cs="Arial"/>
          <w:i/>
          <w:sz w:val="20"/>
          <w:szCs w:val="20"/>
          <w:lang w:val="fr-CH"/>
        </w:rPr>
        <w:t>sportif</w:t>
      </w:r>
      <w:r w:rsidRPr="00236453">
        <w:rPr>
          <w:rFonts w:ascii="Arial" w:hAnsi="Arial" w:cs="Arial"/>
          <w:sz w:val="20"/>
          <w:szCs w:val="20"/>
          <w:lang w:val="fr-CH"/>
        </w:rPr>
        <w:t xml:space="preserve">. </w:t>
      </w:r>
      <w:r w:rsidR="00821FC6" w:rsidRPr="00236453">
        <w:rPr>
          <w:rFonts w:ascii="Arial" w:hAnsi="Arial" w:cs="Arial"/>
          <w:sz w:val="20"/>
          <w:szCs w:val="20"/>
          <w:lang w:val="fr-FR"/>
        </w:rPr>
        <w:t>Les efforts déployés dans le cadre de la lutte contre le dopage visent à préserver l’esprit sportif.</w:t>
      </w:r>
    </w:p>
    <w:p w14:paraId="46C33DFF" w14:textId="77777777" w:rsidR="003A77D3" w:rsidRPr="00236453" w:rsidRDefault="003A77D3" w:rsidP="007F0BAE">
      <w:pPr>
        <w:pStyle w:val="BodyText"/>
        <w:spacing w:after="0"/>
        <w:rPr>
          <w:rFonts w:ascii="Arial" w:hAnsi="Arial" w:cs="Arial"/>
          <w:sz w:val="20"/>
          <w:szCs w:val="20"/>
          <w:lang w:val="fr-CH"/>
        </w:rPr>
      </w:pPr>
    </w:p>
    <w:p w14:paraId="4B2E30C9" w14:textId="67419553"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 programmes antidopage cherchent à </w:t>
      </w:r>
      <w:r w:rsidR="00807BBB">
        <w:rPr>
          <w:rFonts w:ascii="Arial" w:hAnsi="Arial" w:cs="Arial"/>
          <w:sz w:val="20"/>
          <w:szCs w:val="20"/>
          <w:lang w:val="fr-CH"/>
        </w:rPr>
        <w:t>maintenir</w:t>
      </w:r>
      <w:r w:rsidR="00807BBB" w:rsidRPr="00236453">
        <w:rPr>
          <w:rFonts w:ascii="Arial" w:hAnsi="Arial" w:cs="Arial"/>
          <w:sz w:val="20"/>
          <w:szCs w:val="20"/>
          <w:lang w:val="fr-CH"/>
        </w:rPr>
        <w:t xml:space="preserve"> </w:t>
      </w:r>
      <w:r w:rsidRPr="00236453">
        <w:rPr>
          <w:rFonts w:ascii="Arial" w:hAnsi="Arial" w:cs="Arial"/>
          <w:sz w:val="20"/>
          <w:szCs w:val="20"/>
          <w:lang w:val="fr-CH"/>
        </w:rPr>
        <w:t xml:space="preserve">l’intégrité du sport par le respect des règles, des autres concurrents, </w:t>
      </w:r>
      <w:r w:rsidR="00700FCD">
        <w:rPr>
          <w:rFonts w:ascii="Arial" w:hAnsi="Arial" w:cs="Arial"/>
          <w:sz w:val="20"/>
          <w:szCs w:val="20"/>
          <w:lang w:val="fr-CH"/>
        </w:rPr>
        <w:t xml:space="preserve">du droit </w:t>
      </w:r>
      <w:r w:rsidR="006B5AB9">
        <w:rPr>
          <w:rFonts w:ascii="Arial" w:hAnsi="Arial" w:cs="Arial"/>
          <w:sz w:val="20"/>
          <w:szCs w:val="20"/>
          <w:lang w:val="fr-CH"/>
        </w:rPr>
        <w:t xml:space="preserve">à une compétition équitable </w:t>
      </w:r>
      <w:r w:rsidRPr="00236453">
        <w:rPr>
          <w:rFonts w:ascii="Arial" w:hAnsi="Arial" w:cs="Arial"/>
          <w:sz w:val="20"/>
          <w:szCs w:val="20"/>
          <w:lang w:val="fr-CH"/>
        </w:rPr>
        <w:t>et de la valeur du sport propre pour le monde.</w:t>
      </w:r>
    </w:p>
    <w:p w14:paraId="46125DFE" w14:textId="77777777" w:rsidR="003A77D3" w:rsidRPr="00236453" w:rsidRDefault="003A77D3" w:rsidP="007F0BAE">
      <w:pPr>
        <w:pStyle w:val="BodyText"/>
        <w:spacing w:after="0"/>
        <w:rPr>
          <w:rFonts w:ascii="Arial" w:hAnsi="Arial" w:cs="Arial"/>
          <w:sz w:val="20"/>
          <w:szCs w:val="20"/>
          <w:lang w:val="fr-CH"/>
        </w:rPr>
      </w:pPr>
    </w:p>
    <w:p w14:paraId="49ACC458" w14:textId="4529D884"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 xml:space="preserve">L’esprit sportif valorise la pensée, le corps et l’esprit. Il se traduit par </w:t>
      </w:r>
      <w:r w:rsidR="00020ACF">
        <w:rPr>
          <w:rFonts w:ascii="Arial" w:hAnsi="Arial" w:cs="Arial"/>
          <w:sz w:val="20"/>
          <w:szCs w:val="20"/>
          <w:lang w:val="fr-CH"/>
        </w:rPr>
        <w:t>l</w:t>
      </w:r>
      <w:r w:rsidRPr="00236453">
        <w:rPr>
          <w:rFonts w:ascii="Arial" w:hAnsi="Arial" w:cs="Arial"/>
          <w:sz w:val="20"/>
          <w:szCs w:val="20"/>
          <w:lang w:val="fr-CH"/>
        </w:rPr>
        <w:t xml:space="preserve">es valeurs </w:t>
      </w:r>
      <w:r w:rsidR="00D53C1C">
        <w:rPr>
          <w:rFonts w:ascii="Arial" w:hAnsi="Arial" w:cs="Arial"/>
          <w:sz w:val="20"/>
          <w:szCs w:val="20"/>
          <w:lang w:val="fr-CH"/>
        </w:rPr>
        <w:t xml:space="preserve">suivantes </w:t>
      </w:r>
      <w:r w:rsidRPr="00236453">
        <w:rPr>
          <w:rFonts w:ascii="Arial" w:hAnsi="Arial" w:cs="Arial"/>
          <w:sz w:val="20"/>
          <w:szCs w:val="20"/>
          <w:lang w:val="fr-CH"/>
        </w:rPr>
        <w:t>qui se dégagent du sport et de sa pratique, notamment :</w:t>
      </w:r>
    </w:p>
    <w:p w14:paraId="03F55377" w14:textId="77777777" w:rsidR="00600E3E" w:rsidRPr="00236453" w:rsidRDefault="00600E3E" w:rsidP="007F0BAE">
      <w:pPr>
        <w:pStyle w:val="BodyText"/>
        <w:spacing w:after="0"/>
        <w:rPr>
          <w:rFonts w:ascii="Arial" w:hAnsi="Arial" w:cs="Arial"/>
          <w:sz w:val="20"/>
          <w:szCs w:val="20"/>
          <w:lang w:val="fr-CH"/>
        </w:rPr>
      </w:pPr>
    </w:p>
    <w:p w14:paraId="1B70F3E4" w14:textId="48F24095" w:rsidR="0020036A" w:rsidRPr="00236453" w:rsidRDefault="001309CA" w:rsidP="007F0BAE">
      <w:pPr>
        <w:pStyle w:val="Level1"/>
        <w:rPr>
          <w:rFonts w:cs="Arial"/>
          <w:sz w:val="20"/>
          <w:szCs w:val="20"/>
        </w:rPr>
      </w:pPr>
      <w:proofErr w:type="gramStart"/>
      <w:r w:rsidRPr="00236453">
        <w:rPr>
          <w:rFonts w:cs="Arial"/>
          <w:sz w:val="20"/>
          <w:szCs w:val="20"/>
        </w:rPr>
        <w:t>l’esprit</w:t>
      </w:r>
      <w:proofErr w:type="gramEnd"/>
      <w:r w:rsidRPr="00236453">
        <w:rPr>
          <w:rFonts w:cs="Arial"/>
          <w:sz w:val="20"/>
          <w:szCs w:val="20"/>
        </w:rPr>
        <w:t xml:space="preserve"> de groupe </w:t>
      </w:r>
    </w:p>
    <w:p w14:paraId="4A7A8D62" w14:textId="17C22CDD" w:rsidR="00600E3E" w:rsidRPr="002A2BF5" w:rsidRDefault="00C35314" w:rsidP="007F0BAE">
      <w:pPr>
        <w:pStyle w:val="Level1"/>
        <w:rPr>
          <w:rFonts w:cs="Arial"/>
          <w:sz w:val="20"/>
          <w:szCs w:val="20"/>
        </w:rPr>
      </w:pPr>
      <w:proofErr w:type="gramStart"/>
      <w:r w:rsidRPr="00236453">
        <w:rPr>
          <w:rFonts w:cs="Arial"/>
          <w:sz w:val="20"/>
          <w:szCs w:val="20"/>
        </w:rPr>
        <w:t>l’égalité</w:t>
      </w:r>
      <w:proofErr w:type="gramEnd"/>
    </w:p>
    <w:p w14:paraId="5A8ECE81" w14:textId="77777777" w:rsidR="00600E3E" w:rsidRPr="002A2BF5" w:rsidRDefault="00600E3E" w:rsidP="007F0BAE">
      <w:pPr>
        <w:pStyle w:val="Level1"/>
        <w:rPr>
          <w:rFonts w:cs="Arial"/>
          <w:sz w:val="20"/>
          <w:szCs w:val="20"/>
        </w:rPr>
      </w:pPr>
      <w:proofErr w:type="gramStart"/>
      <w:r w:rsidRPr="002A2BF5">
        <w:rPr>
          <w:rFonts w:cs="Arial"/>
          <w:sz w:val="20"/>
          <w:szCs w:val="20"/>
        </w:rPr>
        <w:t>le</w:t>
      </w:r>
      <w:proofErr w:type="gramEnd"/>
      <w:r w:rsidRPr="002A2BF5">
        <w:rPr>
          <w:rFonts w:cs="Arial"/>
          <w:sz w:val="20"/>
          <w:szCs w:val="20"/>
        </w:rPr>
        <w:t xml:space="preserve"> divertissement et la joie</w:t>
      </w:r>
    </w:p>
    <w:p w14:paraId="4500C074" w14:textId="5A7BFC13" w:rsidR="00600E3E" w:rsidRPr="002A2BF5" w:rsidRDefault="00600E3E" w:rsidP="007F0BAE">
      <w:pPr>
        <w:pStyle w:val="Level1"/>
        <w:rPr>
          <w:rFonts w:cs="Arial"/>
          <w:sz w:val="20"/>
          <w:szCs w:val="20"/>
        </w:rPr>
      </w:pPr>
      <w:proofErr w:type="gramStart"/>
      <w:r w:rsidRPr="002A2BF5">
        <w:rPr>
          <w:rFonts w:cs="Arial"/>
          <w:sz w:val="20"/>
          <w:szCs w:val="20"/>
        </w:rPr>
        <w:t>le</w:t>
      </w:r>
      <w:proofErr w:type="gramEnd"/>
      <w:r w:rsidRPr="002A2BF5">
        <w:rPr>
          <w:rFonts w:cs="Arial"/>
          <w:sz w:val="20"/>
          <w:szCs w:val="20"/>
        </w:rPr>
        <w:t xml:space="preserve"> respect </w:t>
      </w:r>
    </w:p>
    <w:p w14:paraId="68C81809" w14:textId="275767E5" w:rsidR="00600E3E" w:rsidRPr="00236453" w:rsidRDefault="00764F15" w:rsidP="007F0BAE">
      <w:pPr>
        <w:pStyle w:val="ListParagraph"/>
        <w:numPr>
          <w:ilvl w:val="0"/>
          <w:numId w:val="1"/>
        </w:numPr>
        <w:spacing w:after="0"/>
        <w:ind w:left="360"/>
        <w:rPr>
          <w:rFonts w:ascii="Arial" w:hAnsi="Arial" w:cs="Arial"/>
          <w:sz w:val="20"/>
          <w:szCs w:val="20"/>
          <w:lang w:val="fr-CH"/>
        </w:rPr>
      </w:pPr>
      <w:proofErr w:type="gramStart"/>
      <w:r w:rsidRPr="00236453">
        <w:rPr>
          <w:rFonts w:ascii="Arial" w:eastAsiaTheme="minorEastAsia" w:hAnsi="Arial" w:cs="Arial"/>
          <w:color w:val="000000" w:themeColor="text1"/>
          <w:sz w:val="20"/>
          <w:szCs w:val="20"/>
          <w:lang w:val="fr-CA"/>
        </w:rPr>
        <w:t>la</w:t>
      </w:r>
      <w:proofErr w:type="gramEnd"/>
      <w:r w:rsidRPr="00236453">
        <w:rPr>
          <w:rFonts w:ascii="Arial" w:eastAsiaTheme="minorEastAsia" w:hAnsi="Arial" w:cs="Arial"/>
          <w:color w:val="000000" w:themeColor="text1"/>
          <w:sz w:val="20"/>
          <w:szCs w:val="20"/>
          <w:lang w:val="fr-CA"/>
        </w:rPr>
        <w:t xml:space="preserve"> solidarité</w:t>
      </w:r>
    </w:p>
    <w:p w14:paraId="5F4F1092" w14:textId="77777777" w:rsidR="00600E3E" w:rsidRPr="00236453" w:rsidRDefault="00600E3E" w:rsidP="007F0BAE">
      <w:pPr>
        <w:pStyle w:val="ListParagraph"/>
        <w:spacing w:after="0"/>
        <w:ind w:left="360" w:firstLine="0"/>
        <w:rPr>
          <w:rFonts w:ascii="Arial" w:hAnsi="Arial" w:cs="Arial"/>
          <w:sz w:val="20"/>
          <w:szCs w:val="20"/>
          <w:lang w:val="fr-CH"/>
        </w:rPr>
      </w:pPr>
    </w:p>
    <w:p w14:paraId="2EB3E30C" w14:textId="6C1701A7" w:rsidR="00B4666C" w:rsidRDefault="00B4666C" w:rsidP="00D445C3">
      <w:pPr>
        <w:pStyle w:val="Level1"/>
        <w:numPr>
          <w:ilvl w:val="0"/>
          <w:numId w:val="0"/>
        </w:numPr>
        <w:spacing w:after="0"/>
        <w:rPr>
          <w:rFonts w:cs="Arial"/>
          <w:sz w:val="20"/>
          <w:szCs w:val="20"/>
        </w:rPr>
      </w:pPr>
      <w:r w:rsidRPr="00236453">
        <w:rPr>
          <w:rFonts w:cs="Arial"/>
          <w:sz w:val="20"/>
          <w:szCs w:val="20"/>
        </w:rPr>
        <w:t xml:space="preserve">Dans l’esprit du sport, les </w:t>
      </w:r>
      <w:r w:rsidRPr="00236453">
        <w:rPr>
          <w:rFonts w:cs="Arial"/>
          <w:i/>
          <w:sz w:val="20"/>
          <w:szCs w:val="20"/>
        </w:rPr>
        <w:t>sportifs</w:t>
      </w:r>
      <w:r w:rsidRPr="00236453">
        <w:rPr>
          <w:rFonts w:cs="Arial"/>
          <w:sz w:val="20"/>
          <w:szCs w:val="20"/>
        </w:rPr>
        <w:t xml:space="preserve"> incarnent donc des valeurs telles que :</w:t>
      </w:r>
    </w:p>
    <w:p w14:paraId="375B8654" w14:textId="77777777" w:rsidR="00D445C3" w:rsidRPr="00236453" w:rsidRDefault="00D445C3" w:rsidP="00D445C3">
      <w:pPr>
        <w:pStyle w:val="Level1"/>
        <w:numPr>
          <w:ilvl w:val="0"/>
          <w:numId w:val="0"/>
        </w:numPr>
        <w:spacing w:after="0"/>
        <w:rPr>
          <w:rFonts w:cs="Arial"/>
          <w:sz w:val="20"/>
          <w:szCs w:val="20"/>
        </w:rPr>
      </w:pPr>
    </w:p>
    <w:p w14:paraId="461A02AC" w14:textId="77777777" w:rsidR="00B4666C" w:rsidRPr="00236453" w:rsidRDefault="00B4666C" w:rsidP="007F0BAE">
      <w:pPr>
        <w:pStyle w:val="Level1"/>
        <w:rPr>
          <w:rFonts w:cs="Arial"/>
          <w:sz w:val="20"/>
          <w:szCs w:val="20"/>
        </w:rPr>
      </w:pPr>
      <w:proofErr w:type="gramStart"/>
      <w:r w:rsidRPr="00236453">
        <w:rPr>
          <w:rFonts w:cs="Arial"/>
          <w:sz w:val="20"/>
          <w:szCs w:val="20"/>
        </w:rPr>
        <w:t>l’accomplissement</w:t>
      </w:r>
      <w:proofErr w:type="gramEnd"/>
    </w:p>
    <w:p w14:paraId="6EE56CFA" w14:textId="77777777" w:rsidR="00B4666C" w:rsidRPr="00236453" w:rsidRDefault="00B4666C" w:rsidP="007F0BAE">
      <w:pPr>
        <w:pStyle w:val="Level1"/>
        <w:rPr>
          <w:rFonts w:cs="Arial"/>
          <w:sz w:val="20"/>
          <w:szCs w:val="20"/>
        </w:rPr>
      </w:pPr>
      <w:proofErr w:type="gramStart"/>
      <w:r w:rsidRPr="00236453">
        <w:rPr>
          <w:rFonts w:cs="Arial"/>
          <w:sz w:val="20"/>
          <w:szCs w:val="20"/>
        </w:rPr>
        <w:t>l’engagement</w:t>
      </w:r>
      <w:proofErr w:type="gramEnd"/>
    </w:p>
    <w:p w14:paraId="7292B39F" w14:textId="77777777" w:rsidR="00B4666C" w:rsidRPr="00236453" w:rsidRDefault="00B4666C" w:rsidP="007F0BAE">
      <w:pPr>
        <w:pStyle w:val="Level1"/>
        <w:rPr>
          <w:rFonts w:cs="Arial"/>
          <w:sz w:val="20"/>
          <w:szCs w:val="20"/>
        </w:rPr>
      </w:pPr>
      <w:proofErr w:type="gramStart"/>
      <w:r w:rsidRPr="00236453">
        <w:rPr>
          <w:rFonts w:cs="Arial"/>
          <w:sz w:val="20"/>
          <w:szCs w:val="20"/>
        </w:rPr>
        <w:t>le</w:t>
      </w:r>
      <w:proofErr w:type="gramEnd"/>
      <w:r w:rsidRPr="00236453">
        <w:rPr>
          <w:rFonts w:cs="Arial"/>
          <w:sz w:val="20"/>
          <w:szCs w:val="20"/>
        </w:rPr>
        <w:t xml:space="preserve"> courage</w:t>
      </w:r>
    </w:p>
    <w:p w14:paraId="0101BDE5" w14:textId="77777777" w:rsidR="00B4666C" w:rsidRPr="00236453" w:rsidRDefault="00B4666C" w:rsidP="007F0BAE">
      <w:pPr>
        <w:pStyle w:val="Level1"/>
        <w:rPr>
          <w:rFonts w:cs="Arial"/>
          <w:sz w:val="20"/>
          <w:szCs w:val="20"/>
        </w:rPr>
      </w:pPr>
      <w:proofErr w:type="gramStart"/>
      <w:r w:rsidRPr="00236453">
        <w:rPr>
          <w:rFonts w:cs="Arial"/>
          <w:sz w:val="20"/>
          <w:szCs w:val="20"/>
        </w:rPr>
        <w:t>la</w:t>
      </w:r>
      <w:proofErr w:type="gramEnd"/>
      <w:r w:rsidRPr="00236453">
        <w:rPr>
          <w:rFonts w:cs="Arial"/>
          <w:sz w:val="20"/>
          <w:szCs w:val="20"/>
        </w:rPr>
        <w:t xml:space="preserve"> discipline</w:t>
      </w:r>
    </w:p>
    <w:p w14:paraId="3ADEB9A8" w14:textId="77777777" w:rsidR="00B4666C" w:rsidRPr="00236453" w:rsidRDefault="00B4666C" w:rsidP="007F0BAE">
      <w:pPr>
        <w:pStyle w:val="Level1"/>
        <w:rPr>
          <w:rFonts w:cs="Arial"/>
          <w:sz w:val="20"/>
          <w:szCs w:val="20"/>
        </w:rPr>
      </w:pPr>
      <w:proofErr w:type="gramStart"/>
      <w:r w:rsidRPr="00236453">
        <w:rPr>
          <w:rFonts w:cs="Arial"/>
          <w:sz w:val="20"/>
          <w:szCs w:val="20"/>
        </w:rPr>
        <w:t>l’excellence</w:t>
      </w:r>
      <w:proofErr w:type="gramEnd"/>
      <w:r w:rsidRPr="00236453">
        <w:rPr>
          <w:rFonts w:cs="Arial"/>
          <w:sz w:val="20"/>
          <w:szCs w:val="20"/>
        </w:rPr>
        <w:t xml:space="preserve"> dans la performance</w:t>
      </w:r>
    </w:p>
    <w:p w14:paraId="0D85361B" w14:textId="77777777" w:rsidR="00B4666C" w:rsidRPr="00236453" w:rsidRDefault="00B4666C" w:rsidP="007F0BAE">
      <w:pPr>
        <w:pStyle w:val="Level1"/>
        <w:rPr>
          <w:rFonts w:cs="Arial"/>
          <w:sz w:val="20"/>
          <w:szCs w:val="20"/>
        </w:rPr>
      </w:pPr>
      <w:proofErr w:type="gramStart"/>
      <w:r w:rsidRPr="00236453">
        <w:rPr>
          <w:rFonts w:cs="Arial"/>
          <w:sz w:val="20"/>
          <w:szCs w:val="20"/>
        </w:rPr>
        <w:t>le</w:t>
      </w:r>
      <w:proofErr w:type="gramEnd"/>
      <w:r w:rsidRPr="00236453">
        <w:rPr>
          <w:rFonts w:cs="Arial"/>
          <w:sz w:val="20"/>
          <w:szCs w:val="20"/>
        </w:rPr>
        <w:t xml:space="preserve"> franc jeu</w:t>
      </w:r>
    </w:p>
    <w:p w14:paraId="5D0F4F2F" w14:textId="77777777" w:rsidR="00B4666C" w:rsidRPr="00236453" w:rsidRDefault="00B4666C" w:rsidP="007F0BAE">
      <w:pPr>
        <w:pStyle w:val="Level1"/>
        <w:rPr>
          <w:rFonts w:cs="Arial"/>
          <w:sz w:val="20"/>
          <w:szCs w:val="20"/>
        </w:rPr>
      </w:pPr>
      <w:proofErr w:type="gramStart"/>
      <w:r w:rsidRPr="00236453">
        <w:rPr>
          <w:rFonts w:cs="Arial"/>
          <w:sz w:val="20"/>
          <w:szCs w:val="20"/>
        </w:rPr>
        <w:t>l’honnêteté</w:t>
      </w:r>
      <w:proofErr w:type="gramEnd"/>
    </w:p>
    <w:p w14:paraId="01C3A2E6" w14:textId="3BF5BAE2" w:rsidR="00764F15" w:rsidRPr="00236453" w:rsidRDefault="00B4666C" w:rsidP="007F0BAE">
      <w:pPr>
        <w:pStyle w:val="Level1"/>
        <w:rPr>
          <w:rFonts w:cs="Arial"/>
          <w:sz w:val="20"/>
          <w:szCs w:val="20"/>
        </w:rPr>
      </w:pPr>
      <w:proofErr w:type="gramStart"/>
      <w:r w:rsidRPr="00236453">
        <w:rPr>
          <w:rFonts w:cs="Arial"/>
          <w:sz w:val="20"/>
          <w:szCs w:val="20"/>
        </w:rPr>
        <w:t>la</w:t>
      </w:r>
      <w:proofErr w:type="gramEnd"/>
      <w:r w:rsidRPr="00236453">
        <w:rPr>
          <w:rFonts w:cs="Arial"/>
          <w:sz w:val="20"/>
          <w:szCs w:val="20"/>
        </w:rPr>
        <w:t xml:space="preserve"> responsabilité personnelle</w:t>
      </w:r>
    </w:p>
    <w:p w14:paraId="285CD163" w14:textId="77777777" w:rsidR="00764F15" w:rsidRDefault="00764F15" w:rsidP="007F0BAE">
      <w:pPr>
        <w:pStyle w:val="BodyText"/>
        <w:spacing w:after="0"/>
        <w:rPr>
          <w:rFonts w:ascii="Arial" w:hAnsi="Arial" w:cs="Arial"/>
          <w:sz w:val="20"/>
          <w:szCs w:val="20"/>
          <w:lang w:val="fr-CH"/>
        </w:rPr>
      </w:pPr>
    </w:p>
    <w:p w14:paraId="55CCE7DF" w14:textId="76F8ED66" w:rsidR="0007033F" w:rsidRPr="00236453" w:rsidRDefault="009E7C31" w:rsidP="007F0BAE">
      <w:pPr>
        <w:pStyle w:val="Level1"/>
        <w:numPr>
          <w:ilvl w:val="0"/>
          <w:numId w:val="0"/>
        </w:numPr>
        <w:spacing w:after="0"/>
        <w:rPr>
          <w:sz w:val="20"/>
          <w:szCs w:val="20"/>
        </w:rPr>
      </w:pPr>
      <w:r w:rsidRPr="00236453">
        <w:rPr>
          <w:sz w:val="20"/>
          <w:szCs w:val="20"/>
        </w:rPr>
        <w:t xml:space="preserve">De même, le </w:t>
      </w:r>
      <w:r w:rsidRPr="00236453">
        <w:rPr>
          <w:i/>
          <w:sz w:val="20"/>
          <w:szCs w:val="20"/>
        </w:rPr>
        <w:t>personnel d'encadrement du sportif</w:t>
      </w:r>
      <w:r w:rsidRPr="00236453">
        <w:rPr>
          <w:sz w:val="20"/>
          <w:szCs w:val="20"/>
        </w:rPr>
        <w:t xml:space="preserve"> a un rôle fondamental à jouer dans la démonstration et la promotion de ces valeurs, y compris le divertissement et la joie du sport, afin que les expériences sportives vécues par les </w:t>
      </w:r>
      <w:r w:rsidRPr="00236453">
        <w:rPr>
          <w:i/>
          <w:sz w:val="20"/>
          <w:szCs w:val="20"/>
        </w:rPr>
        <w:t>sportifs</w:t>
      </w:r>
      <w:r w:rsidRPr="00236453">
        <w:rPr>
          <w:sz w:val="20"/>
          <w:szCs w:val="20"/>
        </w:rPr>
        <w:t xml:space="preserve"> soient positives.</w:t>
      </w:r>
    </w:p>
    <w:p w14:paraId="47593A4C" w14:textId="77777777" w:rsidR="009E7C31" w:rsidRPr="00236453" w:rsidRDefault="009E7C31" w:rsidP="007F0BAE">
      <w:pPr>
        <w:pStyle w:val="Level1"/>
        <w:numPr>
          <w:ilvl w:val="0"/>
          <w:numId w:val="0"/>
        </w:numPr>
        <w:spacing w:after="0"/>
        <w:rPr>
          <w:sz w:val="20"/>
          <w:szCs w:val="20"/>
        </w:rPr>
      </w:pPr>
    </w:p>
    <w:p w14:paraId="62209680" w14:textId="248C74E4" w:rsidR="0007033F" w:rsidRPr="00236453" w:rsidRDefault="009E7C31" w:rsidP="007F0BAE">
      <w:pPr>
        <w:pStyle w:val="Level1"/>
        <w:numPr>
          <w:ilvl w:val="0"/>
          <w:numId w:val="0"/>
        </w:numPr>
        <w:rPr>
          <w:sz w:val="20"/>
          <w:szCs w:val="20"/>
        </w:rPr>
      </w:pPr>
      <w:r w:rsidRPr="00236453">
        <w:rPr>
          <w:sz w:val="20"/>
          <w:szCs w:val="20"/>
        </w:rPr>
        <w:t xml:space="preserve">Les programmes antidopage visent non seulement à protéger la santé des </w:t>
      </w:r>
      <w:r w:rsidRPr="00236453">
        <w:rPr>
          <w:i/>
          <w:sz w:val="20"/>
          <w:szCs w:val="20"/>
        </w:rPr>
        <w:t>sportifs</w:t>
      </w:r>
      <w:r w:rsidRPr="00236453">
        <w:rPr>
          <w:sz w:val="20"/>
          <w:szCs w:val="20"/>
        </w:rPr>
        <w:t xml:space="preserve">, mais aussi à leur offrir l’occasion de développer et de démontrer leurs capacités sportives sans recourir à des </w:t>
      </w:r>
      <w:r w:rsidRPr="00236453">
        <w:rPr>
          <w:i/>
          <w:sz w:val="20"/>
          <w:szCs w:val="20"/>
        </w:rPr>
        <w:t>substances interdites</w:t>
      </w:r>
      <w:r w:rsidRPr="00236453">
        <w:rPr>
          <w:sz w:val="20"/>
          <w:szCs w:val="20"/>
        </w:rPr>
        <w:t xml:space="preserve"> ou à des </w:t>
      </w:r>
      <w:r w:rsidRPr="00236453">
        <w:rPr>
          <w:i/>
          <w:sz w:val="20"/>
          <w:szCs w:val="20"/>
        </w:rPr>
        <w:t>méthodes interdites</w:t>
      </w:r>
      <w:r w:rsidRPr="00236453">
        <w:rPr>
          <w:sz w:val="20"/>
          <w:szCs w:val="20"/>
        </w:rPr>
        <w:t>.</w:t>
      </w:r>
    </w:p>
    <w:p w14:paraId="36A14309" w14:textId="77777777" w:rsidR="009E7C31" w:rsidRPr="00236453" w:rsidRDefault="009E7C31" w:rsidP="007F0BAE">
      <w:pPr>
        <w:pStyle w:val="Level1"/>
        <w:numPr>
          <w:ilvl w:val="0"/>
          <w:numId w:val="0"/>
        </w:numPr>
        <w:spacing w:after="0"/>
        <w:rPr>
          <w:sz w:val="20"/>
          <w:szCs w:val="20"/>
        </w:rPr>
      </w:pPr>
    </w:p>
    <w:p w14:paraId="63958F5A" w14:textId="77777777" w:rsidR="009E7C31" w:rsidRDefault="009E7C31" w:rsidP="00D445C3">
      <w:pPr>
        <w:pStyle w:val="Level1"/>
        <w:numPr>
          <w:ilvl w:val="0"/>
          <w:numId w:val="0"/>
        </w:numPr>
        <w:spacing w:after="0"/>
        <w:rPr>
          <w:sz w:val="20"/>
          <w:szCs w:val="20"/>
        </w:rPr>
      </w:pPr>
      <w:r w:rsidRPr="00236453">
        <w:rPr>
          <w:sz w:val="20"/>
          <w:szCs w:val="20"/>
        </w:rPr>
        <w:t>Les programmes antidopage reposent sur des valeurs telles que :</w:t>
      </w:r>
    </w:p>
    <w:p w14:paraId="5F193EF4" w14:textId="77777777" w:rsidR="00D445C3" w:rsidRPr="00236453" w:rsidRDefault="00D445C3" w:rsidP="00D445C3">
      <w:pPr>
        <w:pStyle w:val="Level1"/>
        <w:numPr>
          <w:ilvl w:val="0"/>
          <w:numId w:val="0"/>
        </w:numPr>
        <w:spacing w:after="0"/>
        <w:rPr>
          <w:sz w:val="20"/>
          <w:szCs w:val="20"/>
        </w:rPr>
      </w:pPr>
    </w:p>
    <w:p w14:paraId="7BA95CCA" w14:textId="77777777" w:rsidR="009E7C31" w:rsidRPr="00236453" w:rsidRDefault="009E7C31" w:rsidP="007F0BAE">
      <w:pPr>
        <w:pStyle w:val="Level1"/>
        <w:rPr>
          <w:sz w:val="20"/>
          <w:szCs w:val="20"/>
        </w:rPr>
      </w:pPr>
      <w:proofErr w:type="gramStart"/>
      <w:r w:rsidRPr="00236453">
        <w:rPr>
          <w:rFonts w:eastAsia="Times New Roman"/>
          <w:sz w:val="20"/>
          <w:szCs w:val="20"/>
        </w:rPr>
        <w:t>les</w:t>
      </w:r>
      <w:proofErr w:type="gramEnd"/>
      <w:r w:rsidRPr="00236453">
        <w:rPr>
          <w:rFonts w:eastAsia="Times New Roman"/>
          <w:sz w:val="20"/>
          <w:szCs w:val="20"/>
        </w:rPr>
        <w:t xml:space="preserve"> droits et les responsabilités des </w:t>
      </w:r>
      <w:r w:rsidRPr="00236453">
        <w:rPr>
          <w:rFonts w:eastAsia="Times New Roman"/>
          <w:i/>
          <w:sz w:val="20"/>
          <w:szCs w:val="20"/>
        </w:rPr>
        <w:t>sportifs</w:t>
      </w:r>
      <w:r w:rsidRPr="00236453">
        <w:rPr>
          <w:rFonts w:eastAsia="Times New Roman"/>
          <w:sz w:val="20"/>
          <w:szCs w:val="20"/>
        </w:rPr>
        <w:t xml:space="preserve"> énoncés dans le </w:t>
      </w:r>
      <w:r w:rsidRPr="00236453">
        <w:rPr>
          <w:rFonts w:eastAsia="Times New Roman"/>
          <w:i/>
          <w:sz w:val="20"/>
          <w:szCs w:val="20"/>
        </w:rPr>
        <w:t>Code</w:t>
      </w:r>
    </w:p>
    <w:p w14:paraId="2B599D35" w14:textId="77777777" w:rsidR="009E7C31" w:rsidRPr="00236453" w:rsidRDefault="009E7C31" w:rsidP="007F0BAE">
      <w:pPr>
        <w:pStyle w:val="Level1"/>
        <w:rPr>
          <w:sz w:val="20"/>
          <w:szCs w:val="20"/>
        </w:rPr>
      </w:pPr>
      <w:proofErr w:type="gramStart"/>
      <w:r w:rsidRPr="00236453">
        <w:rPr>
          <w:rFonts w:eastAsia="Times New Roman"/>
          <w:sz w:val="20"/>
          <w:szCs w:val="20"/>
        </w:rPr>
        <w:t>la</w:t>
      </w:r>
      <w:proofErr w:type="gramEnd"/>
      <w:r w:rsidRPr="00236453">
        <w:rPr>
          <w:rFonts w:eastAsia="Times New Roman"/>
          <w:sz w:val="20"/>
          <w:szCs w:val="20"/>
        </w:rPr>
        <w:t xml:space="preserve"> coopération</w:t>
      </w:r>
    </w:p>
    <w:p w14:paraId="27F0BC6B" w14:textId="77777777" w:rsidR="009E7C31" w:rsidRPr="00236453" w:rsidRDefault="009E7C31" w:rsidP="007F0BAE">
      <w:pPr>
        <w:pStyle w:val="Level1"/>
        <w:rPr>
          <w:sz w:val="20"/>
          <w:szCs w:val="20"/>
        </w:rPr>
      </w:pPr>
      <w:proofErr w:type="gramStart"/>
      <w:r w:rsidRPr="00236453">
        <w:rPr>
          <w:sz w:val="20"/>
          <w:szCs w:val="20"/>
        </w:rPr>
        <w:t>l’</w:t>
      </w:r>
      <w:r w:rsidRPr="00236453">
        <w:rPr>
          <w:i/>
          <w:sz w:val="20"/>
          <w:szCs w:val="20"/>
        </w:rPr>
        <w:t>éducation</w:t>
      </w:r>
      <w:proofErr w:type="gramEnd"/>
      <w:r w:rsidRPr="00236453">
        <w:rPr>
          <w:iCs/>
          <w:sz w:val="20"/>
          <w:szCs w:val="20"/>
        </w:rPr>
        <w:t xml:space="preserve"> et </w:t>
      </w:r>
      <w:r w:rsidRPr="00236453">
        <w:rPr>
          <w:sz w:val="20"/>
          <w:szCs w:val="20"/>
        </w:rPr>
        <w:t>les connaissances</w:t>
      </w:r>
    </w:p>
    <w:p w14:paraId="59791742" w14:textId="77777777" w:rsidR="009E7C31" w:rsidRPr="00236453" w:rsidRDefault="009E7C31" w:rsidP="007F0BAE">
      <w:pPr>
        <w:pStyle w:val="Level1"/>
        <w:rPr>
          <w:sz w:val="20"/>
          <w:szCs w:val="20"/>
        </w:rPr>
      </w:pPr>
      <w:proofErr w:type="gramStart"/>
      <w:r w:rsidRPr="00236453">
        <w:rPr>
          <w:sz w:val="20"/>
          <w:szCs w:val="20"/>
        </w:rPr>
        <w:t>l’équité</w:t>
      </w:r>
      <w:proofErr w:type="gramEnd"/>
    </w:p>
    <w:p w14:paraId="157E1645" w14:textId="77777777" w:rsidR="009E7C31" w:rsidRPr="00236453" w:rsidRDefault="009E7C31" w:rsidP="007F0BAE">
      <w:pPr>
        <w:pStyle w:val="Level1"/>
        <w:rPr>
          <w:sz w:val="20"/>
          <w:szCs w:val="20"/>
        </w:rPr>
      </w:pPr>
      <w:proofErr w:type="gramStart"/>
      <w:r w:rsidRPr="00236453">
        <w:rPr>
          <w:sz w:val="20"/>
          <w:szCs w:val="20"/>
        </w:rPr>
        <w:t>la</w:t>
      </w:r>
      <w:proofErr w:type="gramEnd"/>
      <w:r w:rsidRPr="00236453">
        <w:rPr>
          <w:sz w:val="20"/>
          <w:szCs w:val="20"/>
        </w:rPr>
        <w:t xml:space="preserve"> santé</w:t>
      </w:r>
    </w:p>
    <w:p w14:paraId="21291FFF" w14:textId="77777777" w:rsidR="009E7C31" w:rsidRPr="00236453" w:rsidRDefault="009E7C31" w:rsidP="007F0BAE">
      <w:pPr>
        <w:pStyle w:val="Level1"/>
        <w:rPr>
          <w:sz w:val="20"/>
          <w:szCs w:val="20"/>
        </w:rPr>
      </w:pPr>
      <w:proofErr w:type="gramStart"/>
      <w:r w:rsidRPr="00236453">
        <w:rPr>
          <w:sz w:val="20"/>
          <w:szCs w:val="20"/>
        </w:rPr>
        <w:t>le</w:t>
      </w:r>
      <w:proofErr w:type="gramEnd"/>
      <w:r w:rsidRPr="00236453">
        <w:rPr>
          <w:sz w:val="20"/>
          <w:szCs w:val="20"/>
        </w:rPr>
        <w:t xml:space="preserve"> respect des droits de l’Homme</w:t>
      </w:r>
    </w:p>
    <w:p w14:paraId="7687FA73" w14:textId="03C82136" w:rsidR="009E7C31" w:rsidRPr="00236453" w:rsidRDefault="009E7C31" w:rsidP="007F0BAE">
      <w:pPr>
        <w:pStyle w:val="Level1"/>
        <w:spacing w:after="0"/>
        <w:rPr>
          <w:sz w:val="20"/>
          <w:szCs w:val="20"/>
        </w:rPr>
      </w:pPr>
      <w:proofErr w:type="gramStart"/>
      <w:r w:rsidRPr="00236453">
        <w:rPr>
          <w:sz w:val="20"/>
          <w:szCs w:val="20"/>
        </w:rPr>
        <w:t>le</w:t>
      </w:r>
      <w:proofErr w:type="gramEnd"/>
      <w:r w:rsidRPr="00236453">
        <w:rPr>
          <w:sz w:val="20"/>
          <w:szCs w:val="20"/>
        </w:rPr>
        <w:t xml:space="preserve"> respect des règles, des lois et de la justice</w:t>
      </w:r>
    </w:p>
    <w:p w14:paraId="6D89F93D" w14:textId="77777777" w:rsidR="009E7C31" w:rsidRDefault="009E7C31" w:rsidP="007F0BAE">
      <w:pPr>
        <w:pStyle w:val="BodyText"/>
        <w:spacing w:after="0"/>
        <w:rPr>
          <w:rFonts w:ascii="Arial" w:hAnsi="Arial" w:cs="Arial"/>
          <w:sz w:val="20"/>
          <w:szCs w:val="20"/>
          <w:lang w:val="fr-CH"/>
        </w:rPr>
      </w:pPr>
    </w:p>
    <w:p w14:paraId="6386589A" w14:textId="5030070C" w:rsidR="00600E3E" w:rsidRPr="00236453" w:rsidRDefault="00600E3E" w:rsidP="007F0BAE">
      <w:pPr>
        <w:pStyle w:val="BodyText"/>
        <w:spacing w:after="0"/>
        <w:rPr>
          <w:rFonts w:ascii="Arial" w:hAnsi="Arial" w:cs="Arial"/>
          <w:sz w:val="20"/>
          <w:szCs w:val="20"/>
          <w:lang w:val="fr-CH"/>
        </w:rPr>
      </w:pPr>
      <w:r w:rsidRPr="00236453">
        <w:rPr>
          <w:rFonts w:ascii="Arial" w:hAnsi="Arial" w:cs="Arial"/>
          <w:sz w:val="20"/>
          <w:szCs w:val="20"/>
          <w:lang w:val="fr-CH"/>
        </w:rPr>
        <w:t>L’esprit sportif s’exprime dans la manière dont nous jouons franc jeu.</w:t>
      </w:r>
      <w:r w:rsidR="00C11B25">
        <w:rPr>
          <w:rFonts w:ascii="Arial" w:hAnsi="Arial" w:cs="Arial"/>
          <w:sz w:val="20"/>
          <w:szCs w:val="20"/>
          <w:lang w:val="fr-CH"/>
        </w:rPr>
        <w:t xml:space="preserve"> </w:t>
      </w:r>
      <w:r w:rsidRPr="00236453">
        <w:rPr>
          <w:rFonts w:ascii="Arial" w:hAnsi="Arial" w:cs="Arial"/>
          <w:sz w:val="20"/>
          <w:szCs w:val="20"/>
          <w:lang w:val="fr-CH"/>
        </w:rPr>
        <w:t>Le dopage est contraire à l’essence même de l’esprit sportif.</w:t>
      </w:r>
    </w:p>
    <w:p w14:paraId="340208ED" w14:textId="77777777" w:rsidR="00600E3E" w:rsidRPr="00236453" w:rsidRDefault="00600E3E" w:rsidP="007F0BAE">
      <w:pPr>
        <w:jc w:val="both"/>
        <w:rPr>
          <w:rFonts w:ascii="Arial" w:hAnsi="Arial" w:cs="Arial"/>
          <w:b/>
          <w:color w:val="000000"/>
          <w:sz w:val="20"/>
          <w:lang w:val="fr-CH"/>
        </w:rPr>
      </w:pPr>
    </w:p>
    <w:p w14:paraId="4D1D4509" w14:textId="77777777" w:rsidR="00600E3E" w:rsidRPr="00236453" w:rsidRDefault="00600E3E" w:rsidP="007F0BAE">
      <w:pPr>
        <w:jc w:val="both"/>
        <w:rPr>
          <w:rFonts w:ascii="Arial" w:hAnsi="Arial" w:cs="Arial"/>
          <w:b/>
          <w:color w:val="000000"/>
          <w:sz w:val="20"/>
          <w:lang w:val="fr-CH"/>
        </w:rPr>
      </w:pPr>
      <w:r w:rsidRPr="00236453">
        <w:rPr>
          <w:rFonts w:ascii="Arial" w:hAnsi="Arial" w:cs="Arial"/>
          <w:b/>
          <w:color w:val="000000"/>
          <w:sz w:val="20"/>
          <w:lang w:val="fr-CH"/>
        </w:rPr>
        <w:t>Programme national antidopage</w:t>
      </w:r>
    </w:p>
    <w:p w14:paraId="76EE5B69" w14:textId="77777777" w:rsidR="00600E3E" w:rsidRPr="00236453" w:rsidRDefault="00600E3E" w:rsidP="007F0BAE">
      <w:pPr>
        <w:jc w:val="both"/>
        <w:rPr>
          <w:rFonts w:ascii="Arial" w:hAnsi="Arial" w:cs="Arial"/>
          <w:b/>
          <w:color w:val="000000"/>
          <w:sz w:val="20"/>
          <w:lang w:val="fr-CH"/>
        </w:rPr>
      </w:pPr>
    </w:p>
    <w:p w14:paraId="3135AFA0" w14:textId="69EA715C" w:rsidR="0068057A" w:rsidRPr="00236453" w:rsidRDefault="00600E3E" w:rsidP="007F0BAE">
      <w:pPr>
        <w:jc w:val="both"/>
        <w:rPr>
          <w:rFonts w:ascii="Arial" w:hAnsi="Arial" w:cs="Arial"/>
          <w:sz w:val="20"/>
          <w:szCs w:val="20"/>
          <w:lang w:val="fr-CH"/>
        </w:rPr>
      </w:pP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a été créée </w:t>
      </w:r>
      <w:r w:rsidR="005B4543" w:rsidRPr="00236453">
        <w:rPr>
          <w:rFonts w:ascii="Arial" w:hAnsi="Arial" w:cs="Arial"/>
          <w:sz w:val="20"/>
          <w:highlight w:val="cyan"/>
          <w:lang w:val="fr-CH"/>
        </w:rPr>
        <w:t>[</w:t>
      </w:r>
      <w:r w:rsidRPr="00236453">
        <w:rPr>
          <w:rFonts w:ascii="Arial" w:hAnsi="Arial" w:cs="Arial"/>
          <w:sz w:val="20"/>
          <w:highlight w:val="cyan"/>
          <w:lang w:val="fr-CH"/>
        </w:rPr>
        <w:t xml:space="preserve">par le </w:t>
      </w:r>
      <w:r w:rsidRPr="00236453">
        <w:rPr>
          <w:rFonts w:ascii="Arial" w:hAnsi="Arial" w:cs="Arial"/>
          <w:color w:val="000000"/>
          <w:sz w:val="20"/>
          <w:highlight w:val="cyan"/>
          <w:lang w:val="fr-CH"/>
        </w:rPr>
        <w:t>CNO/gouvernement/loi, etc.</w:t>
      </w:r>
      <w:r w:rsidRPr="00236453">
        <w:rPr>
          <w:rFonts w:ascii="Arial" w:hAnsi="Arial" w:cs="Arial"/>
          <w:sz w:val="20"/>
          <w:highlight w:val="cyan"/>
          <w:lang w:val="fr-CH"/>
        </w:rPr>
        <w:t>]</w:t>
      </w:r>
      <w:r w:rsidRPr="00236453">
        <w:rPr>
          <w:rFonts w:ascii="Arial" w:hAnsi="Arial" w:cs="Arial"/>
          <w:sz w:val="20"/>
          <w:lang w:val="fr-CH"/>
        </w:rPr>
        <w:t xml:space="preserve"> avec l’objectif d’agir </w:t>
      </w:r>
      <w:r w:rsidR="002221CE">
        <w:rPr>
          <w:rFonts w:ascii="Arial" w:hAnsi="Arial" w:cs="Arial"/>
          <w:sz w:val="20"/>
          <w:lang w:val="fr-CH"/>
        </w:rPr>
        <w:t xml:space="preserve">en tant </w:t>
      </w:r>
      <w:r w:rsidR="002221CE">
        <w:rPr>
          <w:rFonts w:ascii="Arial" w:hAnsi="Arial" w:cs="Arial"/>
          <w:sz w:val="20"/>
          <w:lang w:val="fr-FR"/>
        </w:rPr>
        <w:t>qu’</w:t>
      </w:r>
      <w:r w:rsidRPr="00236453">
        <w:rPr>
          <w:rFonts w:ascii="Arial" w:hAnsi="Arial" w:cs="Arial"/>
          <w:i/>
          <w:sz w:val="20"/>
          <w:lang w:val="fr-CH"/>
        </w:rPr>
        <w:t xml:space="preserve">organisation </w:t>
      </w:r>
      <w:r w:rsidR="006453C8" w:rsidRPr="00236453">
        <w:rPr>
          <w:rFonts w:ascii="Arial" w:hAnsi="Arial" w:cs="Arial"/>
          <w:i/>
          <w:sz w:val="20"/>
          <w:lang w:val="fr-CH"/>
        </w:rPr>
        <w:t>national</w:t>
      </w:r>
      <w:r w:rsidR="00C1712A">
        <w:rPr>
          <w:rFonts w:ascii="Arial" w:hAnsi="Arial" w:cs="Arial"/>
          <w:i/>
          <w:sz w:val="20"/>
          <w:lang w:val="fr-CH"/>
        </w:rPr>
        <w:t>e</w:t>
      </w:r>
      <w:r w:rsidR="006453C8" w:rsidRPr="00236453">
        <w:rPr>
          <w:rFonts w:ascii="Arial" w:hAnsi="Arial" w:cs="Arial"/>
          <w:i/>
          <w:sz w:val="20"/>
          <w:lang w:val="fr-CH"/>
        </w:rPr>
        <w:t xml:space="preserve"> </w:t>
      </w:r>
      <w:r w:rsidRPr="00236453">
        <w:rPr>
          <w:rFonts w:ascii="Arial" w:hAnsi="Arial" w:cs="Arial"/>
          <w:i/>
          <w:sz w:val="20"/>
          <w:lang w:val="fr-CH"/>
        </w:rPr>
        <w:t>antidopage</w:t>
      </w:r>
      <w:r w:rsidRPr="00236453">
        <w:rPr>
          <w:rFonts w:ascii="Arial" w:hAnsi="Arial" w:cs="Arial"/>
          <w:sz w:val="20"/>
          <w:lang w:val="fr-CH"/>
        </w:rPr>
        <w:t xml:space="preserve"> pour la/le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À ce titre</w:t>
      </w:r>
      <w:r w:rsidR="00B66295" w:rsidRPr="00236453">
        <w:rPr>
          <w:rFonts w:ascii="Arial" w:hAnsi="Arial" w:cs="Arial"/>
          <w:sz w:val="20"/>
          <w:lang w:val="fr-CH"/>
        </w:rPr>
        <w:t xml:space="preserve"> et conformément à l’article 20.5.1 du </w:t>
      </w:r>
      <w:r w:rsidR="00B66295" w:rsidRPr="00236453">
        <w:rPr>
          <w:rFonts w:ascii="Arial" w:hAnsi="Arial" w:cs="Arial"/>
          <w:i/>
          <w:sz w:val="20"/>
          <w:lang w:val="fr-CH"/>
        </w:rPr>
        <w:t>Code</w:t>
      </w:r>
      <w:r w:rsidR="00B66295" w:rsidRPr="00236453">
        <w:rPr>
          <w:rFonts w:ascii="Arial" w:hAnsi="Arial" w:cs="Arial"/>
          <w:sz w:val="20"/>
          <w:lang w:val="fr-CH"/>
        </w:rPr>
        <w:t xml:space="preserve"> et </w:t>
      </w:r>
      <w:r w:rsidR="00B15703" w:rsidRPr="00236453">
        <w:rPr>
          <w:rFonts w:ascii="Arial" w:hAnsi="Arial" w:cs="Arial"/>
          <w:sz w:val="20"/>
          <w:lang w:val="fr-CH"/>
        </w:rPr>
        <w:t xml:space="preserve">les exigences </w:t>
      </w:r>
      <w:r w:rsidR="002221CE">
        <w:rPr>
          <w:rFonts w:ascii="Arial" w:hAnsi="Arial" w:cs="Arial"/>
          <w:sz w:val="20"/>
          <w:lang w:val="fr-CH"/>
        </w:rPr>
        <w:t>relatives à l</w:t>
      </w:r>
      <w:r w:rsidR="007C7443" w:rsidRPr="00236453">
        <w:rPr>
          <w:rFonts w:ascii="Arial" w:hAnsi="Arial" w:cs="Arial"/>
          <w:i/>
          <w:sz w:val="20"/>
          <w:lang w:val="fr-CH"/>
        </w:rPr>
        <w:t>’</w:t>
      </w:r>
      <w:r w:rsidR="00F9411A">
        <w:rPr>
          <w:rFonts w:ascii="Arial" w:hAnsi="Arial" w:cs="Arial"/>
          <w:i/>
          <w:sz w:val="20"/>
          <w:lang w:val="fr-CH"/>
        </w:rPr>
        <w:t>i</w:t>
      </w:r>
      <w:r w:rsidR="007C7443" w:rsidRPr="00236453">
        <w:rPr>
          <w:rFonts w:ascii="Arial" w:hAnsi="Arial" w:cs="Arial"/>
          <w:i/>
          <w:sz w:val="20"/>
          <w:lang w:val="fr-CH"/>
        </w:rPr>
        <w:t>nd</w:t>
      </w:r>
      <w:r w:rsidR="00BA1DD1">
        <w:rPr>
          <w:rFonts w:ascii="Arial" w:hAnsi="Arial" w:cs="Arial"/>
          <w:i/>
          <w:sz w:val="20"/>
          <w:lang w:val="fr-CH"/>
        </w:rPr>
        <w:t>é</w:t>
      </w:r>
      <w:r w:rsidR="007C7443" w:rsidRPr="00236453">
        <w:rPr>
          <w:rFonts w:ascii="Arial" w:hAnsi="Arial" w:cs="Arial"/>
          <w:i/>
          <w:sz w:val="20"/>
          <w:lang w:val="fr-CH"/>
        </w:rPr>
        <w:t>pend</w:t>
      </w:r>
      <w:r w:rsidR="005A15D7">
        <w:rPr>
          <w:rFonts w:ascii="Arial" w:hAnsi="Arial" w:cs="Arial"/>
          <w:i/>
          <w:sz w:val="20"/>
          <w:lang w:val="fr-CH"/>
        </w:rPr>
        <w:t>a</w:t>
      </w:r>
      <w:r w:rsidR="007C7443" w:rsidRPr="00236453">
        <w:rPr>
          <w:rFonts w:ascii="Arial" w:hAnsi="Arial" w:cs="Arial"/>
          <w:i/>
          <w:sz w:val="20"/>
          <w:lang w:val="fr-CH"/>
        </w:rPr>
        <w:t>nce</w:t>
      </w:r>
      <w:r w:rsidR="00B15703" w:rsidRPr="00236453">
        <w:rPr>
          <w:rFonts w:ascii="Arial" w:hAnsi="Arial" w:cs="Arial"/>
          <w:i/>
          <w:sz w:val="20"/>
          <w:lang w:val="fr-CH"/>
        </w:rPr>
        <w:t xml:space="preserve"> opérationnelle des organisations nationales antidopage</w:t>
      </w:r>
      <w:r w:rsidR="00B66295" w:rsidRPr="00236453">
        <w:rPr>
          <w:rFonts w:ascii="Arial" w:hAnsi="Arial" w:cs="Arial"/>
          <w:sz w:val="20"/>
          <w:lang w:val="fr-CH"/>
        </w:rPr>
        <w:t>,</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l’ONAD</w:t>
      </w:r>
      <w:r w:rsidRPr="00236453">
        <w:rPr>
          <w:rFonts w:ascii="Arial" w:hAnsi="Arial" w:cs="Arial"/>
          <w:sz w:val="20"/>
          <w:highlight w:val="lightGray"/>
          <w:lang w:val="fr-CH"/>
        </w:rPr>
        <w:t>]</w:t>
      </w:r>
      <w:r w:rsidRPr="00236453">
        <w:rPr>
          <w:rFonts w:ascii="Arial" w:hAnsi="Arial" w:cs="Arial"/>
          <w:sz w:val="20"/>
          <w:lang w:val="fr-CH"/>
        </w:rPr>
        <w:t xml:space="preserve"> </w:t>
      </w:r>
      <w:r w:rsidR="0033656D" w:rsidRPr="00236453">
        <w:rPr>
          <w:rFonts w:ascii="Arial" w:hAnsi="Arial" w:cs="Arial"/>
          <w:sz w:val="20"/>
          <w:lang w:val="fr-CH"/>
        </w:rPr>
        <w:t>es</w:t>
      </w:r>
      <w:r w:rsidRPr="00236453">
        <w:rPr>
          <w:rFonts w:ascii="Arial" w:hAnsi="Arial" w:cs="Arial"/>
          <w:sz w:val="20"/>
          <w:lang w:val="fr-CH"/>
        </w:rPr>
        <w:t xml:space="preserve">t </w:t>
      </w:r>
      <w:r w:rsidR="00F9232B">
        <w:rPr>
          <w:rFonts w:ascii="Arial" w:hAnsi="Arial" w:cs="Arial"/>
          <w:sz w:val="20"/>
          <w:lang w:val="fr-CH"/>
        </w:rPr>
        <w:lastRenderedPageBreak/>
        <w:t xml:space="preserve">notamment </w:t>
      </w:r>
      <w:r w:rsidRPr="00236453">
        <w:rPr>
          <w:rFonts w:ascii="Arial" w:hAnsi="Arial" w:cs="Arial"/>
          <w:sz w:val="20"/>
          <w:lang w:val="fr-CH"/>
        </w:rPr>
        <w:t xml:space="preserve">investie de l’autorité nécessaire et </w:t>
      </w:r>
      <w:r w:rsidR="00472F48">
        <w:rPr>
          <w:rFonts w:ascii="Arial" w:hAnsi="Arial" w:cs="Arial"/>
          <w:sz w:val="20"/>
          <w:szCs w:val="20"/>
        </w:rPr>
        <w:t>a la</w:t>
      </w:r>
      <w:r w:rsidR="008836A6">
        <w:rPr>
          <w:rFonts w:ascii="Arial" w:hAnsi="Arial" w:cs="Arial"/>
          <w:sz w:val="20"/>
          <w:szCs w:val="20"/>
        </w:rPr>
        <w:t xml:space="preserve"> responsab</w:t>
      </w:r>
      <w:r w:rsidR="00472F48">
        <w:rPr>
          <w:rFonts w:ascii="Arial" w:hAnsi="Arial" w:cs="Arial"/>
          <w:sz w:val="20"/>
          <w:szCs w:val="20"/>
        </w:rPr>
        <w:t>i</w:t>
      </w:r>
      <w:r w:rsidR="008836A6">
        <w:rPr>
          <w:rFonts w:ascii="Arial" w:hAnsi="Arial" w:cs="Arial"/>
          <w:sz w:val="20"/>
          <w:szCs w:val="20"/>
        </w:rPr>
        <w:t>l</w:t>
      </w:r>
      <w:r w:rsidR="00472F48">
        <w:rPr>
          <w:rFonts w:ascii="Arial" w:hAnsi="Arial" w:cs="Arial"/>
          <w:sz w:val="20"/>
          <w:szCs w:val="20"/>
        </w:rPr>
        <w:t>ité</w:t>
      </w:r>
      <w:r w:rsidR="00775A99" w:rsidRPr="00236453">
        <w:rPr>
          <w:rFonts w:ascii="Arial" w:hAnsi="Arial" w:cs="Arial"/>
          <w:sz w:val="20"/>
          <w:szCs w:val="20"/>
          <w:lang w:val="fr-CH"/>
        </w:rPr>
        <w:t xml:space="preserve"> </w:t>
      </w:r>
      <w:r w:rsidR="00F9232B">
        <w:rPr>
          <w:rFonts w:ascii="Arial" w:hAnsi="Arial" w:cs="Arial"/>
          <w:sz w:val="20"/>
          <w:szCs w:val="20"/>
          <w:lang w:val="fr-CH"/>
        </w:rPr>
        <w:t>d</w:t>
      </w:r>
      <w:r w:rsidR="008836A6">
        <w:rPr>
          <w:rFonts w:ascii="Arial" w:hAnsi="Arial" w:cs="Arial"/>
          <w:sz w:val="20"/>
          <w:szCs w:val="20"/>
          <w:lang w:val="fr-CH"/>
        </w:rPr>
        <w:t xml:space="preserve">’agir indépendamment du sport et du gouvernement au niveau de sa </w:t>
      </w:r>
      <w:r w:rsidR="00C1712A">
        <w:rPr>
          <w:rFonts w:ascii="Arial" w:hAnsi="Arial" w:cs="Arial"/>
          <w:sz w:val="20"/>
          <w:szCs w:val="20"/>
          <w:lang w:val="fr-CH"/>
        </w:rPr>
        <w:t xml:space="preserve">gestion et </w:t>
      </w:r>
      <w:r w:rsidR="008836A6">
        <w:rPr>
          <w:rFonts w:ascii="Arial" w:hAnsi="Arial" w:cs="Arial"/>
          <w:sz w:val="20"/>
          <w:szCs w:val="20"/>
          <w:lang w:val="fr-CH"/>
        </w:rPr>
        <w:t>de ses</w:t>
      </w:r>
      <w:r w:rsidR="00C1712A">
        <w:rPr>
          <w:rFonts w:ascii="Arial" w:hAnsi="Arial" w:cs="Arial"/>
          <w:sz w:val="20"/>
          <w:szCs w:val="20"/>
          <w:lang w:val="fr-CH"/>
        </w:rPr>
        <w:t xml:space="preserve"> activités opérationnelles</w:t>
      </w:r>
      <w:r w:rsidR="001514D7" w:rsidRPr="00236453">
        <w:rPr>
          <w:rFonts w:ascii="Arial" w:hAnsi="Arial" w:cs="Arial"/>
          <w:sz w:val="20"/>
          <w:szCs w:val="20"/>
          <w:lang w:val="fr-CH"/>
        </w:rPr>
        <w:t xml:space="preserve">. </w:t>
      </w:r>
      <w:r w:rsidR="006C1645" w:rsidRPr="00236453">
        <w:rPr>
          <w:rFonts w:ascii="Arial" w:hAnsi="Arial" w:cs="Arial"/>
          <w:sz w:val="20"/>
          <w:szCs w:val="20"/>
          <w:lang w:val="fr-CH"/>
        </w:rPr>
        <w:t>Cela comprend, sans s’y limiter,</w:t>
      </w:r>
      <w:r w:rsidR="000D60CD" w:rsidRPr="00EC430E">
        <w:rPr>
          <w:rFonts w:ascii="Arial" w:hAnsi="Arial" w:cs="Arial"/>
          <w:sz w:val="20"/>
          <w:szCs w:val="20"/>
          <w:lang w:val="fr-CH"/>
        </w:rPr>
        <w:t xml:space="preserve"> l’obligation </w:t>
      </w:r>
      <w:r w:rsidR="00753F78" w:rsidRPr="00EC430E">
        <w:rPr>
          <w:rFonts w:ascii="Arial" w:hAnsi="Arial" w:cs="Arial"/>
          <w:sz w:val="20"/>
          <w:szCs w:val="20"/>
          <w:lang w:val="fr-CH"/>
        </w:rPr>
        <w:t xml:space="preserve">de </w:t>
      </w:r>
      <w:r w:rsidR="00753F78" w:rsidRPr="00236453">
        <w:rPr>
          <w:rFonts w:ascii="Arial" w:hAnsi="Arial" w:cs="Arial"/>
          <w:bCs/>
          <w:iCs/>
          <w:sz w:val="20"/>
          <w:szCs w:val="20"/>
          <w:lang w:val="fr-FR"/>
        </w:rPr>
        <w:t>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w:t>
      </w:r>
      <w:r w:rsidR="006859FB" w:rsidRPr="00EC430E">
        <w:rPr>
          <w:rFonts w:ascii="Arial" w:hAnsi="Arial" w:cs="Arial"/>
          <w:bCs/>
          <w:iCs/>
          <w:sz w:val="20"/>
          <w:szCs w:val="20"/>
          <w:lang w:val="fr-FR"/>
        </w:rPr>
        <w:t xml:space="preserve">. </w:t>
      </w:r>
      <w:r w:rsidR="0038353F">
        <w:rPr>
          <w:rFonts w:ascii="Arial" w:hAnsi="Arial" w:cs="Arial"/>
          <w:bCs/>
          <w:iCs/>
          <w:sz w:val="20"/>
          <w:szCs w:val="20"/>
          <w:lang w:val="fr-FR"/>
        </w:rPr>
        <w:t xml:space="preserve">Cela </w:t>
      </w:r>
      <w:r w:rsidR="006859FB" w:rsidRPr="00EC430E">
        <w:rPr>
          <w:rFonts w:ascii="Arial" w:hAnsi="Arial" w:cs="Arial"/>
          <w:bCs/>
          <w:iCs/>
          <w:sz w:val="20"/>
          <w:szCs w:val="20"/>
          <w:lang w:val="fr-FR"/>
        </w:rPr>
        <w:t>comprend également</w:t>
      </w:r>
      <w:r w:rsidR="006C1645" w:rsidRPr="00236453">
        <w:rPr>
          <w:rFonts w:ascii="Arial" w:hAnsi="Arial" w:cs="Arial"/>
          <w:sz w:val="20"/>
          <w:szCs w:val="20"/>
          <w:lang w:val="fr-CH"/>
        </w:rPr>
        <w:t xml:space="preserve"> l’interdiction pour</w:t>
      </w:r>
      <w:r w:rsidR="006A0286" w:rsidRPr="00236453">
        <w:rPr>
          <w:rFonts w:ascii="Arial" w:hAnsi="Arial" w:cs="Arial"/>
          <w:sz w:val="20"/>
          <w:szCs w:val="20"/>
          <w:lang w:val="fr-CH"/>
        </w:rPr>
        <w:t xml:space="preserve"> toute </w:t>
      </w:r>
      <w:r w:rsidR="006A0286" w:rsidRPr="00236453">
        <w:rPr>
          <w:rFonts w:ascii="Arial" w:hAnsi="Arial" w:cs="Arial"/>
          <w:i/>
          <w:sz w:val="20"/>
          <w:szCs w:val="20"/>
          <w:lang w:val="fr-CH"/>
        </w:rPr>
        <w:t>personne</w:t>
      </w:r>
      <w:r w:rsidR="006A0286" w:rsidRPr="00236453">
        <w:rPr>
          <w:rFonts w:ascii="Arial" w:hAnsi="Arial" w:cs="Arial"/>
          <w:sz w:val="20"/>
          <w:szCs w:val="20"/>
          <w:lang w:val="fr-CH"/>
        </w:rPr>
        <w:t xml:space="preserve"> </w:t>
      </w:r>
      <w:r w:rsidR="00B1673E" w:rsidRPr="00236453">
        <w:rPr>
          <w:rFonts w:ascii="Arial" w:hAnsi="Arial" w:cs="Arial"/>
          <w:sz w:val="20"/>
          <w:szCs w:val="20"/>
        </w:rPr>
        <w:t xml:space="preserve">ayant un conflit d’intérêts réel ou potentiel </w:t>
      </w:r>
      <w:r w:rsidR="00E3150C" w:rsidRPr="00236453">
        <w:rPr>
          <w:rFonts w:ascii="Arial" w:hAnsi="Arial" w:cs="Arial"/>
          <w:sz w:val="20"/>
          <w:szCs w:val="20"/>
        </w:rPr>
        <w:t>en lien avec la mise en œuvre de</w:t>
      </w:r>
      <w:r w:rsidR="00F578A0">
        <w:rPr>
          <w:rFonts w:ascii="Arial" w:hAnsi="Arial" w:cs="Arial"/>
          <w:sz w:val="20"/>
          <w:szCs w:val="20"/>
        </w:rPr>
        <w:t>s</w:t>
      </w:r>
      <w:r w:rsidR="00E3150C" w:rsidRPr="00236453">
        <w:rPr>
          <w:rFonts w:ascii="Arial" w:hAnsi="Arial" w:cs="Arial"/>
          <w:sz w:val="20"/>
          <w:szCs w:val="20"/>
        </w:rPr>
        <w:t xml:space="preserve"> activités opérationnelles</w:t>
      </w:r>
      <w:r w:rsidR="00862973" w:rsidRPr="00236453">
        <w:rPr>
          <w:rFonts w:ascii="Arial" w:hAnsi="Arial" w:cs="Arial"/>
          <w:sz w:val="20"/>
          <w:szCs w:val="20"/>
        </w:rPr>
        <w:t xml:space="preserve"> de </w:t>
      </w:r>
      <w:r w:rsidR="00862973" w:rsidRPr="00236453">
        <w:rPr>
          <w:rFonts w:ascii="Arial" w:hAnsi="Arial" w:cs="Arial"/>
          <w:sz w:val="20"/>
          <w:szCs w:val="20"/>
          <w:highlight w:val="lightGray"/>
        </w:rPr>
        <w:t>[l’ONAD]</w:t>
      </w:r>
      <w:r w:rsidR="00E3150C" w:rsidRPr="00236453">
        <w:rPr>
          <w:rFonts w:ascii="Arial" w:hAnsi="Arial" w:cs="Arial"/>
          <w:i/>
          <w:sz w:val="20"/>
          <w:szCs w:val="20"/>
        </w:rPr>
        <w:t xml:space="preserve"> </w:t>
      </w:r>
      <w:r w:rsidR="00B86821">
        <w:rPr>
          <w:rFonts w:ascii="Arial" w:hAnsi="Arial" w:cs="Arial"/>
          <w:sz w:val="20"/>
          <w:szCs w:val="20"/>
        </w:rPr>
        <w:t>d’être</w:t>
      </w:r>
      <w:r w:rsidR="00E3150C" w:rsidRPr="00236453">
        <w:rPr>
          <w:rFonts w:ascii="Arial" w:hAnsi="Arial" w:cs="Arial"/>
          <w:sz w:val="20"/>
          <w:szCs w:val="20"/>
        </w:rPr>
        <w:t xml:space="preserve"> impliquée dans sa gestion ou ses activités opérationnelles</w:t>
      </w:r>
      <w:r w:rsidR="00821E3B">
        <w:rPr>
          <w:rFonts w:ascii="Arial" w:hAnsi="Arial" w:cs="Arial"/>
          <w:sz w:val="20"/>
          <w:szCs w:val="20"/>
        </w:rPr>
        <w:t xml:space="preserve"> ; sans </w:t>
      </w:r>
      <w:r w:rsidR="003025D4">
        <w:rPr>
          <w:rFonts w:ascii="Arial" w:hAnsi="Arial" w:cs="Arial"/>
          <w:sz w:val="20"/>
          <w:szCs w:val="20"/>
        </w:rPr>
        <w:t>limitation</w:t>
      </w:r>
      <w:r w:rsidR="00821E3B">
        <w:rPr>
          <w:rFonts w:ascii="Arial" w:hAnsi="Arial" w:cs="Arial"/>
          <w:sz w:val="20"/>
          <w:szCs w:val="20"/>
        </w:rPr>
        <w:t>,</w:t>
      </w:r>
      <w:r w:rsidR="00BF3906" w:rsidRPr="00236453">
        <w:rPr>
          <w:rFonts w:ascii="Arial" w:hAnsi="Arial" w:cs="Arial"/>
          <w:sz w:val="20"/>
          <w:szCs w:val="20"/>
        </w:rPr>
        <w:t xml:space="preserve"> </w:t>
      </w:r>
      <w:r w:rsidR="00821E3B">
        <w:rPr>
          <w:rFonts w:ascii="Arial" w:hAnsi="Arial" w:cs="Arial"/>
          <w:sz w:val="20"/>
          <w:szCs w:val="20"/>
        </w:rPr>
        <w:t>cela se produirait</w:t>
      </w:r>
      <w:r w:rsidR="00BF3906" w:rsidRPr="00236453">
        <w:rPr>
          <w:rFonts w:ascii="Arial" w:hAnsi="Arial" w:cs="Arial"/>
          <w:sz w:val="20"/>
          <w:szCs w:val="20"/>
        </w:rPr>
        <w:t xml:space="preserve"> </w:t>
      </w:r>
      <w:r w:rsidR="00760DFD" w:rsidRPr="00236453">
        <w:rPr>
          <w:rFonts w:ascii="Arial" w:hAnsi="Arial" w:cs="Arial"/>
          <w:sz w:val="20"/>
          <w:szCs w:val="20"/>
        </w:rPr>
        <w:t>quand une personne est</w:t>
      </w:r>
      <w:r w:rsidR="00E3150C" w:rsidRPr="00236453">
        <w:rPr>
          <w:rFonts w:ascii="Arial" w:hAnsi="Arial" w:cs="Arial"/>
          <w:sz w:val="20"/>
          <w:szCs w:val="20"/>
        </w:rPr>
        <w:t xml:space="preserve"> </w:t>
      </w:r>
      <w:r w:rsidR="006A0286" w:rsidRPr="00236453">
        <w:rPr>
          <w:rFonts w:ascii="Arial" w:hAnsi="Arial" w:cs="Arial"/>
          <w:sz w:val="20"/>
          <w:szCs w:val="20"/>
          <w:lang w:val="fr-CH"/>
        </w:rPr>
        <w:t xml:space="preserve">impliquée </w:t>
      </w:r>
      <w:r w:rsidR="0086166B" w:rsidRPr="0086166B">
        <w:rPr>
          <w:rFonts w:ascii="Arial" w:hAnsi="Arial" w:cs="Arial"/>
          <w:sz w:val="20"/>
          <w:szCs w:val="20"/>
          <w:lang w:val="fr-CH"/>
        </w:rPr>
        <w:t xml:space="preserve">simultanément </w:t>
      </w:r>
      <w:r w:rsidR="006A0286" w:rsidRPr="00236453">
        <w:rPr>
          <w:rFonts w:ascii="Arial" w:hAnsi="Arial" w:cs="Arial"/>
          <w:sz w:val="20"/>
          <w:szCs w:val="20"/>
          <w:lang w:val="fr-CH"/>
        </w:rPr>
        <w:t xml:space="preserve">dans la gestion ou les </w:t>
      </w:r>
      <w:r w:rsidR="0086166B">
        <w:rPr>
          <w:rFonts w:ascii="Arial" w:hAnsi="Arial" w:cs="Arial"/>
          <w:sz w:val="20"/>
          <w:szCs w:val="20"/>
          <w:lang w:val="fr-CH"/>
        </w:rPr>
        <w:t xml:space="preserve">activités </w:t>
      </w:r>
      <w:r w:rsidR="0086166B" w:rsidRPr="00236453">
        <w:rPr>
          <w:rFonts w:ascii="Arial" w:hAnsi="Arial" w:cs="Arial"/>
          <w:sz w:val="20"/>
          <w:szCs w:val="20"/>
          <w:lang w:val="fr-CH"/>
        </w:rPr>
        <w:t>opération</w:t>
      </w:r>
      <w:r w:rsidR="0086166B">
        <w:rPr>
          <w:rFonts w:ascii="Arial" w:hAnsi="Arial" w:cs="Arial"/>
          <w:sz w:val="20"/>
          <w:szCs w:val="20"/>
          <w:lang w:val="fr-CH"/>
        </w:rPr>
        <w:t>nelles</w:t>
      </w:r>
      <w:r w:rsidR="0086166B" w:rsidRPr="00236453">
        <w:rPr>
          <w:rFonts w:ascii="Arial" w:hAnsi="Arial" w:cs="Arial"/>
          <w:sz w:val="20"/>
          <w:szCs w:val="20"/>
          <w:lang w:val="fr-CH"/>
        </w:rPr>
        <w:t xml:space="preserve"> </w:t>
      </w:r>
      <w:r w:rsidR="00E82DC0" w:rsidRPr="00EC430E">
        <w:rPr>
          <w:rFonts w:ascii="Arial" w:hAnsi="Arial" w:cs="Arial"/>
          <w:sz w:val="20"/>
          <w:szCs w:val="20"/>
          <w:lang w:val="fr-CH"/>
        </w:rPr>
        <w:t xml:space="preserve">de </w:t>
      </w:r>
      <w:r w:rsidR="00E82DC0" w:rsidRPr="00236453">
        <w:rPr>
          <w:rFonts w:ascii="Arial" w:hAnsi="Arial" w:cs="Arial"/>
          <w:sz w:val="20"/>
          <w:szCs w:val="20"/>
          <w:highlight w:val="lightGray"/>
          <w:lang w:val="fr-CH"/>
        </w:rPr>
        <w:t>[l’ONAD]</w:t>
      </w:r>
      <w:r w:rsidR="00E82DC0" w:rsidRPr="00EC430E">
        <w:rPr>
          <w:rFonts w:ascii="Arial" w:hAnsi="Arial" w:cs="Arial"/>
          <w:sz w:val="20"/>
          <w:szCs w:val="20"/>
          <w:lang w:val="fr-CH"/>
        </w:rPr>
        <w:t xml:space="preserve"> et </w:t>
      </w:r>
      <w:r w:rsidR="0086166B">
        <w:rPr>
          <w:rFonts w:ascii="Arial" w:hAnsi="Arial" w:cs="Arial"/>
          <w:sz w:val="20"/>
          <w:szCs w:val="20"/>
          <w:lang w:val="fr-CH"/>
        </w:rPr>
        <w:t xml:space="preserve">dans </w:t>
      </w:r>
      <w:r w:rsidR="009B66E8" w:rsidRPr="00EC430E">
        <w:rPr>
          <w:rFonts w:ascii="Arial" w:hAnsi="Arial" w:cs="Arial"/>
          <w:sz w:val="20"/>
          <w:szCs w:val="20"/>
          <w:lang w:val="fr-CH"/>
        </w:rPr>
        <w:t xml:space="preserve">la gestion </w:t>
      </w:r>
      <w:r w:rsidR="0086166B">
        <w:rPr>
          <w:rFonts w:ascii="Arial" w:hAnsi="Arial" w:cs="Arial"/>
          <w:sz w:val="20"/>
          <w:szCs w:val="20"/>
          <w:lang w:val="fr-CH"/>
        </w:rPr>
        <w:t>ou</w:t>
      </w:r>
      <w:r w:rsidR="009B66E8" w:rsidRPr="00EC430E">
        <w:rPr>
          <w:rFonts w:ascii="Arial" w:hAnsi="Arial" w:cs="Arial"/>
          <w:sz w:val="20"/>
          <w:szCs w:val="20"/>
          <w:lang w:val="fr-CH"/>
        </w:rPr>
        <w:t xml:space="preserve"> les </w:t>
      </w:r>
      <w:r w:rsidR="0086166B">
        <w:rPr>
          <w:rFonts w:ascii="Arial" w:hAnsi="Arial" w:cs="Arial"/>
          <w:sz w:val="20"/>
          <w:szCs w:val="20"/>
          <w:lang w:val="fr-CH"/>
        </w:rPr>
        <w:t xml:space="preserve">activités </w:t>
      </w:r>
      <w:r w:rsidR="00EC430E" w:rsidRPr="00EC430E">
        <w:rPr>
          <w:rFonts w:ascii="Arial" w:hAnsi="Arial" w:cs="Arial"/>
          <w:sz w:val="20"/>
          <w:szCs w:val="20"/>
          <w:lang w:val="fr-CH"/>
        </w:rPr>
        <w:t>opération</w:t>
      </w:r>
      <w:r w:rsidR="0086166B">
        <w:rPr>
          <w:rFonts w:ascii="Arial" w:hAnsi="Arial" w:cs="Arial"/>
          <w:sz w:val="20"/>
          <w:szCs w:val="20"/>
          <w:lang w:val="fr-CH"/>
        </w:rPr>
        <w:t>nelle</w:t>
      </w:r>
      <w:r w:rsidR="00EC430E" w:rsidRPr="00EC430E">
        <w:rPr>
          <w:rFonts w:ascii="Arial" w:hAnsi="Arial" w:cs="Arial"/>
          <w:sz w:val="20"/>
          <w:szCs w:val="20"/>
          <w:lang w:val="fr-CH"/>
        </w:rPr>
        <w:t>s</w:t>
      </w:r>
      <w:r w:rsidR="009B66E8" w:rsidRPr="00EC430E">
        <w:rPr>
          <w:rFonts w:ascii="Arial" w:hAnsi="Arial" w:cs="Arial"/>
          <w:sz w:val="20"/>
          <w:szCs w:val="20"/>
          <w:lang w:val="fr-CH"/>
        </w:rPr>
        <w:t xml:space="preserve"> d’une </w:t>
      </w:r>
      <w:r w:rsidR="00EC430E" w:rsidRPr="005E7DE4">
        <w:rPr>
          <w:rFonts w:ascii="Arial" w:hAnsi="Arial" w:cs="Arial"/>
          <w:i/>
          <w:iCs/>
          <w:sz w:val="20"/>
          <w:szCs w:val="20"/>
          <w:lang w:val="fr-CH"/>
        </w:rPr>
        <w:t>fédération</w:t>
      </w:r>
      <w:r w:rsidR="009B66E8" w:rsidRPr="005E7DE4">
        <w:rPr>
          <w:rFonts w:ascii="Arial" w:hAnsi="Arial" w:cs="Arial"/>
          <w:i/>
          <w:iCs/>
          <w:sz w:val="20"/>
          <w:szCs w:val="20"/>
          <w:lang w:val="fr-CH"/>
        </w:rPr>
        <w:t xml:space="preserve"> nationale</w:t>
      </w:r>
      <w:r w:rsidR="009B66E8" w:rsidRPr="00EC430E">
        <w:rPr>
          <w:rFonts w:ascii="Arial" w:hAnsi="Arial" w:cs="Arial"/>
          <w:sz w:val="20"/>
          <w:szCs w:val="20"/>
          <w:lang w:val="fr-CH"/>
        </w:rPr>
        <w:t xml:space="preserve">, </w:t>
      </w:r>
      <w:r w:rsidR="00EC430E" w:rsidRPr="00EC430E">
        <w:rPr>
          <w:rFonts w:ascii="Arial" w:hAnsi="Arial" w:cs="Arial"/>
          <w:sz w:val="20"/>
          <w:szCs w:val="20"/>
          <w:lang w:val="fr-CH"/>
        </w:rPr>
        <w:t xml:space="preserve">à tout autre organisme national </w:t>
      </w:r>
      <w:r w:rsidR="008836A6">
        <w:rPr>
          <w:rFonts w:ascii="Arial" w:hAnsi="Arial" w:cs="Arial"/>
          <w:sz w:val="20"/>
          <w:szCs w:val="20"/>
          <w:lang w:val="fr-CH"/>
        </w:rPr>
        <w:t>directeur</w:t>
      </w:r>
      <w:r w:rsidR="00EC430E" w:rsidRPr="00EC430E">
        <w:rPr>
          <w:rFonts w:ascii="Arial" w:hAnsi="Arial" w:cs="Arial"/>
          <w:sz w:val="20"/>
          <w:szCs w:val="20"/>
          <w:lang w:val="fr-CH"/>
        </w:rPr>
        <w:t xml:space="preserve"> d</w:t>
      </w:r>
      <w:r w:rsidR="008836A6">
        <w:rPr>
          <w:rFonts w:ascii="Arial" w:hAnsi="Arial" w:cs="Arial"/>
          <w:sz w:val="20"/>
          <w:szCs w:val="20"/>
          <w:lang w:val="fr-CH"/>
        </w:rPr>
        <w:t>e</w:t>
      </w:r>
      <w:r w:rsidR="00EC430E" w:rsidRPr="00EC430E">
        <w:rPr>
          <w:rFonts w:ascii="Arial" w:hAnsi="Arial" w:cs="Arial"/>
          <w:sz w:val="20"/>
          <w:szCs w:val="20"/>
          <w:lang w:val="fr-CH"/>
        </w:rPr>
        <w:t xml:space="preserve"> sport ou à toute autre organisation sportive nationale</w:t>
      </w:r>
      <w:r w:rsidR="006A0286" w:rsidRPr="00236453">
        <w:rPr>
          <w:rFonts w:ascii="Arial" w:hAnsi="Arial" w:cs="Arial"/>
          <w:sz w:val="20"/>
          <w:szCs w:val="20"/>
          <w:lang w:val="fr-CH"/>
        </w:rPr>
        <w:t>.</w:t>
      </w:r>
    </w:p>
    <w:p w14:paraId="739F56ED" w14:textId="77777777" w:rsidR="0068057A" w:rsidRPr="00236453" w:rsidRDefault="0068057A" w:rsidP="007F0BAE">
      <w:pPr>
        <w:jc w:val="both"/>
        <w:rPr>
          <w:rFonts w:ascii="Arial" w:hAnsi="Arial" w:cs="Arial"/>
          <w:sz w:val="20"/>
          <w:szCs w:val="20"/>
          <w:lang w:val="fr-CH"/>
        </w:rPr>
      </w:pPr>
    </w:p>
    <w:p w14:paraId="42D6BF14" w14:textId="7A0D6C06" w:rsidR="00600E3E" w:rsidRPr="00236453" w:rsidRDefault="0068057A" w:rsidP="007F0BAE">
      <w:pPr>
        <w:jc w:val="both"/>
        <w:rPr>
          <w:rFonts w:ascii="Arial" w:hAnsi="Arial" w:cs="Arial"/>
          <w:b/>
          <w:sz w:val="20"/>
          <w:szCs w:val="20"/>
          <w:lang w:val="fr-CH"/>
        </w:rPr>
      </w:pPr>
      <w:r w:rsidRPr="00236453">
        <w:rPr>
          <w:rFonts w:ascii="Arial" w:hAnsi="Arial" w:cs="Arial"/>
          <w:b/>
          <w:sz w:val="20"/>
          <w:szCs w:val="20"/>
          <w:lang w:val="fr-CH"/>
        </w:rPr>
        <w:t>Application des</w:t>
      </w:r>
      <w:r w:rsidR="00F32C6C" w:rsidRPr="00236453">
        <w:rPr>
          <w:rFonts w:ascii="Arial" w:hAnsi="Arial" w:cs="Arial"/>
          <w:b/>
          <w:sz w:val="20"/>
          <w:szCs w:val="20"/>
          <w:lang w:val="fr-CH"/>
        </w:rPr>
        <w:t xml:space="preserve"> présentes</w:t>
      </w:r>
      <w:r w:rsidRPr="00236453">
        <w:rPr>
          <w:rFonts w:ascii="Arial" w:hAnsi="Arial" w:cs="Arial"/>
          <w:b/>
          <w:sz w:val="20"/>
          <w:szCs w:val="20"/>
          <w:lang w:val="fr-CH"/>
        </w:rPr>
        <w:t xml:space="preserve"> règles antidopage</w:t>
      </w:r>
    </w:p>
    <w:p w14:paraId="436D3B35" w14:textId="77777777" w:rsidR="0068057A" w:rsidRPr="00236453" w:rsidRDefault="0068057A" w:rsidP="007F0BAE">
      <w:pPr>
        <w:jc w:val="both"/>
        <w:rPr>
          <w:rFonts w:ascii="Arial" w:hAnsi="Arial" w:cs="Arial"/>
          <w:b/>
          <w:sz w:val="20"/>
          <w:szCs w:val="20"/>
          <w:lang w:val="fr-CH"/>
        </w:rPr>
      </w:pPr>
    </w:p>
    <w:p w14:paraId="50852B08" w14:textId="6BCD8207" w:rsidR="0068057A" w:rsidRPr="00236453" w:rsidRDefault="0068057A" w:rsidP="007F0BAE">
      <w:pPr>
        <w:jc w:val="both"/>
        <w:rPr>
          <w:rFonts w:ascii="Arial" w:hAnsi="Arial" w:cs="Arial"/>
          <w:color w:val="000000"/>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w:t>
      </w:r>
      <w:r w:rsidR="006C1645" w:rsidRPr="00236453">
        <w:rPr>
          <w:rFonts w:ascii="Arial" w:hAnsi="Arial" w:cs="Arial"/>
          <w:b/>
          <w:sz w:val="20"/>
          <w:highlight w:val="cyan"/>
          <w:lang w:val="fr-CH"/>
        </w:rPr>
        <w:t>E</w:t>
      </w:r>
      <w:r w:rsidRPr="00236453">
        <w:rPr>
          <w:rFonts w:ascii="Arial" w:hAnsi="Arial" w:cs="Arial"/>
          <w:b/>
          <w:sz w:val="20"/>
          <w:highlight w:val="cyan"/>
          <w:lang w:val="fr-CH"/>
        </w:rPr>
        <w:t> </w:t>
      </w:r>
      <w:r w:rsidRPr="00236453">
        <w:rPr>
          <w:rFonts w:ascii="Arial" w:hAnsi="Arial" w:cs="Arial"/>
          <w:sz w:val="20"/>
          <w:highlight w:val="cyan"/>
          <w:lang w:val="fr-CH"/>
        </w:rPr>
        <w:t xml:space="preserve">: L’article 5.2.1 du </w:t>
      </w:r>
      <w:r w:rsidR="00E93618" w:rsidRPr="00236453">
        <w:rPr>
          <w:rFonts w:ascii="Arial" w:hAnsi="Arial" w:cs="Arial"/>
          <w:i/>
          <w:sz w:val="20"/>
          <w:highlight w:val="cyan"/>
          <w:lang w:val="fr-CH"/>
        </w:rPr>
        <w:t>Code</w:t>
      </w:r>
      <w:r w:rsidRPr="00236453">
        <w:rPr>
          <w:rFonts w:ascii="Arial" w:hAnsi="Arial" w:cs="Arial"/>
          <w:sz w:val="20"/>
          <w:highlight w:val="cyan"/>
          <w:lang w:val="fr-CH"/>
        </w:rPr>
        <w:t xml:space="preserve"> </w:t>
      </w:r>
      <w:r w:rsidR="00E5528D">
        <w:rPr>
          <w:rFonts w:ascii="Arial" w:hAnsi="Arial" w:cs="Arial"/>
          <w:sz w:val="20"/>
          <w:highlight w:val="cyan"/>
          <w:lang w:val="fr-CH"/>
        </w:rPr>
        <w:t>confère</w:t>
      </w:r>
      <w:r w:rsidR="00E5528D" w:rsidRPr="00236453">
        <w:rPr>
          <w:rFonts w:ascii="Arial" w:hAnsi="Arial" w:cs="Arial"/>
          <w:sz w:val="20"/>
          <w:highlight w:val="cyan"/>
          <w:lang w:val="fr-CH"/>
        </w:rPr>
        <w:t xml:space="preserve"> </w:t>
      </w:r>
      <w:r w:rsidRPr="00236453">
        <w:rPr>
          <w:rFonts w:ascii="Arial" w:hAnsi="Arial" w:cs="Arial"/>
          <w:sz w:val="20"/>
          <w:highlight w:val="cyan"/>
          <w:lang w:val="fr-CH"/>
        </w:rPr>
        <w:t xml:space="preserve">à une </w:t>
      </w:r>
      <w:r w:rsidRPr="00236453">
        <w:rPr>
          <w:rFonts w:ascii="Arial" w:hAnsi="Arial" w:cs="Arial"/>
          <w:i/>
          <w:sz w:val="20"/>
          <w:highlight w:val="cyan"/>
          <w:lang w:val="fr-CH"/>
        </w:rPr>
        <w:t>organisation nationale antidopage</w:t>
      </w:r>
      <w:r w:rsidRPr="00236453">
        <w:rPr>
          <w:rFonts w:ascii="Arial" w:hAnsi="Arial" w:cs="Arial"/>
          <w:sz w:val="20"/>
          <w:highlight w:val="cyan"/>
          <w:lang w:val="fr-CH"/>
        </w:rPr>
        <w:t xml:space="preserve"> </w:t>
      </w:r>
      <w:r w:rsidR="00E5528D">
        <w:rPr>
          <w:rFonts w:ascii="Arial" w:hAnsi="Arial" w:cs="Arial"/>
          <w:sz w:val="20"/>
          <w:highlight w:val="cyan"/>
          <w:lang w:val="fr-CH"/>
        </w:rPr>
        <w:t>la compétence de procéder à</w:t>
      </w:r>
      <w:r w:rsidRPr="00236453">
        <w:rPr>
          <w:rFonts w:ascii="Arial" w:hAnsi="Arial" w:cs="Arial"/>
          <w:sz w:val="20"/>
          <w:highlight w:val="cyan"/>
          <w:lang w:val="fr-CH"/>
        </w:rPr>
        <w:t xml:space="preserve"> des </w:t>
      </w:r>
      <w:r w:rsidRPr="00236453">
        <w:rPr>
          <w:rFonts w:ascii="Arial" w:hAnsi="Arial" w:cs="Arial"/>
          <w:i/>
          <w:sz w:val="20"/>
          <w:highlight w:val="cyan"/>
          <w:lang w:val="fr-CH"/>
        </w:rPr>
        <w:t>contrôles</w:t>
      </w:r>
      <w:r w:rsidRPr="00236453">
        <w:rPr>
          <w:rFonts w:ascii="Arial" w:hAnsi="Arial" w:cs="Arial"/>
          <w:sz w:val="20"/>
          <w:highlight w:val="cyan"/>
          <w:lang w:val="fr-CH"/>
        </w:rPr>
        <w:t xml:space="preserve"> </w:t>
      </w:r>
      <w:r w:rsidRPr="00236453">
        <w:rPr>
          <w:rFonts w:ascii="Arial" w:hAnsi="Arial" w:cs="Arial"/>
          <w:i/>
          <w:sz w:val="20"/>
          <w:highlight w:val="cyan"/>
          <w:lang w:val="fr-CH"/>
        </w:rPr>
        <w:t xml:space="preserve">en compétition </w:t>
      </w:r>
      <w:r w:rsidRPr="00236453">
        <w:rPr>
          <w:rFonts w:ascii="Arial" w:hAnsi="Arial" w:cs="Arial"/>
          <w:sz w:val="20"/>
          <w:highlight w:val="cyan"/>
          <w:lang w:val="fr-CH"/>
        </w:rPr>
        <w:t xml:space="preserve">et </w:t>
      </w:r>
      <w:r w:rsidRPr="00236453">
        <w:rPr>
          <w:rFonts w:ascii="Arial" w:hAnsi="Arial" w:cs="Arial"/>
          <w:i/>
          <w:sz w:val="20"/>
          <w:highlight w:val="cyan"/>
          <w:lang w:val="fr-CH"/>
        </w:rPr>
        <w:t>hors compétition</w:t>
      </w:r>
      <w:r w:rsidRPr="00236453">
        <w:rPr>
          <w:rFonts w:ascii="Arial" w:hAnsi="Arial" w:cs="Arial"/>
          <w:sz w:val="20"/>
          <w:highlight w:val="cyan"/>
          <w:lang w:val="fr-CH"/>
        </w:rPr>
        <w:t xml:space="preserve"> sur tous les </w:t>
      </w:r>
      <w:r w:rsidRPr="00236453">
        <w:rPr>
          <w:rFonts w:ascii="Arial" w:hAnsi="Arial" w:cs="Arial"/>
          <w:i/>
          <w:sz w:val="20"/>
          <w:highlight w:val="cyan"/>
          <w:lang w:val="fr-CH"/>
        </w:rPr>
        <w:t>sportifs</w:t>
      </w:r>
      <w:r w:rsidRPr="00236453">
        <w:rPr>
          <w:rFonts w:ascii="Arial" w:hAnsi="Arial" w:cs="Arial"/>
          <w:sz w:val="20"/>
          <w:highlight w:val="cyan"/>
          <w:lang w:val="fr-CH"/>
        </w:rPr>
        <w:t xml:space="preserve"> qui sont </w:t>
      </w:r>
      <w:r w:rsidR="00E5528D">
        <w:rPr>
          <w:rFonts w:ascii="Arial" w:hAnsi="Arial" w:cs="Arial"/>
          <w:sz w:val="20"/>
          <w:highlight w:val="cyan"/>
          <w:lang w:val="fr-CH"/>
        </w:rPr>
        <w:t>ressortissants</w:t>
      </w:r>
      <w:r w:rsidRPr="00236453">
        <w:rPr>
          <w:rFonts w:ascii="Arial" w:hAnsi="Arial" w:cs="Arial"/>
          <w:sz w:val="20"/>
          <w:highlight w:val="cyan"/>
          <w:lang w:val="fr-CH"/>
        </w:rPr>
        <w:t xml:space="preserve">, résidents, titulaires de licences ou membres d’organisations sportives de son pays ou qui </w:t>
      </w:r>
      <w:r w:rsidR="00E5528D">
        <w:rPr>
          <w:rFonts w:ascii="Arial" w:hAnsi="Arial" w:cs="Arial"/>
          <w:sz w:val="20"/>
          <w:highlight w:val="cyan"/>
          <w:lang w:val="fr-CH"/>
        </w:rPr>
        <w:t>se trouvent</w:t>
      </w:r>
      <w:r w:rsidRPr="00236453">
        <w:rPr>
          <w:rFonts w:ascii="Arial" w:hAnsi="Arial" w:cs="Arial"/>
          <w:sz w:val="20"/>
          <w:highlight w:val="cyan"/>
          <w:lang w:val="fr-CH"/>
        </w:rPr>
        <w:t xml:space="preserve"> </w:t>
      </w:r>
      <w:r w:rsidR="00E5528D">
        <w:rPr>
          <w:rFonts w:ascii="Arial" w:hAnsi="Arial" w:cs="Arial"/>
          <w:sz w:val="20"/>
          <w:highlight w:val="cyan"/>
          <w:lang w:val="fr-CH"/>
        </w:rPr>
        <w:t>sur son territoire</w:t>
      </w:r>
      <w:r w:rsidRPr="00236453">
        <w:rPr>
          <w:rFonts w:ascii="Arial" w:hAnsi="Arial" w:cs="Arial"/>
          <w:sz w:val="20"/>
          <w:highlight w:val="cyan"/>
          <w:lang w:val="fr-CH"/>
        </w:rPr>
        <w:t xml:space="preserve">. </w:t>
      </w:r>
      <w:r w:rsidR="008C1DD7" w:rsidRPr="00236453">
        <w:rPr>
          <w:rFonts w:ascii="Arial" w:hAnsi="Arial" w:cs="Arial"/>
          <w:sz w:val="20"/>
          <w:highlight w:val="cyan"/>
          <w:lang w:val="fr-CH"/>
        </w:rPr>
        <w:t xml:space="preserve">Au sein de ce </w:t>
      </w:r>
      <w:r w:rsidR="006553A3">
        <w:rPr>
          <w:rFonts w:ascii="Arial" w:hAnsi="Arial" w:cs="Arial"/>
          <w:sz w:val="20"/>
          <w:highlight w:val="cyan"/>
          <w:lang w:val="fr-CH"/>
        </w:rPr>
        <w:t xml:space="preserve">large </w:t>
      </w:r>
      <w:r w:rsidR="008C1DD7" w:rsidRPr="00236453">
        <w:rPr>
          <w:rFonts w:ascii="Arial" w:hAnsi="Arial" w:cs="Arial"/>
          <w:sz w:val="20"/>
          <w:highlight w:val="cyan"/>
          <w:lang w:val="fr-CH"/>
        </w:rPr>
        <w:t xml:space="preserve">groupe de </w:t>
      </w:r>
      <w:r w:rsidR="008C1DD7" w:rsidRPr="00236453">
        <w:rPr>
          <w:rFonts w:ascii="Arial" w:hAnsi="Arial" w:cs="Arial"/>
          <w:i/>
          <w:sz w:val="20"/>
          <w:highlight w:val="cyan"/>
          <w:lang w:val="fr-CH"/>
        </w:rPr>
        <w:t>sportifs</w:t>
      </w:r>
      <w:r w:rsidRPr="00236453">
        <w:rPr>
          <w:rFonts w:ascii="Arial" w:hAnsi="Arial" w:cs="Arial"/>
          <w:sz w:val="20"/>
          <w:highlight w:val="cyan"/>
          <w:lang w:val="fr-CH"/>
        </w:rPr>
        <w:t xml:space="preserve">, </w:t>
      </w:r>
      <w:r w:rsidR="0068685E" w:rsidRPr="00236453">
        <w:rPr>
          <w:rFonts w:ascii="Arial" w:hAnsi="Arial" w:cs="Arial"/>
          <w:sz w:val="20"/>
          <w:highlight w:val="cyan"/>
          <w:lang w:val="fr-CH"/>
        </w:rPr>
        <w:t>la catégorie supérieure peut relever de</w:t>
      </w:r>
      <w:r w:rsidR="003B35C5">
        <w:rPr>
          <w:rFonts w:ascii="Arial" w:hAnsi="Arial" w:cs="Arial"/>
          <w:sz w:val="20"/>
          <w:highlight w:val="cyan"/>
          <w:lang w:val="fr-CH"/>
        </w:rPr>
        <w:t xml:space="preserve">s </w:t>
      </w:r>
      <w:r w:rsidR="0068685E" w:rsidRPr="00236453">
        <w:rPr>
          <w:rFonts w:ascii="Arial" w:hAnsi="Arial" w:cs="Arial"/>
          <w:sz w:val="20"/>
          <w:highlight w:val="cyan"/>
          <w:lang w:val="fr-CH"/>
        </w:rPr>
        <w:t>définition</w:t>
      </w:r>
      <w:r w:rsidR="003B35C5">
        <w:rPr>
          <w:rFonts w:ascii="Arial" w:hAnsi="Arial" w:cs="Arial"/>
          <w:sz w:val="20"/>
          <w:highlight w:val="cyan"/>
          <w:lang w:val="fr-CH"/>
        </w:rPr>
        <w:t>s</w:t>
      </w:r>
      <w:r w:rsidR="0068685E" w:rsidRPr="00236453">
        <w:rPr>
          <w:rFonts w:ascii="Arial" w:hAnsi="Arial" w:cs="Arial"/>
          <w:sz w:val="20"/>
          <w:highlight w:val="cyan"/>
          <w:lang w:val="fr-CH"/>
        </w:rPr>
        <w:t xml:space="preserve"> de </w:t>
      </w:r>
      <w:r w:rsidR="0068685E" w:rsidRPr="00236453">
        <w:rPr>
          <w:rFonts w:ascii="Arial" w:hAnsi="Arial" w:cs="Arial"/>
          <w:i/>
          <w:sz w:val="20"/>
          <w:highlight w:val="cyan"/>
          <w:lang w:val="fr-CH"/>
        </w:rPr>
        <w:t xml:space="preserve">sportifs de niveau international </w:t>
      </w:r>
      <w:r w:rsidR="006553A3">
        <w:rPr>
          <w:rFonts w:ascii="Arial" w:hAnsi="Arial" w:cs="Arial"/>
          <w:sz w:val="20"/>
          <w:highlight w:val="cyan"/>
          <w:lang w:val="fr-CH"/>
        </w:rPr>
        <w:t>établie</w:t>
      </w:r>
      <w:r w:rsidR="003B35C5">
        <w:rPr>
          <w:rFonts w:ascii="Arial" w:hAnsi="Arial" w:cs="Arial"/>
          <w:sz w:val="20"/>
          <w:highlight w:val="cyan"/>
          <w:lang w:val="fr-CH"/>
        </w:rPr>
        <w:t>s par</w:t>
      </w:r>
      <w:r w:rsidR="0068685E" w:rsidRPr="00236453">
        <w:rPr>
          <w:rFonts w:ascii="Arial" w:hAnsi="Arial" w:cs="Arial"/>
          <w:sz w:val="20"/>
          <w:highlight w:val="cyan"/>
          <w:lang w:val="fr-CH"/>
        </w:rPr>
        <w:t xml:space="preserve"> leurs </w:t>
      </w:r>
      <w:r w:rsidR="00296E30" w:rsidRPr="00236453">
        <w:rPr>
          <w:rFonts w:ascii="Arial" w:hAnsi="Arial" w:cs="Arial"/>
          <w:sz w:val="20"/>
          <w:highlight w:val="cyan"/>
          <w:lang w:val="fr-CH"/>
        </w:rPr>
        <w:t>f</w:t>
      </w:r>
      <w:r w:rsidR="0068685E" w:rsidRPr="00236453">
        <w:rPr>
          <w:rFonts w:ascii="Arial" w:hAnsi="Arial" w:cs="Arial"/>
          <w:sz w:val="20"/>
          <w:highlight w:val="cyan"/>
          <w:lang w:val="fr-CH"/>
        </w:rPr>
        <w:t>édérations internationales respectives. L’</w:t>
      </w:r>
      <w:r w:rsidR="0068685E" w:rsidRPr="00236453">
        <w:rPr>
          <w:rFonts w:ascii="Arial" w:hAnsi="Arial" w:cs="Arial"/>
          <w:i/>
          <w:sz w:val="20"/>
          <w:highlight w:val="cyan"/>
          <w:lang w:val="fr-CH"/>
        </w:rPr>
        <w:t xml:space="preserve">organisation nationale antidopage </w:t>
      </w:r>
      <w:r w:rsidR="006D1C3B" w:rsidRPr="00236453">
        <w:rPr>
          <w:rFonts w:ascii="Arial" w:hAnsi="Arial" w:cs="Arial"/>
          <w:sz w:val="20"/>
          <w:highlight w:val="cyan"/>
          <w:lang w:val="fr-CH"/>
        </w:rPr>
        <w:t xml:space="preserve">doit </w:t>
      </w:r>
      <w:r w:rsidR="0068685E" w:rsidRPr="00236453">
        <w:rPr>
          <w:rFonts w:ascii="Arial" w:hAnsi="Arial" w:cs="Arial"/>
          <w:sz w:val="20"/>
          <w:highlight w:val="cyan"/>
          <w:lang w:val="fr-CH"/>
        </w:rPr>
        <w:t>identifier, parmi les autres</w:t>
      </w:r>
      <w:r w:rsidR="008C1DD7" w:rsidRPr="00236453">
        <w:rPr>
          <w:rFonts w:ascii="Arial" w:hAnsi="Arial" w:cs="Arial"/>
          <w:sz w:val="20"/>
          <w:highlight w:val="cyan"/>
          <w:lang w:val="fr-CH"/>
        </w:rPr>
        <w:t xml:space="preserve"> </w:t>
      </w:r>
      <w:r w:rsidR="008C1DD7" w:rsidRPr="00236453">
        <w:rPr>
          <w:rFonts w:ascii="Arial" w:hAnsi="Arial" w:cs="Arial"/>
          <w:i/>
          <w:sz w:val="20"/>
          <w:highlight w:val="cyan"/>
          <w:lang w:val="fr-CH"/>
        </w:rPr>
        <w:t>sportifs</w:t>
      </w:r>
      <w:r w:rsidR="0068685E" w:rsidRPr="00236453">
        <w:rPr>
          <w:rFonts w:ascii="Arial" w:hAnsi="Arial" w:cs="Arial"/>
          <w:sz w:val="20"/>
          <w:highlight w:val="cyan"/>
          <w:lang w:val="fr-CH"/>
        </w:rPr>
        <w:t xml:space="preserve">, ceux qui seront </w:t>
      </w:r>
      <w:r w:rsidR="0066342D" w:rsidRPr="00236453">
        <w:rPr>
          <w:rFonts w:ascii="Arial" w:hAnsi="Arial" w:cs="Arial"/>
          <w:sz w:val="20"/>
          <w:highlight w:val="cyan"/>
          <w:lang w:val="fr-CH"/>
        </w:rPr>
        <w:t>c</w:t>
      </w:r>
      <w:r w:rsidR="0066342D">
        <w:rPr>
          <w:rFonts w:ascii="Arial" w:hAnsi="Arial" w:cs="Arial"/>
          <w:sz w:val="20"/>
          <w:highlight w:val="cyan"/>
          <w:lang w:val="fr-CH"/>
        </w:rPr>
        <w:t>lass</w:t>
      </w:r>
      <w:r w:rsidR="0066342D" w:rsidRPr="00236453">
        <w:rPr>
          <w:rFonts w:ascii="Arial" w:hAnsi="Arial" w:cs="Arial"/>
          <w:sz w:val="20"/>
          <w:highlight w:val="cyan"/>
          <w:lang w:val="fr-CH"/>
        </w:rPr>
        <w:t xml:space="preserve">és </w:t>
      </w:r>
      <w:r w:rsidR="0068685E" w:rsidRPr="00236453">
        <w:rPr>
          <w:rFonts w:ascii="Arial" w:hAnsi="Arial" w:cs="Arial"/>
          <w:sz w:val="20"/>
          <w:highlight w:val="cyan"/>
          <w:lang w:val="fr-CH"/>
        </w:rPr>
        <w:t xml:space="preserve">comme </w:t>
      </w:r>
      <w:r w:rsidR="0068685E" w:rsidRPr="00236453">
        <w:rPr>
          <w:rFonts w:ascii="Arial" w:hAnsi="Arial" w:cs="Arial"/>
          <w:i/>
          <w:sz w:val="20"/>
          <w:highlight w:val="cyan"/>
          <w:lang w:val="fr-CH"/>
        </w:rPr>
        <w:t xml:space="preserve">sportifs de niveau national </w:t>
      </w:r>
      <w:r w:rsidR="0068685E" w:rsidRPr="00236453">
        <w:rPr>
          <w:rFonts w:ascii="Arial" w:hAnsi="Arial" w:cs="Arial"/>
          <w:sz w:val="20"/>
          <w:highlight w:val="cyan"/>
          <w:lang w:val="fr-CH"/>
        </w:rPr>
        <w:t xml:space="preserve">(article 4.3 du </w:t>
      </w:r>
      <w:r w:rsidR="0068685E" w:rsidRPr="00236453">
        <w:rPr>
          <w:rFonts w:ascii="Arial" w:hAnsi="Arial" w:cs="Arial"/>
          <w:i/>
          <w:sz w:val="20"/>
          <w:highlight w:val="cyan"/>
          <w:lang w:val="fr-CH"/>
        </w:rPr>
        <w:t>Standard international</w:t>
      </w:r>
      <w:r w:rsidR="0068685E" w:rsidRPr="00236453">
        <w:rPr>
          <w:rFonts w:ascii="Arial" w:hAnsi="Arial" w:cs="Arial"/>
          <w:sz w:val="20"/>
          <w:highlight w:val="cyan"/>
          <w:lang w:val="fr-CH"/>
        </w:rPr>
        <w:t xml:space="preserve"> pour les </w:t>
      </w:r>
      <w:r w:rsidR="0068685E" w:rsidRPr="00236453">
        <w:rPr>
          <w:rFonts w:ascii="Arial" w:hAnsi="Arial" w:cs="Arial"/>
          <w:i/>
          <w:sz w:val="20"/>
          <w:highlight w:val="cyan"/>
          <w:lang w:val="fr-CH"/>
        </w:rPr>
        <w:t>contrôles</w:t>
      </w:r>
      <w:r w:rsidR="0068685E" w:rsidRPr="00236453">
        <w:rPr>
          <w:rFonts w:ascii="Arial" w:hAnsi="Arial" w:cs="Arial"/>
          <w:sz w:val="20"/>
          <w:highlight w:val="cyan"/>
          <w:lang w:val="fr-CH"/>
        </w:rPr>
        <w:t xml:space="preserve">). Elle </w:t>
      </w:r>
      <w:r w:rsidR="008C1DD7" w:rsidRPr="00236453">
        <w:rPr>
          <w:rFonts w:ascii="Arial" w:hAnsi="Arial" w:cs="Arial"/>
          <w:sz w:val="20"/>
          <w:highlight w:val="cyan"/>
          <w:lang w:val="fr-CH"/>
        </w:rPr>
        <w:t>conserve</w:t>
      </w:r>
      <w:r w:rsidR="00622415">
        <w:rPr>
          <w:rFonts w:ascii="Arial" w:hAnsi="Arial" w:cs="Arial"/>
          <w:sz w:val="20"/>
          <w:highlight w:val="cyan"/>
          <w:lang w:val="fr-CH"/>
        </w:rPr>
        <w:t xml:space="preserve"> néanmoins</w:t>
      </w:r>
      <w:r w:rsidR="0068685E" w:rsidRPr="00236453">
        <w:rPr>
          <w:rFonts w:ascii="Arial" w:hAnsi="Arial" w:cs="Arial"/>
          <w:sz w:val="20"/>
          <w:highlight w:val="cyan"/>
          <w:lang w:val="fr-CH"/>
        </w:rPr>
        <w:t xml:space="preserve"> </w:t>
      </w:r>
      <w:r w:rsidR="00622415">
        <w:rPr>
          <w:rFonts w:ascii="Arial" w:hAnsi="Arial" w:cs="Arial"/>
          <w:sz w:val="20"/>
          <w:highlight w:val="cyan"/>
          <w:lang w:val="fr-CH"/>
        </w:rPr>
        <w:t xml:space="preserve">la compétence </w:t>
      </w:r>
      <w:r w:rsidR="0068685E" w:rsidRPr="00236453">
        <w:rPr>
          <w:rFonts w:ascii="Arial" w:hAnsi="Arial" w:cs="Arial"/>
          <w:sz w:val="20"/>
          <w:highlight w:val="cyan"/>
          <w:lang w:val="fr-CH"/>
        </w:rPr>
        <w:t xml:space="preserve">antidopage </w:t>
      </w:r>
      <w:r w:rsidR="00622415">
        <w:rPr>
          <w:rFonts w:ascii="Arial" w:hAnsi="Arial" w:cs="Arial"/>
          <w:sz w:val="20"/>
          <w:highlight w:val="cyan"/>
          <w:lang w:val="fr-CH"/>
        </w:rPr>
        <w:t>que lui</w:t>
      </w:r>
      <w:r w:rsidR="0068685E" w:rsidRPr="00236453">
        <w:rPr>
          <w:rFonts w:ascii="Arial" w:hAnsi="Arial" w:cs="Arial"/>
          <w:sz w:val="20"/>
          <w:highlight w:val="cyan"/>
          <w:lang w:val="fr-CH"/>
        </w:rPr>
        <w:t xml:space="preserve"> conf</w:t>
      </w:r>
      <w:r w:rsidR="00622415">
        <w:rPr>
          <w:rFonts w:ascii="Arial" w:hAnsi="Arial" w:cs="Arial"/>
          <w:sz w:val="20"/>
          <w:highlight w:val="cyan"/>
          <w:lang w:val="fr-CH"/>
        </w:rPr>
        <w:t xml:space="preserve">ère </w:t>
      </w:r>
      <w:r w:rsidR="0068685E" w:rsidRPr="00236453">
        <w:rPr>
          <w:rFonts w:ascii="Arial" w:hAnsi="Arial" w:cs="Arial"/>
          <w:sz w:val="20"/>
          <w:highlight w:val="cyan"/>
          <w:lang w:val="fr-CH"/>
        </w:rPr>
        <w:t xml:space="preserve">le </w:t>
      </w:r>
      <w:r w:rsidR="00E93618" w:rsidRPr="00236453">
        <w:rPr>
          <w:rFonts w:ascii="Arial" w:hAnsi="Arial" w:cs="Arial"/>
          <w:i/>
          <w:sz w:val="20"/>
          <w:highlight w:val="cyan"/>
          <w:lang w:val="fr-CH"/>
        </w:rPr>
        <w:t>Code</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à l’égard de</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 xml:space="preserve">tous les autres </w:t>
      </w:r>
      <w:r w:rsidR="0068685E" w:rsidRPr="00236453">
        <w:rPr>
          <w:rFonts w:ascii="Arial" w:hAnsi="Arial" w:cs="Arial"/>
          <w:i/>
          <w:sz w:val="20"/>
          <w:highlight w:val="cyan"/>
          <w:lang w:val="fr-CH"/>
        </w:rPr>
        <w:t xml:space="preserve">sportifs </w:t>
      </w:r>
      <w:r w:rsidR="00E648A7">
        <w:rPr>
          <w:rFonts w:ascii="Arial" w:hAnsi="Arial" w:cs="Arial"/>
          <w:sz w:val="20"/>
          <w:highlight w:val="cyan"/>
          <w:lang w:val="fr-CH"/>
        </w:rPr>
        <w:t>présents dans</w:t>
      </w:r>
      <w:r w:rsidR="00E648A7" w:rsidRPr="00236453">
        <w:rPr>
          <w:rFonts w:ascii="Arial" w:hAnsi="Arial" w:cs="Arial"/>
          <w:sz w:val="20"/>
          <w:highlight w:val="cyan"/>
          <w:lang w:val="fr-CH"/>
        </w:rPr>
        <w:t xml:space="preserve"> </w:t>
      </w:r>
      <w:r w:rsidR="0068685E" w:rsidRPr="00236453">
        <w:rPr>
          <w:rFonts w:ascii="Arial" w:hAnsi="Arial" w:cs="Arial"/>
          <w:sz w:val="20"/>
          <w:highlight w:val="cyan"/>
          <w:lang w:val="fr-CH"/>
        </w:rPr>
        <w:t>son pays</w:t>
      </w:r>
      <w:r w:rsidR="00E648A7">
        <w:rPr>
          <w:rFonts w:ascii="Arial" w:hAnsi="Arial" w:cs="Arial"/>
          <w:sz w:val="20"/>
          <w:highlight w:val="cyan"/>
          <w:lang w:val="fr-CH"/>
        </w:rPr>
        <w:t>, de sorte qu’elle puisse</w:t>
      </w:r>
      <w:r w:rsidR="0068685E" w:rsidRPr="00236453">
        <w:rPr>
          <w:rFonts w:ascii="Arial" w:hAnsi="Arial" w:cs="Arial"/>
          <w:sz w:val="20"/>
          <w:highlight w:val="cyan"/>
          <w:lang w:val="fr-CH"/>
        </w:rPr>
        <w:t xml:space="preserve"> les contrôler et les </w:t>
      </w:r>
      <w:r w:rsidR="00E648A7">
        <w:rPr>
          <w:rFonts w:ascii="Arial" w:hAnsi="Arial" w:cs="Arial"/>
          <w:sz w:val="20"/>
          <w:highlight w:val="cyan"/>
          <w:lang w:val="fr-CH"/>
        </w:rPr>
        <w:t>engager</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le cas échéant</w:t>
      </w:r>
      <w:r w:rsidR="009B15A7" w:rsidRPr="00236453">
        <w:rPr>
          <w:rFonts w:ascii="Arial" w:hAnsi="Arial" w:cs="Arial"/>
          <w:sz w:val="20"/>
          <w:highlight w:val="cyan"/>
          <w:lang w:val="fr-CH"/>
        </w:rPr>
        <w:t>,</w:t>
      </w:r>
      <w:r w:rsidR="0068685E" w:rsidRPr="00236453">
        <w:rPr>
          <w:rFonts w:ascii="Arial" w:hAnsi="Arial" w:cs="Arial"/>
          <w:sz w:val="20"/>
          <w:highlight w:val="cyan"/>
          <w:lang w:val="fr-CH"/>
        </w:rPr>
        <w:t xml:space="preserve"> </w:t>
      </w:r>
      <w:r w:rsidR="00E648A7">
        <w:rPr>
          <w:rFonts w:ascii="Arial" w:hAnsi="Arial" w:cs="Arial"/>
          <w:sz w:val="20"/>
          <w:highlight w:val="cyan"/>
          <w:lang w:val="fr-CH"/>
        </w:rPr>
        <w:t xml:space="preserve">des procédures </w:t>
      </w:r>
      <w:r w:rsidR="0068685E" w:rsidRPr="00236453">
        <w:rPr>
          <w:rFonts w:ascii="Arial" w:hAnsi="Arial" w:cs="Arial"/>
          <w:sz w:val="20"/>
          <w:highlight w:val="cyan"/>
          <w:lang w:val="fr-CH"/>
        </w:rPr>
        <w:t>pour</w:t>
      </w:r>
      <w:r w:rsidR="003C0A40" w:rsidRPr="00236453">
        <w:rPr>
          <w:rFonts w:ascii="Arial" w:hAnsi="Arial" w:cs="Arial"/>
          <w:sz w:val="20"/>
          <w:highlight w:val="cyan"/>
          <w:lang w:val="fr-CH"/>
        </w:rPr>
        <w:t xml:space="preserve"> </w:t>
      </w:r>
      <w:r w:rsidR="0068685E" w:rsidRPr="00236453">
        <w:rPr>
          <w:rFonts w:ascii="Arial" w:hAnsi="Arial" w:cs="Arial"/>
          <w:sz w:val="20"/>
          <w:highlight w:val="cyan"/>
          <w:lang w:val="fr-CH"/>
        </w:rPr>
        <w:t>violation des règles antidopage</w:t>
      </w:r>
      <w:r w:rsidR="00E648A7">
        <w:rPr>
          <w:rFonts w:ascii="Arial" w:hAnsi="Arial" w:cs="Arial"/>
          <w:sz w:val="20"/>
          <w:highlight w:val="cyan"/>
          <w:lang w:val="fr-CH"/>
        </w:rPr>
        <w:t xml:space="preserve"> à leur encontre</w:t>
      </w:r>
      <w:r w:rsidR="0068685E" w:rsidRPr="00236453">
        <w:rPr>
          <w:rFonts w:ascii="Arial" w:hAnsi="Arial" w:cs="Arial"/>
          <w:sz w:val="20"/>
          <w:highlight w:val="cyan"/>
          <w:lang w:val="fr-CH"/>
        </w:rPr>
        <w:t>.</w:t>
      </w:r>
      <w:r w:rsidR="0032533A" w:rsidRPr="00236453">
        <w:rPr>
          <w:rFonts w:ascii="Arial" w:hAnsi="Arial" w:cs="Arial"/>
          <w:sz w:val="20"/>
          <w:highlight w:val="cyan"/>
          <w:lang w:val="fr-CH"/>
        </w:rPr>
        <w:t xml:space="preserve"> Cependant, conformément à l’article 4.3 du </w:t>
      </w:r>
      <w:r w:rsidR="0032533A" w:rsidRPr="00236453">
        <w:rPr>
          <w:rFonts w:ascii="Arial" w:hAnsi="Arial" w:cs="Arial"/>
          <w:i/>
          <w:sz w:val="20"/>
          <w:highlight w:val="cyan"/>
          <w:lang w:val="fr-CH"/>
        </w:rPr>
        <w:t>Standard international</w:t>
      </w:r>
      <w:r w:rsidR="0032533A" w:rsidRPr="00236453">
        <w:rPr>
          <w:rFonts w:ascii="Arial" w:hAnsi="Arial" w:cs="Arial"/>
          <w:sz w:val="20"/>
          <w:highlight w:val="cyan"/>
          <w:lang w:val="fr-CH"/>
        </w:rPr>
        <w:t xml:space="preserve"> pour les </w:t>
      </w:r>
      <w:r w:rsidR="0032533A"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le plan de répartition des </w:t>
      </w:r>
      <w:r w:rsidR="008F316F" w:rsidRPr="00236453">
        <w:rPr>
          <w:rFonts w:ascii="Arial" w:hAnsi="Arial" w:cs="Arial"/>
          <w:i/>
          <w:sz w:val="20"/>
          <w:highlight w:val="cyan"/>
          <w:lang w:val="fr-CH"/>
        </w:rPr>
        <w:t>contrôles</w:t>
      </w:r>
      <w:r w:rsidR="008F316F" w:rsidRPr="00236453">
        <w:rPr>
          <w:rFonts w:ascii="Arial" w:hAnsi="Arial" w:cs="Arial"/>
          <w:sz w:val="20"/>
          <w:highlight w:val="cyan"/>
          <w:lang w:val="fr-CH"/>
        </w:rPr>
        <w:t xml:space="preserve"> d’une </w:t>
      </w:r>
      <w:r w:rsidR="008F316F" w:rsidRPr="00236453">
        <w:rPr>
          <w:rFonts w:ascii="Arial" w:hAnsi="Arial" w:cs="Arial"/>
          <w:i/>
          <w:sz w:val="20"/>
          <w:highlight w:val="cyan"/>
          <w:lang w:val="fr-CH"/>
        </w:rPr>
        <w:t xml:space="preserve">organisation nationale antidopage </w:t>
      </w:r>
      <w:r w:rsidR="008F316F" w:rsidRPr="00236453">
        <w:rPr>
          <w:rFonts w:ascii="Arial" w:hAnsi="Arial" w:cs="Arial"/>
          <w:sz w:val="20"/>
          <w:highlight w:val="cyan"/>
          <w:lang w:val="fr-CH"/>
        </w:rPr>
        <w:t>d</w:t>
      </w:r>
      <w:r w:rsidR="008C1DD7" w:rsidRPr="00236453">
        <w:rPr>
          <w:rFonts w:ascii="Arial" w:hAnsi="Arial" w:cs="Arial"/>
          <w:sz w:val="20"/>
          <w:highlight w:val="cyan"/>
          <w:lang w:val="fr-CH"/>
        </w:rPr>
        <w:t xml:space="preserve">evrait </w:t>
      </w:r>
      <w:r w:rsidR="00EF78EE">
        <w:rPr>
          <w:rFonts w:ascii="Arial" w:hAnsi="Arial" w:cs="Arial"/>
          <w:sz w:val="20"/>
          <w:highlight w:val="cyan"/>
          <w:lang w:val="fr-CH"/>
        </w:rPr>
        <w:t>accorder la</w:t>
      </w:r>
      <w:r w:rsidR="002C0682" w:rsidRPr="00236453">
        <w:rPr>
          <w:rFonts w:ascii="Arial" w:hAnsi="Arial" w:cs="Arial"/>
          <w:sz w:val="20"/>
          <w:highlight w:val="cyan"/>
          <w:lang w:val="fr-CH"/>
        </w:rPr>
        <w:t xml:space="preserve"> priorité</w:t>
      </w:r>
      <w:r w:rsidR="00EF78EE">
        <w:rPr>
          <w:rFonts w:ascii="Arial" w:hAnsi="Arial" w:cs="Arial"/>
          <w:sz w:val="20"/>
          <w:highlight w:val="cyan"/>
          <w:lang w:val="fr-CH"/>
        </w:rPr>
        <w:t xml:space="preserve"> aux</w:t>
      </w:r>
      <w:r w:rsidR="008F316F" w:rsidRPr="00236453">
        <w:rPr>
          <w:rFonts w:ascii="Arial" w:hAnsi="Arial" w:cs="Arial"/>
          <w:sz w:val="20"/>
          <w:highlight w:val="cyan"/>
          <w:lang w:val="fr-CH"/>
        </w:rPr>
        <w:t xml:space="preserve"> </w:t>
      </w:r>
      <w:r w:rsidR="008F316F" w:rsidRPr="00236453">
        <w:rPr>
          <w:rFonts w:ascii="Arial" w:hAnsi="Arial" w:cs="Arial"/>
          <w:i/>
          <w:sz w:val="20"/>
          <w:highlight w:val="cyan"/>
          <w:lang w:val="fr-CH"/>
        </w:rPr>
        <w:t>sportifs de niveau national</w:t>
      </w:r>
      <w:r w:rsidR="008F316F" w:rsidRPr="00236453">
        <w:rPr>
          <w:rFonts w:ascii="Arial" w:hAnsi="Arial" w:cs="Arial"/>
          <w:sz w:val="20"/>
          <w:highlight w:val="cyan"/>
          <w:lang w:val="fr-CH"/>
        </w:rPr>
        <w:t xml:space="preserve"> </w:t>
      </w:r>
      <w:r w:rsidR="006D1C3B" w:rsidRPr="00236453">
        <w:rPr>
          <w:rFonts w:ascii="Arial" w:hAnsi="Arial" w:cs="Arial"/>
          <w:sz w:val="20"/>
          <w:highlight w:val="cyan"/>
          <w:lang w:val="fr-CH"/>
        </w:rPr>
        <w:t>et</w:t>
      </w:r>
      <w:r w:rsidR="002C0682" w:rsidRPr="00236453">
        <w:rPr>
          <w:rFonts w:ascii="Arial" w:hAnsi="Arial" w:cs="Arial"/>
          <w:sz w:val="20"/>
          <w:highlight w:val="cyan"/>
          <w:lang w:val="fr-CH"/>
        </w:rPr>
        <w:t xml:space="preserve"> ceux</w:t>
      </w:r>
      <w:r w:rsidR="008C1DD7" w:rsidRPr="00236453">
        <w:rPr>
          <w:rFonts w:ascii="Arial" w:hAnsi="Arial" w:cs="Arial"/>
          <w:sz w:val="20"/>
          <w:highlight w:val="cyan"/>
          <w:lang w:val="fr-CH"/>
        </w:rPr>
        <w:t xml:space="preserve"> d’un ni</w:t>
      </w:r>
      <w:r w:rsidR="007010F2" w:rsidRPr="00236453">
        <w:rPr>
          <w:rFonts w:ascii="Arial" w:hAnsi="Arial" w:cs="Arial"/>
          <w:sz w:val="20"/>
          <w:highlight w:val="cyan"/>
          <w:lang w:val="fr-CH"/>
        </w:rPr>
        <w:t>veau supérieur</w:t>
      </w:r>
      <w:r w:rsidR="006D1C3B" w:rsidRPr="00236453">
        <w:rPr>
          <w:rFonts w:ascii="Arial" w:hAnsi="Arial" w:cs="Arial"/>
          <w:sz w:val="20"/>
          <w:highlight w:val="cyan"/>
          <w:lang w:val="fr-CH"/>
        </w:rPr>
        <w:t xml:space="preserve">. </w:t>
      </w:r>
      <w:r w:rsidR="00EF78EE">
        <w:rPr>
          <w:rFonts w:ascii="Arial" w:hAnsi="Arial" w:cs="Arial"/>
          <w:sz w:val="20"/>
          <w:highlight w:val="cyan"/>
          <w:lang w:val="fr-CH"/>
        </w:rPr>
        <w:t>De même</w:t>
      </w:r>
      <w:r w:rsidR="006D1C3B" w:rsidRPr="00236453">
        <w:rPr>
          <w:rFonts w:ascii="Arial" w:hAnsi="Arial" w:cs="Arial"/>
          <w:sz w:val="20"/>
          <w:highlight w:val="cyan"/>
          <w:lang w:val="fr-CH"/>
        </w:rPr>
        <w:t>,</w:t>
      </w:r>
      <w:r w:rsidR="00734091">
        <w:rPr>
          <w:rFonts w:ascii="Arial" w:hAnsi="Arial" w:cs="Arial"/>
          <w:sz w:val="20"/>
          <w:highlight w:val="cyan"/>
          <w:lang w:val="fr-CH"/>
        </w:rPr>
        <w:t xml:space="preserve"> les </w:t>
      </w:r>
      <w:r w:rsidR="00734091" w:rsidRPr="00236453">
        <w:rPr>
          <w:rFonts w:ascii="Arial" w:hAnsi="Arial" w:cs="Arial"/>
          <w:i/>
          <w:iCs/>
          <w:sz w:val="20"/>
          <w:highlight w:val="cyan"/>
          <w:lang w:val="fr-CH"/>
        </w:rPr>
        <w:t>sportifs de niveau national</w:t>
      </w:r>
      <w:r w:rsidR="00734091">
        <w:rPr>
          <w:rFonts w:ascii="Arial" w:hAnsi="Arial" w:cs="Arial"/>
          <w:sz w:val="20"/>
          <w:highlight w:val="cyan"/>
          <w:lang w:val="fr-CH"/>
        </w:rPr>
        <w:t xml:space="preserve"> devrai</w:t>
      </w:r>
      <w:r w:rsidR="008547EC">
        <w:rPr>
          <w:rFonts w:ascii="Arial" w:hAnsi="Arial" w:cs="Arial"/>
          <w:sz w:val="20"/>
          <w:highlight w:val="cyan"/>
          <w:lang w:val="fr-CH"/>
        </w:rPr>
        <w:t>en</w:t>
      </w:r>
      <w:r w:rsidR="00734091">
        <w:rPr>
          <w:rFonts w:ascii="Arial" w:hAnsi="Arial" w:cs="Arial"/>
          <w:sz w:val="20"/>
          <w:highlight w:val="cyan"/>
          <w:lang w:val="fr-CH"/>
        </w:rPr>
        <w:t>t être prioritaires en ce qui concerne</w:t>
      </w:r>
      <w:r w:rsidR="008A4554">
        <w:rPr>
          <w:rFonts w:ascii="Arial" w:hAnsi="Arial" w:cs="Arial"/>
          <w:sz w:val="20"/>
          <w:highlight w:val="cyan"/>
          <w:lang w:val="fr-CH"/>
        </w:rPr>
        <w:t xml:space="preserve"> les</w:t>
      </w:r>
      <w:r w:rsidR="008C1DD7" w:rsidRPr="00236453">
        <w:rPr>
          <w:rFonts w:ascii="Arial" w:hAnsi="Arial" w:cs="Arial"/>
          <w:sz w:val="20"/>
          <w:highlight w:val="cyan"/>
          <w:lang w:val="fr-CH"/>
        </w:rPr>
        <w:t xml:space="preserve"> </w:t>
      </w:r>
      <w:r w:rsidR="00F57569">
        <w:rPr>
          <w:rFonts w:ascii="Arial" w:hAnsi="Arial" w:cs="Arial"/>
          <w:i/>
          <w:sz w:val="20"/>
          <w:highlight w:val="cyan"/>
          <w:lang w:val="fr-CH"/>
        </w:rPr>
        <w:t>a</w:t>
      </w:r>
      <w:r w:rsidR="00F57569" w:rsidRPr="00236453">
        <w:rPr>
          <w:rFonts w:ascii="Arial" w:hAnsi="Arial" w:cs="Arial"/>
          <w:i/>
          <w:sz w:val="20"/>
          <w:highlight w:val="cyan"/>
          <w:lang w:val="fr-CH"/>
        </w:rPr>
        <w:t>utorisation</w:t>
      </w:r>
      <w:r w:rsidR="008A4554">
        <w:rPr>
          <w:rFonts w:ascii="Arial" w:hAnsi="Arial" w:cs="Arial"/>
          <w:i/>
          <w:sz w:val="20"/>
          <w:highlight w:val="cyan"/>
          <w:lang w:val="fr-CH"/>
        </w:rPr>
        <w:t>s</w:t>
      </w:r>
      <w:r w:rsidR="00F57569" w:rsidRPr="00236453">
        <w:rPr>
          <w:rFonts w:ascii="Arial" w:hAnsi="Arial" w:cs="Arial"/>
          <w:i/>
          <w:sz w:val="20"/>
          <w:highlight w:val="cyan"/>
          <w:lang w:val="fr-CH"/>
        </w:rPr>
        <w:t xml:space="preserve"> </w:t>
      </w:r>
      <w:r w:rsidR="00A520F5" w:rsidRPr="00236453">
        <w:rPr>
          <w:rFonts w:ascii="Arial" w:hAnsi="Arial" w:cs="Arial"/>
          <w:i/>
          <w:sz w:val="20"/>
          <w:highlight w:val="cyan"/>
          <w:lang w:val="fr-CH"/>
        </w:rPr>
        <w:t>d’usage</w:t>
      </w:r>
      <w:r w:rsidR="009B3F3D">
        <w:rPr>
          <w:rFonts w:ascii="Arial" w:hAnsi="Arial" w:cs="Arial"/>
          <w:i/>
          <w:sz w:val="20"/>
          <w:highlight w:val="cyan"/>
          <w:lang w:val="fr-FR"/>
        </w:rPr>
        <w:t xml:space="preserve"> à des fins</w:t>
      </w:r>
      <w:r w:rsidR="00A520F5" w:rsidRPr="00236453">
        <w:rPr>
          <w:rFonts w:ascii="Arial" w:hAnsi="Arial" w:cs="Arial"/>
          <w:i/>
          <w:sz w:val="20"/>
          <w:highlight w:val="cyan"/>
          <w:lang w:val="fr-CH"/>
        </w:rPr>
        <w:t xml:space="preserve"> thérapeutique</w:t>
      </w:r>
      <w:r w:rsidR="009B3F3D">
        <w:rPr>
          <w:rFonts w:ascii="Arial" w:hAnsi="Arial" w:cs="Arial"/>
          <w:i/>
          <w:sz w:val="20"/>
          <w:highlight w:val="cyan"/>
          <w:lang w:val="fr-CH"/>
        </w:rPr>
        <w:t>s</w:t>
      </w:r>
      <w:r w:rsidR="002C0682" w:rsidRPr="00236453">
        <w:rPr>
          <w:rFonts w:ascii="Arial" w:hAnsi="Arial" w:cs="Arial"/>
          <w:sz w:val="20"/>
          <w:highlight w:val="cyan"/>
          <w:lang w:val="fr-CH"/>
        </w:rPr>
        <w:t xml:space="preserve"> et la collec</w:t>
      </w:r>
      <w:r w:rsidR="008C1DD7" w:rsidRPr="00236453">
        <w:rPr>
          <w:rFonts w:ascii="Arial" w:hAnsi="Arial" w:cs="Arial"/>
          <w:sz w:val="20"/>
          <w:highlight w:val="cyan"/>
          <w:lang w:val="fr-CH"/>
        </w:rPr>
        <w:t>te</w:t>
      </w:r>
      <w:r w:rsidR="002C0682" w:rsidRPr="00236453">
        <w:rPr>
          <w:rFonts w:ascii="Arial" w:hAnsi="Arial" w:cs="Arial"/>
          <w:sz w:val="20"/>
          <w:highlight w:val="cyan"/>
          <w:lang w:val="fr-CH"/>
        </w:rPr>
        <w:t xml:space="preserve"> d</w:t>
      </w:r>
      <w:r w:rsidR="008547EC">
        <w:rPr>
          <w:rFonts w:ascii="Arial" w:hAnsi="Arial" w:cs="Arial"/>
          <w:sz w:val="20"/>
          <w:highlight w:val="cyan"/>
          <w:lang w:val="fr-CH"/>
        </w:rPr>
        <w:t xml:space="preserve">es </w:t>
      </w:r>
      <w:r w:rsidR="002C0682" w:rsidRPr="00236453">
        <w:rPr>
          <w:rFonts w:ascii="Arial" w:hAnsi="Arial" w:cs="Arial"/>
          <w:sz w:val="20"/>
          <w:highlight w:val="cyan"/>
          <w:lang w:val="fr-CH"/>
        </w:rPr>
        <w:t xml:space="preserve">informations </w:t>
      </w:r>
      <w:r w:rsidR="0011306F">
        <w:rPr>
          <w:rFonts w:ascii="Arial" w:hAnsi="Arial" w:cs="Arial"/>
          <w:sz w:val="20"/>
          <w:highlight w:val="cyan"/>
          <w:lang w:val="fr-CH"/>
        </w:rPr>
        <w:t>de</w:t>
      </w:r>
      <w:r w:rsidR="002C0682" w:rsidRPr="00236453">
        <w:rPr>
          <w:rFonts w:ascii="Arial" w:hAnsi="Arial" w:cs="Arial"/>
          <w:sz w:val="20"/>
          <w:highlight w:val="cyan"/>
          <w:lang w:val="fr-CH"/>
        </w:rPr>
        <w:t xml:space="preserve"> localisation.]</w:t>
      </w:r>
    </w:p>
    <w:p w14:paraId="1FD0B663" w14:textId="77777777" w:rsidR="00600E3E" w:rsidRPr="00236453" w:rsidRDefault="00600E3E" w:rsidP="007F0BAE">
      <w:pPr>
        <w:jc w:val="both"/>
        <w:rPr>
          <w:rFonts w:ascii="Arial" w:hAnsi="Arial" w:cs="Arial"/>
          <w:color w:val="000000"/>
          <w:sz w:val="20"/>
          <w:lang w:val="fr-CH"/>
        </w:rPr>
      </w:pPr>
    </w:p>
    <w:p w14:paraId="24F1BDB2" w14:textId="77777777" w:rsidR="00B128EF" w:rsidRPr="00236453" w:rsidRDefault="00B128EF" w:rsidP="007F0BAE">
      <w:pPr>
        <w:jc w:val="both"/>
        <w:rPr>
          <w:rFonts w:ascii="Arial" w:hAnsi="Arial" w:cs="Arial"/>
          <w:color w:val="000000"/>
          <w:sz w:val="20"/>
          <w:lang w:val="fr-CH"/>
        </w:rPr>
      </w:pPr>
      <w:r w:rsidRPr="00236453">
        <w:rPr>
          <w:rFonts w:ascii="Arial" w:hAnsi="Arial" w:cs="Arial"/>
          <w:color w:val="000000"/>
          <w:sz w:val="20"/>
          <w:lang w:val="fr-CH"/>
        </w:rPr>
        <w:t>Les présentes règles antidopage s’appliquent à :</w:t>
      </w:r>
    </w:p>
    <w:p w14:paraId="69072550" w14:textId="77777777" w:rsidR="00B128EF" w:rsidRPr="00236453" w:rsidRDefault="00B128EF" w:rsidP="007F0BAE">
      <w:pPr>
        <w:jc w:val="both"/>
        <w:rPr>
          <w:rFonts w:ascii="Arial" w:hAnsi="Arial" w:cs="Arial"/>
          <w:color w:val="000000"/>
          <w:sz w:val="20"/>
          <w:lang w:val="fr-CH"/>
        </w:rPr>
      </w:pPr>
    </w:p>
    <w:p w14:paraId="522F4B1F" w14:textId="0C9BF436" w:rsidR="00E92024" w:rsidRPr="00236453" w:rsidRDefault="00B128EF" w:rsidP="007F0BAE">
      <w:pPr>
        <w:pStyle w:val="ListParagraph"/>
        <w:numPr>
          <w:ilvl w:val="0"/>
          <w:numId w:val="2"/>
        </w:numPr>
        <w:spacing w:after="0"/>
        <w:rPr>
          <w:rFonts w:ascii="Arial" w:hAnsi="Arial" w:cs="Arial"/>
          <w:color w:val="000000"/>
          <w:sz w:val="20"/>
          <w:lang w:val="fr-CH"/>
        </w:rPr>
      </w:pPr>
      <w:r w:rsidRPr="00FC050C">
        <w:rPr>
          <w:rFonts w:ascii="Arial" w:eastAsia="Times New Roman" w:hAnsi="Arial" w:cs="Arial"/>
          <w:sz w:val="20"/>
          <w:szCs w:val="20"/>
          <w:highlight w:val="lightGray"/>
          <w:lang w:val="fr-CA" w:eastAsia="en-CA"/>
        </w:rPr>
        <w:t>[L’ONAD]</w:t>
      </w:r>
      <w:r w:rsidR="00985A8C" w:rsidRPr="00236453">
        <w:rPr>
          <w:rFonts w:ascii="Arial" w:hAnsi="Arial" w:cs="Arial"/>
          <w:sz w:val="20"/>
          <w:lang w:val="fr-CH"/>
        </w:rPr>
        <w:t>,</w:t>
      </w:r>
      <w:r w:rsidRPr="00236453">
        <w:rPr>
          <w:rFonts w:ascii="Arial" w:hAnsi="Arial" w:cs="Arial"/>
          <w:sz w:val="20"/>
          <w:lang w:val="fr-CH"/>
        </w:rPr>
        <w:t xml:space="preserve"> </w:t>
      </w:r>
      <w:bookmarkStart w:id="3" w:name="_Hlk34039036"/>
      <w:r w:rsidR="000619BD">
        <w:rPr>
          <w:rFonts w:ascii="Arial" w:hAnsi="Arial" w:cs="Arial"/>
          <w:sz w:val="20"/>
          <w:lang w:val="fr-CH"/>
        </w:rPr>
        <w:t xml:space="preserve">y compris </w:t>
      </w:r>
      <w:r w:rsidR="00985A8C" w:rsidRPr="00236453">
        <w:rPr>
          <w:rFonts w:ascii="Arial" w:hAnsi="Arial" w:cs="Arial"/>
          <w:sz w:val="20"/>
          <w:lang w:val="fr-CH"/>
        </w:rPr>
        <w:t>les membres de ses organes dirigeants, administrateurs,</w:t>
      </w:r>
      <w:r w:rsidRPr="00236453">
        <w:rPr>
          <w:rFonts w:ascii="Arial" w:hAnsi="Arial" w:cs="Arial"/>
          <w:sz w:val="20"/>
          <w:lang w:val="fr-CH"/>
        </w:rPr>
        <w:t xml:space="preserve"> </w:t>
      </w:r>
      <w:r w:rsidR="00E92024" w:rsidRPr="00236453">
        <w:rPr>
          <w:rFonts w:ascii="Arial" w:hAnsi="Arial" w:cs="Arial"/>
          <w:sz w:val="20"/>
          <w:lang w:val="fr-CH"/>
        </w:rPr>
        <w:t>directeurs</w:t>
      </w:r>
      <w:r w:rsidRPr="00236453">
        <w:rPr>
          <w:rFonts w:ascii="Arial" w:hAnsi="Arial" w:cs="Arial"/>
          <w:sz w:val="20"/>
          <w:lang w:val="fr-CH"/>
        </w:rPr>
        <w:t xml:space="preserve">, </w:t>
      </w:r>
      <w:r w:rsidR="00B914EE" w:rsidRPr="00236453">
        <w:rPr>
          <w:rFonts w:ascii="Arial" w:hAnsi="Arial" w:cs="Arial"/>
          <w:sz w:val="20"/>
          <w:lang w:val="fr-CH"/>
        </w:rPr>
        <w:t xml:space="preserve">cadres supérieurs, </w:t>
      </w:r>
      <w:r w:rsidRPr="00236453">
        <w:rPr>
          <w:rFonts w:ascii="Arial" w:hAnsi="Arial" w:cs="Arial"/>
          <w:sz w:val="20"/>
          <w:lang w:val="fr-CH"/>
        </w:rPr>
        <w:t>employés</w:t>
      </w:r>
      <w:r w:rsidR="00A13E00" w:rsidRPr="00236453">
        <w:rPr>
          <w:rFonts w:ascii="Arial" w:hAnsi="Arial" w:cs="Arial"/>
          <w:sz w:val="20"/>
          <w:lang w:val="fr-CH"/>
        </w:rPr>
        <w:t xml:space="preserve">, </w:t>
      </w:r>
      <w:r w:rsidR="00985A8C" w:rsidRPr="00236453">
        <w:rPr>
          <w:rFonts w:ascii="Arial" w:hAnsi="Arial" w:cs="Arial"/>
          <w:sz w:val="20"/>
          <w:lang w:val="fr-CH"/>
        </w:rPr>
        <w:t>ainsi qu</w:t>
      </w:r>
      <w:r w:rsidR="00664BA4" w:rsidRPr="00236453">
        <w:rPr>
          <w:rFonts w:ascii="Arial" w:hAnsi="Arial" w:cs="Arial"/>
          <w:sz w:val="20"/>
          <w:lang w:val="fr-CH"/>
        </w:rPr>
        <w:t>e les</w:t>
      </w:r>
      <w:r w:rsidR="00D146F8" w:rsidRPr="00236453">
        <w:rPr>
          <w:rFonts w:ascii="Arial" w:hAnsi="Arial" w:cs="Arial"/>
          <w:sz w:val="20"/>
          <w:lang w:val="fr-CH"/>
        </w:rPr>
        <w:t xml:space="preserve"> employés de</w:t>
      </w:r>
      <w:r w:rsidR="000619BD">
        <w:rPr>
          <w:rFonts w:ascii="Arial" w:hAnsi="Arial" w:cs="Arial"/>
          <w:sz w:val="20"/>
          <w:lang w:val="fr-CH"/>
        </w:rPr>
        <w:t>s</w:t>
      </w:r>
      <w:r w:rsidR="00A13E00" w:rsidRPr="00236453">
        <w:rPr>
          <w:rFonts w:ascii="Arial" w:hAnsi="Arial" w:cs="Arial"/>
          <w:sz w:val="20"/>
          <w:lang w:val="fr-CH"/>
        </w:rPr>
        <w:t xml:space="preserve"> </w:t>
      </w:r>
      <w:r w:rsidR="00A13E00" w:rsidRPr="00236453">
        <w:rPr>
          <w:rFonts w:ascii="Arial" w:hAnsi="Arial" w:cs="Arial"/>
          <w:i/>
          <w:sz w:val="20"/>
          <w:lang w:val="fr-CH"/>
        </w:rPr>
        <w:t>tiers délégués</w:t>
      </w:r>
      <w:bookmarkEnd w:id="3"/>
      <w:r w:rsidR="000619BD">
        <w:rPr>
          <w:rFonts w:ascii="Arial" w:hAnsi="Arial" w:cs="Arial"/>
          <w:sz w:val="20"/>
          <w:lang w:val="fr-CH"/>
        </w:rPr>
        <w:t xml:space="preserve"> </w:t>
      </w:r>
      <w:r w:rsidR="00A13E00" w:rsidRPr="00236453">
        <w:rPr>
          <w:rFonts w:ascii="Arial" w:hAnsi="Arial" w:cs="Arial"/>
          <w:sz w:val="20"/>
          <w:lang w:val="fr-CH"/>
        </w:rPr>
        <w:t xml:space="preserve">impliqués dans </w:t>
      </w:r>
      <w:r w:rsidR="00985A8C" w:rsidRPr="00236453">
        <w:rPr>
          <w:rFonts w:ascii="Arial" w:hAnsi="Arial" w:cs="Arial"/>
          <w:sz w:val="20"/>
          <w:lang w:val="fr-CH"/>
        </w:rPr>
        <w:t>tout</w:t>
      </w:r>
      <w:r w:rsidR="000619BD">
        <w:rPr>
          <w:rFonts w:ascii="Arial" w:hAnsi="Arial" w:cs="Arial"/>
          <w:sz w:val="20"/>
          <w:lang w:val="fr-CH"/>
        </w:rPr>
        <w:t xml:space="preserve"> aspect </w:t>
      </w:r>
      <w:r w:rsidR="00A13E00" w:rsidRPr="00236453">
        <w:rPr>
          <w:rFonts w:ascii="Arial" w:hAnsi="Arial" w:cs="Arial"/>
          <w:sz w:val="20"/>
          <w:lang w:val="fr-CH"/>
        </w:rPr>
        <w:t>d</w:t>
      </w:r>
      <w:r w:rsidR="00985A8C" w:rsidRPr="00236453">
        <w:rPr>
          <w:rFonts w:ascii="Arial" w:hAnsi="Arial" w:cs="Arial"/>
          <w:sz w:val="20"/>
          <w:lang w:val="fr-CH"/>
        </w:rPr>
        <w:t xml:space="preserve">u </w:t>
      </w:r>
      <w:r w:rsidR="00A13E00" w:rsidRPr="00236453">
        <w:rPr>
          <w:rFonts w:ascii="Arial" w:hAnsi="Arial" w:cs="Arial"/>
          <w:i/>
          <w:sz w:val="20"/>
          <w:lang w:val="fr-CH"/>
        </w:rPr>
        <w:t>contrôle du dopage</w:t>
      </w:r>
      <w:r w:rsidR="00A27637">
        <w:rPr>
          <w:rFonts w:ascii="Arial" w:hAnsi="Arial" w:cs="Arial"/>
          <w:i/>
          <w:sz w:val="20"/>
          <w:lang w:val="fr-CH"/>
        </w:rPr>
        <w:t xml:space="preserve"> </w:t>
      </w:r>
      <w:r w:rsidR="00E92024" w:rsidRPr="00236453">
        <w:rPr>
          <w:rFonts w:ascii="Arial" w:hAnsi="Arial" w:cs="Arial"/>
          <w:sz w:val="20"/>
          <w:lang w:val="fr-CH"/>
        </w:rPr>
        <w:t>;</w:t>
      </w:r>
    </w:p>
    <w:p w14:paraId="3337DA8B" w14:textId="77777777" w:rsidR="00A74832" w:rsidRPr="00236453" w:rsidRDefault="00A74832" w:rsidP="007F0BAE">
      <w:pPr>
        <w:pStyle w:val="ListParagraph"/>
        <w:spacing w:after="0"/>
        <w:ind w:left="720" w:firstLine="0"/>
        <w:rPr>
          <w:rFonts w:ascii="Arial" w:hAnsi="Arial" w:cs="Arial"/>
          <w:color w:val="000000"/>
          <w:sz w:val="20"/>
          <w:lang w:val="fr-CH"/>
        </w:rPr>
      </w:pPr>
    </w:p>
    <w:p w14:paraId="7B61D507" w14:textId="09EFCB75" w:rsidR="00E92024" w:rsidRPr="00236453" w:rsidRDefault="00E92024" w:rsidP="007F0BAE">
      <w:pPr>
        <w:pStyle w:val="ListParagraph"/>
        <w:numPr>
          <w:ilvl w:val="0"/>
          <w:numId w:val="2"/>
        </w:numPr>
        <w:spacing w:after="0"/>
        <w:rPr>
          <w:rFonts w:ascii="Arial" w:hAnsi="Arial" w:cs="Arial"/>
          <w:color w:val="000000"/>
          <w:sz w:val="20"/>
          <w:lang w:val="fr-CH"/>
        </w:rPr>
      </w:pPr>
      <w:r w:rsidRPr="00236453">
        <w:rPr>
          <w:rFonts w:ascii="Arial" w:hAnsi="Arial" w:cs="Arial"/>
          <w:sz w:val="20"/>
          <w:lang w:val="fr-CH"/>
        </w:rPr>
        <w:t xml:space="preserve">Les </w:t>
      </w:r>
      <w:r w:rsidRPr="00236453">
        <w:rPr>
          <w:rFonts w:ascii="Arial" w:hAnsi="Arial" w:cs="Arial"/>
          <w:i/>
          <w:sz w:val="20"/>
          <w:lang w:val="fr-CH"/>
        </w:rPr>
        <w:t>fédérations nationales</w:t>
      </w:r>
      <w:r w:rsidRPr="00236453">
        <w:rPr>
          <w:rFonts w:ascii="Arial" w:hAnsi="Arial" w:cs="Arial"/>
          <w:sz w:val="20"/>
          <w:lang w:val="fr-CH"/>
        </w:rPr>
        <w:t xml:space="preserve"> </w:t>
      </w:r>
      <w:r w:rsidR="000619BD">
        <w:rPr>
          <w:rFonts w:ascii="Arial" w:hAnsi="Arial" w:cs="Arial"/>
          <w:sz w:val="20"/>
          <w:lang w:val="fr-CH"/>
        </w:rPr>
        <w:t>de</w:t>
      </w:r>
      <w:r w:rsidRPr="00236453">
        <w:rPr>
          <w:rFonts w:ascii="Arial" w:hAnsi="Arial" w:cs="Arial"/>
          <w:sz w:val="20"/>
          <w:lang w:val="fr-CH"/>
        </w:rPr>
        <w:t xml:space="preserv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w:t>
      </w:r>
      <w:r w:rsidR="000619BD">
        <w:rPr>
          <w:rFonts w:ascii="Arial" w:hAnsi="Arial" w:cs="Arial"/>
          <w:sz w:val="20"/>
          <w:lang w:val="fr-CH"/>
        </w:rPr>
        <w:t>y compris</w:t>
      </w:r>
      <w:r w:rsidR="000619BD" w:rsidRPr="00236453">
        <w:rPr>
          <w:rFonts w:ascii="Arial" w:hAnsi="Arial" w:cs="Arial"/>
          <w:sz w:val="20"/>
          <w:lang w:val="fr-CH"/>
        </w:rPr>
        <w:t xml:space="preserve"> </w:t>
      </w:r>
      <w:r w:rsidRPr="00236453">
        <w:rPr>
          <w:rFonts w:ascii="Arial" w:hAnsi="Arial" w:cs="Arial"/>
          <w:sz w:val="20"/>
          <w:lang w:val="fr-CH"/>
        </w:rPr>
        <w:t xml:space="preserve">les membres de </w:t>
      </w:r>
      <w:r w:rsidR="000B7213" w:rsidRPr="00236453">
        <w:rPr>
          <w:rFonts w:ascii="Arial" w:hAnsi="Arial" w:cs="Arial"/>
          <w:sz w:val="20"/>
          <w:lang w:val="fr-CH"/>
        </w:rPr>
        <w:t xml:space="preserve">leurs </w:t>
      </w:r>
      <w:r w:rsidRPr="00236453">
        <w:rPr>
          <w:rFonts w:ascii="Arial" w:hAnsi="Arial" w:cs="Arial"/>
          <w:sz w:val="20"/>
          <w:lang w:val="fr-CH"/>
        </w:rPr>
        <w:t>organes dirigeants, administrateurs, directeurs,</w:t>
      </w:r>
      <w:r w:rsidR="00D077FB">
        <w:rPr>
          <w:rFonts w:ascii="Arial" w:hAnsi="Arial" w:cs="Arial"/>
          <w:sz w:val="20"/>
          <w:lang w:val="fr-CH"/>
        </w:rPr>
        <w:t xml:space="preserve"> cadres supérieurs et</w:t>
      </w:r>
      <w:r w:rsidR="00C864EA" w:rsidRPr="00236453">
        <w:rPr>
          <w:rFonts w:ascii="Arial" w:hAnsi="Arial" w:cs="Arial"/>
          <w:sz w:val="20"/>
          <w:lang w:val="fr-CH"/>
        </w:rPr>
        <w:t xml:space="preserve"> </w:t>
      </w:r>
      <w:r w:rsidRPr="00236453">
        <w:rPr>
          <w:rFonts w:ascii="Arial" w:hAnsi="Arial" w:cs="Arial"/>
          <w:sz w:val="20"/>
          <w:lang w:val="fr-CH"/>
        </w:rPr>
        <w:t>employés ;</w:t>
      </w:r>
    </w:p>
    <w:p w14:paraId="2D83E778" w14:textId="77777777" w:rsidR="00A74832" w:rsidRPr="00236453" w:rsidRDefault="00A74832" w:rsidP="007F0BAE">
      <w:pPr>
        <w:jc w:val="both"/>
        <w:rPr>
          <w:rFonts w:ascii="Arial" w:hAnsi="Arial" w:cs="Arial"/>
          <w:color w:val="000000"/>
          <w:sz w:val="20"/>
          <w:lang w:val="fr-FR"/>
        </w:rPr>
      </w:pPr>
    </w:p>
    <w:p w14:paraId="7336558A" w14:textId="15719D20" w:rsidR="00600E3E" w:rsidRPr="004D13AB" w:rsidRDefault="00E92024" w:rsidP="22F53BB2">
      <w:pPr>
        <w:pStyle w:val="ListParagraph"/>
        <w:numPr>
          <w:ilvl w:val="0"/>
          <w:numId w:val="2"/>
        </w:numPr>
        <w:spacing w:after="0"/>
        <w:rPr>
          <w:rFonts w:ascii="Arial" w:hAnsi="Arial" w:cs="Arial"/>
          <w:color w:val="000000"/>
          <w:sz w:val="20"/>
          <w:szCs w:val="20"/>
          <w:lang w:val="fr-FR"/>
        </w:rPr>
      </w:pPr>
      <w:r w:rsidRPr="004D13AB">
        <w:rPr>
          <w:rFonts w:ascii="Arial" w:hAnsi="Arial" w:cs="Arial"/>
          <w:sz w:val="20"/>
          <w:szCs w:val="20"/>
          <w:lang w:val="fr-FR"/>
        </w:rPr>
        <w:t xml:space="preserve">Les </w:t>
      </w:r>
      <w:r w:rsidRPr="004D13AB">
        <w:rPr>
          <w:rFonts w:ascii="Arial" w:hAnsi="Arial" w:cs="Arial"/>
          <w:i/>
          <w:iCs/>
          <w:sz w:val="20"/>
          <w:szCs w:val="20"/>
          <w:lang w:val="fr-FR"/>
        </w:rPr>
        <w:t>sportifs</w:t>
      </w:r>
      <w:r w:rsidRPr="004D13AB">
        <w:rPr>
          <w:rFonts w:ascii="Arial" w:hAnsi="Arial" w:cs="Arial"/>
          <w:sz w:val="20"/>
          <w:szCs w:val="20"/>
          <w:lang w:val="fr-FR"/>
        </w:rPr>
        <w:t xml:space="preserve">, le </w:t>
      </w:r>
      <w:r w:rsidRPr="004D13AB">
        <w:rPr>
          <w:rFonts w:ascii="Arial" w:hAnsi="Arial" w:cs="Arial"/>
          <w:i/>
          <w:iCs/>
          <w:sz w:val="20"/>
          <w:szCs w:val="20"/>
          <w:lang w:val="fr-FR"/>
        </w:rPr>
        <w:t>personnel d’encadrement du sportif</w:t>
      </w:r>
      <w:r w:rsidRPr="004D13AB">
        <w:rPr>
          <w:rFonts w:ascii="Arial" w:hAnsi="Arial" w:cs="Arial"/>
          <w:sz w:val="20"/>
          <w:szCs w:val="20"/>
          <w:lang w:val="fr-FR"/>
        </w:rPr>
        <w:t xml:space="preserve"> et les autres </w:t>
      </w:r>
      <w:r w:rsidRPr="004D13AB">
        <w:rPr>
          <w:rFonts w:ascii="Arial" w:hAnsi="Arial" w:cs="Arial"/>
          <w:i/>
          <w:iCs/>
          <w:sz w:val="20"/>
          <w:szCs w:val="20"/>
          <w:lang w:val="fr-FR"/>
        </w:rPr>
        <w:t>personnes</w:t>
      </w:r>
      <w:r w:rsidR="00AB486A" w:rsidRPr="004D13AB">
        <w:rPr>
          <w:rFonts w:ascii="Arial" w:hAnsi="Arial" w:cs="Arial"/>
          <w:i/>
          <w:iCs/>
          <w:sz w:val="20"/>
          <w:szCs w:val="20"/>
          <w:lang w:val="fr-FR"/>
        </w:rPr>
        <w:t xml:space="preserve"> </w:t>
      </w:r>
      <w:r w:rsidR="00AB486A" w:rsidRPr="004D13AB">
        <w:rPr>
          <w:rFonts w:ascii="Arial" w:hAnsi="Arial" w:cs="Arial"/>
          <w:sz w:val="20"/>
          <w:szCs w:val="20"/>
          <w:lang w:val="fr-FR"/>
        </w:rPr>
        <w:t>suivantes</w:t>
      </w:r>
      <w:r w:rsidR="004E2E89" w:rsidRPr="004D13AB">
        <w:rPr>
          <w:rFonts w:ascii="Arial" w:hAnsi="Arial" w:cs="Arial"/>
          <w:i/>
          <w:iCs/>
          <w:sz w:val="20"/>
          <w:szCs w:val="20"/>
          <w:lang w:val="fr-FR"/>
        </w:rPr>
        <w:t xml:space="preserve"> </w:t>
      </w:r>
      <w:r w:rsidR="004E2E89" w:rsidRPr="004D13AB">
        <w:rPr>
          <w:rFonts w:ascii="Arial" w:hAnsi="Arial" w:cs="Arial"/>
          <w:sz w:val="20"/>
          <w:szCs w:val="20"/>
          <w:lang w:val="fr-FR"/>
        </w:rPr>
        <w:t xml:space="preserve">(y compris les </w:t>
      </w:r>
      <w:r w:rsidR="004E2E89" w:rsidRPr="004D13AB">
        <w:rPr>
          <w:rFonts w:ascii="Arial" w:hAnsi="Arial" w:cs="Arial"/>
          <w:i/>
          <w:iCs/>
          <w:sz w:val="20"/>
          <w:szCs w:val="20"/>
          <w:lang w:val="fr-FR"/>
        </w:rPr>
        <w:t>personnes protégées</w:t>
      </w:r>
      <w:r w:rsidR="004E2E89" w:rsidRPr="004D13AB">
        <w:rPr>
          <w:rFonts w:ascii="Arial" w:hAnsi="Arial" w:cs="Arial"/>
          <w:sz w:val="20"/>
          <w:szCs w:val="20"/>
          <w:lang w:val="fr-FR"/>
        </w:rPr>
        <w:t>)</w:t>
      </w:r>
      <w:r w:rsidR="008C1DD7" w:rsidRPr="004D13AB">
        <w:rPr>
          <w:rFonts w:ascii="Arial" w:hAnsi="Arial" w:cs="Arial"/>
          <w:sz w:val="20"/>
          <w:szCs w:val="20"/>
          <w:lang w:val="fr-FR"/>
        </w:rPr>
        <w:t>, que</w:t>
      </w:r>
      <w:r w:rsidR="00503A96" w:rsidRPr="004D13AB">
        <w:rPr>
          <w:rFonts w:ascii="Arial" w:hAnsi="Arial" w:cs="Arial"/>
          <w:sz w:val="20"/>
          <w:szCs w:val="20"/>
          <w:lang w:val="fr-FR"/>
        </w:rPr>
        <w:t xml:space="preserve"> </w:t>
      </w:r>
      <w:r w:rsidR="00AB486A" w:rsidRPr="004D13AB">
        <w:rPr>
          <w:rFonts w:ascii="Arial" w:hAnsi="Arial" w:cs="Arial"/>
          <w:sz w:val="20"/>
          <w:szCs w:val="20"/>
          <w:lang w:val="fr-FR"/>
        </w:rPr>
        <w:t xml:space="preserve">ces </w:t>
      </w:r>
      <w:r w:rsidR="00503A96" w:rsidRPr="004D13AB">
        <w:rPr>
          <w:rFonts w:ascii="Arial" w:hAnsi="Arial" w:cs="Arial"/>
          <w:i/>
          <w:iCs/>
          <w:sz w:val="20"/>
          <w:szCs w:val="20"/>
          <w:lang w:val="fr-FR"/>
        </w:rPr>
        <w:t>personne</w:t>
      </w:r>
      <w:r w:rsidR="00AB486A" w:rsidRPr="004D13AB">
        <w:rPr>
          <w:rFonts w:ascii="Arial" w:hAnsi="Arial" w:cs="Arial"/>
          <w:i/>
          <w:iCs/>
          <w:sz w:val="20"/>
          <w:szCs w:val="20"/>
          <w:lang w:val="fr-FR"/>
        </w:rPr>
        <w:t>s</w:t>
      </w:r>
      <w:r w:rsidR="00503A96" w:rsidRPr="004D13AB">
        <w:rPr>
          <w:rFonts w:ascii="Arial" w:hAnsi="Arial" w:cs="Arial"/>
          <w:sz w:val="20"/>
          <w:szCs w:val="20"/>
          <w:lang w:val="fr-FR"/>
        </w:rPr>
        <w:t xml:space="preserve"> soi</w:t>
      </w:r>
      <w:r w:rsidR="00AB486A" w:rsidRPr="004D13AB">
        <w:rPr>
          <w:rFonts w:ascii="Arial" w:hAnsi="Arial" w:cs="Arial"/>
          <w:sz w:val="20"/>
          <w:szCs w:val="20"/>
          <w:lang w:val="fr-FR"/>
        </w:rPr>
        <w:t>en</w:t>
      </w:r>
      <w:r w:rsidR="00503A96" w:rsidRPr="004D13AB">
        <w:rPr>
          <w:rFonts w:ascii="Arial" w:hAnsi="Arial" w:cs="Arial"/>
          <w:sz w:val="20"/>
          <w:szCs w:val="20"/>
          <w:lang w:val="fr-FR"/>
        </w:rPr>
        <w:t>t ou non ressortissant</w:t>
      </w:r>
      <w:r w:rsidR="00AB486A" w:rsidRPr="004D13AB">
        <w:rPr>
          <w:rFonts w:ascii="Arial" w:hAnsi="Arial" w:cs="Arial"/>
          <w:sz w:val="20"/>
          <w:szCs w:val="20"/>
          <w:lang w:val="fr-FR"/>
        </w:rPr>
        <w:t>es</w:t>
      </w:r>
      <w:r w:rsidR="00503A96" w:rsidRPr="004D13AB">
        <w:rPr>
          <w:rFonts w:ascii="Arial" w:hAnsi="Arial" w:cs="Arial"/>
          <w:sz w:val="20"/>
          <w:szCs w:val="20"/>
          <w:lang w:val="fr-FR"/>
        </w:rPr>
        <w:t xml:space="preserve"> ou résident</w:t>
      </w:r>
      <w:r w:rsidR="00AB486A" w:rsidRPr="004D13AB">
        <w:rPr>
          <w:rFonts w:ascii="Arial" w:hAnsi="Arial" w:cs="Arial"/>
          <w:sz w:val="20"/>
          <w:szCs w:val="20"/>
          <w:lang w:val="fr-FR"/>
        </w:rPr>
        <w:t>es</w:t>
      </w:r>
      <w:r w:rsidR="00503A96" w:rsidRPr="004D13AB">
        <w:rPr>
          <w:rFonts w:ascii="Arial" w:hAnsi="Arial" w:cs="Arial"/>
          <w:sz w:val="20"/>
          <w:szCs w:val="20"/>
          <w:lang w:val="fr-FR"/>
        </w:rPr>
        <w:t xml:space="preserve"> de </w:t>
      </w:r>
      <w:r w:rsidR="00503A96" w:rsidRPr="004D13AB">
        <w:rPr>
          <w:rFonts w:ascii="Arial" w:hAnsi="Arial" w:cs="Arial"/>
          <w:sz w:val="20"/>
          <w:szCs w:val="20"/>
          <w:highlight w:val="lightGray"/>
          <w:lang w:val="fr-FR"/>
        </w:rPr>
        <w:t>[</w:t>
      </w:r>
      <w:r w:rsidR="00503A96" w:rsidRPr="004D13AB">
        <w:rPr>
          <w:rFonts w:ascii="Arial" w:hAnsi="Arial" w:cs="Arial"/>
          <w:color w:val="000000" w:themeColor="text1"/>
          <w:sz w:val="20"/>
          <w:szCs w:val="20"/>
          <w:highlight w:val="lightGray"/>
          <w:lang w:val="fr-FR"/>
        </w:rPr>
        <w:t>pays</w:t>
      </w:r>
      <w:r w:rsidR="00503A96" w:rsidRPr="004D13AB">
        <w:rPr>
          <w:rFonts w:ascii="Arial" w:hAnsi="Arial" w:cs="Arial"/>
          <w:sz w:val="20"/>
          <w:szCs w:val="20"/>
          <w:highlight w:val="lightGray"/>
          <w:lang w:val="fr-FR"/>
        </w:rPr>
        <w:t>]</w:t>
      </w:r>
      <w:r w:rsidR="00503A96" w:rsidRPr="004D13AB">
        <w:rPr>
          <w:rFonts w:ascii="Arial" w:hAnsi="Arial" w:cs="Arial"/>
          <w:sz w:val="20"/>
          <w:szCs w:val="20"/>
          <w:lang w:val="fr-FR"/>
        </w:rPr>
        <w:t> :</w:t>
      </w:r>
    </w:p>
    <w:p w14:paraId="0F56CBBD" w14:textId="77777777" w:rsidR="00A74832" w:rsidRPr="00236453" w:rsidRDefault="00A74832" w:rsidP="007F0BAE">
      <w:pPr>
        <w:jc w:val="both"/>
        <w:rPr>
          <w:rFonts w:ascii="Arial" w:hAnsi="Arial" w:cs="Arial"/>
          <w:color w:val="000000"/>
          <w:sz w:val="20"/>
          <w:lang w:val="fr-CH"/>
        </w:rPr>
      </w:pPr>
    </w:p>
    <w:p w14:paraId="7EA3823E" w14:textId="00B31629" w:rsidR="00A74832" w:rsidRPr="004D13AB" w:rsidRDefault="001526B5" w:rsidP="22F53BB2">
      <w:pPr>
        <w:pStyle w:val="ListParagraph"/>
        <w:numPr>
          <w:ilvl w:val="0"/>
          <w:numId w:val="4"/>
        </w:numPr>
        <w:spacing w:after="0"/>
        <w:ind w:left="1530"/>
        <w:rPr>
          <w:rFonts w:ascii="Arial" w:hAnsi="Arial" w:cs="Arial"/>
          <w:color w:val="000000"/>
          <w:sz w:val="20"/>
          <w:szCs w:val="20"/>
          <w:lang w:val="fr-FR"/>
        </w:rPr>
      </w:pPr>
      <w:r w:rsidRPr="004D13AB">
        <w:rPr>
          <w:rFonts w:ascii="Arial" w:hAnsi="Arial" w:cs="Arial"/>
          <w:color w:val="000000" w:themeColor="text1"/>
          <w:sz w:val="20"/>
          <w:szCs w:val="20"/>
          <w:lang w:val="fr-FR"/>
        </w:rPr>
        <w:t xml:space="preserve">Tous les </w:t>
      </w:r>
      <w:r w:rsidRPr="004D13AB">
        <w:rPr>
          <w:rFonts w:ascii="Arial" w:hAnsi="Arial" w:cs="Arial"/>
          <w:i/>
          <w:iCs/>
          <w:color w:val="000000" w:themeColor="text1"/>
          <w:sz w:val="20"/>
          <w:szCs w:val="20"/>
          <w:lang w:val="fr-FR"/>
        </w:rPr>
        <w:t>sportifs</w:t>
      </w:r>
      <w:r w:rsidRPr="004D13AB">
        <w:rPr>
          <w:rFonts w:ascii="Arial" w:hAnsi="Arial" w:cs="Arial"/>
          <w:color w:val="000000" w:themeColor="text1"/>
          <w:sz w:val="20"/>
          <w:szCs w:val="20"/>
          <w:lang w:val="fr-FR"/>
        </w:rPr>
        <w:t xml:space="preserve"> et membres du </w:t>
      </w:r>
      <w:r w:rsidRPr="004D13AB">
        <w:rPr>
          <w:rFonts w:ascii="Arial" w:hAnsi="Arial" w:cs="Arial"/>
          <w:i/>
          <w:iCs/>
          <w:color w:val="000000" w:themeColor="text1"/>
          <w:sz w:val="20"/>
          <w:szCs w:val="20"/>
          <w:lang w:val="fr-FR"/>
        </w:rPr>
        <w:t>personnel d’encadrement du sportif</w:t>
      </w:r>
      <w:r w:rsidRPr="004D13AB">
        <w:rPr>
          <w:rFonts w:ascii="Arial" w:hAnsi="Arial" w:cs="Arial"/>
          <w:color w:val="000000" w:themeColor="text1"/>
          <w:sz w:val="20"/>
          <w:szCs w:val="20"/>
          <w:lang w:val="fr-FR"/>
        </w:rPr>
        <w:t xml:space="preserve"> qui sont membres ou titulaires de licence d’une </w:t>
      </w:r>
      <w:r w:rsidRPr="004D13AB">
        <w:rPr>
          <w:rFonts w:ascii="Arial" w:hAnsi="Arial" w:cs="Arial"/>
          <w:i/>
          <w:iCs/>
          <w:color w:val="000000" w:themeColor="text1"/>
          <w:sz w:val="20"/>
          <w:szCs w:val="20"/>
          <w:lang w:val="fr-FR"/>
        </w:rPr>
        <w:t>fédération nationale</w:t>
      </w:r>
      <w:r w:rsidRPr="004D13AB">
        <w:rPr>
          <w:rFonts w:ascii="Arial" w:hAnsi="Arial" w:cs="Arial"/>
          <w:color w:val="000000" w:themeColor="text1"/>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ou de toute organisation membre ou affiliée </w:t>
      </w:r>
      <w:r w:rsidR="00082A1C" w:rsidRPr="004D13AB">
        <w:rPr>
          <w:rFonts w:ascii="Arial" w:hAnsi="Arial" w:cs="Arial"/>
          <w:sz w:val="20"/>
          <w:szCs w:val="20"/>
          <w:lang w:val="fr-FR"/>
        </w:rPr>
        <w:t>à une</w:t>
      </w:r>
      <w:r w:rsidRPr="004D13AB">
        <w:rPr>
          <w:rFonts w:ascii="Arial" w:hAnsi="Arial" w:cs="Arial"/>
          <w:sz w:val="20"/>
          <w:szCs w:val="20"/>
          <w:lang w:val="fr-FR"/>
        </w:rPr>
        <w:t xml:space="preserve"> </w:t>
      </w:r>
      <w:r w:rsidRPr="004D13AB">
        <w:rPr>
          <w:rFonts w:ascii="Arial" w:hAnsi="Arial" w:cs="Arial"/>
          <w:i/>
          <w:iCs/>
          <w:sz w:val="20"/>
          <w:szCs w:val="20"/>
          <w:lang w:val="fr-FR"/>
        </w:rPr>
        <w:t>fédération nationale</w:t>
      </w:r>
      <w:r w:rsidRPr="004D13AB">
        <w:rPr>
          <w:rFonts w:ascii="Arial" w:hAnsi="Arial" w:cs="Arial"/>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(y compris </w:t>
      </w:r>
      <w:r w:rsidR="00082A1C" w:rsidRPr="004D13AB">
        <w:rPr>
          <w:rFonts w:ascii="Arial" w:hAnsi="Arial" w:cs="Arial"/>
          <w:sz w:val="20"/>
          <w:szCs w:val="20"/>
          <w:lang w:val="fr-FR"/>
        </w:rPr>
        <w:t>les</w:t>
      </w:r>
      <w:r w:rsidRPr="004D13AB">
        <w:rPr>
          <w:rFonts w:ascii="Arial" w:hAnsi="Arial" w:cs="Arial"/>
          <w:sz w:val="20"/>
          <w:szCs w:val="20"/>
          <w:lang w:val="fr-FR"/>
        </w:rPr>
        <w:t xml:space="preserve"> club</w:t>
      </w:r>
      <w:r w:rsidR="00082A1C" w:rsidRPr="004D13AB">
        <w:rPr>
          <w:rFonts w:ascii="Arial" w:hAnsi="Arial" w:cs="Arial"/>
          <w:sz w:val="20"/>
          <w:szCs w:val="20"/>
          <w:lang w:val="fr-FR"/>
        </w:rPr>
        <w:t>s</w:t>
      </w:r>
      <w:r w:rsidRPr="004D13AB">
        <w:rPr>
          <w:rFonts w:ascii="Arial" w:hAnsi="Arial" w:cs="Arial"/>
          <w:sz w:val="20"/>
          <w:szCs w:val="20"/>
          <w:lang w:val="fr-FR"/>
        </w:rPr>
        <w:t>, équipe</w:t>
      </w:r>
      <w:r w:rsidR="00082A1C" w:rsidRPr="004D13AB">
        <w:rPr>
          <w:rFonts w:ascii="Arial" w:hAnsi="Arial" w:cs="Arial"/>
          <w:sz w:val="20"/>
          <w:szCs w:val="20"/>
          <w:lang w:val="fr-FR"/>
        </w:rPr>
        <w:t>s</w:t>
      </w:r>
      <w:r w:rsidRPr="004D13AB">
        <w:rPr>
          <w:rFonts w:ascii="Arial" w:hAnsi="Arial" w:cs="Arial"/>
          <w:sz w:val="20"/>
          <w:szCs w:val="20"/>
          <w:lang w:val="fr-FR"/>
        </w:rPr>
        <w:t>, association</w:t>
      </w:r>
      <w:r w:rsidR="00082A1C" w:rsidRPr="004D13AB">
        <w:rPr>
          <w:rFonts w:ascii="Arial" w:hAnsi="Arial" w:cs="Arial"/>
          <w:sz w:val="20"/>
          <w:szCs w:val="20"/>
          <w:lang w:val="fr-FR"/>
        </w:rPr>
        <w:t>s</w:t>
      </w:r>
      <w:r w:rsidRPr="004D13AB">
        <w:rPr>
          <w:rFonts w:ascii="Arial" w:hAnsi="Arial" w:cs="Arial"/>
          <w:sz w:val="20"/>
          <w:szCs w:val="20"/>
          <w:lang w:val="fr-FR"/>
        </w:rPr>
        <w:t xml:space="preserve"> ou ligue</w:t>
      </w:r>
      <w:r w:rsidR="00082A1C" w:rsidRPr="004D13AB">
        <w:rPr>
          <w:rFonts w:ascii="Arial" w:hAnsi="Arial" w:cs="Arial"/>
          <w:sz w:val="20"/>
          <w:szCs w:val="20"/>
          <w:lang w:val="fr-FR"/>
        </w:rPr>
        <w:t>s</w:t>
      </w:r>
      <w:r w:rsidRPr="004D13AB">
        <w:rPr>
          <w:rFonts w:ascii="Arial" w:hAnsi="Arial" w:cs="Arial"/>
          <w:sz w:val="20"/>
          <w:szCs w:val="20"/>
          <w:lang w:val="fr-FR"/>
        </w:rPr>
        <w:t xml:space="preserve">) ; </w:t>
      </w:r>
    </w:p>
    <w:p w14:paraId="7DD53471" w14:textId="77777777" w:rsidR="008C1DD7" w:rsidRPr="00236453" w:rsidRDefault="008C1DD7" w:rsidP="007F0BAE">
      <w:pPr>
        <w:pStyle w:val="ListParagraph"/>
        <w:spacing w:after="0"/>
        <w:ind w:left="1530" w:firstLine="0"/>
        <w:rPr>
          <w:rFonts w:ascii="Arial" w:hAnsi="Arial" w:cs="Arial"/>
          <w:color w:val="000000"/>
          <w:sz w:val="20"/>
          <w:lang w:val="fr-CH"/>
        </w:rPr>
      </w:pPr>
    </w:p>
    <w:p w14:paraId="7440203A" w14:textId="46D04914" w:rsidR="001526B5" w:rsidRPr="00236453" w:rsidRDefault="001526B5"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 </w:t>
      </w:r>
      <w:r w:rsidR="009E3599">
        <w:rPr>
          <w:rFonts w:ascii="Arial" w:hAnsi="Arial" w:cs="Arial"/>
          <w:color w:val="000000"/>
          <w:sz w:val="20"/>
          <w:lang w:val="fr-CH"/>
        </w:rPr>
        <w:t>en cette qualité</w:t>
      </w:r>
      <w:r w:rsidRPr="00236453">
        <w:rPr>
          <w:rFonts w:ascii="Arial" w:hAnsi="Arial" w:cs="Arial"/>
          <w:color w:val="000000"/>
          <w:sz w:val="20"/>
          <w:lang w:val="fr-CH"/>
        </w:rPr>
        <w:t xml:space="preserve"> à des </w:t>
      </w:r>
      <w:r w:rsidRPr="00236453">
        <w:rPr>
          <w:rFonts w:ascii="Arial" w:hAnsi="Arial" w:cs="Arial"/>
          <w:i/>
          <w:color w:val="000000"/>
          <w:sz w:val="20"/>
          <w:lang w:val="fr-CH"/>
        </w:rPr>
        <w:t>manifestations</w:t>
      </w:r>
      <w:r w:rsidRPr="00236453">
        <w:rPr>
          <w:rFonts w:ascii="Arial" w:hAnsi="Arial" w:cs="Arial"/>
          <w:color w:val="000000"/>
          <w:sz w:val="20"/>
          <w:lang w:val="fr-CH"/>
        </w:rPr>
        <w:t xml:space="preserve">, </w:t>
      </w:r>
      <w:r w:rsidRPr="00236453">
        <w:rPr>
          <w:rFonts w:ascii="Arial" w:hAnsi="Arial" w:cs="Arial"/>
          <w:i/>
          <w:color w:val="000000"/>
          <w:sz w:val="20"/>
          <w:lang w:val="fr-CH"/>
        </w:rPr>
        <w:t>compétitions</w:t>
      </w:r>
      <w:r w:rsidRPr="00236453">
        <w:rPr>
          <w:rFonts w:ascii="Arial" w:hAnsi="Arial" w:cs="Arial"/>
          <w:color w:val="000000"/>
          <w:sz w:val="20"/>
          <w:lang w:val="fr-CH"/>
        </w:rPr>
        <w:t xml:space="preserve"> et autres activités organisées, convoquées, autorisées ou reconnues par </w:t>
      </w:r>
      <w:r w:rsidR="009E3599">
        <w:rPr>
          <w:rFonts w:ascii="Arial" w:hAnsi="Arial" w:cs="Arial"/>
          <w:color w:val="000000"/>
          <w:sz w:val="20"/>
          <w:lang w:val="fr-CH"/>
        </w:rPr>
        <w:t>une</w:t>
      </w:r>
      <w:r w:rsidR="009E3599" w:rsidRPr="00236453">
        <w:rPr>
          <w:rFonts w:ascii="Arial" w:hAnsi="Arial" w:cs="Arial"/>
          <w:color w:val="000000"/>
          <w:sz w:val="20"/>
          <w:lang w:val="fr-CH"/>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par toute organisation membre ou affiliée </w:t>
      </w:r>
      <w:r w:rsidR="009E3599">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9E3599">
        <w:rPr>
          <w:rFonts w:ascii="Arial" w:hAnsi="Arial" w:cs="Arial"/>
          <w:sz w:val="20"/>
          <w:lang w:val="fr-CH"/>
        </w:rPr>
        <w:t>les</w:t>
      </w:r>
      <w:r w:rsidR="009E3599" w:rsidRPr="00236453">
        <w:rPr>
          <w:rFonts w:ascii="Arial" w:hAnsi="Arial" w:cs="Arial"/>
          <w:sz w:val="20"/>
          <w:lang w:val="fr-CH"/>
        </w:rPr>
        <w:t xml:space="preserve"> </w:t>
      </w:r>
      <w:r w:rsidRPr="00236453">
        <w:rPr>
          <w:rFonts w:ascii="Arial" w:hAnsi="Arial" w:cs="Arial"/>
          <w:sz w:val="20"/>
          <w:lang w:val="fr-CH"/>
        </w:rPr>
        <w:t>club</w:t>
      </w:r>
      <w:r w:rsidR="009E3599">
        <w:rPr>
          <w:rFonts w:ascii="Arial" w:hAnsi="Arial" w:cs="Arial"/>
          <w:sz w:val="20"/>
          <w:lang w:val="fr-CH"/>
        </w:rPr>
        <w:t>s</w:t>
      </w:r>
      <w:r w:rsidRPr="00236453">
        <w:rPr>
          <w:rFonts w:ascii="Arial" w:hAnsi="Arial" w:cs="Arial"/>
          <w:sz w:val="20"/>
          <w:lang w:val="fr-CH"/>
        </w:rPr>
        <w:t>, équipe</w:t>
      </w:r>
      <w:r w:rsidR="009E3599">
        <w:rPr>
          <w:rFonts w:ascii="Arial" w:hAnsi="Arial" w:cs="Arial"/>
          <w:sz w:val="20"/>
          <w:lang w:val="fr-CH"/>
        </w:rPr>
        <w:t>s</w:t>
      </w:r>
      <w:r w:rsidRPr="00236453">
        <w:rPr>
          <w:rFonts w:ascii="Arial" w:hAnsi="Arial" w:cs="Arial"/>
          <w:sz w:val="20"/>
          <w:lang w:val="fr-CH"/>
        </w:rPr>
        <w:t>, association</w:t>
      </w:r>
      <w:r w:rsidR="009E3599">
        <w:rPr>
          <w:rFonts w:ascii="Arial" w:hAnsi="Arial" w:cs="Arial"/>
          <w:sz w:val="20"/>
          <w:lang w:val="fr-CH"/>
        </w:rPr>
        <w:t>s</w:t>
      </w:r>
      <w:r w:rsidRPr="00236453">
        <w:rPr>
          <w:rFonts w:ascii="Arial" w:hAnsi="Arial" w:cs="Arial"/>
          <w:sz w:val="20"/>
          <w:lang w:val="fr-CH"/>
        </w:rPr>
        <w:t xml:space="preserve"> ou ligue</w:t>
      </w:r>
      <w:r w:rsidR="009E3599">
        <w:rPr>
          <w:rFonts w:ascii="Arial" w:hAnsi="Arial" w:cs="Arial"/>
          <w:sz w:val="20"/>
          <w:lang w:val="fr-CH"/>
        </w:rPr>
        <w:t>s</w:t>
      </w:r>
      <w:r w:rsidRPr="00236453">
        <w:rPr>
          <w:rFonts w:ascii="Arial" w:hAnsi="Arial" w:cs="Arial"/>
          <w:sz w:val="20"/>
          <w:lang w:val="fr-CH"/>
        </w:rPr>
        <w:t xml:space="preserve">), </w:t>
      </w:r>
      <w:r w:rsidR="009E3599">
        <w:rPr>
          <w:rFonts w:ascii="Arial" w:hAnsi="Arial" w:cs="Arial"/>
          <w:sz w:val="20"/>
          <w:lang w:val="fr-CH"/>
        </w:rPr>
        <w:t>quel que soit le lieu o</w:t>
      </w:r>
      <w:r w:rsidR="0022671A">
        <w:rPr>
          <w:rFonts w:ascii="Arial" w:hAnsi="Arial" w:cs="Arial"/>
          <w:sz w:val="20"/>
          <w:lang w:val="fr-CH"/>
        </w:rPr>
        <w:t>ù</w:t>
      </w:r>
      <w:r w:rsidR="009E3599">
        <w:rPr>
          <w:rFonts w:ascii="Arial" w:hAnsi="Arial" w:cs="Arial"/>
          <w:sz w:val="20"/>
          <w:lang w:val="fr-CH"/>
        </w:rPr>
        <w:t xml:space="preserve"> elles se déroulent </w:t>
      </w:r>
      <w:r w:rsidRPr="00236453">
        <w:rPr>
          <w:rFonts w:ascii="Arial" w:hAnsi="Arial" w:cs="Arial"/>
          <w:sz w:val="20"/>
          <w:lang w:val="fr-CH"/>
        </w:rPr>
        <w:t>;</w:t>
      </w:r>
    </w:p>
    <w:p w14:paraId="11D6179E" w14:textId="77777777" w:rsidR="00A74832" w:rsidRPr="00236453" w:rsidRDefault="00A74832" w:rsidP="007F0BAE">
      <w:pPr>
        <w:ind w:left="1170"/>
        <w:jc w:val="both"/>
        <w:rPr>
          <w:rFonts w:ascii="Arial" w:hAnsi="Arial" w:cs="Arial"/>
          <w:color w:val="000000"/>
          <w:sz w:val="20"/>
          <w:lang w:val="fr-CH"/>
        </w:rPr>
      </w:pPr>
    </w:p>
    <w:p w14:paraId="5B2146B5" w14:textId="1ED98365" w:rsidR="001526B5"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Tout autre </w:t>
      </w:r>
      <w:r w:rsidRPr="00236453">
        <w:rPr>
          <w:rFonts w:ascii="Arial" w:hAnsi="Arial" w:cs="Arial"/>
          <w:i/>
          <w:color w:val="000000"/>
          <w:sz w:val="20"/>
          <w:lang w:val="fr-CH"/>
        </w:rPr>
        <w:t>sportif</w:t>
      </w:r>
      <w:r w:rsidR="00EE3A0D">
        <w:rPr>
          <w:rFonts w:ascii="Arial" w:hAnsi="Arial" w:cs="Arial"/>
          <w:color w:val="000000"/>
          <w:sz w:val="20"/>
          <w:lang w:val="fr-CH"/>
        </w:rPr>
        <w:t>,</w:t>
      </w:r>
      <w:r w:rsidRPr="00236453">
        <w:rPr>
          <w:rFonts w:ascii="Arial" w:hAnsi="Arial" w:cs="Arial"/>
          <w:color w:val="000000"/>
          <w:sz w:val="20"/>
          <w:lang w:val="fr-CH"/>
        </w:rPr>
        <w:t xml:space="preserve"> membre du </w:t>
      </w:r>
      <w:r w:rsidRPr="00236453">
        <w:rPr>
          <w:rFonts w:ascii="Arial" w:hAnsi="Arial" w:cs="Arial"/>
          <w:i/>
          <w:color w:val="000000"/>
          <w:sz w:val="20"/>
          <w:lang w:val="fr-CH"/>
        </w:rPr>
        <w:t>personnel d’encadrement du sport</w:t>
      </w:r>
      <w:r w:rsidR="008C1DD7" w:rsidRPr="00236453">
        <w:rPr>
          <w:rFonts w:ascii="Arial" w:hAnsi="Arial" w:cs="Arial"/>
          <w:i/>
          <w:color w:val="000000"/>
          <w:sz w:val="20"/>
          <w:lang w:val="fr-CH"/>
        </w:rPr>
        <w:t>if</w:t>
      </w:r>
      <w:r w:rsidRPr="00236453">
        <w:rPr>
          <w:rFonts w:ascii="Arial" w:hAnsi="Arial" w:cs="Arial"/>
          <w:color w:val="000000"/>
          <w:sz w:val="20"/>
          <w:lang w:val="fr-CH"/>
        </w:rPr>
        <w:t xml:space="preserve"> ou autre </w:t>
      </w:r>
      <w:r w:rsidRPr="00236453">
        <w:rPr>
          <w:rFonts w:ascii="Arial" w:hAnsi="Arial" w:cs="Arial"/>
          <w:i/>
          <w:color w:val="000000"/>
          <w:sz w:val="20"/>
          <w:lang w:val="fr-CH"/>
        </w:rPr>
        <w:t>personne</w:t>
      </w:r>
      <w:r w:rsidRPr="00236453">
        <w:rPr>
          <w:rFonts w:ascii="Arial" w:hAnsi="Arial" w:cs="Arial"/>
          <w:color w:val="000000"/>
          <w:sz w:val="20"/>
          <w:lang w:val="fr-CH"/>
        </w:rPr>
        <w:t xml:space="preserve"> qui, en vertu d’une accréditation, d’une licence ou </w:t>
      </w:r>
      <w:r w:rsidR="00CF25B6" w:rsidRPr="00CF25B6">
        <w:rPr>
          <w:rFonts w:ascii="Arial" w:hAnsi="Arial" w:cs="Arial"/>
          <w:color w:val="000000"/>
          <w:sz w:val="20"/>
          <w:lang w:val="fr-CA"/>
        </w:rPr>
        <w:t>d’un accord contractuel ou autrement, relève de l’autorité d’une</w:t>
      </w:r>
      <w:r w:rsidR="00CF25B6">
        <w:rPr>
          <w:rFonts w:ascii="Arial" w:hAnsi="Arial" w:cs="Arial"/>
          <w:color w:val="000000"/>
          <w:sz w:val="20"/>
          <w:lang w:val="fr-CA"/>
        </w:rPr>
        <w:t xml:space="preserve"> </w:t>
      </w:r>
      <w:r w:rsidRPr="00236453">
        <w:rPr>
          <w:rFonts w:ascii="Arial" w:hAnsi="Arial" w:cs="Arial"/>
          <w:i/>
          <w:color w:val="000000"/>
          <w:sz w:val="20"/>
          <w:lang w:val="fr-CH"/>
        </w:rPr>
        <w:t>fédération nationale</w:t>
      </w:r>
      <w:r w:rsidRPr="00236453">
        <w:rPr>
          <w:rFonts w:ascii="Arial" w:hAnsi="Arial" w:cs="Arial"/>
          <w:color w:val="000000"/>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ou de toute organisation membre </w:t>
      </w:r>
      <w:r w:rsidRPr="00236453">
        <w:rPr>
          <w:rFonts w:ascii="Arial" w:hAnsi="Arial" w:cs="Arial"/>
          <w:sz w:val="20"/>
          <w:lang w:val="fr-CH"/>
        </w:rPr>
        <w:lastRenderedPageBreak/>
        <w:t xml:space="preserve">ou affiliée </w:t>
      </w:r>
      <w:r w:rsidR="00752B32">
        <w:rPr>
          <w:rFonts w:ascii="Arial" w:hAnsi="Arial" w:cs="Arial"/>
          <w:sz w:val="20"/>
          <w:lang w:val="fr-CH"/>
        </w:rPr>
        <w:t>à une</w:t>
      </w:r>
      <w:r w:rsidRPr="00236453">
        <w:rPr>
          <w:rFonts w:ascii="Arial" w:hAnsi="Arial" w:cs="Arial"/>
          <w:sz w:val="20"/>
          <w:lang w:val="fr-CH"/>
        </w:rPr>
        <w:t xml:space="preserve"> </w:t>
      </w:r>
      <w:r w:rsidRPr="00236453">
        <w:rPr>
          <w:rFonts w:ascii="Arial" w:hAnsi="Arial" w:cs="Arial"/>
          <w:i/>
          <w:sz w:val="20"/>
          <w:lang w:val="fr-CH"/>
        </w:rPr>
        <w:t>fédération nationale</w:t>
      </w:r>
      <w:r w:rsidRPr="00236453">
        <w:rPr>
          <w:rFonts w:ascii="Arial" w:hAnsi="Arial" w:cs="Arial"/>
          <w:sz w:val="20"/>
          <w:lang w:val="fr-CH"/>
        </w:rPr>
        <w:t xml:space="preserve"> de </w:t>
      </w:r>
      <w:r w:rsidRPr="00236453">
        <w:rPr>
          <w:rFonts w:ascii="Arial" w:hAnsi="Arial" w:cs="Arial"/>
          <w:sz w:val="20"/>
          <w:highlight w:val="lightGray"/>
          <w:lang w:val="fr-CH"/>
        </w:rPr>
        <w:t>[</w:t>
      </w:r>
      <w:r w:rsidRPr="00236453">
        <w:rPr>
          <w:rFonts w:ascii="Arial" w:hAnsi="Arial" w:cs="Arial"/>
          <w:color w:val="000000"/>
          <w:sz w:val="20"/>
          <w:highlight w:val="lightGray"/>
          <w:lang w:val="fr-CH"/>
        </w:rPr>
        <w:t>pays</w:t>
      </w:r>
      <w:r w:rsidRPr="00236453">
        <w:rPr>
          <w:rFonts w:ascii="Arial" w:hAnsi="Arial" w:cs="Arial"/>
          <w:sz w:val="20"/>
          <w:highlight w:val="lightGray"/>
          <w:lang w:val="fr-CH"/>
        </w:rPr>
        <w:t>]</w:t>
      </w:r>
      <w:r w:rsidRPr="00236453">
        <w:rPr>
          <w:rFonts w:ascii="Arial" w:hAnsi="Arial" w:cs="Arial"/>
          <w:sz w:val="20"/>
          <w:lang w:val="fr-CH"/>
        </w:rPr>
        <w:t xml:space="preserve"> (y compris </w:t>
      </w:r>
      <w:r w:rsidR="00752B32">
        <w:rPr>
          <w:rFonts w:ascii="Arial" w:hAnsi="Arial" w:cs="Arial"/>
          <w:sz w:val="20"/>
          <w:lang w:val="fr-CH"/>
        </w:rPr>
        <w:t>les</w:t>
      </w:r>
      <w:r w:rsidR="00752B32" w:rsidRPr="00236453">
        <w:rPr>
          <w:rFonts w:ascii="Arial" w:hAnsi="Arial" w:cs="Arial"/>
          <w:sz w:val="20"/>
          <w:lang w:val="fr-CH"/>
        </w:rPr>
        <w:t xml:space="preserve"> </w:t>
      </w:r>
      <w:r w:rsidRPr="00236453">
        <w:rPr>
          <w:rFonts w:ascii="Arial" w:hAnsi="Arial" w:cs="Arial"/>
          <w:sz w:val="20"/>
          <w:lang w:val="fr-CH"/>
        </w:rPr>
        <w:t>club</w:t>
      </w:r>
      <w:r w:rsidR="00752B32">
        <w:rPr>
          <w:rFonts w:ascii="Arial" w:hAnsi="Arial" w:cs="Arial"/>
          <w:sz w:val="20"/>
          <w:lang w:val="fr-CH"/>
        </w:rPr>
        <w:t>s</w:t>
      </w:r>
      <w:r w:rsidRPr="00236453">
        <w:rPr>
          <w:rFonts w:ascii="Arial" w:hAnsi="Arial" w:cs="Arial"/>
          <w:sz w:val="20"/>
          <w:lang w:val="fr-CH"/>
        </w:rPr>
        <w:t>, équipe</w:t>
      </w:r>
      <w:r w:rsidR="00752B32">
        <w:rPr>
          <w:rFonts w:ascii="Arial" w:hAnsi="Arial" w:cs="Arial"/>
          <w:sz w:val="20"/>
          <w:lang w:val="fr-CH"/>
        </w:rPr>
        <w:t>s</w:t>
      </w:r>
      <w:r w:rsidRPr="00236453">
        <w:rPr>
          <w:rFonts w:ascii="Arial" w:hAnsi="Arial" w:cs="Arial"/>
          <w:sz w:val="20"/>
          <w:lang w:val="fr-CH"/>
        </w:rPr>
        <w:t>, association</w:t>
      </w:r>
      <w:r w:rsidR="00752B32">
        <w:rPr>
          <w:rFonts w:ascii="Arial" w:hAnsi="Arial" w:cs="Arial"/>
          <w:sz w:val="20"/>
          <w:lang w:val="fr-CH"/>
        </w:rPr>
        <w:t>s</w:t>
      </w:r>
      <w:r w:rsidRPr="00236453">
        <w:rPr>
          <w:rFonts w:ascii="Arial" w:hAnsi="Arial" w:cs="Arial"/>
          <w:sz w:val="20"/>
          <w:lang w:val="fr-CH"/>
        </w:rPr>
        <w:t xml:space="preserve"> ou ligue</w:t>
      </w:r>
      <w:r w:rsidR="00752B32">
        <w:rPr>
          <w:rFonts w:ascii="Arial" w:hAnsi="Arial" w:cs="Arial"/>
          <w:sz w:val="20"/>
          <w:lang w:val="fr-CH"/>
        </w:rPr>
        <w:t>s</w:t>
      </w:r>
      <w:r w:rsidRPr="00236453">
        <w:rPr>
          <w:rFonts w:ascii="Arial" w:hAnsi="Arial" w:cs="Arial"/>
          <w:sz w:val="20"/>
          <w:lang w:val="fr-CH"/>
        </w:rPr>
        <w:t>), aux fins de la lutte contre le dopage ;</w:t>
      </w:r>
    </w:p>
    <w:p w14:paraId="3D561F66" w14:textId="77777777" w:rsidR="00A74832" w:rsidRPr="00236453" w:rsidRDefault="00A74832" w:rsidP="007F0BAE">
      <w:pPr>
        <w:jc w:val="both"/>
        <w:rPr>
          <w:rFonts w:ascii="Arial" w:hAnsi="Arial" w:cs="Arial"/>
          <w:color w:val="000000"/>
          <w:sz w:val="20"/>
          <w:lang w:val="fr-CH"/>
        </w:rPr>
      </w:pPr>
    </w:p>
    <w:p w14:paraId="26A26E7D" w14:textId="19927BEE" w:rsidR="00046478" w:rsidRPr="00236453" w:rsidRDefault="00046478" w:rsidP="007F0BAE">
      <w:pPr>
        <w:pStyle w:val="ListParagraph"/>
        <w:numPr>
          <w:ilvl w:val="0"/>
          <w:numId w:val="5"/>
        </w:numPr>
        <w:spacing w:after="0"/>
        <w:ind w:left="1530" w:hanging="360"/>
        <w:rPr>
          <w:rFonts w:ascii="Arial" w:hAnsi="Arial" w:cs="Arial"/>
          <w:color w:val="000000"/>
          <w:sz w:val="20"/>
          <w:lang w:val="fr-CH"/>
        </w:rPr>
      </w:pPr>
      <w:r w:rsidRPr="00236453">
        <w:rPr>
          <w:rFonts w:ascii="Arial" w:hAnsi="Arial" w:cs="Arial"/>
          <w:color w:val="000000"/>
          <w:sz w:val="20"/>
          <w:lang w:val="fr-CH"/>
        </w:rPr>
        <w:t xml:space="preserve">Tous les </w:t>
      </w:r>
      <w:r w:rsidRPr="00236453">
        <w:rPr>
          <w:rFonts w:ascii="Arial" w:hAnsi="Arial" w:cs="Arial"/>
          <w:i/>
          <w:color w:val="000000"/>
          <w:sz w:val="20"/>
          <w:lang w:val="fr-CH"/>
        </w:rPr>
        <w:t>sportifs</w:t>
      </w:r>
      <w:r w:rsidRPr="00236453">
        <w:rPr>
          <w:rFonts w:ascii="Arial" w:hAnsi="Arial" w:cs="Arial"/>
          <w:color w:val="000000"/>
          <w:sz w:val="20"/>
          <w:lang w:val="fr-CH"/>
        </w:rPr>
        <w:t xml:space="preserve"> et membres du </w:t>
      </w:r>
      <w:r w:rsidRPr="00236453">
        <w:rPr>
          <w:rFonts w:ascii="Arial" w:hAnsi="Arial" w:cs="Arial"/>
          <w:i/>
          <w:color w:val="000000"/>
          <w:sz w:val="20"/>
          <w:lang w:val="fr-CH"/>
        </w:rPr>
        <w:t>personnel d’encadrement du sportif</w:t>
      </w:r>
      <w:r w:rsidRPr="00236453">
        <w:rPr>
          <w:rFonts w:ascii="Arial" w:hAnsi="Arial" w:cs="Arial"/>
          <w:color w:val="000000"/>
          <w:sz w:val="20"/>
          <w:lang w:val="fr-CH"/>
        </w:rPr>
        <w:t xml:space="preserve"> qui participent</w:t>
      </w:r>
      <w:r w:rsidR="00752B32">
        <w:rPr>
          <w:rFonts w:ascii="Arial" w:hAnsi="Arial" w:cs="Arial"/>
          <w:color w:val="000000"/>
          <w:sz w:val="20"/>
          <w:lang w:val="fr-CH"/>
        </w:rPr>
        <w:t>,</w:t>
      </w:r>
      <w:r w:rsidRPr="00236453">
        <w:rPr>
          <w:rFonts w:ascii="Arial" w:hAnsi="Arial" w:cs="Arial"/>
          <w:color w:val="000000"/>
          <w:sz w:val="20"/>
          <w:lang w:val="fr-CH"/>
        </w:rPr>
        <w:t xml:space="preserve"> à quelque titre que ce soit</w:t>
      </w:r>
      <w:r w:rsidR="00752B32">
        <w:rPr>
          <w:rFonts w:ascii="Arial" w:hAnsi="Arial" w:cs="Arial"/>
          <w:color w:val="000000"/>
          <w:sz w:val="20"/>
          <w:lang w:val="fr-CH"/>
        </w:rPr>
        <w:t>,</w:t>
      </w:r>
      <w:r w:rsidRPr="00236453">
        <w:rPr>
          <w:rFonts w:ascii="Arial" w:hAnsi="Arial" w:cs="Arial"/>
          <w:color w:val="000000"/>
          <w:sz w:val="20"/>
          <w:lang w:val="fr-CH"/>
        </w:rPr>
        <w:t xml:space="preserve"> à toute activité organisée, tenue, convoquée ou autorisée par l’organisateur d’une </w:t>
      </w:r>
      <w:r w:rsidRPr="00236453">
        <w:rPr>
          <w:rFonts w:ascii="Arial" w:hAnsi="Arial" w:cs="Arial"/>
          <w:i/>
          <w:color w:val="000000"/>
          <w:sz w:val="20"/>
          <w:lang w:val="fr-CH"/>
        </w:rPr>
        <w:t>manifestation nationale</w:t>
      </w:r>
      <w:r w:rsidRPr="00236453">
        <w:rPr>
          <w:rFonts w:ascii="Arial" w:hAnsi="Arial" w:cs="Arial"/>
          <w:color w:val="000000"/>
          <w:sz w:val="20"/>
          <w:lang w:val="fr-CH"/>
        </w:rPr>
        <w:t xml:space="preserve"> ou d’une ligue nationale </w:t>
      </w:r>
      <w:r w:rsidR="00CB3923">
        <w:rPr>
          <w:rFonts w:ascii="Arial" w:hAnsi="Arial" w:cs="Arial"/>
          <w:color w:val="000000"/>
          <w:sz w:val="20"/>
          <w:lang w:val="fr-CH"/>
        </w:rPr>
        <w:t>non</w:t>
      </w:r>
      <w:r w:rsidRPr="00236453">
        <w:rPr>
          <w:rFonts w:ascii="Arial" w:hAnsi="Arial" w:cs="Arial"/>
          <w:color w:val="000000"/>
          <w:sz w:val="20"/>
          <w:lang w:val="fr-CH"/>
        </w:rPr>
        <w:t xml:space="preserve"> affiliée à une </w:t>
      </w:r>
      <w:r w:rsidRPr="00236453">
        <w:rPr>
          <w:rFonts w:ascii="Arial" w:hAnsi="Arial" w:cs="Arial"/>
          <w:i/>
          <w:color w:val="000000"/>
          <w:sz w:val="20"/>
          <w:lang w:val="fr-CH"/>
        </w:rPr>
        <w:t>fédération nationale</w:t>
      </w:r>
      <w:r w:rsidR="00DA447B" w:rsidRPr="00236453">
        <w:rPr>
          <w:rFonts w:ascii="Arial" w:hAnsi="Arial" w:cs="Arial"/>
          <w:color w:val="000000"/>
          <w:sz w:val="20"/>
          <w:lang w:val="fr-CH"/>
        </w:rPr>
        <w:t xml:space="preserve"> ; </w:t>
      </w:r>
      <w:r w:rsidR="0001505D" w:rsidRPr="00236453">
        <w:rPr>
          <w:rStyle w:val="FootnoteReference"/>
          <w:rFonts w:ascii="Arial" w:hAnsi="Arial" w:cs="Arial"/>
          <w:b/>
          <w:color w:val="000000"/>
          <w:sz w:val="20"/>
          <w:lang w:val="fr-CH"/>
        </w:rPr>
        <w:footnoteReference w:id="1"/>
      </w:r>
      <w:r w:rsidRPr="00236453">
        <w:rPr>
          <w:rFonts w:ascii="Arial" w:hAnsi="Arial" w:cs="Arial"/>
          <w:color w:val="000000"/>
          <w:sz w:val="20"/>
          <w:lang w:val="fr-CH"/>
        </w:rPr>
        <w:t xml:space="preserve"> et</w:t>
      </w:r>
    </w:p>
    <w:p w14:paraId="114D6F6D" w14:textId="77777777" w:rsidR="00A74832" w:rsidRPr="00236453" w:rsidRDefault="00A74832" w:rsidP="007F0BAE">
      <w:pPr>
        <w:jc w:val="both"/>
        <w:rPr>
          <w:rFonts w:ascii="Arial" w:hAnsi="Arial" w:cs="Arial"/>
          <w:color w:val="000000"/>
          <w:sz w:val="20"/>
          <w:lang w:val="fr-CH"/>
        </w:rPr>
      </w:pPr>
    </w:p>
    <w:p w14:paraId="75892928" w14:textId="6A450D7D" w:rsidR="00F659EF" w:rsidRPr="00F27202" w:rsidRDefault="0045404E" w:rsidP="00F27202">
      <w:pPr>
        <w:pStyle w:val="ListParagraph"/>
        <w:numPr>
          <w:ilvl w:val="0"/>
          <w:numId w:val="5"/>
        </w:numPr>
        <w:spacing w:after="0"/>
        <w:ind w:left="1526" w:hanging="360"/>
        <w:rPr>
          <w:rFonts w:ascii="Arial" w:hAnsi="Arial" w:cs="Arial"/>
          <w:color w:val="000000"/>
          <w:sz w:val="20"/>
          <w:highlight w:val="cyan"/>
          <w:lang w:val="fr-CH"/>
        </w:rPr>
      </w:pPr>
      <w:r w:rsidRPr="00236453">
        <w:rPr>
          <w:rFonts w:ascii="Arial" w:hAnsi="Arial" w:cs="Arial"/>
          <w:color w:val="000000"/>
          <w:sz w:val="20"/>
          <w:lang w:val="fr-CH"/>
        </w:rPr>
        <w:t xml:space="preserve">Les </w:t>
      </w:r>
      <w:r w:rsidRPr="00236453">
        <w:rPr>
          <w:rFonts w:ascii="Arial" w:hAnsi="Arial" w:cs="Arial"/>
          <w:i/>
          <w:color w:val="000000"/>
          <w:sz w:val="20"/>
          <w:lang w:val="fr-CH"/>
        </w:rPr>
        <w:t>sportifs de niveau récréatif</w:t>
      </w:r>
      <w:r w:rsidRPr="00236453">
        <w:rPr>
          <w:rFonts w:ascii="Arial" w:hAnsi="Arial" w:cs="Arial"/>
          <w:color w:val="000000"/>
          <w:sz w:val="20"/>
          <w:lang w:val="fr-CH"/>
        </w:rPr>
        <w:t xml:space="preserve">, </w:t>
      </w:r>
      <w:r w:rsidR="006013B1" w:rsidRPr="00236453">
        <w:rPr>
          <w:rFonts w:ascii="Arial" w:hAnsi="Arial" w:cs="Arial"/>
          <w:b/>
          <w:bCs/>
          <w:color w:val="000000"/>
          <w:sz w:val="20"/>
          <w:highlight w:val="cyan"/>
          <w:lang w:val="fr-CH"/>
        </w:rPr>
        <w:t>[EXEMPLE]</w:t>
      </w:r>
      <w:r w:rsidRPr="00236453">
        <w:rPr>
          <w:rFonts w:ascii="Arial" w:hAnsi="Arial" w:cs="Arial"/>
          <w:color w:val="000000"/>
          <w:sz w:val="20"/>
          <w:highlight w:val="cyan"/>
          <w:lang w:val="fr-CH"/>
        </w:rPr>
        <w:t xml:space="preserve"> </w:t>
      </w:r>
      <w:r w:rsidR="005D7D20" w:rsidRPr="00236453">
        <w:rPr>
          <w:rFonts w:ascii="Arial" w:hAnsi="Arial" w:cs="Arial"/>
          <w:color w:val="000000"/>
          <w:sz w:val="20"/>
          <w:highlight w:val="cyan"/>
          <w:lang w:val="fr-CH"/>
        </w:rPr>
        <w:t xml:space="preserve">toute </w:t>
      </w:r>
      <w:r w:rsidRPr="00236453">
        <w:rPr>
          <w:rFonts w:ascii="Arial" w:hAnsi="Arial" w:cs="Arial"/>
          <w:i/>
          <w:color w:val="000000"/>
          <w:sz w:val="20"/>
          <w:highlight w:val="cyan"/>
          <w:lang w:val="fr-CH"/>
        </w:rPr>
        <w:t>personne</w:t>
      </w:r>
      <w:r w:rsidRPr="00236453">
        <w:rPr>
          <w:rFonts w:ascii="Arial" w:hAnsi="Arial" w:cs="Arial"/>
          <w:color w:val="000000"/>
          <w:sz w:val="20"/>
          <w:highlight w:val="cyan"/>
          <w:lang w:val="fr-CH"/>
        </w:rPr>
        <w:t xml:space="preserve"> qui</w:t>
      </w:r>
      <w:r w:rsidR="005D7D20" w:rsidRPr="00236453">
        <w:rPr>
          <w:rFonts w:ascii="Arial" w:hAnsi="Arial" w:cs="Arial"/>
          <w:color w:val="000000"/>
          <w:sz w:val="20"/>
          <w:highlight w:val="cyan"/>
          <w:lang w:val="fr-CH"/>
        </w:rPr>
        <w:t xml:space="preserve"> </w:t>
      </w:r>
      <w:r w:rsidR="004276B3">
        <w:rPr>
          <w:rFonts w:ascii="Arial" w:hAnsi="Arial" w:cs="Arial"/>
          <w:color w:val="000000"/>
          <w:sz w:val="20"/>
          <w:highlight w:val="cyan"/>
          <w:lang w:val="fr-CH"/>
        </w:rPr>
        <w:t>pratique une</w:t>
      </w:r>
      <w:r w:rsidR="008C1DD7"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 xml:space="preserve">activité sportive ou </w:t>
      </w:r>
      <w:r w:rsidR="009B3F3D">
        <w:rPr>
          <w:rFonts w:ascii="Arial" w:hAnsi="Arial" w:cs="Arial"/>
          <w:color w:val="000000"/>
          <w:sz w:val="20"/>
          <w:highlight w:val="cyan"/>
          <w:lang w:val="fr-CH"/>
        </w:rPr>
        <w:t>physique</w:t>
      </w:r>
      <w:r w:rsidR="003A054B" w:rsidRPr="00236453">
        <w:rPr>
          <w:rFonts w:ascii="Arial" w:hAnsi="Arial" w:cs="Arial"/>
          <w:color w:val="000000"/>
          <w:sz w:val="20"/>
          <w:highlight w:val="cyan"/>
          <w:lang w:val="fr-CH"/>
        </w:rPr>
        <w:t xml:space="preserve"> </w:t>
      </w:r>
      <w:r w:rsidRPr="00236453">
        <w:rPr>
          <w:rFonts w:ascii="Arial" w:hAnsi="Arial" w:cs="Arial"/>
          <w:color w:val="000000"/>
          <w:sz w:val="20"/>
          <w:highlight w:val="cyan"/>
          <w:lang w:val="fr-CH"/>
        </w:rPr>
        <w:t>à des fins récréatives</w:t>
      </w:r>
      <w:r w:rsidR="004276B3">
        <w:rPr>
          <w:rFonts w:ascii="Arial" w:hAnsi="Arial" w:cs="Arial"/>
          <w:color w:val="000000"/>
          <w:sz w:val="20"/>
          <w:highlight w:val="cyan"/>
          <w:lang w:val="fr-CH"/>
        </w:rPr>
        <w:t>,</w:t>
      </w:r>
      <w:r w:rsidRPr="00236453">
        <w:rPr>
          <w:rFonts w:ascii="Arial" w:hAnsi="Arial" w:cs="Arial"/>
          <w:color w:val="000000"/>
          <w:sz w:val="20"/>
          <w:highlight w:val="cyan"/>
          <w:lang w:val="fr-CH"/>
        </w:rPr>
        <w:t xml:space="preserve"> </w:t>
      </w:r>
      <w:r w:rsidR="00F85B45">
        <w:rPr>
          <w:rFonts w:ascii="Arial" w:hAnsi="Arial" w:cs="Arial"/>
          <w:color w:val="000000"/>
          <w:sz w:val="20"/>
          <w:highlight w:val="cyan"/>
          <w:lang w:val="fr-CH"/>
        </w:rPr>
        <w:t>sans</w:t>
      </w:r>
      <w:r w:rsidRPr="00236453">
        <w:rPr>
          <w:rFonts w:ascii="Arial" w:hAnsi="Arial" w:cs="Arial"/>
          <w:color w:val="000000"/>
          <w:sz w:val="20"/>
          <w:highlight w:val="cyan"/>
          <w:lang w:val="fr-CH"/>
        </w:rPr>
        <w:t xml:space="preserve"> participer </w:t>
      </w:r>
      <w:r w:rsidR="00F85B45">
        <w:rPr>
          <w:rFonts w:ascii="Arial" w:hAnsi="Arial" w:cs="Arial"/>
          <w:color w:val="000000"/>
          <w:sz w:val="20"/>
          <w:highlight w:val="cyan"/>
          <w:lang w:val="fr-CH"/>
        </w:rPr>
        <w:t xml:space="preserve">autrement </w:t>
      </w:r>
      <w:r w:rsidR="003A054B" w:rsidRPr="00236453">
        <w:rPr>
          <w:rFonts w:ascii="Arial" w:hAnsi="Arial" w:cs="Arial"/>
          <w:color w:val="000000"/>
          <w:sz w:val="20"/>
          <w:highlight w:val="cyan"/>
          <w:lang w:val="fr-CH"/>
        </w:rPr>
        <w:t>à des</w:t>
      </w:r>
      <w:r w:rsidRPr="00236453">
        <w:rPr>
          <w:rFonts w:ascii="Arial" w:hAnsi="Arial" w:cs="Arial"/>
          <w:color w:val="000000"/>
          <w:sz w:val="20"/>
          <w:highlight w:val="cyan"/>
          <w:lang w:val="fr-CH"/>
        </w:rPr>
        <w:t xml:space="preserve"> </w:t>
      </w:r>
      <w:r w:rsidRPr="00236453">
        <w:rPr>
          <w:rFonts w:ascii="Arial" w:hAnsi="Arial" w:cs="Arial"/>
          <w:i/>
          <w:color w:val="000000"/>
          <w:sz w:val="20"/>
          <w:highlight w:val="cyan"/>
          <w:lang w:val="fr-CH"/>
        </w:rPr>
        <w:t>compétitions</w:t>
      </w:r>
      <w:r w:rsidRPr="00236453">
        <w:rPr>
          <w:rFonts w:ascii="Arial" w:hAnsi="Arial" w:cs="Arial"/>
          <w:color w:val="000000"/>
          <w:sz w:val="20"/>
          <w:highlight w:val="cyan"/>
          <w:lang w:val="fr-CH"/>
        </w:rPr>
        <w:t xml:space="preserve"> ou </w:t>
      </w:r>
      <w:r w:rsidRPr="00236453">
        <w:rPr>
          <w:rFonts w:ascii="Arial" w:hAnsi="Arial" w:cs="Arial"/>
          <w:i/>
          <w:color w:val="000000"/>
          <w:sz w:val="20"/>
          <w:highlight w:val="cyan"/>
          <w:lang w:val="fr-CH"/>
        </w:rPr>
        <w:t>manifestations</w:t>
      </w:r>
      <w:r w:rsidR="00F659EF" w:rsidRPr="00236453">
        <w:rPr>
          <w:rFonts w:ascii="Arial" w:hAnsi="Arial" w:cs="Arial"/>
          <w:color w:val="000000"/>
          <w:sz w:val="20"/>
          <w:highlight w:val="cyan"/>
          <w:lang w:val="fr-CH"/>
        </w:rPr>
        <w:t xml:space="preserve"> organisées, reconnues, ou </w:t>
      </w:r>
      <w:r w:rsidR="007E3BC8">
        <w:rPr>
          <w:rFonts w:ascii="Arial" w:hAnsi="Arial" w:cs="Arial"/>
          <w:color w:val="000000"/>
          <w:sz w:val="20"/>
          <w:highlight w:val="cyan"/>
          <w:lang w:val="fr-CH"/>
        </w:rPr>
        <w:t>accueillies</w:t>
      </w:r>
      <w:r w:rsidR="007E3BC8" w:rsidRPr="00236453">
        <w:rPr>
          <w:rFonts w:ascii="Arial" w:hAnsi="Arial" w:cs="Arial"/>
          <w:color w:val="000000"/>
          <w:sz w:val="20"/>
          <w:highlight w:val="cyan"/>
          <w:lang w:val="fr-CH"/>
        </w:rPr>
        <w:t xml:space="preserve"> </w:t>
      </w:r>
      <w:r w:rsidR="00F659EF" w:rsidRPr="00236453">
        <w:rPr>
          <w:rFonts w:ascii="Arial" w:hAnsi="Arial" w:cs="Arial"/>
          <w:color w:val="000000"/>
          <w:sz w:val="20"/>
          <w:highlight w:val="cyan"/>
          <w:lang w:val="fr-CH"/>
        </w:rPr>
        <w:t xml:space="preserve">par une </w:t>
      </w:r>
      <w:r w:rsidR="00F659EF" w:rsidRPr="00236453">
        <w:rPr>
          <w:rFonts w:ascii="Arial" w:hAnsi="Arial" w:cs="Arial"/>
          <w:i/>
          <w:color w:val="000000"/>
          <w:sz w:val="20"/>
          <w:highlight w:val="cyan"/>
          <w:lang w:val="fr-CH"/>
        </w:rPr>
        <w:t>fédération nationale</w:t>
      </w:r>
      <w:r w:rsidR="00F659EF" w:rsidRPr="00236453">
        <w:rPr>
          <w:rFonts w:ascii="Arial" w:hAnsi="Arial" w:cs="Arial"/>
          <w:color w:val="000000"/>
          <w:sz w:val="20"/>
          <w:highlight w:val="cyan"/>
          <w:lang w:val="fr-CH"/>
        </w:rPr>
        <w:t xml:space="preserve"> </w:t>
      </w:r>
      <w:r w:rsidR="007E3BC8">
        <w:rPr>
          <w:rFonts w:ascii="Arial" w:hAnsi="Arial" w:cs="Arial"/>
          <w:sz w:val="20"/>
          <w:highlight w:val="cyan"/>
          <w:lang w:val="fr-CH"/>
        </w:rPr>
        <w:t>ou par toute</w:t>
      </w:r>
      <w:r w:rsidR="00F659EF" w:rsidRPr="00236453">
        <w:rPr>
          <w:rFonts w:ascii="Arial" w:hAnsi="Arial" w:cs="Arial"/>
          <w:color w:val="000000"/>
          <w:sz w:val="20"/>
          <w:highlight w:val="cyan"/>
          <w:lang w:val="fr-CH"/>
        </w:rPr>
        <w:t xml:space="preserve"> association, organisation, club, équipe ou ligue affilié ou non affilié</w:t>
      </w:r>
      <w:r w:rsidR="007E3BC8">
        <w:rPr>
          <w:rFonts w:ascii="Arial" w:hAnsi="Arial" w:cs="Arial"/>
          <w:color w:val="000000"/>
          <w:sz w:val="20"/>
          <w:highlight w:val="cyan"/>
          <w:lang w:val="fr-CH"/>
        </w:rPr>
        <w:t>,</w:t>
      </w:r>
      <w:r w:rsidR="00F659EF"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et qui</w:t>
      </w:r>
      <w:r w:rsidR="000D5AC0">
        <w:rPr>
          <w:rFonts w:ascii="Arial" w:hAnsi="Arial" w:cs="Arial"/>
          <w:color w:val="000000"/>
          <w:sz w:val="20"/>
          <w:highlight w:val="cyan"/>
          <w:lang w:val="fr-CH"/>
        </w:rPr>
        <w:t>, au cours des</w:t>
      </w:r>
      <w:r w:rsidR="00496FE0" w:rsidRPr="00236453">
        <w:rPr>
          <w:rFonts w:ascii="Arial" w:hAnsi="Arial" w:cs="Arial"/>
          <w:color w:val="000000"/>
          <w:sz w:val="20"/>
          <w:highlight w:val="cyan"/>
          <w:lang w:val="fr-CH"/>
        </w:rPr>
        <w:t xml:space="preserve"> </w:t>
      </w:r>
      <w:r w:rsidR="00E90332" w:rsidRPr="00236453">
        <w:rPr>
          <w:rFonts w:ascii="Arial" w:hAnsi="Arial" w:cs="Arial"/>
          <w:color w:val="000000"/>
          <w:sz w:val="20"/>
          <w:highlight w:val="cyan"/>
          <w:lang w:val="fr-CH"/>
        </w:rPr>
        <w:t xml:space="preserve">cinq (5) </w:t>
      </w:r>
      <w:r w:rsidR="004B44D8">
        <w:rPr>
          <w:rFonts w:ascii="Arial" w:hAnsi="Arial" w:cs="Arial"/>
          <w:color w:val="000000"/>
          <w:sz w:val="20"/>
          <w:highlight w:val="cyan"/>
          <w:lang w:val="fr-CH"/>
        </w:rPr>
        <w:t>dernières années précédant</w:t>
      </w:r>
      <w:r w:rsidR="00E90332" w:rsidRPr="00236453">
        <w:rPr>
          <w:rFonts w:ascii="Arial" w:hAnsi="Arial" w:cs="Arial"/>
          <w:color w:val="000000"/>
          <w:sz w:val="20"/>
          <w:highlight w:val="cyan"/>
          <w:lang w:val="fr-CH"/>
        </w:rPr>
        <w:t xml:space="preserve"> </w:t>
      </w:r>
      <w:r w:rsidR="004B44D8">
        <w:rPr>
          <w:rFonts w:ascii="Arial" w:hAnsi="Arial" w:cs="Arial"/>
          <w:color w:val="000000"/>
          <w:sz w:val="20"/>
          <w:highlight w:val="cyan"/>
          <w:lang w:val="fr-CH"/>
        </w:rPr>
        <w:t>tout</w:t>
      </w:r>
      <w:r w:rsidR="0064403C">
        <w:rPr>
          <w:rFonts w:ascii="Arial" w:hAnsi="Arial" w:cs="Arial"/>
          <w:color w:val="000000"/>
          <w:sz w:val="20"/>
          <w:highlight w:val="cyan"/>
          <w:lang w:val="fr-CH"/>
        </w:rPr>
        <w:t>e</w:t>
      </w:r>
      <w:r w:rsidR="00E90332" w:rsidRPr="00236453">
        <w:rPr>
          <w:rFonts w:ascii="Arial" w:hAnsi="Arial" w:cs="Arial"/>
          <w:color w:val="000000"/>
          <w:sz w:val="20"/>
          <w:highlight w:val="cyan"/>
          <w:lang w:val="fr-CH"/>
        </w:rPr>
        <w:t xml:space="preserve"> violation des règles antidopage</w:t>
      </w:r>
      <w:r w:rsidR="004B44D8">
        <w:rPr>
          <w:rFonts w:ascii="Arial" w:hAnsi="Arial" w:cs="Arial"/>
          <w:color w:val="000000"/>
          <w:sz w:val="20"/>
          <w:highlight w:val="cyan"/>
          <w:lang w:val="fr-CH"/>
        </w:rPr>
        <w:t xml:space="preserve">, </w:t>
      </w:r>
      <w:r w:rsidR="005F7922" w:rsidRPr="00236453">
        <w:rPr>
          <w:rFonts w:ascii="Arial" w:hAnsi="Arial" w:cs="Arial"/>
          <w:color w:val="000000"/>
          <w:sz w:val="20"/>
          <w:highlight w:val="cyan"/>
          <w:lang w:val="fr-CH"/>
        </w:rPr>
        <w:t>dans le même sport</w:t>
      </w:r>
      <w:r w:rsidR="00F27202">
        <w:rPr>
          <w:rFonts w:ascii="Arial" w:hAnsi="Arial" w:cs="Arial"/>
          <w:color w:val="000000"/>
          <w:sz w:val="20"/>
          <w:highlight w:val="cyan"/>
          <w:lang w:val="fr-CH"/>
        </w:rPr>
        <w:t xml:space="preserve">, </w:t>
      </w:r>
      <w:r w:rsidR="000D5AC0" w:rsidRPr="00F27202">
        <w:rPr>
          <w:rFonts w:ascii="Arial" w:hAnsi="Arial" w:cs="Arial"/>
          <w:color w:val="000000"/>
          <w:sz w:val="20"/>
          <w:highlight w:val="cyan"/>
          <w:lang w:val="fr-CH"/>
        </w:rPr>
        <w:t xml:space="preserve">n’a pas </w:t>
      </w:r>
      <w:r w:rsidR="00E553B1" w:rsidRPr="00F27202">
        <w:rPr>
          <w:rFonts w:ascii="Arial" w:hAnsi="Arial" w:cs="Arial"/>
          <w:color w:val="000000"/>
          <w:sz w:val="20"/>
          <w:highlight w:val="cyan"/>
          <w:lang w:val="fr-CH"/>
        </w:rPr>
        <w:t xml:space="preserve">été </w:t>
      </w:r>
      <w:r w:rsidR="00496FE0" w:rsidRPr="00F27202">
        <w:rPr>
          <w:rFonts w:ascii="Arial" w:hAnsi="Arial" w:cs="Arial"/>
          <w:color w:val="000000"/>
          <w:sz w:val="20"/>
          <w:highlight w:val="cyan"/>
          <w:lang w:val="fr-CH"/>
        </w:rPr>
        <w:t xml:space="preserve">un </w:t>
      </w:r>
      <w:r w:rsidR="00496FE0" w:rsidRPr="00F27202">
        <w:rPr>
          <w:rFonts w:ascii="Arial" w:hAnsi="Arial" w:cs="Arial"/>
          <w:i/>
          <w:color w:val="000000"/>
          <w:sz w:val="20"/>
          <w:highlight w:val="cyan"/>
          <w:lang w:val="fr-CH"/>
        </w:rPr>
        <w:t>sportif de niveau international</w:t>
      </w:r>
      <w:r w:rsidR="00496FE0" w:rsidRPr="00F27202">
        <w:rPr>
          <w:rFonts w:ascii="Arial" w:hAnsi="Arial" w:cs="Arial"/>
          <w:color w:val="000000"/>
          <w:sz w:val="20"/>
          <w:highlight w:val="cyan"/>
          <w:lang w:val="fr-CH"/>
        </w:rPr>
        <w:t xml:space="preserve"> (</w:t>
      </w:r>
      <w:r w:rsidR="004B44D8" w:rsidRPr="00F27202">
        <w:rPr>
          <w:rFonts w:ascii="Arial" w:hAnsi="Arial" w:cs="Arial"/>
          <w:color w:val="000000"/>
          <w:sz w:val="20"/>
          <w:highlight w:val="cyan"/>
          <w:lang w:val="fr-CH"/>
        </w:rPr>
        <w:t>tel que défini par</w:t>
      </w:r>
      <w:r w:rsidR="00496FE0" w:rsidRPr="00F27202">
        <w:rPr>
          <w:rFonts w:ascii="Arial" w:hAnsi="Arial" w:cs="Arial"/>
          <w:color w:val="000000"/>
          <w:sz w:val="20"/>
          <w:highlight w:val="cyan"/>
          <w:lang w:val="fr-CH"/>
        </w:rPr>
        <w:t xml:space="preserve"> chaque fédération internationale</w:t>
      </w:r>
      <w:r w:rsidR="007961AF" w:rsidRPr="00F27202">
        <w:rPr>
          <w:rFonts w:ascii="Arial" w:hAnsi="Arial" w:cs="Arial"/>
          <w:color w:val="000000"/>
          <w:sz w:val="20"/>
          <w:highlight w:val="cyan"/>
          <w:lang w:val="fr-CH"/>
        </w:rPr>
        <w:t xml:space="preserve"> </w:t>
      </w:r>
      <w:r w:rsidR="00D32249" w:rsidRPr="00F27202">
        <w:rPr>
          <w:rFonts w:ascii="Arial" w:hAnsi="Arial" w:cs="Arial"/>
          <w:color w:val="000000"/>
          <w:sz w:val="20"/>
          <w:highlight w:val="cyan"/>
          <w:lang w:val="fr-CH"/>
        </w:rPr>
        <w:t>conform</w:t>
      </w:r>
      <w:r w:rsidR="004B44D8" w:rsidRPr="00F27202">
        <w:rPr>
          <w:rFonts w:ascii="Arial" w:hAnsi="Arial" w:cs="Arial"/>
          <w:color w:val="000000"/>
          <w:sz w:val="20"/>
          <w:highlight w:val="cyan"/>
          <w:lang w:val="fr-CH"/>
        </w:rPr>
        <w:t>ément</w:t>
      </w:r>
      <w:r w:rsidR="005C3041" w:rsidRPr="00F27202">
        <w:rPr>
          <w:rFonts w:ascii="Arial" w:hAnsi="Arial" w:cs="Arial"/>
          <w:color w:val="000000"/>
          <w:sz w:val="20"/>
          <w:highlight w:val="cyan"/>
          <w:lang w:val="fr-CH"/>
        </w:rPr>
        <w:t xml:space="preserve"> </w:t>
      </w:r>
      <w:r w:rsidR="00293BCE" w:rsidRPr="00F27202">
        <w:rPr>
          <w:rFonts w:ascii="Arial" w:hAnsi="Arial" w:cs="Arial"/>
          <w:color w:val="000000"/>
          <w:sz w:val="20"/>
          <w:highlight w:val="cyan"/>
          <w:lang w:val="fr-CH"/>
        </w:rPr>
        <w:t xml:space="preserve">au </w:t>
      </w:r>
      <w:r w:rsidR="00716ACF" w:rsidRPr="00F27202">
        <w:rPr>
          <w:rFonts w:ascii="Arial" w:hAnsi="Arial" w:cs="Arial"/>
          <w:i/>
          <w:iCs/>
          <w:color w:val="000000"/>
          <w:sz w:val="20"/>
          <w:highlight w:val="cyan"/>
          <w:lang w:val="fr-CH"/>
        </w:rPr>
        <w:t>Standard</w:t>
      </w:r>
      <w:r w:rsidR="00716ACF" w:rsidRPr="00F27202">
        <w:rPr>
          <w:rFonts w:ascii="Arial" w:hAnsi="Arial" w:cs="Arial"/>
          <w:color w:val="000000"/>
          <w:sz w:val="20"/>
          <w:highlight w:val="cyan"/>
          <w:lang w:val="fr-CH"/>
        </w:rPr>
        <w:t xml:space="preserve"> </w:t>
      </w:r>
      <w:r w:rsidR="00716ACF" w:rsidRPr="00F27202">
        <w:rPr>
          <w:rFonts w:ascii="Arial" w:hAnsi="Arial" w:cs="Arial"/>
          <w:i/>
          <w:iCs/>
          <w:sz w:val="20"/>
          <w:highlight w:val="cyan"/>
          <w:lang w:val="fr-CH"/>
        </w:rPr>
        <w:t>international</w:t>
      </w:r>
      <w:r w:rsidR="00716ACF" w:rsidRPr="00F27202">
        <w:rPr>
          <w:rFonts w:ascii="Arial" w:hAnsi="Arial" w:cs="Arial"/>
          <w:sz w:val="20"/>
          <w:highlight w:val="cyan"/>
          <w:lang w:val="fr-CH"/>
        </w:rPr>
        <w:t xml:space="preserve"> pour les </w:t>
      </w:r>
      <w:r w:rsidR="00716ACF" w:rsidRPr="00F27202">
        <w:rPr>
          <w:rFonts w:ascii="Arial" w:hAnsi="Arial" w:cs="Arial"/>
          <w:i/>
          <w:iCs/>
          <w:sz w:val="20"/>
          <w:highlight w:val="cyan"/>
          <w:lang w:val="fr-CH"/>
        </w:rPr>
        <w:t>contrôles</w:t>
      </w:r>
      <w:r w:rsidR="00496FE0" w:rsidRPr="00F27202">
        <w:rPr>
          <w:rFonts w:ascii="Arial" w:hAnsi="Arial" w:cs="Arial"/>
          <w:color w:val="000000"/>
          <w:sz w:val="20"/>
          <w:highlight w:val="cyan"/>
          <w:lang w:val="fr-CH"/>
        </w:rPr>
        <w:t>)</w:t>
      </w:r>
      <w:r w:rsidR="004C0E51" w:rsidRPr="00F27202">
        <w:rPr>
          <w:rFonts w:ascii="Arial" w:hAnsi="Arial" w:cs="Arial"/>
          <w:color w:val="000000"/>
          <w:sz w:val="20"/>
          <w:highlight w:val="cyan"/>
          <w:lang w:val="fr-CH"/>
        </w:rPr>
        <w:t xml:space="preserve"> </w:t>
      </w:r>
      <w:r w:rsidR="004B44D8" w:rsidRPr="00F27202">
        <w:rPr>
          <w:rFonts w:ascii="Arial" w:hAnsi="Arial" w:cs="Arial"/>
          <w:color w:val="000000"/>
          <w:sz w:val="20"/>
          <w:highlight w:val="cyan"/>
          <w:lang w:val="fr-CH"/>
        </w:rPr>
        <w:t>ni</w:t>
      </w:r>
      <w:r w:rsidR="004C0E51" w:rsidRPr="00F27202">
        <w:rPr>
          <w:rFonts w:ascii="Arial" w:hAnsi="Arial" w:cs="Arial"/>
          <w:color w:val="000000"/>
          <w:sz w:val="20"/>
          <w:highlight w:val="cyan"/>
          <w:lang w:val="fr-CH"/>
        </w:rPr>
        <w:t xml:space="preserve"> un </w:t>
      </w:r>
      <w:r w:rsidR="004C0E51" w:rsidRPr="00F27202">
        <w:rPr>
          <w:rFonts w:ascii="Arial" w:hAnsi="Arial" w:cs="Arial"/>
          <w:i/>
          <w:iCs/>
          <w:color w:val="000000"/>
          <w:sz w:val="20"/>
          <w:highlight w:val="cyan"/>
          <w:lang w:val="fr-CH"/>
        </w:rPr>
        <w:t>sportif d</w:t>
      </w:r>
      <w:r w:rsidR="006245F8" w:rsidRPr="00F27202">
        <w:rPr>
          <w:rFonts w:ascii="Arial" w:hAnsi="Arial" w:cs="Arial"/>
          <w:i/>
          <w:iCs/>
          <w:color w:val="000000"/>
          <w:sz w:val="20"/>
          <w:highlight w:val="cyan"/>
          <w:lang w:val="fr-CH"/>
        </w:rPr>
        <w:t>e</w:t>
      </w:r>
      <w:r w:rsidR="004C0E51" w:rsidRPr="00F27202">
        <w:rPr>
          <w:rFonts w:ascii="Arial" w:hAnsi="Arial" w:cs="Arial"/>
          <w:i/>
          <w:iCs/>
          <w:color w:val="000000"/>
          <w:sz w:val="20"/>
          <w:highlight w:val="cyan"/>
          <w:lang w:val="fr-CH"/>
        </w:rPr>
        <w:t xml:space="preserve"> niveau national</w:t>
      </w:r>
      <w:r w:rsidR="004C0E51" w:rsidRPr="00F27202">
        <w:rPr>
          <w:rFonts w:ascii="Arial" w:hAnsi="Arial" w:cs="Arial"/>
          <w:color w:val="000000"/>
          <w:sz w:val="20"/>
          <w:highlight w:val="cyan"/>
          <w:lang w:val="fr-CH"/>
        </w:rPr>
        <w:t xml:space="preserve"> (</w:t>
      </w:r>
      <w:r w:rsidR="00BA6C36" w:rsidRPr="00F27202">
        <w:rPr>
          <w:rFonts w:ascii="Arial" w:hAnsi="Arial" w:cs="Arial"/>
          <w:color w:val="000000"/>
          <w:sz w:val="20"/>
          <w:highlight w:val="cyan"/>
          <w:lang w:val="fr-CH"/>
        </w:rPr>
        <w:t xml:space="preserve">tel que défini par </w:t>
      </w:r>
      <w:r w:rsidR="005463D6" w:rsidRPr="00F27202">
        <w:rPr>
          <w:rFonts w:ascii="Arial" w:hAnsi="Arial" w:cs="Arial"/>
          <w:color w:val="000000"/>
          <w:sz w:val="20"/>
          <w:highlight w:val="darkGray"/>
          <w:lang w:val="fr-CH"/>
        </w:rPr>
        <w:t>[</w:t>
      </w:r>
      <w:r w:rsidR="00BA6C36" w:rsidRPr="00F27202">
        <w:rPr>
          <w:rFonts w:ascii="Arial" w:hAnsi="Arial" w:cs="Arial"/>
          <w:color w:val="000000"/>
          <w:sz w:val="20"/>
          <w:highlight w:val="darkGray"/>
          <w:lang w:val="fr-CH"/>
        </w:rPr>
        <w:t>l’</w:t>
      </w:r>
      <w:r w:rsidR="005463D6" w:rsidRPr="00F27202">
        <w:rPr>
          <w:rFonts w:ascii="Arial" w:hAnsi="Arial" w:cs="Arial"/>
          <w:color w:val="000000"/>
          <w:sz w:val="20"/>
          <w:highlight w:val="darkGray"/>
          <w:lang w:val="fr-CH"/>
        </w:rPr>
        <w:t>ONAD</w:t>
      </w:r>
      <w:r w:rsidR="00A00E60" w:rsidRPr="00F27202">
        <w:rPr>
          <w:rFonts w:ascii="Arial" w:hAnsi="Arial" w:cs="Arial"/>
          <w:color w:val="000000"/>
          <w:sz w:val="20"/>
          <w:highlight w:val="darkGray"/>
          <w:lang w:val="fr-FR"/>
        </w:rPr>
        <w:t>]</w:t>
      </w:r>
      <w:r w:rsidR="005463D6" w:rsidRPr="00F27202">
        <w:rPr>
          <w:rFonts w:ascii="Arial" w:hAnsi="Arial" w:cs="Arial"/>
          <w:color w:val="000000"/>
          <w:sz w:val="20"/>
          <w:highlight w:val="cyan"/>
          <w:lang w:val="fr-CH"/>
        </w:rPr>
        <w:t xml:space="preserve"> ou une autre </w:t>
      </w:r>
      <w:r w:rsidR="005463D6" w:rsidRPr="00F27202">
        <w:rPr>
          <w:rFonts w:ascii="Arial" w:hAnsi="Arial" w:cs="Arial"/>
          <w:i/>
          <w:iCs/>
          <w:color w:val="000000"/>
          <w:sz w:val="20"/>
          <w:highlight w:val="cyan"/>
          <w:lang w:val="fr-CH"/>
        </w:rPr>
        <w:t xml:space="preserve">organisation </w:t>
      </w:r>
      <w:r w:rsidR="007961AF" w:rsidRPr="00F27202">
        <w:rPr>
          <w:rFonts w:ascii="Arial" w:hAnsi="Arial" w:cs="Arial"/>
          <w:i/>
          <w:iCs/>
          <w:color w:val="000000"/>
          <w:sz w:val="20"/>
          <w:highlight w:val="cyan"/>
          <w:lang w:val="fr-CH"/>
        </w:rPr>
        <w:t>nationale antidopage</w:t>
      </w:r>
      <w:r w:rsidR="00716ACF" w:rsidRPr="00F27202">
        <w:rPr>
          <w:rFonts w:ascii="Arial" w:hAnsi="Arial" w:cs="Arial"/>
          <w:i/>
          <w:iCs/>
          <w:color w:val="000000"/>
          <w:sz w:val="20"/>
          <w:highlight w:val="cyan"/>
          <w:lang w:val="fr-CH"/>
        </w:rPr>
        <w:t xml:space="preserve"> </w:t>
      </w:r>
      <w:r w:rsidR="00236CF7" w:rsidRPr="00F27202">
        <w:rPr>
          <w:rFonts w:ascii="Arial" w:hAnsi="Arial" w:cs="Arial"/>
          <w:color w:val="000000"/>
          <w:sz w:val="20"/>
          <w:highlight w:val="cyan"/>
          <w:lang w:val="fr-CH"/>
        </w:rPr>
        <w:t>conform</w:t>
      </w:r>
      <w:r w:rsidR="00BA6C36" w:rsidRPr="00F27202">
        <w:rPr>
          <w:rFonts w:ascii="Arial" w:hAnsi="Arial" w:cs="Arial"/>
          <w:color w:val="000000"/>
          <w:sz w:val="20"/>
          <w:highlight w:val="cyan"/>
          <w:lang w:val="fr-CH"/>
        </w:rPr>
        <w:t>é</w:t>
      </w:r>
      <w:r w:rsidR="006E466F" w:rsidRPr="00F27202">
        <w:rPr>
          <w:rFonts w:ascii="Arial" w:hAnsi="Arial" w:cs="Arial"/>
          <w:color w:val="000000"/>
          <w:sz w:val="20"/>
          <w:highlight w:val="cyan"/>
          <w:lang w:val="fr-CH"/>
        </w:rPr>
        <w:t>m</w:t>
      </w:r>
      <w:r w:rsidR="00236CF7" w:rsidRPr="00F27202">
        <w:rPr>
          <w:rFonts w:ascii="Arial" w:hAnsi="Arial" w:cs="Arial"/>
          <w:color w:val="000000"/>
          <w:sz w:val="20"/>
          <w:highlight w:val="cyan"/>
          <w:lang w:val="fr-CH"/>
        </w:rPr>
        <w:t>e</w:t>
      </w:r>
      <w:r w:rsidR="006E466F" w:rsidRPr="00F27202">
        <w:rPr>
          <w:rFonts w:ascii="Arial" w:hAnsi="Arial" w:cs="Arial"/>
          <w:color w:val="000000"/>
          <w:sz w:val="20"/>
          <w:highlight w:val="cyan"/>
          <w:lang w:val="fr-CH"/>
        </w:rPr>
        <w:t>nt</w:t>
      </w:r>
      <w:r w:rsidR="00716ACF" w:rsidRPr="00F27202">
        <w:rPr>
          <w:rFonts w:ascii="Arial" w:hAnsi="Arial" w:cs="Arial"/>
          <w:color w:val="000000"/>
          <w:sz w:val="20"/>
          <w:highlight w:val="cyan"/>
          <w:lang w:val="fr-CH"/>
        </w:rPr>
        <w:t xml:space="preserve"> </w:t>
      </w:r>
      <w:r w:rsidR="004C432A" w:rsidRPr="00F27202">
        <w:rPr>
          <w:rFonts w:ascii="Arial" w:hAnsi="Arial" w:cs="Arial"/>
          <w:color w:val="000000"/>
          <w:sz w:val="20"/>
          <w:highlight w:val="cyan"/>
          <w:lang w:val="fr-CH"/>
        </w:rPr>
        <w:t>au</w:t>
      </w:r>
      <w:r w:rsidR="006E466F" w:rsidRPr="00F27202">
        <w:rPr>
          <w:rFonts w:ascii="Arial" w:hAnsi="Arial" w:cs="Arial"/>
          <w:color w:val="000000"/>
          <w:sz w:val="20"/>
          <w:highlight w:val="cyan"/>
          <w:lang w:val="fr-CH"/>
        </w:rPr>
        <w:t>dit</w:t>
      </w:r>
      <w:r w:rsidR="00716ACF" w:rsidRPr="00F27202">
        <w:rPr>
          <w:rFonts w:ascii="Arial" w:hAnsi="Arial" w:cs="Arial"/>
          <w:color w:val="000000"/>
          <w:sz w:val="20"/>
          <w:highlight w:val="cyan"/>
          <w:lang w:val="fr-CH"/>
        </w:rPr>
        <w:t xml:space="preserve"> </w:t>
      </w:r>
      <w:r w:rsidR="00716ACF" w:rsidRPr="00F27202">
        <w:rPr>
          <w:rFonts w:ascii="Arial" w:hAnsi="Arial" w:cs="Arial"/>
          <w:i/>
          <w:iCs/>
          <w:color w:val="000000"/>
          <w:sz w:val="20"/>
          <w:highlight w:val="cyan"/>
          <w:lang w:val="fr-CH"/>
        </w:rPr>
        <w:t>Standard</w:t>
      </w:r>
      <w:r w:rsidR="00716ACF" w:rsidRPr="00F27202">
        <w:rPr>
          <w:rFonts w:ascii="Arial" w:hAnsi="Arial" w:cs="Arial"/>
          <w:color w:val="000000"/>
          <w:sz w:val="20"/>
          <w:highlight w:val="cyan"/>
          <w:lang w:val="fr-CH"/>
        </w:rPr>
        <w:t xml:space="preserve"> </w:t>
      </w:r>
      <w:r w:rsidR="00716ACF" w:rsidRPr="00F27202">
        <w:rPr>
          <w:rFonts w:ascii="Arial" w:hAnsi="Arial" w:cs="Arial"/>
          <w:i/>
          <w:iCs/>
          <w:sz w:val="20"/>
          <w:highlight w:val="cyan"/>
          <w:lang w:val="fr-CH"/>
        </w:rPr>
        <w:t>international</w:t>
      </w:r>
      <w:r w:rsidR="00292713" w:rsidRPr="00F27202">
        <w:rPr>
          <w:rFonts w:ascii="Arial" w:hAnsi="Arial" w:cs="Arial"/>
          <w:sz w:val="20"/>
          <w:highlight w:val="cyan"/>
          <w:lang w:val="fr-CH"/>
        </w:rPr>
        <w:t>)</w:t>
      </w:r>
      <w:r w:rsidR="00A27637" w:rsidRPr="00F27202">
        <w:rPr>
          <w:rFonts w:ascii="Arial" w:hAnsi="Arial" w:cs="Arial"/>
          <w:sz w:val="20"/>
          <w:highlight w:val="cyan"/>
          <w:lang w:val="fr-CH"/>
        </w:rPr>
        <w:t xml:space="preserve"> </w:t>
      </w:r>
      <w:r w:rsidR="00496FE0" w:rsidRPr="00F27202">
        <w:rPr>
          <w:rFonts w:ascii="Arial" w:hAnsi="Arial" w:cs="Arial"/>
          <w:color w:val="000000"/>
          <w:sz w:val="20"/>
          <w:highlight w:val="cyan"/>
          <w:lang w:val="fr-CH"/>
        </w:rPr>
        <w:t xml:space="preserve">; </w:t>
      </w:r>
      <w:r w:rsidR="000D5AC0" w:rsidRPr="00F27202">
        <w:rPr>
          <w:rFonts w:ascii="Arial" w:hAnsi="Arial" w:cs="Arial"/>
          <w:color w:val="000000"/>
          <w:sz w:val="20"/>
          <w:szCs w:val="20"/>
          <w:highlight w:val="cyan"/>
          <w:lang w:val="fr-FR"/>
        </w:rPr>
        <w:t xml:space="preserve">n’a pas </w:t>
      </w:r>
      <w:r w:rsidR="0028192A" w:rsidRPr="00F27202">
        <w:rPr>
          <w:rFonts w:ascii="Arial" w:hAnsi="Arial" w:cs="Arial"/>
          <w:color w:val="000000"/>
          <w:sz w:val="20"/>
          <w:szCs w:val="20"/>
          <w:highlight w:val="cyan"/>
          <w:lang w:val="fr-FR"/>
        </w:rPr>
        <w:t xml:space="preserve">participé </w:t>
      </w:r>
      <w:r w:rsidR="0057405B" w:rsidRPr="00F27202">
        <w:rPr>
          <w:rFonts w:ascii="Arial" w:hAnsi="Arial" w:cs="Arial"/>
          <w:color w:val="000000"/>
          <w:sz w:val="20"/>
          <w:szCs w:val="20"/>
          <w:highlight w:val="cyan"/>
          <w:lang w:val="fr-FR"/>
        </w:rPr>
        <w:t xml:space="preserve">à ce </w:t>
      </w:r>
      <w:r w:rsidR="0028192A" w:rsidRPr="00F27202">
        <w:rPr>
          <w:rFonts w:ascii="Arial" w:hAnsi="Arial" w:cs="Arial"/>
          <w:color w:val="000000"/>
          <w:sz w:val="20"/>
          <w:szCs w:val="20"/>
          <w:highlight w:val="cyan"/>
          <w:lang w:val="fr-FR"/>
        </w:rPr>
        <w:t xml:space="preserve">sport </w:t>
      </w:r>
      <w:r w:rsidR="00DA348E" w:rsidRPr="00F27202">
        <w:rPr>
          <w:rFonts w:ascii="Arial" w:hAnsi="Arial" w:cs="Arial"/>
          <w:color w:val="000000"/>
          <w:sz w:val="20"/>
          <w:szCs w:val="20"/>
          <w:highlight w:val="cyan"/>
          <w:lang w:val="fr-FR"/>
        </w:rPr>
        <w:t>à titre professionnel</w:t>
      </w:r>
      <w:r w:rsidR="00DA348E" w:rsidRPr="396CAD0C">
        <w:rPr>
          <w:rStyle w:val="FootnoteReference"/>
          <w:rFonts w:ascii="Arial" w:hAnsi="Arial" w:cs="Arial"/>
          <w:b/>
          <w:bCs/>
          <w:color w:val="000000"/>
          <w:sz w:val="20"/>
          <w:szCs w:val="20"/>
          <w:highlight w:val="cyan"/>
        </w:rPr>
        <w:footnoteReference w:id="2"/>
      </w:r>
      <w:r w:rsidR="00A27637" w:rsidRPr="00F27202">
        <w:rPr>
          <w:rFonts w:ascii="Arial" w:hAnsi="Arial" w:cs="Arial"/>
          <w:color w:val="000000"/>
          <w:sz w:val="20"/>
          <w:szCs w:val="20"/>
          <w:highlight w:val="cyan"/>
          <w:lang w:val="fr-FR"/>
        </w:rPr>
        <w:t> ;</w:t>
      </w:r>
      <w:r w:rsidR="00F27202">
        <w:rPr>
          <w:rFonts w:ascii="Arial" w:hAnsi="Arial" w:cs="Arial"/>
          <w:color w:val="000000"/>
          <w:sz w:val="20"/>
          <w:szCs w:val="20"/>
          <w:highlight w:val="cyan"/>
          <w:lang w:val="fr-FR"/>
        </w:rPr>
        <w:t xml:space="preserve"> </w:t>
      </w:r>
      <w:r w:rsidR="000D5AC0" w:rsidRPr="00F27202">
        <w:rPr>
          <w:rFonts w:ascii="Arial" w:hAnsi="Arial" w:cs="Arial"/>
          <w:color w:val="000000"/>
          <w:sz w:val="20"/>
          <w:highlight w:val="cyan"/>
          <w:lang w:val="fr-CH"/>
        </w:rPr>
        <w:t xml:space="preserve">n’a pas </w:t>
      </w:r>
      <w:r w:rsidR="008165F8" w:rsidRPr="00F27202">
        <w:rPr>
          <w:rFonts w:ascii="Arial" w:hAnsi="Arial" w:cs="Arial"/>
          <w:color w:val="000000"/>
          <w:sz w:val="20"/>
          <w:highlight w:val="cyan"/>
          <w:lang w:val="fr-CH"/>
        </w:rPr>
        <w:t>par</w:t>
      </w:r>
      <w:r w:rsidR="00D111F9" w:rsidRPr="00F27202">
        <w:rPr>
          <w:rFonts w:ascii="Arial" w:hAnsi="Arial" w:cs="Arial"/>
          <w:color w:val="000000"/>
          <w:sz w:val="20"/>
          <w:highlight w:val="cyan"/>
          <w:lang w:val="fr-CH"/>
        </w:rPr>
        <w:t xml:space="preserve">ticipé </w:t>
      </w:r>
      <w:r w:rsidR="0057405B" w:rsidRPr="00F27202">
        <w:rPr>
          <w:rFonts w:ascii="Arial" w:hAnsi="Arial" w:cs="Arial"/>
          <w:color w:val="000000"/>
          <w:sz w:val="20"/>
          <w:highlight w:val="cyan"/>
          <w:lang w:val="fr-CH"/>
        </w:rPr>
        <w:t>à</w:t>
      </w:r>
      <w:r w:rsidR="00D111F9" w:rsidRPr="00F27202">
        <w:rPr>
          <w:rFonts w:ascii="Arial" w:hAnsi="Arial" w:cs="Arial"/>
          <w:color w:val="000000"/>
          <w:sz w:val="20"/>
          <w:highlight w:val="cyan"/>
          <w:lang w:val="fr-CH"/>
        </w:rPr>
        <w:t xml:space="preserve"> une </w:t>
      </w:r>
      <w:r w:rsidR="00D111F9" w:rsidRPr="00F27202">
        <w:rPr>
          <w:rFonts w:ascii="Arial" w:hAnsi="Arial" w:cs="Arial"/>
          <w:i/>
          <w:iCs/>
          <w:color w:val="000000"/>
          <w:sz w:val="20"/>
          <w:highlight w:val="cyan"/>
          <w:lang w:val="fr-CH"/>
        </w:rPr>
        <w:t>manifestation internationale</w:t>
      </w:r>
      <w:r w:rsidR="00D111F9" w:rsidRPr="00F27202">
        <w:rPr>
          <w:rFonts w:ascii="Arial" w:hAnsi="Arial" w:cs="Arial"/>
          <w:color w:val="000000"/>
          <w:sz w:val="20"/>
          <w:highlight w:val="cyan"/>
          <w:lang w:val="fr-CH"/>
        </w:rPr>
        <w:t xml:space="preserve"> ou </w:t>
      </w:r>
      <w:r w:rsidR="00E553B1" w:rsidRPr="00F27202">
        <w:rPr>
          <w:rFonts w:ascii="Arial" w:hAnsi="Arial" w:cs="Arial"/>
          <w:color w:val="000000"/>
          <w:sz w:val="20"/>
          <w:highlight w:val="cyan"/>
          <w:lang w:val="fr-CH"/>
        </w:rPr>
        <w:t>à</w:t>
      </w:r>
      <w:r w:rsidR="00D111F9" w:rsidRPr="00F27202">
        <w:rPr>
          <w:rFonts w:ascii="Arial" w:hAnsi="Arial" w:cs="Arial"/>
          <w:color w:val="000000"/>
          <w:sz w:val="20"/>
          <w:highlight w:val="cyan"/>
          <w:lang w:val="fr-CH"/>
        </w:rPr>
        <w:t xml:space="preserve"> une </w:t>
      </w:r>
      <w:r w:rsidR="00D111F9" w:rsidRPr="00F27202">
        <w:rPr>
          <w:rFonts w:ascii="Arial" w:hAnsi="Arial" w:cs="Arial"/>
          <w:i/>
          <w:iCs/>
          <w:color w:val="000000"/>
          <w:sz w:val="20"/>
          <w:highlight w:val="cyan"/>
          <w:lang w:val="fr-CH"/>
        </w:rPr>
        <w:t xml:space="preserve">manifestation </w:t>
      </w:r>
      <w:r w:rsidR="00E553B1" w:rsidRPr="00F27202">
        <w:rPr>
          <w:rFonts w:ascii="Arial" w:hAnsi="Arial" w:cs="Arial"/>
          <w:i/>
          <w:iCs/>
          <w:color w:val="000000"/>
          <w:sz w:val="20"/>
          <w:highlight w:val="cyan"/>
          <w:lang w:val="fr-CH"/>
        </w:rPr>
        <w:t>nationale</w:t>
      </w:r>
      <w:r w:rsidR="004B5706" w:rsidRPr="00F27202">
        <w:rPr>
          <w:rFonts w:ascii="Arial" w:hAnsi="Arial" w:cs="Arial"/>
          <w:i/>
          <w:iCs/>
          <w:color w:val="000000"/>
          <w:sz w:val="20"/>
          <w:highlight w:val="cyan"/>
          <w:lang w:val="fr-CH"/>
        </w:rPr>
        <w:t xml:space="preserve"> </w:t>
      </w:r>
      <w:r w:rsidR="00D111F9" w:rsidRPr="00F27202">
        <w:rPr>
          <w:rFonts w:ascii="Arial" w:hAnsi="Arial" w:cs="Arial"/>
          <w:color w:val="000000"/>
          <w:sz w:val="20"/>
          <w:highlight w:val="cyan"/>
          <w:lang w:val="fr-CH"/>
        </w:rPr>
        <w:t xml:space="preserve">; </w:t>
      </w:r>
      <w:r w:rsidR="000D5AC0" w:rsidRPr="00F27202">
        <w:rPr>
          <w:rFonts w:ascii="Arial" w:hAnsi="Arial" w:cs="Arial"/>
          <w:color w:val="000000"/>
          <w:sz w:val="20"/>
          <w:highlight w:val="cyan"/>
          <w:lang w:val="fr-CH"/>
        </w:rPr>
        <w:t xml:space="preserve">n’a pas </w:t>
      </w:r>
      <w:r w:rsidR="002129D2" w:rsidRPr="00F27202">
        <w:rPr>
          <w:rFonts w:ascii="Arial" w:hAnsi="Arial" w:cs="Arial"/>
          <w:color w:val="000000"/>
          <w:sz w:val="20"/>
          <w:highlight w:val="cyan"/>
          <w:lang w:val="fr-CH"/>
        </w:rPr>
        <w:t>représenté</w:t>
      </w:r>
      <w:r w:rsidR="00496FE0" w:rsidRPr="00F27202">
        <w:rPr>
          <w:rFonts w:ascii="Arial" w:hAnsi="Arial" w:cs="Arial"/>
          <w:color w:val="000000"/>
          <w:sz w:val="20"/>
          <w:highlight w:val="cyan"/>
          <w:lang w:val="fr-CH"/>
        </w:rPr>
        <w:t xml:space="preserve"> </w:t>
      </w:r>
      <w:r w:rsidR="00B21469" w:rsidRPr="00F27202">
        <w:rPr>
          <w:rFonts w:ascii="Arial" w:hAnsi="Arial" w:cs="Arial"/>
          <w:color w:val="000000"/>
          <w:sz w:val="20"/>
          <w:highlight w:val="darkGray"/>
          <w:lang w:val="fr-CH"/>
        </w:rPr>
        <w:t>[pays]</w:t>
      </w:r>
      <w:r w:rsidR="00496FE0" w:rsidRPr="00F27202">
        <w:rPr>
          <w:rFonts w:ascii="Arial" w:hAnsi="Arial" w:cs="Arial"/>
          <w:color w:val="000000"/>
          <w:sz w:val="20"/>
          <w:highlight w:val="cyan"/>
          <w:lang w:val="fr-CH"/>
        </w:rPr>
        <w:t xml:space="preserve"> </w:t>
      </w:r>
      <w:r w:rsidR="002129D2" w:rsidRPr="00F27202">
        <w:rPr>
          <w:rFonts w:ascii="Arial" w:hAnsi="Arial" w:cs="Arial"/>
          <w:color w:val="000000"/>
          <w:sz w:val="20"/>
          <w:highlight w:val="cyan"/>
          <w:lang w:val="fr-CH"/>
        </w:rPr>
        <w:t>ou tout autre pays lors d’une</w:t>
      </w:r>
      <w:r w:rsidR="00496FE0" w:rsidRPr="00F27202">
        <w:rPr>
          <w:rFonts w:ascii="Arial" w:hAnsi="Arial" w:cs="Arial"/>
          <w:color w:val="000000"/>
          <w:sz w:val="20"/>
          <w:highlight w:val="cyan"/>
          <w:lang w:val="fr-CH"/>
        </w:rPr>
        <w:t xml:space="preserve"> </w:t>
      </w:r>
      <w:r w:rsidR="00496FE0" w:rsidRPr="00F27202">
        <w:rPr>
          <w:rFonts w:ascii="Arial" w:hAnsi="Arial" w:cs="Arial"/>
          <w:i/>
          <w:color w:val="000000"/>
          <w:sz w:val="20"/>
          <w:highlight w:val="cyan"/>
          <w:lang w:val="fr-CH"/>
        </w:rPr>
        <w:t>manifestation internationale</w:t>
      </w:r>
      <w:r w:rsidR="00496FE0" w:rsidRPr="00F27202">
        <w:rPr>
          <w:rFonts w:ascii="Arial" w:hAnsi="Arial" w:cs="Arial"/>
          <w:color w:val="000000"/>
          <w:sz w:val="20"/>
          <w:highlight w:val="cyan"/>
          <w:lang w:val="fr-CH"/>
        </w:rPr>
        <w:t xml:space="preserve"> dans une catégorie ouverte</w:t>
      </w:r>
      <w:r w:rsidR="00137858" w:rsidRPr="00F27202">
        <w:rPr>
          <w:rFonts w:ascii="Arial" w:hAnsi="Arial" w:cs="Arial"/>
          <w:color w:val="000000"/>
          <w:sz w:val="20"/>
          <w:highlight w:val="cyan"/>
          <w:lang w:val="fr-CH"/>
        </w:rPr>
        <w:t xml:space="preserve"> </w:t>
      </w:r>
      <w:r w:rsidR="00137858" w:rsidRPr="00236453">
        <w:rPr>
          <w:rStyle w:val="FootnoteReference"/>
          <w:rFonts w:ascii="Arial" w:hAnsi="Arial" w:cs="Arial"/>
          <w:b/>
          <w:sz w:val="20"/>
          <w:szCs w:val="20"/>
          <w:highlight w:val="cyan"/>
          <w:lang w:val="fr-CH"/>
        </w:rPr>
        <w:footnoteReference w:id="3"/>
      </w:r>
      <w:r w:rsidR="00A27637" w:rsidRPr="00F27202">
        <w:rPr>
          <w:rFonts w:ascii="Arial" w:hAnsi="Arial" w:cs="Arial"/>
          <w:color w:val="000000"/>
          <w:sz w:val="20"/>
          <w:highlight w:val="cyan"/>
          <w:lang w:val="fr-CH"/>
        </w:rPr>
        <w:t xml:space="preserve"> </w:t>
      </w:r>
      <w:r w:rsidR="00496FE0" w:rsidRPr="00F27202">
        <w:rPr>
          <w:rFonts w:ascii="Arial" w:hAnsi="Arial" w:cs="Arial"/>
          <w:color w:val="000000"/>
          <w:sz w:val="20"/>
          <w:highlight w:val="cyan"/>
          <w:lang w:val="fr-CH"/>
        </w:rPr>
        <w:t>; ou</w:t>
      </w:r>
      <w:r w:rsidR="00F27202">
        <w:rPr>
          <w:rFonts w:ascii="Arial" w:hAnsi="Arial" w:cs="Arial"/>
          <w:color w:val="000000"/>
          <w:sz w:val="20"/>
          <w:highlight w:val="cyan"/>
          <w:lang w:val="fr-CH"/>
        </w:rPr>
        <w:t xml:space="preserve"> </w:t>
      </w:r>
      <w:r w:rsidR="000D5AC0" w:rsidRPr="00F27202">
        <w:rPr>
          <w:rFonts w:ascii="Arial" w:hAnsi="Arial" w:cs="Arial"/>
          <w:color w:val="000000"/>
          <w:sz w:val="20"/>
          <w:highlight w:val="cyan"/>
          <w:lang w:val="fr-CH"/>
        </w:rPr>
        <w:t xml:space="preserve">n’a pas </w:t>
      </w:r>
      <w:r w:rsidR="004F4579" w:rsidRPr="00F27202">
        <w:rPr>
          <w:rFonts w:ascii="Arial" w:hAnsi="Arial" w:cs="Arial"/>
          <w:color w:val="000000"/>
          <w:sz w:val="20"/>
          <w:highlight w:val="cyan"/>
          <w:lang w:val="fr-CH"/>
        </w:rPr>
        <w:t>été</w:t>
      </w:r>
      <w:r w:rsidR="0014685C" w:rsidRPr="00F27202">
        <w:rPr>
          <w:rFonts w:ascii="Arial" w:hAnsi="Arial" w:cs="Arial"/>
          <w:color w:val="000000"/>
          <w:sz w:val="20"/>
          <w:highlight w:val="cyan"/>
          <w:lang w:val="fr-CH"/>
        </w:rPr>
        <w:t xml:space="preserve"> incluse</w:t>
      </w:r>
      <w:r w:rsidR="004F4579" w:rsidRPr="00F27202">
        <w:rPr>
          <w:rFonts w:ascii="Arial" w:hAnsi="Arial" w:cs="Arial"/>
          <w:color w:val="000000"/>
          <w:sz w:val="20"/>
          <w:highlight w:val="cyan"/>
          <w:lang w:val="fr-CH"/>
        </w:rPr>
        <w:t xml:space="preserve"> </w:t>
      </w:r>
      <w:r w:rsidR="00496FE0" w:rsidRPr="00F27202">
        <w:rPr>
          <w:rFonts w:ascii="Arial" w:hAnsi="Arial" w:cs="Arial"/>
          <w:color w:val="000000"/>
          <w:sz w:val="20"/>
          <w:highlight w:val="cyan"/>
          <w:lang w:val="fr-CH"/>
        </w:rPr>
        <w:t xml:space="preserve">dans un </w:t>
      </w:r>
      <w:r w:rsidR="00496FE0" w:rsidRPr="00F27202">
        <w:rPr>
          <w:rFonts w:ascii="Arial" w:hAnsi="Arial" w:cs="Arial"/>
          <w:i/>
          <w:color w:val="000000"/>
          <w:sz w:val="20"/>
          <w:highlight w:val="cyan"/>
          <w:lang w:val="fr-CH"/>
        </w:rPr>
        <w:t>groupe cible de sportifs soumis aux contrôles</w:t>
      </w:r>
      <w:r w:rsidR="00496FE0" w:rsidRPr="00F27202">
        <w:rPr>
          <w:highlight w:val="cyan"/>
          <w:lang w:val="fr-CH"/>
        </w:rPr>
        <w:t xml:space="preserve"> </w:t>
      </w:r>
      <w:r w:rsidR="00C60165" w:rsidRPr="00F27202">
        <w:rPr>
          <w:rFonts w:ascii="Arial" w:hAnsi="Arial" w:cs="Arial"/>
          <w:color w:val="000000"/>
          <w:sz w:val="20"/>
          <w:highlight w:val="cyan"/>
          <w:lang w:val="fr-CH"/>
        </w:rPr>
        <w:t xml:space="preserve">ni </w:t>
      </w:r>
      <w:r w:rsidR="00496FE0" w:rsidRPr="00F27202">
        <w:rPr>
          <w:rFonts w:ascii="Arial" w:hAnsi="Arial" w:cs="Arial"/>
          <w:color w:val="000000"/>
          <w:sz w:val="20"/>
          <w:highlight w:val="cyan"/>
          <w:lang w:val="fr-CH"/>
        </w:rPr>
        <w:t xml:space="preserve">dans </w:t>
      </w:r>
      <w:r w:rsidR="00C60165" w:rsidRPr="00F27202">
        <w:rPr>
          <w:rFonts w:ascii="Arial" w:hAnsi="Arial" w:cs="Arial"/>
          <w:color w:val="000000"/>
          <w:sz w:val="20"/>
          <w:highlight w:val="cyan"/>
          <w:lang w:val="fr-CH"/>
        </w:rPr>
        <w:t>tout</w:t>
      </w:r>
      <w:r w:rsidR="00496FE0" w:rsidRPr="00F27202">
        <w:rPr>
          <w:rFonts w:ascii="Arial" w:hAnsi="Arial" w:cs="Arial"/>
          <w:color w:val="000000"/>
          <w:sz w:val="20"/>
          <w:highlight w:val="cyan"/>
          <w:lang w:val="fr-CH"/>
        </w:rPr>
        <w:t xml:space="preserve"> groupe </w:t>
      </w:r>
      <w:r w:rsidR="00C60165" w:rsidRPr="00F27202">
        <w:rPr>
          <w:rFonts w:ascii="Arial" w:hAnsi="Arial" w:cs="Arial"/>
          <w:color w:val="000000"/>
          <w:sz w:val="20"/>
          <w:highlight w:val="cyan"/>
          <w:lang w:val="fr-CH"/>
        </w:rPr>
        <w:t xml:space="preserve">soumis à des obligations de localisation </w:t>
      </w:r>
      <w:r w:rsidR="00043DEB" w:rsidRPr="00F27202">
        <w:rPr>
          <w:rFonts w:ascii="Arial" w:hAnsi="Arial" w:cs="Arial"/>
          <w:color w:val="000000"/>
          <w:sz w:val="20"/>
          <w:highlight w:val="cyan"/>
          <w:lang w:val="fr-CH"/>
        </w:rPr>
        <w:t xml:space="preserve">établi </w:t>
      </w:r>
      <w:r w:rsidR="00496FE0" w:rsidRPr="00F27202">
        <w:rPr>
          <w:rFonts w:ascii="Arial" w:hAnsi="Arial" w:cs="Arial"/>
          <w:color w:val="000000"/>
          <w:sz w:val="20"/>
          <w:highlight w:val="cyan"/>
          <w:lang w:val="fr-CH"/>
        </w:rPr>
        <w:t>par une fédération internationale</w:t>
      </w:r>
      <w:r w:rsidR="00043DEB" w:rsidRPr="00F27202">
        <w:rPr>
          <w:rFonts w:ascii="Arial" w:hAnsi="Arial" w:cs="Arial"/>
          <w:color w:val="000000"/>
          <w:sz w:val="20"/>
          <w:highlight w:val="cyan"/>
          <w:lang w:val="fr-CH"/>
        </w:rPr>
        <w:t xml:space="preserve">, </w:t>
      </w:r>
      <w:r w:rsidR="00043DEB" w:rsidRPr="00F27202">
        <w:rPr>
          <w:rFonts w:ascii="Arial" w:hAnsi="Arial" w:cs="Arial"/>
          <w:color w:val="000000"/>
          <w:sz w:val="20"/>
          <w:highlight w:val="darkGray"/>
          <w:lang w:val="fr-CH"/>
        </w:rPr>
        <w:t>[l’ONAD</w:t>
      </w:r>
      <w:r w:rsidR="00043DEB" w:rsidRPr="00F27202">
        <w:rPr>
          <w:rFonts w:ascii="Arial" w:hAnsi="Arial" w:cs="Arial"/>
          <w:color w:val="000000"/>
          <w:sz w:val="20"/>
          <w:highlight w:val="darkGray"/>
          <w:lang w:val="fr-FR"/>
        </w:rPr>
        <w:t>]</w:t>
      </w:r>
      <w:r w:rsidR="00043DEB" w:rsidRPr="00F27202">
        <w:rPr>
          <w:rFonts w:ascii="Arial" w:hAnsi="Arial" w:cs="Arial"/>
          <w:color w:val="000000"/>
          <w:sz w:val="20"/>
          <w:highlight w:val="cyan"/>
          <w:lang w:val="fr-CH"/>
        </w:rPr>
        <w:t xml:space="preserve"> </w:t>
      </w:r>
      <w:r w:rsidR="00496FE0" w:rsidRPr="00F27202">
        <w:rPr>
          <w:rFonts w:ascii="Arial" w:hAnsi="Arial" w:cs="Arial"/>
          <w:color w:val="000000"/>
          <w:sz w:val="20"/>
          <w:highlight w:val="cyan"/>
          <w:lang w:val="fr-CH"/>
        </w:rPr>
        <w:t xml:space="preserve">ou une </w:t>
      </w:r>
      <w:r w:rsidR="00496FE0" w:rsidRPr="00F27202">
        <w:rPr>
          <w:rFonts w:ascii="Arial" w:hAnsi="Arial" w:cs="Arial"/>
          <w:i/>
          <w:color w:val="000000"/>
          <w:sz w:val="20"/>
          <w:highlight w:val="cyan"/>
          <w:lang w:val="fr-CH"/>
        </w:rPr>
        <w:t>organisation nationale antidopage</w:t>
      </w:r>
      <w:r w:rsidR="00EB2E8E" w:rsidRPr="00F27202">
        <w:rPr>
          <w:rFonts w:ascii="Arial" w:hAnsi="Arial" w:cs="Arial"/>
          <w:color w:val="000000"/>
          <w:sz w:val="20"/>
          <w:highlight w:val="cyan"/>
          <w:lang w:val="fr-CH"/>
        </w:rPr>
        <w:t>.</w:t>
      </w:r>
    </w:p>
    <w:p w14:paraId="722E99A9" w14:textId="77777777" w:rsidR="00496FE0" w:rsidRPr="00236453" w:rsidRDefault="00496FE0" w:rsidP="007F0BAE">
      <w:pPr>
        <w:pStyle w:val="ListParagraph"/>
        <w:spacing w:after="0"/>
        <w:ind w:left="1526" w:firstLine="0"/>
        <w:rPr>
          <w:rFonts w:ascii="Arial" w:hAnsi="Arial" w:cs="Arial"/>
          <w:color w:val="000000"/>
          <w:sz w:val="20"/>
          <w:highlight w:val="cyan"/>
          <w:lang w:val="fr-CH"/>
        </w:rPr>
      </w:pPr>
    </w:p>
    <w:p w14:paraId="29FCD43A" w14:textId="66BFDF40" w:rsidR="00F659EF" w:rsidRPr="00236453" w:rsidRDefault="00F659EF" w:rsidP="007F0BAE">
      <w:pPr>
        <w:jc w:val="both"/>
        <w:rPr>
          <w:rFonts w:ascii="Arial" w:hAnsi="Arial" w:cs="Arial"/>
          <w:sz w:val="20"/>
          <w:highlight w:val="cyan"/>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xml:space="preserve">: </w:t>
      </w:r>
      <w:r w:rsidR="00043DEB">
        <w:rPr>
          <w:rFonts w:ascii="Arial" w:hAnsi="Arial" w:cs="Arial"/>
          <w:sz w:val="20"/>
          <w:highlight w:val="cyan"/>
          <w:lang w:val="fr-CH"/>
        </w:rPr>
        <w:t>L</w:t>
      </w:r>
      <w:r w:rsidR="00563BC6" w:rsidRPr="00236453">
        <w:rPr>
          <w:rFonts w:ascii="Arial" w:hAnsi="Arial" w:cs="Arial"/>
          <w:sz w:val="20"/>
          <w:highlight w:val="cyan"/>
          <w:lang w:val="fr-CH"/>
        </w:rPr>
        <w:t xml:space="preserve">es </w:t>
      </w:r>
      <w:r w:rsidR="00563BC6" w:rsidRPr="00236453">
        <w:rPr>
          <w:rFonts w:ascii="Arial" w:hAnsi="Arial" w:cs="Arial"/>
          <w:i/>
          <w:sz w:val="20"/>
          <w:highlight w:val="cyan"/>
          <w:lang w:val="fr-CH"/>
        </w:rPr>
        <w:t>organisations nationales antidopage</w:t>
      </w:r>
      <w:r w:rsidR="00563BC6" w:rsidRPr="00236453">
        <w:rPr>
          <w:rFonts w:ascii="Arial" w:hAnsi="Arial" w:cs="Arial"/>
          <w:sz w:val="20"/>
          <w:highlight w:val="cyan"/>
          <w:lang w:val="fr-CH"/>
        </w:rPr>
        <w:t xml:space="preserve"> </w:t>
      </w:r>
      <w:r w:rsidR="00461994">
        <w:rPr>
          <w:rFonts w:ascii="Arial" w:hAnsi="Arial" w:cs="Arial"/>
          <w:sz w:val="20"/>
          <w:highlight w:val="cyan"/>
          <w:lang w:val="fr-CH"/>
        </w:rPr>
        <w:t xml:space="preserve">peuvent définir la notion de </w:t>
      </w:r>
      <w:r w:rsidR="00461994" w:rsidRPr="006F3127">
        <w:rPr>
          <w:rFonts w:ascii="Arial" w:hAnsi="Arial" w:cs="Arial"/>
          <w:i/>
          <w:color w:val="000000"/>
          <w:sz w:val="20"/>
          <w:highlight w:val="cyan"/>
          <w:lang w:val="fr-CH"/>
        </w:rPr>
        <w:t>sportifs de niveau récréatif</w:t>
      </w:r>
      <w:r w:rsidR="002300AE">
        <w:rPr>
          <w:rFonts w:ascii="Arial" w:hAnsi="Arial" w:cs="Arial"/>
          <w:i/>
          <w:color w:val="000000"/>
          <w:sz w:val="20"/>
          <w:highlight w:val="cyan"/>
          <w:lang w:val="fr-CH"/>
        </w:rPr>
        <w:t xml:space="preserve"> </w:t>
      </w:r>
      <w:r w:rsidR="002300AE">
        <w:rPr>
          <w:rFonts w:ascii="Arial" w:hAnsi="Arial" w:cs="Arial"/>
          <w:iCs/>
          <w:color w:val="000000"/>
          <w:sz w:val="20"/>
          <w:highlight w:val="cyan"/>
          <w:lang w:val="fr-CH"/>
        </w:rPr>
        <w:t xml:space="preserve">conformément à la définition figurant dans le </w:t>
      </w:r>
      <w:r w:rsidR="002300AE" w:rsidRPr="00236453">
        <w:rPr>
          <w:rFonts w:ascii="Arial" w:hAnsi="Arial" w:cs="Arial"/>
          <w:i/>
          <w:color w:val="000000"/>
          <w:sz w:val="20"/>
          <w:highlight w:val="cyan"/>
          <w:lang w:val="fr-CH"/>
        </w:rPr>
        <w:t>Code</w:t>
      </w:r>
      <w:r w:rsidR="00563BC6" w:rsidRPr="00236453">
        <w:rPr>
          <w:rFonts w:ascii="Arial" w:hAnsi="Arial" w:cs="Arial"/>
          <w:i/>
          <w:sz w:val="20"/>
          <w:highlight w:val="cyan"/>
          <w:lang w:val="fr-CH"/>
        </w:rPr>
        <w:t>.</w:t>
      </w:r>
      <w:r w:rsidR="00563BC6" w:rsidRPr="00236453">
        <w:rPr>
          <w:rFonts w:ascii="Arial" w:hAnsi="Arial" w:cs="Arial"/>
          <w:sz w:val="20"/>
          <w:highlight w:val="cyan"/>
          <w:lang w:val="fr-CH"/>
        </w:rPr>
        <w:t>]</w:t>
      </w:r>
    </w:p>
    <w:p w14:paraId="63666FBD" w14:textId="77777777" w:rsidR="00012644" w:rsidRPr="00236453" w:rsidRDefault="00012644" w:rsidP="007F0BAE">
      <w:pPr>
        <w:jc w:val="both"/>
        <w:rPr>
          <w:rFonts w:ascii="Arial" w:hAnsi="Arial" w:cs="Arial"/>
          <w:sz w:val="20"/>
          <w:highlight w:val="cyan"/>
          <w:lang w:val="fr-CH"/>
        </w:rPr>
      </w:pPr>
    </w:p>
    <w:p w14:paraId="6BD9881D" w14:textId="61326D08" w:rsidR="00012644" w:rsidRPr="00236453" w:rsidRDefault="00012644" w:rsidP="007F0BAE">
      <w:pPr>
        <w:jc w:val="both"/>
        <w:rPr>
          <w:rFonts w:ascii="Arial" w:hAnsi="Arial" w:cs="Arial"/>
          <w:sz w:val="20"/>
          <w:lang w:val="fr-CH"/>
        </w:rPr>
      </w:pPr>
      <w:r w:rsidRPr="00236453">
        <w:rPr>
          <w:rFonts w:ascii="Arial" w:hAnsi="Arial" w:cs="Arial"/>
          <w:sz w:val="20"/>
          <w:highlight w:val="cyan"/>
          <w:lang w:val="fr-CH"/>
        </w:rPr>
        <w:t>[</w:t>
      </w:r>
      <w:r w:rsidRPr="00236453">
        <w:rPr>
          <w:rFonts w:ascii="Arial" w:hAnsi="Arial" w:cs="Arial"/>
          <w:b/>
          <w:sz w:val="20"/>
          <w:highlight w:val="cyan"/>
          <w:lang w:val="fr-CH"/>
        </w:rPr>
        <w:t>NOTE </w:t>
      </w:r>
      <w:r w:rsidRPr="00236453">
        <w:rPr>
          <w:rFonts w:ascii="Arial" w:hAnsi="Arial" w:cs="Arial"/>
          <w:sz w:val="20"/>
          <w:highlight w:val="cyan"/>
          <w:lang w:val="fr-CH"/>
        </w:rPr>
        <w:t>: L’</w:t>
      </w:r>
      <w:r w:rsidR="004D28FE" w:rsidRPr="00236453">
        <w:rPr>
          <w:rFonts w:ascii="Arial" w:hAnsi="Arial" w:cs="Arial"/>
          <w:i/>
          <w:sz w:val="20"/>
          <w:highlight w:val="cyan"/>
          <w:lang w:val="fr-CH"/>
        </w:rPr>
        <w:t>AMA</w:t>
      </w:r>
      <w:r w:rsidRPr="00236453">
        <w:rPr>
          <w:rFonts w:ascii="Arial" w:hAnsi="Arial" w:cs="Arial"/>
          <w:sz w:val="20"/>
          <w:highlight w:val="cyan"/>
          <w:lang w:val="fr-CH"/>
        </w:rPr>
        <w:t xml:space="preserve"> a </w:t>
      </w:r>
      <w:r w:rsidR="002300AE">
        <w:rPr>
          <w:rFonts w:ascii="Arial" w:hAnsi="Arial" w:cs="Arial"/>
          <w:sz w:val="20"/>
          <w:highlight w:val="cyan"/>
          <w:lang w:val="fr-CH"/>
        </w:rPr>
        <w:t xml:space="preserve">élaboré </w:t>
      </w:r>
      <w:r w:rsidRPr="00236453">
        <w:rPr>
          <w:rFonts w:ascii="Arial" w:hAnsi="Arial" w:cs="Arial"/>
          <w:sz w:val="20"/>
          <w:highlight w:val="cyan"/>
          <w:lang w:val="fr-CH"/>
        </w:rPr>
        <w:t xml:space="preserve">un </w:t>
      </w:r>
      <w:r w:rsidR="002300AE">
        <w:rPr>
          <w:rFonts w:ascii="Arial" w:hAnsi="Arial" w:cs="Arial"/>
          <w:sz w:val="20"/>
          <w:highlight w:val="cyan"/>
          <w:lang w:val="fr-CH"/>
        </w:rPr>
        <w:t xml:space="preserve">modèle de </w:t>
      </w:r>
      <w:r w:rsidRPr="00236453">
        <w:rPr>
          <w:rFonts w:ascii="Arial" w:hAnsi="Arial" w:cs="Arial"/>
          <w:sz w:val="20"/>
          <w:highlight w:val="cyan"/>
          <w:lang w:val="fr-CH"/>
        </w:rPr>
        <w:t xml:space="preserve">formulaire de consentement du </w:t>
      </w:r>
      <w:r w:rsidRPr="00236453">
        <w:rPr>
          <w:rFonts w:ascii="Arial" w:hAnsi="Arial" w:cs="Arial"/>
          <w:i/>
          <w:sz w:val="20"/>
          <w:highlight w:val="cyan"/>
          <w:lang w:val="fr-CH"/>
        </w:rPr>
        <w:t xml:space="preserve">sportif </w:t>
      </w:r>
      <w:r w:rsidR="002300AE">
        <w:rPr>
          <w:rFonts w:ascii="Arial" w:hAnsi="Arial" w:cs="Arial"/>
          <w:sz w:val="20"/>
          <w:highlight w:val="cyan"/>
          <w:lang w:val="fr-CH"/>
        </w:rPr>
        <w:t>disponible</w:t>
      </w:r>
      <w:r w:rsidRPr="00236453">
        <w:rPr>
          <w:rFonts w:ascii="Arial" w:hAnsi="Arial" w:cs="Arial"/>
          <w:sz w:val="20"/>
          <w:highlight w:val="cyan"/>
          <w:lang w:val="fr-CH"/>
        </w:rPr>
        <w:t xml:space="preserve"> sur</w:t>
      </w:r>
      <w:r w:rsidRPr="00236453">
        <w:rPr>
          <w:rFonts w:ascii="Arial" w:hAnsi="Arial" w:cs="Arial"/>
          <w:color w:val="000000"/>
          <w:sz w:val="20"/>
          <w:highlight w:val="cyan"/>
          <w:lang w:val="fr-CH"/>
        </w:rPr>
        <w:t xml:space="preserve"> son site </w:t>
      </w:r>
      <w:r w:rsidR="00A64B70">
        <w:rPr>
          <w:rFonts w:ascii="Arial" w:hAnsi="Arial" w:cs="Arial"/>
          <w:color w:val="000000"/>
          <w:sz w:val="20"/>
          <w:highlight w:val="cyan"/>
          <w:lang w:val="fr-CH"/>
        </w:rPr>
        <w:t>internet</w:t>
      </w:r>
      <w:r w:rsidRPr="00236453">
        <w:rPr>
          <w:rFonts w:ascii="Arial" w:hAnsi="Arial" w:cs="Arial"/>
          <w:i/>
          <w:sz w:val="20"/>
          <w:highlight w:val="cyan"/>
          <w:lang w:val="fr-CH"/>
        </w:rPr>
        <w:t>.</w:t>
      </w:r>
      <w:r w:rsidRPr="00236453">
        <w:rPr>
          <w:rFonts w:ascii="Arial" w:hAnsi="Arial" w:cs="Arial"/>
          <w:sz w:val="20"/>
          <w:highlight w:val="cyan"/>
          <w:lang w:val="fr-CH"/>
        </w:rPr>
        <w:t>]</w:t>
      </w:r>
    </w:p>
    <w:p w14:paraId="1347B44D" w14:textId="77777777" w:rsidR="00012644" w:rsidRPr="00236453" w:rsidRDefault="00012644" w:rsidP="007F0BAE">
      <w:pPr>
        <w:jc w:val="both"/>
        <w:rPr>
          <w:rFonts w:ascii="Arial" w:hAnsi="Arial" w:cs="Arial"/>
          <w:color w:val="000000"/>
          <w:sz w:val="20"/>
          <w:lang w:val="fr-CH"/>
        </w:rPr>
      </w:pPr>
    </w:p>
    <w:p w14:paraId="40DCB9E0" w14:textId="2B2FD465" w:rsidR="005A51B0" w:rsidRPr="00236453" w:rsidRDefault="00012644" w:rsidP="007F0BAE">
      <w:pPr>
        <w:pStyle w:val="ListParagraph"/>
        <w:numPr>
          <w:ilvl w:val="0"/>
          <w:numId w:val="2"/>
        </w:numPr>
        <w:spacing w:after="0"/>
        <w:rPr>
          <w:rFonts w:ascii="Arial" w:hAnsi="Arial" w:cs="Arial"/>
          <w:color w:val="000000"/>
          <w:sz w:val="20"/>
          <w:lang w:val="fr-CH"/>
        </w:rPr>
      </w:pPr>
      <w:r w:rsidRPr="00236453">
        <w:rPr>
          <w:rFonts w:ascii="Arial" w:hAnsi="Arial" w:cs="Arial"/>
          <w:color w:val="000000"/>
          <w:sz w:val="20"/>
          <w:lang w:val="fr-CH"/>
        </w:rPr>
        <w:t xml:space="preserve">Toute </w:t>
      </w:r>
      <w:r w:rsidR="007D0BA4">
        <w:rPr>
          <w:rFonts w:ascii="Arial" w:hAnsi="Arial" w:cs="Arial"/>
          <w:color w:val="000000"/>
          <w:sz w:val="20"/>
          <w:lang w:val="fr-CH"/>
        </w:rPr>
        <w:t>autre</w:t>
      </w:r>
      <w:r w:rsidRPr="00236453">
        <w:rPr>
          <w:rFonts w:ascii="Arial" w:hAnsi="Arial" w:cs="Arial"/>
          <w:color w:val="000000"/>
          <w:sz w:val="20"/>
          <w:lang w:val="fr-CH"/>
        </w:rPr>
        <w:t xml:space="preserve"> </w:t>
      </w:r>
      <w:r w:rsidRPr="00236453">
        <w:rPr>
          <w:rFonts w:ascii="Arial" w:hAnsi="Arial" w:cs="Arial"/>
          <w:i/>
          <w:color w:val="000000"/>
          <w:sz w:val="20"/>
          <w:lang w:val="fr-CH"/>
        </w:rPr>
        <w:t>personne</w:t>
      </w:r>
      <w:r w:rsidRPr="00236453">
        <w:rPr>
          <w:rFonts w:ascii="Arial" w:hAnsi="Arial" w:cs="Arial"/>
          <w:color w:val="000000"/>
          <w:sz w:val="20"/>
          <w:lang w:val="fr-CH"/>
        </w:rPr>
        <w:t xml:space="preserve"> </w:t>
      </w:r>
      <w:r w:rsidR="007D0BA4">
        <w:rPr>
          <w:rFonts w:ascii="Arial" w:hAnsi="Arial" w:cs="Arial"/>
          <w:color w:val="000000"/>
          <w:sz w:val="20"/>
          <w:lang w:val="fr-CH"/>
        </w:rPr>
        <w:t>sur laquelle</w:t>
      </w:r>
      <w:r w:rsidR="007D0BA4" w:rsidRPr="00236453">
        <w:rPr>
          <w:rFonts w:ascii="Arial" w:hAnsi="Arial" w:cs="Arial"/>
          <w:color w:val="000000"/>
          <w:sz w:val="20"/>
          <w:lang w:val="fr-CH"/>
        </w:rPr>
        <w:t xml:space="preserve"> </w:t>
      </w:r>
      <w:r w:rsidR="005A51B0" w:rsidRPr="00236453">
        <w:rPr>
          <w:rFonts w:ascii="Arial" w:hAnsi="Arial" w:cs="Arial"/>
          <w:color w:val="000000"/>
          <w:sz w:val="20"/>
          <w:lang w:val="fr-CH"/>
        </w:rPr>
        <w:t xml:space="preserve">le </w:t>
      </w:r>
      <w:r w:rsidR="00E93618" w:rsidRPr="00236453">
        <w:rPr>
          <w:rFonts w:ascii="Arial" w:hAnsi="Arial" w:cs="Arial"/>
          <w:i/>
          <w:color w:val="000000"/>
          <w:sz w:val="20"/>
          <w:lang w:val="fr-CH"/>
        </w:rPr>
        <w:t>Code</w:t>
      </w:r>
      <w:r w:rsidR="005A51B0" w:rsidRPr="00236453">
        <w:rPr>
          <w:rFonts w:ascii="Arial" w:hAnsi="Arial" w:cs="Arial"/>
          <w:i/>
          <w:color w:val="000000"/>
          <w:sz w:val="20"/>
          <w:lang w:val="fr-CH"/>
        </w:rPr>
        <w:t xml:space="preserve"> </w:t>
      </w:r>
      <w:r w:rsidR="007D0BA4">
        <w:rPr>
          <w:rFonts w:ascii="Arial" w:hAnsi="Arial" w:cs="Arial"/>
          <w:color w:val="000000"/>
          <w:sz w:val="20"/>
          <w:lang w:val="fr-CH"/>
        </w:rPr>
        <w:t>confère compétence</w:t>
      </w:r>
      <w:r w:rsidR="007D0BA4" w:rsidRPr="00236453">
        <w:rPr>
          <w:rFonts w:ascii="Arial" w:hAnsi="Arial" w:cs="Arial"/>
          <w:color w:val="000000"/>
          <w:sz w:val="20"/>
          <w:lang w:val="fr-CH"/>
        </w:rPr>
        <w:t xml:space="preserve"> </w:t>
      </w:r>
      <w:r w:rsidR="007D0BA4">
        <w:rPr>
          <w:rFonts w:ascii="Arial" w:hAnsi="Arial" w:cs="Arial"/>
          <w:color w:val="000000"/>
          <w:sz w:val="20"/>
          <w:lang w:val="fr-CH"/>
        </w:rPr>
        <w:t>à</w:t>
      </w:r>
      <w:r w:rsidR="005A51B0" w:rsidRPr="00236453">
        <w:rPr>
          <w:rFonts w:ascii="Arial" w:hAnsi="Arial" w:cs="Arial"/>
          <w:color w:val="000000"/>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l’ONAD</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y compris tous les </w:t>
      </w:r>
      <w:r w:rsidR="005A51B0" w:rsidRPr="00236453">
        <w:rPr>
          <w:rFonts w:ascii="Arial" w:hAnsi="Arial" w:cs="Arial"/>
          <w:i/>
          <w:sz w:val="20"/>
          <w:lang w:val="fr-CH"/>
        </w:rPr>
        <w:t xml:space="preserve">sportifs </w:t>
      </w:r>
      <w:r w:rsidR="005A51B0" w:rsidRPr="00236453">
        <w:rPr>
          <w:rFonts w:ascii="Arial" w:hAnsi="Arial" w:cs="Arial"/>
          <w:sz w:val="20"/>
          <w:lang w:val="fr-CH"/>
        </w:rPr>
        <w:t xml:space="preserve">ressortissants ou résidents de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5A51B0" w:rsidRPr="00236453">
        <w:rPr>
          <w:rFonts w:ascii="Arial" w:hAnsi="Arial" w:cs="Arial"/>
          <w:sz w:val="20"/>
          <w:lang w:val="fr-CH"/>
        </w:rPr>
        <w:t xml:space="preserve">, </w:t>
      </w:r>
      <w:r w:rsidR="007D0BA4">
        <w:rPr>
          <w:rFonts w:ascii="Arial" w:hAnsi="Arial" w:cs="Arial"/>
          <w:sz w:val="20"/>
          <w:lang w:val="fr-CH"/>
        </w:rPr>
        <w:t xml:space="preserve">ainsi que </w:t>
      </w:r>
      <w:r w:rsidR="005A51B0" w:rsidRPr="00236453">
        <w:rPr>
          <w:rFonts w:ascii="Arial" w:hAnsi="Arial" w:cs="Arial"/>
          <w:sz w:val="20"/>
          <w:lang w:val="fr-CH"/>
        </w:rPr>
        <w:t xml:space="preserve">tous les </w:t>
      </w:r>
      <w:r w:rsidR="005A51B0" w:rsidRPr="00236453">
        <w:rPr>
          <w:rFonts w:ascii="Arial" w:hAnsi="Arial" w:cs="Arial"/>
          <w:i/>
          <w:sz w:val="20"/>
          <w:lang w:val="fr-CH"/>
        </w:rPr>
        <w:t>sportifs</w:t>
      </w:r>
      <w:r w:rsidR="005A51B0" w:rsidRPr="00236453">
        <w:rPr>
          <w:rFonts w:ascii="Arial" w:hAnsi="Arial" w:cs="Arial"/>
          <w:sz w:val="20"/>
          <w:lang w:val="fr-CH"/>
        </w:rPr>
        <w:t xml:space="preserve"> présents </w:t>
      </w:r>
      <w:r w:rsidR="00035111">
        <w:rPr>
          <w:rFonts w:ascii="Arial" w:hAnsi="Arial" w:cs="Arial"/>
          <w:sz w:val="20"/>
          <w:lang w:val="fr-CH"/>
        </w:rPr>
        <w:t>sur le territoire de</w:t>
      </w:r>
      <w:r w:rsidR="005A51B0" w:rsidRPr="00236453">
        <w:rPr>
          <w:rFonts w:ascii="Arial" w:hAnsi="Arial" w:cs="Arial"/>
          <w:sz w:val="20"/>
          <w:lang w:val="fr-CH"/>
        </w:rPr>
        <w:t xml:space="preserve"> </w:t>
      </w:r>
      <w:r w:rsidR="005A51B0" w:rsidRPr="00236453">
        <w:rPr>
          <w:rFonts w:ascii="Arial" w:hAnsi="Arial" w:cs="Arial"/>
          <w:sz w:val="20"/>
          <w:highlight w:val="lightGray"/>
          <w:lang w:val="fr-CH"/>
        </w:rPr>
        <w:t>[</w:t>
      </w:r>
      <w:r w:rsidR="005A51B0" w:rsidRPr="00236453">
        <w:rPr>
          <w:rFonts w:ascii="Arial" w:hAnsi="Arial" w:cs="Arial"/>
          <w:color w:val="000000"/>
          <w:sz w:val="20"/>
          <w:highlight w:val="lightGray"/>
          <w:lang w:val="fr-CH"/>
        </w:rPr>
        <w:t>pays</w:t>
      </w:r>
      <w:r w:rsidR="005A51B0" w:rsidRPr="00236453">
        <w:rPr>
          <w:rFonts w:ascii="Arial" w:hAnsi="Arial" w:cs="Arial"/>
          <w:sz w:val="20"/>
          <w:highlight w:val="lightGray"/>
          <w:lang w:val="fr-CH"/>
        </w:rPr>
        <w:t>]</w:t>
      </w:r>
      <w:r w:rsidR="00035111">
        <w:rPr>
          <w:rFonts w:ascii="Arial" w:hAnsi="Arial" w:cs="Arial"/>
          <w:sz w:val="20"/>
          <w:lang w:val="fr-CH"/>
        </w:rPr>
        <w:t>, q</w:t>
      </w:r>
      <w:r w:rsidR="004B1C82">
        <w:rPr>
          <w:rFonts w:ascii="Arial" w:hAnsi="Arial" w:cs="Arial"/>
          <w:sz w:val="20"/>
          <w:lang w:val="fr-CH"/>
        </w:rPr>
        <w:t>u</w:t>
      </w:r>
      <w:r w:rsidR="00035111">
        <w:rPr>
          <w:rFonts w:ascii="Arial" w:hAnsi="Arial" w:cs="Arial"/>
          <w:sz w:val="20"/>
          <w:lang w:val="fr-CH"/>
        </w:rPr>
        <w:t>e ce soit pour y concourir</w:t>
      </w:r>
      <w:r w:rsidR="004B1C82">
        <w:rPr>
          <w:rFonts w:ascii="Arial" w:hAnsi="Arial" w:cs="Arial"/>
          <w:sz w:val="20"/>
          <w:lang w:val="fr-CH"/>
        </w:rPr>
        <w:t xml:space="preserve">, s’y entraîner ou pour toute autre raison. </w:t>
      </w:r>
    </w:p>
    <w:p w14:paraId="3EA7BA6A" w14:textId="77777777" w:rsidR="00A74832" w:rsidRPr="00D14A47" w:rsidRDefault="00A74832" w:rsidP="007F0BAE">
      <w:pPr>
        <w:pStyle w:val="ListParagraph"/>
        <w:spacing w:after="0"/>
        <w:ind w:left="720" w:firstLine="0"/>
        <w:rPr>
          <w:rFonts w:ascii="Arial" w:hAnsi="Arial" w:cs="Arial"/>
          <w:color w:val="000000"/>
          <w:sz w:val="20"/>
          <w:lang w:val="fr-CH"/>
        </w:rPr>
      </w:pPr>
    </w:p>
    <w:p w14:paraId="6ED3A049" w14:textId="0F013584" w:rsidR="00012644" w:rsidRPr="00D14A47" w:rsidRDefault="005A51B0"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sz w:val="20"/>
          <w:highlight w:val="cyan"/>
          <w:lang w:val="fr-CH"/>
        </w:rPr>
        <w:t>NOTE </w:t>
      </w:r>
      <w:r w:rsidRPr="00D14A47">
        <w:rPr>
          <w:rFonts w:ascii="Arial" w:hAnsi="Arial" w:cs="Arial"/>
          <w:sz w:val="20"/>
          <w:highlight w:val="cyan"/>
          <w:lang w:val="fr-CH"/>
        </w:rPr>
        <w:t xml:space="preserve">: Il </w:t>
      </w:r>
      <w:r w:rsidR="004B1C82">
        <w:rPr>
          <w:rFonts w:ascii="Arial" w:hAnsi="Arial" w:cs="Arial"/>
          <w:sz w:val="20"/>
          <w:highlight w:val="cyan"/>
          <w:lang w:val="fr-CH"/>
        </w:rPr>
        <w:t>peut</w:t>
      </w:r>
      <w:r w:rsidR="004B1C82" w:rsidRPr="00D14A47">
        <w:rPr>
          <w:rFonts w:ascii="Arial" w:hAnsi="Arial" w:cs="Arial"/>
          <w:sz w:val="20"/>
          <w:highlight w:val="cyan"/>
          <w:lang w:val="fr-CH"/>
        </w:rPr>
        <w:t xml:space="preserve"> </w:t>
      </w:r>
      <w:r w:rsidRPr="00D14A47">
        <w:rPr>
          <w:rFonts w:ascii="Arial" w:hAnsi="Arial" w:cs="Arial"/>
          <w:sz w:val="20"/>
          <w:highlight w:val="cyan"/>
          <w:lang w:val="fr-CH"/>
        </w:rPr>
        <w:t>également</w:t>
      </w:r>
      <w:r w:rsidR="004B1C82">
        <w:rPr>
          <w:rFonts w:ascii="Arial" w:hAnsi="Arial" w:cs="Arial"/>
          <w:sz w:val="20"/>
          <w:highlight w:val="cyan"/>
          <w:lang w:val="fr-CH"/>
        </w:rPr>
        <w:t xml:space="preserve"> être</w:t>
      </w:r>
      <w:r w:rsidRPr="00D14A47">
        <w:rPr>
          <w:rFonts w:ascii="Arial" w:hAnsi="Arial" w:cs="Arial"/>
          <w:sz w:val="20"/>
          <w:highlight w:val="cyan"/>
          <w:lang w:val="fr-CH"/>
        </w:rPr>
        <w:t xml:space="preserve"> possible</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w:t>
      </w:r>
      <w:r w:rsidRPr="00D14A47">
        <w:rPr>
          <w:rFonts w:ascii="Arial" w:hAnsi="Arial" w:cs="Arial"/>
          <w:sz w:val="20"/>
          <w:highlight w:val="cyan"/>
          <w:lang w:val="fr-CH"/>
        </w:rPr>
        <w:t>dans certains pays</w:t>
      </w:r>
      <w:r w:rsidR="00956971">
        <w:rPr>
          <w:rFonts w:ascii="Arial" w:hAnsi="Arial" w:cs="Arial"/>
          <w:sz w:val="20"/>
          <w:highlight w:val="cyan"/>
          <w:lang w:val="fr-CH"/>
        </w:rPr>
        <w:t>,</w:t>
      </w:r>
      <w:r w:rsidR="003A054B" w:rsidRPr="00D14A47">
        <w:rPr>
          <w:rFonts w:ascii="Arial" w:hAnsi="Arial" w:cs="Arial"/>
          <w:sz w:val="20"/>
          <w:highlight w:val="cyan"/>
          <w:lang w:val="fr-CH"/>
        </w:rPr>
        <w:t xml:space="preserve"> d’étendre</w:t>
      </w:r>
      <w:r w:rsidRPr="00D14A47">
        <w:rPr>
          <w:rFonts w:ascii="Arial" w:hAnsi="Arial" w:cs="Arial"/>
          <w:sz w:val="20"/>
          <w:highlight w:val="cyan"/>
          <w:lang w:val="fr-CH"/>
        </w:rPr>
        <w:t xml:space="preserve"> </w:t>
      </w:r>
      <w:r w:rsidR="00956971">
        <w:rPr>
          <w:rFonts w:ascii="Arial" w:hAnsi="Arial" w:cs="Arial"/>
          <w:sz w:val="20"/>
          <w:highlight w:val="cyan"/>
          <w:lang w:val="fr-CH"/>
        </w:rPr>
        <w:t xml:space="preserve">le champ d’application des </w:t>
      </w:r>
      <w:r w:rsidR="004B1C82">
        <w:rPr>
          <w:rFonts w:ascii="Arial" w:hAnsi="Arial" w:cs="Arial"/>
          <w:sz w:val="20"/>
          <w:highlight w:val="cyan"/>
          <w:lang w:val="fr-CH"/>
        </w:rPr>
        <w:t xml:space="preserve">présentes </w:t>
      </w:r>
      <w:r w:rsidR="00956971">
        <w:rPr>
          <w:rFonts w:ascii="Arial" w:hAnsi="Arial" w:cs="Arial"/>
          <w:sz w:val="20"/>
          <w:highlight w:val="cyan"/>
          <w:lang w:val="fr-CH"/>
        </w:rPr>
        <w:t>règles antidopage afin d’</w:t>
      </w:r>
      <w:r w:rsidR="00333381">
        <w:rPr>
          <w:rFonts w:ascii="Arial" w:hAnsi="Arial" w:cs="Arial"/>
          <w:sz w:val="20"/>
          <w:highlight w:val="cyan"/>
          <w:lang w:val="fr-CH"/>
        </w:rPr>
        <w:t>inclure</w:t>
      </w:r>
      <w:r w:rsidRPr="00D14A47">
        <w:rPr>
          <w:rFonts w:ascii="Arial" w:hAnsi="Arial" w:cs="Arial"/>
          <w:sz w:val="20"/>
          <w:highlight w:val="cyan"/>
          <w:lang w:val="fr-CH"/>
        </w:rPr>
        <w:t xml:space="preserve"> </w:t>
      </w:r>
      <w:r w:rsidR="00333381">
        <w:rPr>
          <w:rFonts w:ascii="Arial" w:hAnsi="Arial" w:cs="Arial"/>
          <w:sz w:val="20"/>
          <w:highlight w:val="cyan"/>
          <w:lang w:val="fr-CH"/>
        </w:rPr>
        <w:t>les</w:t>
      </w:r>
      <w:r w:rsidR="00333381" w:rsidRPr="00D14A47">
        <w:rPr>
          <w:rFonts w:ascii="Arial" w:hAnsi="Arial" w:cs="Arial"/>
          <w:sz w:val="20"/>
          <w:highlight w:val="cyan"/>
          <w:lang w:val="fr-CH"/>
        </w:rPr>
        <w:t xml:space="preserve"> </w:t>
      </w:r>
      <w:r w:rsidRPr="00D14A47">
        <w:rPr>
          <w:rFonts w:ascii="Arial" w:hAnsi="Arial" w:cs="Arial"/>
          <w:i/>
          <w:sz w:val="20"/>
          <w:highlight w:val="cyan"/>
          <w:lang w:val="fr-CH"/>
        </w:rPr>
        <w:t>personnes</w:t>
      </w:r>
      <w:r w:rsidRPr="00D14A47">
        <w:rPr>
          <w:rFonts w:ascii="Arial" w:hAnsi="Arial" w:cs="Arial"/>
          <w:sz w:val="20"/>
          <w:highlight w:val="cyan"/>
          <w:lang w:val="fr-CH"/>
        </w:rPr>
        <w:t xml:space="preserve"> utilisant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installations et/ou </w:t>
      </w:r>
      <w:r w:rsidR="003A054B" w:rsidRPr="00D14A47">
        <w:rPr>
          <w:rFonts w:ascii="Arial" w:hAnsi="Arial" w:cs="Arial"/>
          <w:sz w:val="20"/>
          <w:highlight w:val="cyan"/>
          <w:lang w:val="fr-CH"/>
        </w:rPr>
        <w:t>d</w:t>
      </w:r>
      <w:r w:rsidRPr="00D14A47">
        <w:rPr>
          <w:rFonts w:ascii="Arial" w:hAnsi="Arial" w:cs="Arial"/>
          <w:sz w:val="20"/>
          <w:highlight w:val="cyan"/>
          <w:lang w:val="fr-CH"/>
        </w:rPr>
        <w:t xml:space="preserve">es services fournis par le gouvernement, </w:t>
      </w:r>
      <w:r w:rsidR="00820CDE" w:rsidRPr="00D14A47">
        <w:rPr>
          <w:rFonts w:ascii="Arial" w:hAnsi="Arial" w:cs="Arial"/>
          <w:sz w:val="20"/>
          <w:highlight w:val="cyan"/>
          <w:lang w:val="fr-CH"/>
        </w:rPr>
        <w:t>l’</w:t>
      </w:r>
      <w:r w:rsidR="00820CDE" w:rsidRPr="00D14A47">
        <w:rPr>
          <w:rFonts w:ascii="Arial" w:hAnsi="Arial" w:cs="Arial"/>
          <w:i/>
          <w:sz w:val="20"/>
          <w:highlight w:val="cyan"/>
          <w:lang w:val="fr-CH"/>
        </w:rPr>
        <w:t>organisation nationale antidopage</w:t>
      </w:r>
      <w:r w:rsidR="00820CDE" w:rsidRPr="00D14A47">
        <w:rPr>
          <w:rFonts w:ascii="Arial" w:hAnsi="Arial" w:cs="Arial"/>
          <w:sz w:val="20"/>
          <w:highlight w:val="cyan"/>
          <w:lang w:val="fr-CH"/>
        </w:rPr>
        <w:t xml:space="preserve"> et/ou les </w:t>
      </w:r>
      <w:r w:rsidR="00820CDE" w:rsidRPr="00D14A47">
        <w:rPr>
          <w:rFonts w:ascii="Arial" w:hAnsi="Arial" w:cs="Arial"/>
          <w:i/>
          <w:sz w:val="20"/>
          <w:highlight w:val="cyan"/>
          <w:lang w:val="fr-CH"/>
        </w:rPr>
        <w:t>fédérations nationales</w:t>
      </w:r>
      <w:r w:rsidR="00333381">
        <w:rPr>
          <w:rFonts w:ascii="Arial" w:hAnsi="Arial" w:cs="Arial"/>
          <w:iCs/>
          <w:sz w:val="20"/>
          <w:highlight w:val="cyan"/>
          <w:lang w:val="fr-CH"/>
        </w:rPr>
        <w:t>, ainsi que</w:t>
      </w:r>
      <w:r w:rsidR="00820CDE" w:rsidRPr="00D14A47">
        <w:rPr>
          <w:rFonts w:ascii="Arial" w:hAnsi="Arial" w:cs="Arial"/>
          <w:sz w:val="20"/>
          <w:highlight w:val="cyan"/>
          <w:lang w:val="fr-CH"/>
        </w:rPr>
        <w:t xml:space="preserve"> les membres de </w:t>
      </w:r>
      <w:r w:rsidR="00333381">
        <w:rPr>
          <w:rFonts w:ascii="Arial" w:hAnsi="Arial" w:cs="Arial"/>
          <w:sz w:val="20"/>
          <w:highlight w:val="cyan"/>
          <w:lang w:val="fr-CH"/>
        </w:rPr>
        <w:t xml:space="preserve">des </w:t>
      </w:r>
      <w:r w:rsidR="00333381" w:rsidRPr="00D14A47">
        <w:rPr>
          <w:rFonts w:ascii="Arial" w:hAnsi="Arial" w:cs="Arial"/>
          <w:i/>
          <w:iCs/>
          <w:sz w:val="20"/>
          <w:highlight w:val="cyan"/>
          <w:lang w:val="fr-CH"/>
        </w:rPr>
        <w:t>fédérations nationales</w:t>
      </w:r>
      <w:r w:rsidR="00820CDE" w:rsidRPr="00D14A47">
        <w:rPr>
          <w:rFonts w:ascii="Arial" w:hAnsi="Arial" w:cs="Arial"/>
          <w:sz w:val="20"/>
          <w:highlight w:val="cyan"/>
          <w:lang w:val="fr-CH"/>
        </w:rPr>
        <w:t>.]</w:t>
      </w:r>
    </w:p>
    <w:p w14:paraId="47B90F86" w14:textId="77777777" w:rsidR="00820CDE" w:rsidRPr="00D14A47" w:rsidRDefault="00820CDE" w:rsidP="007F0BAE">
      <w:pPr>
        <w:jc w:val="both"/>
        <w:rPr>
          <w:rFonts w:ascii="Arial" w:hAnsi="Arial" w:cs="Arial"/>
          <w:sz w:val="20"/>
          <w:lang w:val="fr-CH"/>
        </w:rPr>
      </w:pPr>
    </w:p>
    <w:p w14:paraId="21955D06" w14:textId="414B5A70" w:rsidR="00F851F7" w:rsidRPr="00D14A47" w:rsidRDefault="00944665" w:rsidP="007F0BAE">
      <w:pPr>
        <w:jc w:val="both"/>
        <w:rPr>
          <w:rFonts w:ascii="Arial" w:hAnsi="Arial" w:cs="Arial"/>
          <w:sz w:val="20"/>
          <w:lang w:val="fr-CH"/>
        </w:rPr>
      </w:pPr>
      <w:r w:rsidRPr="00944665">
        <w:rPr>
          <w:rFonts w:ascii="Arial" w:hAnsi="Arial" w:cs="Arial"/>
          <w:sz w:val="20"/>
        </w:rPr>
        <w:t xml:space="preserve">Chacune des </w:t>
      </w:r>
      <w:r w:rsidRPr="00D14A47">
        <w:rPr>
          <w:rFonts w:ascii="Arial" w:hAnsi="Arial" w:cs="Arial"/>
          <w:i/>
          <w:iCs/>
          <w:sz w:val="20"/>
        </w:rPr>
        <w:t>personnes</w:t>
      </w:r>
      <w:r w:rsidRPr="00944665">
        <w:rPr>
          <w:rFonts w:ascii="Arial" w:hAnsi="Arial" w:cs="Arial"/>
          <w:sz w:val="20"/>
        </w:rPr>
        <w:t xml:space="preserve"> susmentionnées est réputée, comme condition de sa participation ou de son implication dans le sport en/au/à </w:t>
      </w:r>
      <w:r w:rsidRPr="00D14A47">
        <w:rPr>
          <w:rFonts w:ascii="Arial" w:hAnsi="Arial" w:cs="Arial"/>
          <w:color w:val="000000"/>
          <w:sz w:val="20"/>
          <w:highlight w:val="lightGray"/>
          <w:lang w:val="fr-CH"/>
        </w:rPr>
        <w:t>[pays]</w:t>
      </w:r>
      <w:r w:rsidRPr="00944665">
        <w:rPr>
          <w:rFonts w:ascii="Arial" w:hAnsi="Arial" w:cs="Arial"/>
          <w:sz w:val="20"/>
        </w:rPr>
        <w:t xml:space="preserve">, avoir accepté d’être liée par les présentes </w:t>
      </w:r>
      <w:r>
        <w:rPr>
          <w:rFonts w:ascii="Arial" w:hAnsi="Arial" w:cs="Arial"/>
          <w:sz w:val="20"/>
        </w:rPr>
        <w:t>r</w:t>
      </w:r>
      <w:r w:rsidRPr="00944665">
        <w:rPr>
          <w:rFonts w:ascii="Arial" w:hAnsi="Arial" w:cs="Arial"/>
          <w:sz w:val="20"/>
        </w:rPr>
        <w:t xml:space="preserve">ègles antidopage et s’être soumise à l’autorité de </w:t>
      </w:r>
      <w:r w:rsidRPr="00D14A47">
        <w:rPr>
          <w:rFonts w:ascii="Arial" w:hAnsi="Arial" w:cs="Arial"/>
          <w:color w:val="000000"/>
          <w:sz w:val="20"/>
          <w:highlight w:val="lightGray"/>
          <w:lang w:val="fr-CH"/>
        </w:rPr>
        <w:t>[l’ONAD]</w:t>
      </w:r>
      <w:r w:rsidRPr="00944665">
        <w:rPr>
          <w:rFonts w:ascii="Arial" w:hAnsi="Arial" w:cs="Arial"/>
          <w:sz w:val="20"/>
        </w:rPr>
        <w:t xml:space="preserve"> pour en assurer l’application, y compris l’imposition des </w:t>
      </w:r>
      <w:r w:rsidRPr="00D14A47">
        <w:rPr>
          <w:rFonts w:ascii="Arial" w:hAnsi="Arial" w:cs="Arial"/>
          <w:i/>
          <w:iCs/>
          <w:sz w:val="20"/>
        </w:rPr>
        <w:t xml:space="preserve">conséquences </w:t>
      </w:r>
      <w:r w:rsidRPr="00944665">
        <w:rPr>
          <w:rFonts w:ascii="Arial" w:hAnsi="Arial" w:cs="Arial"/>
          <w:sz w:val="20"/>
        </w:rPr>
        <w:t xml:space="preserve">en cas de violation, ainsi qu’à la compétence des instances d’audition visées aux articles 8 </w:t>
      </w:r>
      <w:r w:rsidRPr="00944665">
        <w:rPr>
          <w:rFonts w:ascii="Arial" w:hAnsi="Arial" w:cs="Arial"/>
          <w:sz w:val="20"/>
        </w:rPr>
        <w:lastRenderedPageBreak/>
        <w:t xml:space="preserve">et 13 pour connaître et trancher les affaires et les appels introduits en vertu des présentes </w:t>
      </w:r>
      <w:r>
        <w:rPr>
          <w:rFonts w:ascii="Arial" w:hAnsi="Arial" w:cs="Arial"/>
          <w:sz w:val="20"/>
        </w:rPr>
        <w:t>r</w:t>
      </w:r>
      <w:r w:rsidRPr="00944665">
        <w:rPr>
          <w:rFonts w:ascii="Arial" w:hAnsi="Arial" w:cs="Arial"/>
          <w:sz w:val="20"/>
        </w:rPr>
        <w:t>ègles antidopage.</w:t>
      </w:r>
      <w:r w:rsidR="0001505D" w:rsidRPr="00D14A47">
        <w:rPr>
          <w:rStyle w:val="FootnoteReference"/>
          <w:rFonts w:ascii="Arial" w:hAnsi="Arial" w:cs="Arial"/>
          <w:b/>
          <w:sz w:val="20"/>
          <w:lang w:val="fr-CH"/>
        </w:rPr>
        <w:footnoteReference w:id="4"/>
      </w:r>
    </w:p>
    <w:p w14:paraId="7A1E84BF" w14:textId="77777777" w:rsidR="00820CDE" w:rsidRPr="00D14A47" w:rsidRDefault="00820CDE" w:rsidP="007F0BAE">
      <w:pPr>
        <w:jc w:val="both"/>
        <w:rPr>
          <w:rFonts w:ascii="Arial" w:hAnsi="Arial" w:cs="Arial"/>
          <w:sz w:val="20"/>
          <w:lang w:val="fr-CH"/>
        </w:rPr>
      </w:pPr>
    </w:p>
    <w:p w14:paraId="363F314A" w14:textId="61687781" w:rsidR="00524BB5" w:rsidRDefault="00524BB5" w:rsidP="007F0BAE">
      <w:pPr>
        <w:jc w:val="both"/>
        <w:rPr>
          <w:rFonts w:ascii="Arial" w:hAnsi="Arial" w:cs="Arial"/>
          <w:sz w:val="20"/>
          <w:lang w:val="fr-CH"/>
        </w:rPr>
      </w:pPr>
      <w:r>
        <w:rPr>
          <w:rFonts w:ascii="Arial" w:hAnsi="Arial" w:cs="Arial"/>
          <w:sz w:val="20"/>
        </w:rPr>
        <w:t xml:space="preserve">Parmi l’ensemble des </w:t>
      </w:r>
      <w:r w:rsidRPr="00D14A47">
        <w:rPr>
          <w:rFonts w:ascii="Arial" w:hAnsi="Arial" w:cs="Arial"/>
          <w:i/>
          <w:iCs/>
          <w:sz w:val="20"/>
        </w:rPr>
        <w:t>sportifs</w:t>
      </w:r>
      <w:r>
        <w:rPr>
          <w:rFonts w:ascii="Arial" w:hAnsi="Arial" w:cs="Arial"/>
          <w:sz w:val="20"/>
        </w:rPr>
        <w:t xml:space="preserve"> </w:t>
      </w:r>
      <w:r w:rsidRPr="00524BB5">
        <w:rPr>
          <w:rFonts w:ascii="Arial" w:hAnsi="Arial" w:cs="Arial"/>
          <w:sz w:val="20"/>
        </w:rPr>
        <w:t xml:space="preserve">susvisés soumis aux présentes </w:t>
      </w:r>
      <w:r>
        <w:rPr>
          <w:rFonts w:ascii="Arial" w:hAnsi="Arial" w:cs="Arial"/>
          <w:sz w:val="20"/>
        </w:rPr>
        <w:t>r</w:t>
      </w:r>
      <w:r w:rsidRPr="00524BB5">
        <w:rPr>
          <w:rFonts w:ascii="Arial" w:hAnsi="Arial" w:cs="Arial"/>
          <w:sz w:val="20"/>
        </w:rPr>
        <w:t xml:space="preserve">ègles antidopage, les </w:t>
      </w:r>
      <w:r w:rsidRPr="00D14A47">
        <w:rPr>
          <w:rFonts w:ascii="Arial" w:hAnsi="Arial" w:cs="Arial"/>
          <w:i/>
          <w:iCs/>
          <w:sz w:val="20"/>
        </w:rPr>
        <w:t xml:space="preserve">sportifs </w:t>
      </w:r>
      <w:r w:rsidRPr="00524BB5">
        <w:rPr>
          <w:rFonts w:ascii="Arial" w:hAnsi="Arial" w:cs="Arial"/>
          <w:sz w:val="20"/>
        </w:rPr>
        <w:t xml:space="preserve">suivants sont considérés comme des </w:t>
      </w:r>
      <w:r w:rsidRPr="00D14A47">
        <w:rPr>
          <w:rFonts w:ascii="Arial" w:hAnsi="Arial" w:cs="Arial"/>
          <w:i/>
          <w:iCs/>
          <w:sz w:val="20"/>
        </w:rPr>
        <w:t>sportifs de niveau national</w:t>
      </w:r>
      <w:r w:rsidRPr="00524BB5">
        <w:rPr>
          <w:rFonts w:ascii="Arial" w:hAnsi="Arial" w:cs="Arial"/>
          <w:sz w:val="20"/>
        </w:rPr>
        <w:t xml:space="preserve"> aux fins des présentes </w:t>
      </w:r>
      <w:r>
        <w:rPr>
          <w:rFonts w:ascii="Arial" w:hAnsi="Arial" w:cs="Arial"/>
          <w:sz w:val="20"/>
        </w:rPr>
        <w:t>r</w:t>
      </w:r>
      <w:r w:rsidRPr="00524BB5">
        <w:rPr>
          <w:rFonts w:ascii="Arial" w:hAnsi="Arial" w:cs="Arial"/>
          <w:sz w:val="20"/>
        </w:rPr>
        <w:t>ègles antidopage ; en conséquence, les dispositions spécifiques applicables aux</w:t>
      </w:r>
      <w:r w:rsidRPr="00D14A47">
        <w:rPr>
          <w:rFonts w:ascii="Arial" w:hAnsi="Arial" w:cs="Arial"/>
          <w:i/>
          <w:iCs/>
          <w:sz w:val="20"/>
        </w:rPr>
        <w:t xml:space="preserve"> sportifs de niveau national</w:t>
      </w:r>
      <w:r w:rsidRPr="00524BB5">
        <w:rPr>
          <w:rFonts w:ascii="Arial" w:hAnsi="Arial" w:cs="Arial"/>
          <w:sz w:val="20"/>
        </w:rPr>
        <w:t xml:space="preserve"> (notamment en matière de </w:t>
      </w:r>
      <w:r w:rsidRPr="00D14A47">
        <w:rPr>
          <w:rFonts w:ascii="Arial" w:hAnsi="Arial" w:cs="Arial"/>
          <w:i/>
          <w:iCs/>
          <w:sz w:val="20"/>
        </w:rPr>
        <w:t>contrôles</w:t>
      </w:r>
      <w:r w:rsidRPr="00524BB5">
        <w:rPr>
          <w:rFonts w:ascii="Arial" w:hAnsi="Arial" w:cs="Arial"/>
          <w:sz w:val="20"/>
        </w:rPr>
        <w:t xml:space="preserve">, </w:t>
      </w:r>
      <w:r w:rsidRPr="00D14A47">
        <w:rPr>
          <w:rFonts w:ascii="Arial" w:hAnsi="Arial" w:cs="Arial"/>
          <w:i/>
          <w:iCs/>
          <w:sz w:val="20"/>
        </w:rPr>
        <w:t>d’autorisations d’usage à des fins thérapeutiques</w:t>
      </w:r>
      <w:r w:rsidRPr="00524BB5">
        <w:rPr>
          <w:rFonts w:ascii="Arial" w:hAnsi="Arial" w:cs="Arial"/>
          <w:sz w:val="20"/>
        </w:rPr>
        <w:t xml:space="preserve">, d’obligations de localisation et de </w:t>
      </w:r>
      <w:r w:rsidRPr="00D14A47">
        <w:rPr>
          <w:rFonts w:ascii="Arial" w:hAnsi="Arial" w:cs="Arial"/>
          <w:i/>
          <w:iCs/>
          <w:sz w:val="20"/>
        </w:rPr>
        <w:t>gestion des résultats</w:t>
      </w:r>
      <w:r w:rsidRPr="00524BB5">
        <w:rPr>
          <w:rFonts w:ascii="Arial" w:hAnsi="Arial" w:cs="Arial"/>
          <w:sz w:val="20"/>
        </w:rPr>
        <w:t>) leur sont applicables :</w:t>
      </w:r>
    </w:p>
    <w:p w14:paraId="09043F1C" w14:textId="77777777" w:rsidR="0095539A" w:rsidRPr="00D14A47" w:rsidRDefault="0095539A" w:rsidP="007F0BAE">
      <w:pPr>
        <w:jc w:val="both"/>
        <w:rPr>
          <w:rFonts w:ascii="Arial" w:hAnsi="Arial" w:cs="Arial"/>
          <w:sz w:val="20"/>
          <w:lang w:val="fr-CH"/>
        </w:rPr>
      </w:pPr>
    </w:p>
    <w:p w14:paraId="02F5D517" w14:textId="0DA36FF7" w:rsidR="0095539A" w:rsidRPr="00D14A47" w:rsidRDefault="0095539A" w:rsidP="007F0BAE">
      <w:pPr>
        <w:pStyle w:val="NormalWeb"/>
        <w:spacing w:after="0"/>
        <w:jc w:val="both"/>
        <w:rPr>
          <w:rFonts w:ascii="Arial" w:eastAsia="Times New Roman" w:hAnsi="Arial" w:cs="Arial"/>
          <w:sz w:val="20"/>
          <w:szCs w:val="20"/>
          <w:lang w:val="fr-FR" w:eastAsia="en-GB"/>
        </w:rPr>
      </w:pPr>
      <w:r w:rsidRPr="00204F2D">
        <w:rPr>
          <w:rFonts w:ascii="Arial" w:hAnsi="Arial" w:cs="Arial"/>
          <w:sz w:val="20"/>
          <w:szCs w:val="20"/>
          <w:highlight w:val="cyan"/>
          <w:lang w:val="fr-CH"/>
        </w:rPr>
        <w:t>[</w:t>
      </w:r>
      <w:r w:rsidRPr="00204F2D">
        <w:rPr>
          <w:rFonts w:ascii="Arial" w:hAnsi="Arial" w:cs="Arial"/>
          <w:b/>
          <w:sz w:val="20"/>
          <w:szCs w:val="20"/>
          <w:highlight w:val="cyan"/>
          <w:lang w:val="fr-CH"/>
        </w:rPr>
        <w:t>NOTE </w:t>
      </w:r>
      <w:r w:rsidRPr="00204F2D">
        <w:rPr>
          <w:rFonts w:ascii="Arial" w:hAnsi="Arial" w:cs="Arial"/>
          <w:sz w:val="20"/>
          <w:szCs w:val="20"/>
          <w:highlight w:val="cyan"/>
          <w:lang w:val="fr-CH"/>
        </w:rPr>
        <w:t xml:space="preserve">: </w:t>
      </w:r>
      <w:r w:rsidR="00532F24" w:rsidRPr="00D14A47">
        <w:rPr>
          <w:rFonts w:ascii="Arial" w:hAnsi="Arial" w:cs="Arial"/>
          <w:sz w:val="20"/>
          <w:szCs w:val="20"/>
          <w:highlight w:val="cyan"/>
          <w:lang w:val="fr-CH"/>
        </w:rPr>
        <w:t>Conformément à l'article 5.2 (c)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w:t>
      </w:r>
      <w:r w:rsidR="00E1437C" w:rsidRPr="00D14A47">
        <w:rPr>
          <w:rFonts w:ascii="Arial" w:hAnsi="Arial" w:cs="Arial"/>
          <w:sz w:val="20"/>
          <w:szCs w:val="20"/>
          <w:highlight w:val="cyan"/>
          <w:lang w:val="fr-CH"/>
        </w:rPr>
        <w:t>es</w:t>
      </w:r>
      <w:r w:rsidR="00E1437C">
        <w:rPr>
          <w:rFonts w:ascii="Arial" w:hAnsi="Arial" w:cs="Arial"/>
          <w:i/>
          <w:iCs/>
          <w:sz w:val="20"/>
          <w:szCs w:val="20"/>
          <w:highlight w:val="cyan"/>
          <w:lang w:val="fr-CH"/>
        </w:rPr>
        <w:t xml:space="preserve"> a</w:t>
      </w:r>
      <w:r w:rsidR="00532F24" w:rsidRPr="00D14A47">
        <w:rPr>
          <w:rFonts w:ascii="Arial" w:hAnsi="Arial" w:cs="Arial"/>
          <w:i/>
          <w:iCs/>
          <w:sz w:val="20"/>
          <w:szCs w:val="20"/>
          <w:highlight w:val="cyan"/>
          <w:lang w:val="fr-CH"/>
        </w:rPr>
        <w:t xml:space="preserve">utorisations d'usage à des fins thérapeutiques, </w:t>
      </w:r>
      <w:r w:rsidR="00532F24" w:rsidRPr="00D14A47">
        <w:rPr>
          <w:rFonts w:ascii="Arial" w:hAnsi="Arial" w:cs="Arial"/>
          <w:sz w:val="20"/>
          <w:szCs w:val="20"/>
          <w:highlight w:val="cyan"/>
          <w:lang w:val="fr-CH"/>
        </w:rPr>
        <w:t>les</w:t>
      </w:r>
      <w:r w:rsidR="00532F24" w:rsidRPr="00D14A47">
        <w:rPr>
          <w:rFonts w:ascii="Arial" w:hAnsi="Arial" w:cs="Arial"/>
          <w:i/>
          <w:iCs/>
          <w:sz w:val="20"/>
          <w:szCs w:val="20"/>
          <w:highlight w:val="cyan"/>
          <w:lang w:val="fr-CH"/>
        </w:rPr>
        <w:t xml:space="preserve"> organisations nationales antidopage </w:t>
      </w:r>
      <w:r w:rsidR="00532F24" w:rsidRPr="00D14A47">
        <w:rPr>
          <w:rFonts w:ascii="Arial" w:hAnsi="Arial" w:cs="Arial"/>
          <w:sz w:val="20"/>
          <w:szCs w:val="20"/>
          <w:highlight w:val="cyan"/>
          <w:lang w:val="fr-CH"/>
        </w:rPr>
        <w:t>doivent publier</w:t>
      </w:r>
      <w:r w:rsidR="00D16929" w:rsidRPr="00D16929">
        <w:rPr>
          <w:rFonts w:ascii="Arial" w:hAnsi="Arial" w:cs="Arial"/>
          <w:sz w:val="20"/>
          <w:szCs w:val="20"/>
          <w:highlight w:val="cyan"/>
          <w:lang w:val="fr-CA"/>
        </w:rPr>
        <w:t xml:space="preserve">, à un endroit bien visible de leur site internet, </w:t>
      </w:r>
      <w:r w:rsidR="003A1C98" w:rsidRPr="00C97157">
        <w:rPr>
          <w:rFonts w:ascii="Arial" w:hAnsi="Arial" w:cs="Arial"/>
          <w:sz w:val="20"/>
          <w:szCs w:val="20"/>
          <w:highlight w:val="cyan"/>
          <w:lang w:val="fr-CH"/>
        </w:rPr>
        <w:t>la définition de</w:t>
      </w:r>
      <w:r w:rsidR="003A1C98" w:rsidRPr="00C97157">
        <w:rPr>
          <w:rFonts w:ascii="Arial" w:hAnsi="Arial" w:cs="Arial"/>
          <w:i/>
          <w:iCs/>
          <w:sz w:val="20"/>
          <w:szCs w:val="20"/>
          <w:highlight w:val="cyan"/>
          <w:lang w:val="fr-CH"/>
        </w:rPr>
        <w:t xml:space="preserve"> sportif de niveau national</w:t>
      </w:r>
      <w:r w:rsidR="00FD5DC4">
        <w:rPr>
          <w:rFonts w:ascii="Arial" w:hAnsi="Arial" w:cs="Arial"/>
          <w:sz w:val="20"/>
          <w:szCs w:val="20"/>
          <w:highlight w:val="cyan"/>
          <w:lang w:val="fr-CH"/>
        </w:rPr>
        <w:t>,</w:t>
      </w:r>
      <w:r w:rsidR="00532F24" w:rsidRPr="00D14A47">
        <w:rPr>
          <w:rFonts w:ascii="Arial" w:hAnsi="Arial" w:cs="Arial"/>
          <w:sz w:val="20"/>
          <w:szCs w:val="20"/>
          <w:highlight w:val="cyan"/>
          <w:lang w:val="fr-CH"/>
        </w:rPr>
        <w:t xml:space="preserve"> afin que les</w:t>
      </w:r>
      <w:r w:rsidR="00532F24" w:rsidRPr="00D14A47">
        <w:rPr>
          <w:rFonts w:ascii="Arial" w:hAnsi="Arial" w:cs="Arial"/>
          <w:i/>
          <w:iCs/>
          <w:sz w:val="20"/>
          <w:szCs w:val="20"/>
          <w:highlight w:val="cyan"/>
          <w:lang w:val="fr-CH"/>
        </w:rPr>
        <w:t xml:space="preserve"> sportifs </w:t>
      </w:r>
      <w:r w:rsidR="00532F24" w:rsidRPr="00D14A47">
        <w:rPr>
          <w:rFonts w:ascii="Arial" w:hAnsi="Arial" w:cs="Arial"/>
          <w:sz w:val="20"/>
          <w:szCs w:val="20"/>
          <w:highlight w:val="cyan"/>
          <w:lang w:val="fr-CH"/>
        </w:rPr>
        <w:t xml:space="preserve">puissent déterminer rapidement et facilement à quel moment ils seront classés </w:t>
      </w:r>
      <w:r w:rsidR="0062370D">
        <w:rPr>
          <w:rFonts w:ascii="Arial" w:hAnsi="Arial" w:cs="Arial"/>
          <w:sz w:val="20"/>
          <w:szCs w:val="20"/>
          <w:highlight w:val="cyan"/>
          <w:lang w:val="fr-CH"/>
        </w:rPr>
        <w:t xml:space="preserve">comme tels </w:t>
      </w:r>
      <w:r w:rsidR="00532F24" w:rsidRPr="00D14A47">
        <w:rPr>
          <w:rFonts w:ascii="Arial" w:hAnsi="Arial" w:cs="Arial"/>
          <w:sz w:val="20"/>
          <w:szCs w:val="20"/>
          <w:highlight w:val="cyan"/>
          <w:lang w:val="fr-CH"/>
        </w:rPr>
        <w:t xml:space="preserve">et à quel moment ils ne </w:t>
      </w:r>
      <w:r w:rsidR="0062370D">
        <w:rPr>
          <w:rFonts w:ascii="Arial" w:hAnsi="Arial" w:cs="Arial"/>
          <w:sz w:val="20"/>
          <w:szCs w:val="20"/>
          <w:highlight w:val="cyan"/>
          <w:lang w:val="fr-CH"/>
        </w:rPr>
        <w:t xml:space="preserve">le </w:t>
      </w:r>
      <w:r w:rsidR="00532F24" w:rsidRPr="00D14A47">
        <w:rPr>
          <w:rFonts w:ascii="Arial" w:hAnsi="Arial" w:cs="Arial"/>
          <w:sz w:val="20"/>
          <w:szCs w:val="20"/>
          <w:highlight w:val="cyan"/>
          <w:lang w:val="fr-CH"/>
        </w:rPr>
        <w:t>seront plus</w:t>
      </w:r>
      <w:r w:rsidR="00532F24" w:rsidRPr="00D14A47">
        <w:rPr>
          <w:rFonts w:ascii="Arial" w:hAnsi="Arial" w:cs="Arial"/>
          <w:i/>
          <w:iCs/>
          <w:sz w:val="20"/>
          <w:szCs w:val="20"/>
          <w:highlight w:val="cyan"/>
          <w:lang w:val="fr-CH"/>
        </w:rPr>
        <w:t xml:space="preserve">. </w:t>
      </w:r>
      <w:r w:rsidR="00532F24" w:rsidRPr="00D14A47">
        <w:rPr>
          <w:rFonts w:ascii="Arial" w:hAnsi="Arial" w:cs="Arial"/>
          <w:sz w:val="20"/>
          <w:szCs w:val="20"/>
          <w:highlight w:val="cyan"/>
          <w:lang w:val="fr-CH"/>
        </w:rPr>
        <w:t>Conformément à la définition de</w:t>
      </w:r>
      <w:r w:rsidR="00532F24" w:rsidRPr="00D14A47">
        <w:rPr>
          <w:rFonts w:ascii="Arial" w:hAnsi="Arial" w:cs="Arial"/>
          <w:i/>
          <w:iCs/>
          <w:sz w:val="20"/>
          <w:szCs w:val="20"/>
          <w:highlight w:val="cyan"/>
          <w:lang w:val="fr-CH"/>
        </w:rPr>
        <w:t xml:space="preserve"> sportif de niveau national </w:t>
      </w:r>
      <w:r w:rsidR="004F567E">
        <w:rPr>
          <w:rFonts w:ascii="Arial" w:hAnsi="Arial" w:cs="Arial"/>
          <w:sz w:val="20"/>
          <w:szCs w:val="20"/>
          <w:highlight w:val="cyan"/>
          <w:lang w:val="fr-CH"/>
        </w:rPr>
        <w:t>figurant à</w:t>
      </w:r>
      <w:r w:rsidR="002A7C11">
        <w:rPr>
          <w:rFonts w:ascii="Arial" w:hAnsi="Arial" w:cs="Arial"/>
          <w:sz w:val="20"/>
          <w:szCs w:val="20"/>
          <w:highlight w:val="cyan"/>
          <w:lang w:val="fr-CH"/>
        </w:rPr>
        <w:t xml:space="preserve"> l’appendice</w:t>
      </w:r>
      <w:r w:rsidR="00532F24" w:rsidRPr="00D14A47">
        <w:rPr>
          <w:rFonts w:ascii="Arial" w:hAnsi="Arial" w:cs="Arial"/>
          <w:sz w:val="20"/>
          <w:szCs w:val="20"/>
          <w:highlight w:val="cyan"/>
          <w:lang w:val="fr-CH"/>
        </w:rPr>
        <w:t xml:space="preserve"> 1 du</w:t>
      </w:r>
      <w:r w:rsidR="00532F24" w:rsidRPr="00D14A47">
        <w:rPr>
          <w:rFonts w:ascii="Arial" w:hAnsi="Arial" w:cs="Arial"/>
          <w:i/>
          <w:iCs/>
          <w:sz w:val="20"/>
          <w:szCs w:val="20"/>
          <w:highlight w:val="cyan"/>
          <w:lang w:val="fr-CH"/>
        </w:rPr>
        <w:t xml:space="preserve"> Code </w:t>
      </w:r>
      <w:r w:rsidR="00532F24" w:rsidRPr="00D14A47">
        <w:rPr>
          <w:rFonts w:ascii="Arial" w:hAnsi="Arial" w:cs="Arial"/>
          <w:sz w:val="20"/>
          <w:szCs w:val="20"/>
          <w:highlight w:val="cyan"/>
          <w:lang w:val="fr-CH"/>
        </w:rPr>
        <w:t xml:space="preserve">et en </w:t>
      </w:r>
      <w:r w:rsidR="004F567E">
        <w:rPr>
          <w:rFonts w:ascii="Arial" w:hAnsi="Arial" w:cs="Arial"/>
          <w:sz w:val="20"/>
          <w:szCs w:val="20"/>
          <w:highlight w:val="cyan"/>
          <w:lang w:val="fr-CH"/>
        </w:rPr>
        <w:t>cohérence</w:t>
      </w:r>
      <w:r w:rsidR="00532F24" w:rsidRPr="00D14A47">
        <w:rPr>
          <w:rFonts w:ascii="Arial" w:hAnsi="Arial" w:cs="Arial"/>
          <w:sz w:val="20"/>
          <w:szCs w:val="20"/>
          <w:highlight w:val="cyan"/>
          <w:lang w:val="fr-CH"/>
        </w:rPr>
        <w:t xml:space="preserve"> avec l'article 4.3 du</w:t>
      </w:r>
      <w:r w:rsidR="00532F24" w:rsidRPr="00D14A47">
        <w:rPr>
          <w:rFonts w:ascii="Arial" w:hAnsi="Arial" w:cs="Arial"/>
          <w:i/>
          <w:iCs/>
          <w:sz w:val="20"/>
          <w:szCs w:val="20"/>
          <w:highlight w:val="cyan"/>
          <w:lang w:val="fr-CH"/>
        </w:rPr>
        <w:t xml:space="preserve"> Standard international </w:t>
      </w:r>
      <w:r w:rsidR="00532F24" w:rsidRPr="00D14A47">
        <w:rPr>
          <w:rFonts w:ascii="Arial" w:hAnsi="Arial" w:cs="Arial"/>
          <w:sz w:val="20"/>
          <w:szCs w:val="20"/>
          <w:highlight w:val="cyan"/>
          <w:lang w:val="fr-CH"/>
        </w:rPr>
        <w:t>pour les</w:t>
      </w:r>
      <w:r w:rsidR="00532F24" w:rsidRPr="00D14A47">
        <w:rPr>
          <w:rFonts w:ascii="Arial" w:hAnsi="Arial" w:cs="Arial"/>
          <w:i/>
          <w:iCs/>
          <w:sz w:val="20"/>
          <w:szCs w:val="20"/>
          <w:highlight w:val="cyan"/>
          <w:lang w:val="fr-CH"/>
        </w:rPr>
        <w:t xml:space="preserve"> contrôles</w:t>
      </w:r>
      <w:r w:rsidRPr="00204F2D">
        <w:rPr>
          <w:rFonts w:ascii="Arial" w:hAnsi="Arial" w:cs="Arial"/>
          <w:sz w:val="20"/>
          <w:szCs w:val="20"/>
          <w:highlight w:val="cyan"/>
          <w:lang w:val="fr-CH"/>
        </w:rPr>
        <w:t xml:space="preserve">, une </w:t>
      </w:r>
      <w:r w:rsidRPr="00204F2D">
        <w:rPr>
          <w:rFonts w:ascii="Arial" w:hAnsi="Arial" w:cs="Arial"/>
          <w:i/>
          <w:sz w:val="20"/>
          <w:szCs w:val="20"/>
          <w:highlight w:val="cyan"/>
          <w:lang w:val="fr-CH"/>
        </w:rPr>
        <w:t xml:space="preserve">organisation nationale antidopage </w:t>
      </w:r>
      <w:r w:rsidRPr="00204F2D">
        <w:rPr>
          <w:rFonts w:ascii="Arial" w:hAnsi="Arial" w:cs="Arial"/>
          <w:sz w:val="20"/>
          <w:szCs w:val="20"/>
          <w:highlight w:val="cyan"/>
          <w:lang w:val="fr-CH"/>
        </w:rPr>
        <w:t>est libre d</w:t>
      </w:r>
      <w:r w:rsidR="00E20C7A" w:rsidRPr="00204F2D">
        <w:rPr>
          <w:rFonts w:ascii="Arial" w:hAnsi="Arial" w:cs="Arial"/>
          <w:sz w:val="20"/>
          <w:szCs w:val="20"/>
          <w:highlight w:val="cyan"/>
          <w:lang w:val="fr-CH"/>
        </w:rPr>
        <w:t xml:space="preserve">e </w:t>
      </w:r>
      <w:r w:rsidR="00216C9F" w:rsidRPr="00204F2D">
        <w:rPr>
          <w:rFonts w:ascii="Arial" w:hAnsi="Arial" w:cs="Arial"/>
          <w:sz w:val="20"/>
          <w:szCs w:val="20"/>
          <w:highlight w:val="cyan"/>
          <w:lang w:val="fr-CH"/>
        </w:rPr>
        <w:t>dé</w:t>
      </w:r>
      <w:r w:rsidR="00216C9F">
        <w:rPr>
          <w:rFonts w:ascii="Arial" w:hAnsi="Arial" w:cs="Arial"/>
          <w:sz w:val="20"/>
          <w:szCs w:val="20"/>
          <w:highlight w:val="cyan"/>
          <w:lang w:val="fr-CH"/>
        </w:rPr>
        <w:t>terminer</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les critères </w:t>
      </w:r>
      <w:r w:rsidR="00216C9F">
        <w:rPr>
          <w:rFonts w:ascii="Arial" w:hAnsi="Arial" w:cs="Arial"/>
          <w:sz w:val="20"/>
          <w:szCs w:val="20"/>
          <w:highlight w:val="cyan"/>
          <w:lang w:val="fr-CH"/>
        </w:rPr>
        <w:t xml:space="preserve">qu’elle </w:t>
      </w:r>
      <w:r w:rsidR="00216C9F" w:rsidRPr="00204F2D">
        <w:rPr>
          <w:rFonts w:ascii="Arial" w:hAnsi="Arial" w:cs="Arial"/>
          <w:sz w:val="20"/>
          <w:szCs w:val="20"/>
          <w:highlight w:val="cyan"/>
          <w:lang w:val="fr-CH"/>
        </w:rPr>
        <w:t>utilis</w:t>
      </w:r>
      <w:r w:rsidR="00216C9F">
        <w:rPr>
          <w:rFonts w:ascii="Arial" w:hAnsi="Arial" w:cs="Arial"/>
          <w:sz w:val="20"/>
          <w:szCs w:val="20"/>
          <w:highlight w:val="cyan"/>
          <w:lang w:val="fr-CH"/>
        </w:rPr>
        <w:t>era</w:t>
      </w:r>
      <w:r w:rsidR="00216C9F"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 xml:space="preserve">pour classer les </w:t>
      </w:r>
      <w:r w:rsidR="00E20C7A" w:rsidRPr="00204F2D">
        <w:rPr>
          <w:rFonts w:ascii="Arial" w:hAnsi="Arial" w:cs="Arial"/>
          <w:i/>
          <w:sz w:val="20"/>
          <w:szCs w:val="20"/>
          <w:highlight w:val="cyan"/>
          <w:lang w:val="fr-CH"/>
        </w:rPr>
        <w:t xml:space="preserve">sportifs </w:t>
      </w:r>
      <w:r w:rsidR="00E20C7A" w:rsidRPr="00204F2D">
        <w:rPr>
          <w:rFonts w:ascii="Arial" w:hAnsi="Arial" w:cs="Arial"/>
          <w:sz w:val="20"/>
          <w:szCs w:val="20"/>
          <w:highlight w:val="cyan"/>
          <w:lang w:val="fr-CH"/>
        </w:rPr>
        <w:t xml:space="preserve">comme </w:t>
      </w:r>
      <w:r w:rsidR="00E20C7A" w:rsidRPr="00204F2D">
        <w:rPr>
          <w:rFonts w:ascii="Arial" w:hAnsi="Arial" w:cs="Arial"/>
          <w:i/>
          <w:sz w:val="20"/>
          <w:szCs w:val="20"/>
          <w:highlight w:val="cyan"/>
          <w:lang w:val="fr-CH"/>
        </w:rPr>
        <w:t>sportifs de niveau national</w:t>
      </w:r>
      <w:r w:rsidR="00214DD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w:t>
      </w:r>
      <w:r w:rsidR="00825B45" w:rsidRPr="00204F2D">
        <w:rPr>
          <w:rFonts w:ascii="Arial" w:hAnsi="Arial" w:cs="Arial"/>
          <w:sz w:val="20"/>
          <w:szCs w:val="20"/>
          <w:highlight w:val="cyan"/>
          <w:lang w:val="fr-CH"/>
        </w:rPr>
        <w:t>ar exemple</w:t>
      </w:r>
      <w:r w:rsidR="00E20C7A" w:rsidRPr="00204F2D">
        <w:rPr>
          <w:rFonts w:ascii="Arial" w:hAnsi="Arial" w:cs="Arial"/>
          <w:sz w:val="20"/>
          <w:szCs w:val="20"/>
          <w:highlight w:val="cyan"/>
          <w:lang w:val="fr-CH"/>
        </w:rPr>
        <w:t xml:space="preserve"> </w:t>
      </w:r>
      <w:r w:rsidR="00214DDD">
        <w:rPr>
          <w:rFonts w:ascii="Arial" w:hAnsi="Arial" w:cs="Arial"/>
          <w:sz w:val="20"/>
          <w:szCs w:val="20"/>
          <w:highlight w:val="cyan"/>
          <w:lang w:val="fr-CH"/>
        </w:rPr>
        <w:t>sur la base du</w:t>
      </w:r>
      <w:r w:rsidR="00E20C7A" w:rsidRPr="00204F2D">
        <w:rPr>
          <w:rFonts w:ascii="Arial" w:hAnsi="Arial" w:cs="Arial"/>
          <w:sz w:val="20"/>
          <w:szCs w:val="20"/>
          <w:highlight w:val="cyan"/>
          <w:lang w:val="fr-CH"/>
        </w:rPr>
        <w:t xml:space="preserve"> classement, </w:t>
      </w:r>
      <w:r w:rsidR="00214DDD">
        <w:rPr>
          <w:rFonts w:ascii="Arial" w:hAnsi="Arial" w:cs="Arial"/>
          <w:sz w:val="20"/>
          <w:szCs w:val="20"/>
          <w:highlight w:val="cyan"/>
          <w:lang w:val="fr-CH"/>
        </w:rPr>
        <w:t>de la</w:t>
      </w:r>
      <w:r w:rsidR="00214DDD"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participation</w:t>
      </w:r>
      <w:r w:rsidR="002C5C62" w:rsidRPr="00204F2D">
        <w:rPr>
          <w:rFonts w:ascii="Arial" w:hAnsi="Arial" w:cs="Arial"/>
          <w:sz w:val="20"/>
          <w:szCs w:val="20"/>
          <w:highlight w:val="cyan"/>
          <w:lang w:val="fr-CH"/>
        </w:rPr>
        <w:t xml:space="preserve"> à </w:t>
      </w:r>
      <w:r w:rsidR="00214DDD">
        <w:rPr>
          <w:rFonts w:ascii="Arial" w:hAnsi="Arial" w:cs="Arial"/>
          <w:sz w:val="20"/>
          <w:szCs w:val="20"/>
          <w:highlight w:val="cyan"/>
          <w:lang w:val="fr-CH"/>
        </w:rPr>
        <w:t xml:space="preserve">certaines </w:t>
      </w:r>
      <w:r w:rsidR="00E20C7A" w:rsidRPr="00204F2D">
        <w:rPr>
          <w:rFonts w:ascii="Arial" w:hAnsi="Arial" w:cs="Arial"/>
          <w:i/>
          <w:sz w:val="20"/>
          <w:szCs w:val="20"/>
          <w:highlight w:val="cyan"/>
          <w:lang w:val="fr-CH"/>
        </w:rPr>
        <w:t>manifestations nationales</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du</w:t>
      </w:r>
      <w:r w:rsidR="008B18CB" w:rsidRPr="00204F2D">
        <w:rPr>
          <w:rFonts w:ascii="Arial" w:hAnsi="Arial" w:cs="Arial"/>
          <w:sz w:val="20"/>
          <w:szCs w:val="20"/>
          <w:highlight w:val="cyan"/>
          <w:lang w:val="fr-CH"/>
        </w:rPr>
        <w:t xml:space="preserve"> </w:t>
      </w:r>
      <w:r w:rsidR="00E20C7A" w:rsidRPr="00204F2D">
        <w:rPr>
          <w:rFonts w:ascii="Arial" w:hAnsi="Arial" w:cs="Arial"/>
          <w:sz w:val="20"/>
          <w:szCs w:val="20"/>
          <w:highlight w:val="cyan"/>
          <w:lang w:val="fr-CH"/>
        </w:rPr>
        <w:t>type de licence</w:t>
      </w:r>
      <w:r w:rsidR="002C5C62" w:rsidRPr="00204F2D">
        <w:rPr>
          <w:rFonts w:ascii="Arial" w:hAnsi="Arial" w:cs="Arial"/>
          <w:sz w:val="20"/>
          <w:szCs w:val="20"/>
          <w:highlight w:val="cyan"/>
          <w:lang w:val="fr-CH"/>
        </w:rPr>
        <w:t>, etc.</w:t>
      </w:r>
      <w:r w:rsidR="00E20C7A"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La</w:t>
      </w:r>
      <w:r w:rsidR="003C66EB" w:rsidRPr="00204F2D">
        <w:rPr>
          <w:rFonts w:ascii="Arial" w:hAnsi="Arial" w:cs="Arial"/>
          <w:sz w:val="20"/>
          <w:szCs w:val="20"/>
          <w:highlight w:val="cyan"/>
          <w:lang w:val="fr-CH"/>
        </w:rPr>
        <w:t xml:space="preserve"> définition doit</w:t>
      </w:r>
      <w:r w:rsidR="008B18CB">
        <w:rPr>
          <w:rFonts w:ascii="Arial" w:hAnsi="Arial" w:cs="Arial"/>
          <w:sz w:val="20"/>
          <w:szCs w:val="20"/>
          <w:highlight w:val="cyan"/>
          <w:lang w:val="fr-CH"/>
        </w:rPr>
        <w:t>,</w:t>
      </w:r>
      <w:r w:rsidR="003C66EB" w:rsidRPr="00204F2D">
        <w:rPr>
          <w:rFonts w:ascii="Arial" w:hAnsi="Arial" w:cs="Arial"/>
          <w:sz w:val="20"/>
          <w:szCs w:val="20"/>
          <w:highlight w:val="cyan"/>
          <w:lang w:val="fr-CH"/>
        </w:rPr>
        <w:t xml:space="preserve"> </w:t>
      </w:r>
      <w:r w:rsidR="008B18CB">
        <w:rPr>
          <w:rFonts w:ascii="Arial" w:hAnsi="Arial" w:cs="Arial"/>
          <w:sz w:val="20"/>
          <w:szCs w:val="20"/>
          <w:highlight w:val="cyan"/>
          <w:lang w:val="fr-CH"/>
        </w:rPr>
        <w:t xml:space="preserve">au minimum, </w:t>
      </w:r>
      <w:r w:rsidR="003C66EB" w:rsidRPr="00204F2D">
        <w:rPr>
          <w:rFonts w:ascii="Arial" w:hAnsi="Arial" w:cs="Arial"/>
          <w:sz w:val="20"/>
          <w:szCs w:val="20"/>
          <w:highlight w:val="cyan"/>
          <w:lang w:val="fr-CH"/>
        </w:rPr>
        <w:t xml:space="preserve">inclure </w:t>
      </w:r>
      <w:r w:rsidR="007010F2" w:rsidRPr="00204F2D">
        <w:rPr>
          <w:rFonts w:ascii="Arial" w:hAnsi="Arial" w:cs="Arial"/>
          <w:sz w:val="20"/>
          <w:szCs w:val="20"/>
          <w:highlight w:val="cyan"/>
          <w:lang w:val="fr-CH"/>
        </w:rPr>
        <w:t xml:space="preserve">tous </w:t>
      </w:r>
      <w:r w:rsidR="002C5C62" w:rsidRPr="00204F2D">
        <w:rPr>
          <w:rFonts w:ascii="Arial" w:hAnsi="Arial" w:cs="Arial"/>
          <w:sz w:val="20"/>
          <w:szCs w:val="20"/>
          <w:highlight w:val="cyan"/>
          <w:lang w:val="fr-CH"/>
        </w:rPr>
        <w:t xml:space="preserve">les </w:t>
      </w:r>
      <w:r w:rsidR="002C5C62" w:rsidRPr="00204F2D">
        <w:rPr>
          <w:rFonts w:ascii="Arial" w:hAnsi="Arial" w:cs="Arial"/>
          <w:i/>
          <w:sz w:val="20"/>
          <w:szCs w:val="20"/>
          <w:highlight w:val="cyan"/>
          <w:lang w:val="fr-CH"/>
        </w:rPr>
        <w:t xml:space="preserve">sportifs </w:t>
      </w:r>
      <w:r w:rsidR="0060177E">
        <w:rPr>
          <w:rFonts w:ascii="Arial" w:hAnsi="Arial" w:cs="Arial"/>
          <w:sz w:val="20"/>
          <w:szCs w:val="20"/>
          <w:highlight w:val="cyan"/>
          <w:lang w:val="fr-CH"/>
        </w:rPr>
        <w:t>qui concourent</w:t>
      </w:r>
      <w:r w:rsidR="0060177E"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aux plus hauts niveaux </w:t>
      </w:r>
      <w:r w:rsidR="002C5C62" w:rsidRPr="00204F2D">
        <w:rPr>
          <w:rFonts w:ascii="Arial" w:hAnsi="Arial" w:cs="Arial"/>
          <w:sz w:val="20"/>
          <w:szCs w:val="20"/>
          <w:highlight w:val="cyan"/>
          <w:lang w:val="fr-CH"/>
        </w:rPr>
        <w:t>de</w:t>
      </w:r>
      <w:r w:rsidR="003C66EB" w:rsidRPr="00204F2D">
        <w:rPr>
          <w:rFonts w:ascii="Arial" w:hAnsi="Arial" w:cs="Arial"/>
          <w:sz w:val="20"/>
          <w:szCs w:val="20"/>
          <w:highlight w:val="cyan"/>
          <w:lang w:val="fr-CH"/>
        </w:rPr>
        <w:t xml:space="preserve"> </w:t>
      </w:r>
      <w:r w:rsidR="003C66EB" w:rsidRPr="00204F2D">
        <w:rPr>
          <w:rFonts w:ascii="Arial" w:hAnsi="Arial" w:cs="Arial"/>
          <w:i/>
          <w:sz w:val="20"/>
          <w:szCs w:val="20"/>
          <w:highlight w:val="cyan"/>
          <w:lang w:val="fr-CH"/>
        </w:rPr>
        <w:t xml:space="preserve">compétitions </w:t>
      </w:r>
      <w:r w:rsidR="003C66EB" w:rsidRPr="00204F2D">
        <w:rPr>
          <w:rFonts w:ascii="Arial" w:hAnsi="Arial" w:cs="Arial"/>
          <w:sz w:val="20"/>
          <w:szCs w:val="20"/>
          <w:highlight w:val="cyan"/>
          <w:lang w:val="fr-CH"/>
        </w:rPr>
        <w:t>nationales</w:t>
      </w:r>
      <w:r w:rsidR="0060177E">
        <w:rPr>
          <w:rFonts w:ascii="Arial" w:hAnsi="Arial" w:cs="Arial"/>
          <w:sz w:val="20"/>
          <w:szCs w:val="20"/>
          <w:highlight w:val="cyan"/>
          <w:lang w:val="fr-CH"/>
        </w:rPr>
        <w:t xml:space="preserve"> dans un sport donné (</w:t>
      </w:r>
      <w:r w:rsidR="003C66EB" w:rsidRPr="00204F2D">
        <w:rPr>
          <w:rFonts w:ascii="Arial" w:hAnsi="Arial" w:cs="Arial"/>
          <w:sz w:val="20"/>
          <w:szCs w:val="20"/>
          <w:highlight w:val="cyan"/>
          <w:lang w:val="fr-CH"/>
        </w:rPr>
        <w:t xml:space="preserve">c’est-à-dire </w:t>
      </w:r>
      <w:r w:rsidR="00CB32E7">
        <w:rPr>
          <w:rFonts w:ascii="Arial" w:hAnsi="Arial" w:cs="Arial"/>
          <w:sz w:val="20"/>
          <w:szCs w:val="20"/>
          <w:highlight w:val="cyan"/>
          <w:lang w:val="fr-CH"/>
        </w:rPr>
        <w:t>lors de</w:t>
      </w:r>
      <w:r w:rsidR="00CB32E7" w:rsidRPr="00204F2D">
        <w:rPr>
          <w:rFonts w:ascii="Arial" w:hAnsi="Arial" w:cs="Arial"/>
          <w:sz w:val="20"/>
          <w:szCs w:val="20"/>
          <w:highlight w:val="cyan"/>
          <w:lang w:val="fr-CH"/>
        </w:rPr>
        <w:t xml:space="preserve"> </w:t>
      </w:r>
      <w:r w:rsidR="003C66EB" w:rsidRPr="00204F2D">
        <w:rPr>
          <w:rFonts w:ascii="Arial" w:hAnsi="Arial" w:cs="Arial"/>
          <w:sz w:val="20"/>
          <w:szCs w:val="20"/>
          <w:highlight w:val="cyan"/>
          <w:lang w:val="fr-CH"/>
        </w:rPr>
        <w:t xml:space="preserve">championnats nationaux ou </w:t>
      </w:r>
      <w:r w:rsidR="002C5C62" w:rsidRPr="00204F2D">
        <w:rPr>
          <w:rFonts w:ascii="Arial" w:hAnsi="Arial" w:cs="Arial"/>
          <w:sz w:val="20"/>
          <w:szCs w:val="20"/>
          <w:highlight w:val="cyan"/>
          <w:lang w:val="fr-CH"/>
        </w:rPr>
        <w:t>d’</w:t>
      </w:r>
      <w:r w:rsidR="003C66EB" w:rsidRPr="00204F2D">
        <w:rPr>
          <w:rFonts w:ascii="Arial" w:hAnsi="Arial" w:cs="Arial"/>
          <w:sz w:val="20"/>
          <w:szCs w:val="20"/>
          <w:highlight w:val="cyan"/>
          <w:lang w:val="fr-CH"/>
        </w:rPr>
        <w:t xml:space="preserve">autres </w:t>
      </w:r>
      <w:r w:rsidR="003C66EB" w:rsidRPr="00204F2D">
        <w:rPr>
          <w:rFonts w:ascii="Arial" w:hAnsi="Arial" w:cs="Arial"/>
          <w:i/>
          <w:sz w:val="20"/>
          <w:szCs w:val="20"/>
          <w:highlight w:val="cyan"/>
          <w:lang w:val="fr-CH"/>
        </w:rPr>
        <w:t>manifestations</w:t>
      </w:r>
      <w:r w:rsidR="003C66EB" w:rsidRPr="00204F2D">
        <w:rPr>
          <w:rFonts w:ascii="Arial" w:hAnsi="Arial" w:cs="Arial"/>
          <w:sz w:val="20"/>
          <w:szCs w:val="20"/>
          <w:highlight w:val="cyan"/>
          <w:lang w:val="fr-CH"/>
        </w:rPr>
        <w:t xml:space="preserve"> </w:t>
      </w:r>
      <w:r w:rsidR="00CB32E7">
        <w:rPr>
          <w:rFonts w:ascii="Arial" w:hAnsi="Arial" w:cs="Arial"/>
          <w:sz w:val="20"/>
          <w:szCs w:val="20"/>
          <w:highlight w:val="cyan"/>
          <w:lang w:val="fr-CH"/>
        </w:rPr>
        <w:t>permettant de déterminer</w:t>
      </w:r>
      <w:r w:rsidR="003C66EB" w:rsidRPr="00204F2D">
        <w:rPr>
          <w:rFonts w:ascii="Arial" w:hAnsi="Arial" w:cs="Arial"/>
          <w:sz w:val="20"/>
          <w:szCs w:val="20"/>
          <w:highlight w:val="cyan"/>
          <w:lang w:val="fr-CH"/>
        </w:rPr>
        <w:t xml:space="preserve"> les meilleurs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sportifs</w:t>
      </w:r>
      <w:r w:rsidR="003C66EB" w:rsidRPr="00204F2D">
        <w:rPr>
          <w:rFonts w:ascii="Arial" w:hAnsi="Arial" w:cs="Arial"/>
          <w:sz w:val="20"/>
          <w:szCs w:val="20"/>
          <w:highlight w:val="cyan"/>
          <w:lang w:val="fr-CH"/>
        </w:rPr>
        <w:t xml:space="preserve"> </w:t>
      </w:r>
      <w:r w:rsidR="004159A0" w:rsidRPr="004159A0">
        <w:rPr>
          <w:rFonts w:ascii="Arial" w:hAnsi="Arial" w:cs="Arial"/>
          <w:sz w:val="20"/>
          <w:szCs w:val="20"/>
          <w:highlight w:val="cyan"/>
          <w:lang w:val="fr-CA"/>
        </w:rPr>
        <w:t xml:space="preserve">au niveau national dans une catégorie/discipline, et/ou en vue de la sélection pour représenter le pays lors de </w:t>
      </w:r>
      <w:r w:rsidR="003C66EB" w:rsidRPr="00204F2D">
        <w:rPr>
          <w:rFonts w:ascii="Arial" w:hAnsi="Arial" w:cs="Arial"/>
          <w:i/>
          <w:sz w:val="20"/>
          <w:szCs w:val="20"/>
          <w:highlight w:val="cyan"/>
          <w:lang w:val="fr-CH"/>
        </w:rPr>
        <w:t>compétitions</w:t>
      </w:r>
      <w:r w:rsidR="003C66EB" w:rsidRPr="00204F2D">
        <w:rPr>
          <w:rFonts w:ascii="Arial" w:hAnsi="Arial" w:cs="Arial"/>
          <w:sz w:val="20"/>
          <w:szCs w:val="20"/>
          <w:highlight w:val="cyan"/>
          <w:lang w:val="fr-CH"/>
        </w:rPr>
        <w:t xml:space="preserve"> ou </w:t>
      </w:r>
      <w:r w:rsidR="003C66EB" w:rsidRPr="00204F2D">
        <w:rPr>
          <w:rFonts w:ascii="Arial" w:hAnsi="Arial" w:cs="Arial"/>
          <w:i/>
          <w:sz w:val="20"/>
          <w:szCs w:val="20"/>
          <w:highlight w:val="cyan"/>
          <w:lang w:val="fr-CH"/>
        </w:rPr>
        <w:t>manifestations internationales</w:t>
      </w:r>
      <w:r w:rsidR="003C66EB" w:rsidRPr="00204F2D">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Elle doit également inclure les ressortissants </w:t>
      </w:r>
      <w:r w:rsidR="00FF066F" w:rsidRPr="00204F2D">
        <w:rPr>
          <w:rFonts w:ascii="Arial" w:hAnsi="Arial" w:cs="Arial"/>
          <w:sz w:val="20"/>
          <w:szCs w:val="20"/>
          <w:highlight w:val="cyan"/>
          <w:lang w:val="fr-CH"/>
        </w:rPr>
        <w:t>d</w:t>
      </w:r>
      <w:r w:rsidR="00FF066F">
        <w:rPr>
          <w:rFonts w:ascii="Arial" w:hAnsi="Arial" w:cs="Arial"/>
          <w:sz w:val="20"/>
          <w:szCs w:val="20"/>
          <w:highlight w:val="cyan"/>
          <w:lang w:val="fr-CH"/>
        </w:rPr>
        <w:t>e ce</w:t>
      </w:r>
      <w:r w:rsidR="00FF066F" w:rsidRPr="00204F2D">
        <w:rPr>
          <w:rFonts w:ascii="Arial" w:hAnsi="Arial" w:cs="Arial"/>
          <w:sz w:val="20"/>
          <w:szCs w:val="20"/>
          <w:highlight w:val="cyan"/>
          <w:lang w:val="fr-CH"/>
        </w:rPr>
        <w:t xml:space="preserve"> </w:t>
      </w:r>
      <w:r w:rsidR="006971FE" w:rsidRPr="00204F2D">
        <w:rPr>
          <w:rFonts w:ascii="Arial" w:hAnsi="Arial" w:cs="Arial"/>
          <w:sz w:val="20"/>
          <w:szCs w:val="20"/>
          <w:highlight w:val="cyan"/>
          <w:lang w:val="fr-CH"/>
        </w:rPr>
        <w:t>pays qui concourent généralement ou fréquemment au niveau international et/ou</w:t>
      </w:r>
      <w:r w:rsidR="003E522D" w:rsidRPr="00204F2D">
        <w:rPr>
          <w:rFonts w:ascii="Arial" w:hAnsi="Arial" w:cs="Arial"/>
          <w:sz w:val="20"/>
          <w:szCs w:val="20"/>
          <w:highlight w:val="cyan"/>
          <w:lang w:val="fr-CH"/>
        </w:rPr>
        <w:t xml:space="preserve"> </w:t>
      </w:r>
      <w:r w:rsidR="00FF066F">
        <w:rPr>
          <w:rFonts w:ascii="Arial" w:hAnsi="Arial" w:cs="Arial"/>
          <w:sz w:val="20"/>
          <w:szCs w:val="20"/>
          <w:highlight w:val="cyan"/>
          <w:lang w:val="fr-CH"/>
        </w:rPr>
        <w:t>lors</w:t>
      </w:r>
      <w:r w:rsidR="006971FE" w:rsidRPr="00204F2D">
        <w:rPr>
          <w:rFonts w:ascii="Arial" w:hAnsi="Arial" w:cs="Arial"/>
          <w:sz w:val="20"/>
          <w:szCs w:val="20"/>
          <w:highlight w:val="cyan"/>
          <w:lang w:val="fr-CH"/>
        </w:rPr>
        <w:t xml:space="preserve"> de </w:t>
      </w:r>
      <w:r w:rsidR="006971FE" w:rsidRPr="00204F2D">
        <w:rPr>
          <w:rFonts w:ascii="Arial" w:hAnsi="Arial" w:cs="Arial"/>
          <w:i/>
          <w:sz w:val="20"/>
          <w:szCs w:val="20"/>
          <w:highlight w:val="cyan"/>
          <w:lang w:val="fr-CH"/>
        </w:rPr>
        <w:t>compétitions</w:t>
      </w:r>
      <w:r w:rsidR="0002109E" w:rsidRPr="00204F2D">
        <w:rPr>
          <w:rFonts w:ascii="Arial" w:hAnsi="Arial" w:cs="Arial"/>
          <w:i/>
          <w:sz w:val="20"/>
          <w:szCs w:val="20"/>
          <w:highlight w:val="cyan"/>
          <w:lang w:val="fr-CH"/>
        </w:rPr>
        <w:t xml:space="preserve"> </w:t>
      </w:r>
      <w:r w:rsidR="0002109E" w:rsidRPr="00204F2D">
        <w:rPr>
          <w:rFonts w:ascii="Arial" w:hAnsi="Arial" w:cs="Arial"/>
          <w:sz w:val="20"/>
          <w:szCs w:val="20"/>
          <w:highlight w:val="cyan"/>
          <w:lang w:val="fr-CH"/>
        </w:rPr>
        <w:t xml:space="preserve">ou </w:t>
      </w:r>
      <w:r w:rsidR="0002109E" w:rsidRPr="00204F2D">
        <w:rPr>
          <w:rFonts w:ascii="Arial" w:hAnsi="Arial" w:cs="Arial"/>
          <w:i/>
          <w:sz w:val="20"/>
          <w:szCs w:val="20"/>
          <w:highlight w:val="cyan"/>
          <w:lang w:val="fr-CH"/>
        </w:rPr>
        <w:t>manifestations</w:t>
      </w:r>
      <w:r w:rsidR="006971FE" w:rsidRPr="00204F2D">
        <w:rPr>
          <w:rFonts w:ascii="Arial" w:hAnsi="Arial" w:cs="Arial"/>
          <w:sz w:val="20"/>
          <w:szCs w:val="20"/>
          <w:highlight w:val="cyan"/>
          <w:lang w:val="fr-CH"/>
        </w:rPr>
        <w:t xml:space="preserve"> </w:t>
      </w:r>
      <w:r w:rsidR="006971FE" w:rsidRPr="00204F2D">
        <w:rPr>
          <w:rFonts w:ascii="Arial" w:hAnsi="Arial" w:cs="Arial"/>
          <w:i/>
          <w:sz w:val="20"/>
          <w:szCs w:val="20"/>
          <w:highlight w:val="cyan"/>
          <w:lang w:val="fr-CH"/>
        </w:rPr>
        <w:t>internationales</w:t>
      </w:r>
      <w:r w:rsidR="006971FE" w:rsidRPr="00204F2D">
        <w:rPr>
          <w:rFonts w:ascii="Arial" w:hAnsi="Arial" w:cs="Arial"/>
          <w:sz w:val="20"/>
          <w:szCs w:val="20"/>
          <w:highlight w:val="cyan"/>
          <w:lang w:val="fr-CH"/>
        </w:rPr>
        <w:t xml:space="preserve"> (</w:t>
      </w:r>
      <w:r w:rsidR="0086460A">
        <w:rPr>
          <w:rFonts w:ascii="Arial" w:hAnsi="Arial" w:cs="Arial"/>
          <w:sz w:val="20"/>
          <w:szCs w:val="20"/>
          <w:highlight w:val="cyan"/>
          <w:lang w:val="fr-CH"/>
        </w:rPr>
        <w:t>plutôt qu’à</w:t>
      </w:r>
      <w:r w:rsidR="00F64544" w:rsidRPr="00204F2D">
        <w:rPr>
          <w:rFonts w:ascii="Arial" w:hAnsi="Arial" w:cs="Arial"/>
          <w:sz w:val="20"/>
          <w:szCs w:val="20"/>
          <w:highlight w:val="cyan"/>
          <w:lang w:val="fr-CH"/>
        </w:rPr>
        <w:t xml:space="preserve"> des </w:t>
      </w:r>
      <w:r w:rsidR="00F64544" w:rsidRPr="00204F2D">
        <w:rPr>
          <w:rFonts w:ascii="Arial" w:hAnsi="Arial" w:cs="Arial"/>
          <w:i/>
          <w:sz w:val="20"/>
          <w:szCs w:val="20"/>
          <w:highlight w:val="cyan"/>
          <w:lang w:val="fr-CH"/>
        </w:rPr>
        <w:t>compétitions</w:t>
      </w:r>
      <w:r w:rsidR="007010F2" w:rsidRPr="00204F2D">
        <w:rPr>
          <w:rFonts w:ascii="Arial" w:hAnsi="Arial" w:cs="Arial"/>
          <w:sz w:val="20"/>
          <w:szCs w:val="20"/>
          <w:highlight w:val="cyan"/>
          <w:lang w:val="fr-CH"/>
        </w:rPr>
        <w:t xml:space="preserve"> de niveau national</w:t>
      </w:r>
      <w:r w:rsidR="006971FE" w:rsidRPr="00204F2D">
        <w:rPr>
          <w:rFonts w:ascii="Arial" w:hAnsi="Arial" w:cs="Arial"/>
          <w:sz w:val="20"/>
          <w:szCs w:val="20"/>
          <w:highlight w:val="cyan"/>
          <w:lang w:val="fr-CH"/>
        </w:rPr>
        <w:t>)</w:t>
      </w:r>
      <w:r w:rsidR="0086460A">
        <w:rPr>
          <w:rFonts w:ascii="Arial" w:hAnsi="Arial" w:cs="Arial"/>
          <w:sz w:val="20"/>
          <w:szCs w:val="20"/>
          <w:highlight w:val="cyan"/>
          <w:lang w:val="fr-CH"/>
        </w:rPr>
        <w:t>,</w:t>
      </w:r>
      <w:r w:rsidR="006971FE" w:rsidRPr="00204F2D">
        <w:rPr>
          <w:rFonts w:ascii="Arial" w:hAnsi="Arial" w:cs="Arial"/>
          <w:sz w:val="20"/>
          <w:szCs w:val="20"/>
          <w:highlight w:val="cyan"/>
          <w:lang w:val="fr-CH"/>
        </w:rPr>
        <w:t xml:space="preserve"> mais </w:t>
      </w:r>
      <w:r w:rsidR="00F64544" w:rsidRPr="00204F2D">
        <w:rPr>
          <w:rFonts w:ascii="Arial" w:hAnsi="Arial" w:cs="Arial"/>
          <w:sz w:val="20"/>
          <w:szCs w:val="20"/>
          <w:highlight w:val="cyan"/>
          <w:lang w:val="fr-CH"/>
        </w:rPr>
        <w:t>qui ne sont pas</w:t>
      </w:r>
      <w:r w:rsidR="006971FE" w:rsidRPr="00204F2D">
        <w:rPr>
          <w:rFonts w:ascii="Arial" w:hAnsi="Arial" w:cs="Arial"/>
          <w:sz w:val="20"/>
          <w:szCs w:val="20"/>
          <w:highlight w:val="cyan"/>
          <w:lang w:val="fr-CH"/>
        </w:rPr>
        <w:t xml:space="preserve"> classés comme des </w:t>
      </w:r>
      <w:r w:rsidR="006971FE" w:rsidRPr="00204F2D">
        <w:rPr>
          <w:rFonts w:ascii="Arial" w:hAnsi="Arial" w:cs="Arial"/>
          <w:i/>
          <w:sz w:val="20"/>
          <w:szCs w:val="20"/>
          <w:highlight w:val="cyan"/>
          <w:lang w:val="fr-CH"/>
        </w:rPr>
        <w:t>sportifs de niveau international</w:t>
      </w:r>
      <w:r w:rsidR="006971FE" w:rsidRPr="00204F2D">
        <w:rPr>
          <w:rFonts w:ascii="Arial" w:hAnsi="Arial" w:cs="Arial"/>
          <w:sz w:val="20"/>
          <w:szCs w:val="20"/>
          <w:highlight w:val="cyan"/>
          <w:lang w:val="fr-CH"/>
        </w:rPr>
        <w:t xml:space="preserve"> par leur fédération internationale.</w:t>
      </w:r>
      <w:r w:rsidR="002149A8" w:rsidRPr="00204F2D">
        <w:rPr>
          <w:rFonts w:ascii="Arial" w:hAnsi="Arial" w:cs="Arial"/>
          <w:sz w:val="20"/>
          <w:szCs w:val="20"/>
          <w:highlight w:val="cyan"/>
          <w:lang w:val="fr-CH"/>
        </w:rPr>
        <w:t xml:space="preserve"> </w:t>
      </w:r>
      <w:r w:rsidR="000F1516">
        <w:rPr>
          <w:rFonts w:ascii="Arial" w:hAnsi="Arial" w:cs="Arial"/>
          <w:sz w:val="20"/>
          <w:szCs w:val="20"/>
          <w:highlight w:val="cyan"/>
          <w:lang w:val="fr-CH"/>
        </w:rPr>
        <w:t>Les options suivantes sont fournies à</w:t>
      </w:r>
      <w:r w:rsidR="00766456">
        <w:rPr>
          <w:rFonts w:ascii="Arial" w:hAnsi="Arial" w:cs="Arial"/>
          <w:sz w:val="20"/>
          <w:szCs w:val="20"/>
          <w:highlight w:val="cyan"/>
          <w:lang w:val="fr-CH"/>
        </w:rPr>
        <w:t xml:space="preserve"> titre indicatif, </w:t>
      </w:r>
      <w:r w:rsidR="002149A8" w:rsidRPr="00D14A47">
        <w:rPr>
          <w:rFonts w:ascii="Arial" w:eastAsia="Times New Roman" w:hAnsi="Arial" w:cs="Arial"/>
          <w:sz w:val="20"/>
          <w:szCs w:val="20"/>
          <w:highlight w:val="cyan"/>
          <w:lang w:val="fr-CH" w:eastAsia="en-GB"/>
        </w:rPr>
        <w:t xml:space="preserve">mais les </w:t>
      </w:r>
      <w:r w:rsidR="002149A8" w:rsidRPr="00D14A47">
        <w:rPr>
          <w:rFonts w:ascii="Arial" w:eastAsia="Times New Roman" w:hAnsi="Arial" w:cs="Arial"/>
          <w:i/>
          <w:iCs/>
          <w:sz w:val="20"/>
          <w:szCs w:val="20"/>
          <w:highlight w:val="cyan"/>
          <w:lang w:val="fr-CH" w:eastAsia="en-GB"/>
        </w:rPr>
        <w:t xml:space="preserve">organisations nationales antidopage </w:t>
      </w:r>
      <w:r w:rsidR="002149A8" w:rsidRPr="00D14A47">
        <w:rPr>
          <w:rFonts w:ascii="Arial" w:eastAsia="Times New Roman" w:hAnsi="Arial" w:cs="Arial"/>
          <w:sz w:val="20"/>
          <w:szCs w:val="20"/>
          <w:highlight w:val="cyan"/>
          <w:lang w:val="fr-CH" w:eastAsia="en-GB"/>
        </w:rPr>
        <w:t xml:space="preserve">peuvent choisir </w:t>
      </w:r>
      <w:r w:rsidR="00BB0F1D" w:rsidRPr="00D14A47">
        <w:rPr>
          <w:rFonts w:ascii="Arial" w:eastAsia="Times New Roman" w:hAnsi="Arial" w:cs="Arial"/>
          <w:sz w:val="20"/>
          <w:szCs w:val="20"/>
          <w:highlight w:val="cyan"/>
          <w:lang w:val="fr-CH" w:eastAsia="en-GB"/>
        </w:rPr>
        <w:t xml:space="preserve">une autre définition </w:t>
      </w:r>
      <w:r w:rsidR="002149A8" w:rsidRPr="00D14A47">
        <w:rPr>
          <w:rFonts w:ascii="Arial" w:eastAsia="Times New Roman" w:hAnsi="Arial" w:cs="Arial"/>
          <w:sz w:val="20"/>
          <w:szCs w:val="20"/>
          <w:highlight w:val="cyan"/>
          <w:lang w:val="fr-CH" w:eastAsia="en-GB"/>
        </w:rPr>
        <w:t xml:space="preserve">de </w:t>
      </w:r>
      <w:r w:rsidR="002149A8" w:rsidRPr="00D14A47">
        <w:rPr>
          <w:rFonts w:ascii="Arial" w:eastAsia="Times New Roman" w:hAnsi="Arial" w:cs="Arial"/>
          <w:i/>
          <w:iCs/>
          <w:sz w:val="20"/>
          <w:szCs w:val="20"/>
          <w:highlight w:val="cyan"/>
          <w:lang w:val="fr-CH" w:eastAsia="en-GB"/>
        </w:rPr>
        <w:t>sportif de niveau national</w:t>
      </w:r>
      <w:r w:rsidR="00EA54F7" w:rsidRPr="00D14A47">
        <w:rPr>
          <w:rFonts w:ascii="Arial" w:eastAsia="Times New Roman" w:hAnsi="Arial" w:cs="Arial"/>
          <w:sz w:val="20"/>
          <w:szCs w:val="20"/>
          <w:highlight w:val="cyan"/>
          <w:lang w:val="fr-CH" w:eastAsia="en-GB"/>
        </w:rPr>
        <w:t xml:space="preserve"> à condition que celle-ci soit</w:t>
      </w:r>
      <w:r w:rsidR="002149A8" w:rsidRPr="00D14A47">
        <w:rPr>
          <w:rFonts w:ascii="Arial" w:eastAsia="Times New Roman" w:hAnsi="Arial" w:cs="Arial"/>
          <w:sz w:val="20"/>
          <w:szCs w:val="20"/>
          <w:highlight w:val="cyan"/>
          <w:lang w:val="fr-CH" w:eastAsia="en-GB"/>
        </w:rPr>
        <w:t xml:space="preserve"> conform</w:t>
      </w:r>
      <w:r w:rsidR="00EA54F7" w:rsidRPr="00D14A47">
        <w:rPr>
          <w:rFonts w:ascii="Arial" w:eastAsia="Times New Roman" w:hAnsi="Arial" w:cs="Arial"/>
          <w:sz w:val="20"/>
          <w:szCs w:val="20"/>
          <w:highlight w:val="cyan"/>
          <w:lang w:val="fr-CH" w:eastAsia="en-GB"/>
        </w:rPr>
        <w:t>e</w:t>
      </w:r>
      <w:r w:rsidR="002149A8" w:rsidRPr="00D14A47">
        <w:rPr>
          <w:rFonts w:ascii="Arial" w:eastAsia="Times New Roman" w:hAnsi="Arial" w:cs="Arial"/>
          <w:sz w:val="20"/>
          <w:szCs w:val="20"/>
          <w:highlight w:val="cyan"/>
          <w:lang w:val="fr-CH" w:eastAsia="en-GB"/>
        </w:rPr>
        <w:t xml:space="preserve"> à l'article 4.3 du </w:t>
      </w:r>
      <w:r w:rsidR="002149A8" w:rsidRPr="00D14A47">
        <w:rPr>
          <w:rFonts w:ascii="Arial" w:eastAsia="Times New Roman" w:hAnsi="Arial" w:cs="Arial"/>
          <w:i/>
          <w:iCs/>
          <w:sz w:val="20"/>
          <w:szCs w:val="20"/>
          <w:highlight w:val="cyan"/>
          <w:lang w:val="fr-CH" w:eastAsia="en-GB"/>
        </w:rPr>
        <w:t>Standard international</w:t>
      </w:r>
      <w:r w:rsidR="002149A8" w:rsidRPr="00D14A47">
        <w:rPr>
          <w:rFonts w:ascii="Arial" w:eastAsia="Times New Roman" w:hAnsi="Arial" w:cs="Arial"/>
          <w:sz w:val="20"/>
          <w:szCs w:val="20"/>
          <w:highlight w:val="cyan"/>
          <w:lang w:val="fr-CH" w:eastAsia="en-GB"/>
        </w:rPr>
        <w:t xml:space="preserve"> pour les </w:t>
      </w:r>
      <w:r w:rsidR="002149A8" w:rsidRPr="00D14A47">
        <w:rPr>
          <w:rFonts w:ascii="Arial" w:eastAsia="Times New Roman" w:hAnsi="Arial" w:cs="Arial"/>
          <w:i/>
          <w:iCs/>
          <w:sz w:val="20"/>
          <w:szCs w:val="20"/>
          <w:highlight w:val="cyan"/>
          <w:lang w:val="fr-CH" w:eastAsia="en-GB"/>
        </w:rPr>
        <w:t>contrôles.</w:t>
      </w:r>
      <w:r w:rsidR="006971FE" w:rsidRPr="009F39EC">
        <w:rPr>
          <w:rFonts w:ascii="Arial" w:hAnsi="Arial" w:cs="Arial"/>
          <w:sz w:val="20"/>
          <w:highlight w:val="cyan"/>
          <w:lang w:val="fr-CH"/>
        </w:rPr>
        <w:t>]</w:t>
      </w:r>
      <w:r w:rsidR="003C66EB" w:rsidRPr="00204F2D">
        <w:rPr>
          <w:rFonts w:ascii="Arial" w:hAnsi="Arial" w:cs="Arial"/>
          <w:sz w:val="20"/>
          <w:lang w:val="fr-CH"/>
        </w:rPr>
        <w:t xml:space="preserve"> </w:t>
      </w:r>
    </w:p>
    <w:p w14:paraId="2BFC8483" w14:textId="77777777" w:rsidR="006971FE" w:rsidRPr="00D14A47" w:rsidRDefault="006971FE" w:rsidP="007F0BAE">
      <w:pPr>
        <w:jc w:val="both"/>
        <w:rPr>
          <w:rFonts w:ascii="Arial" w:hAnsi="Arial" w:cs="Arial"/>
          <w:sz w:val="20"/>
          <w:lang w:val="fr-CH"/>
        </w:rPr>
      </w:pPr>
    </w:p>
    <w:p w14:paraId="3609EF81" w14:textId="5A0F9902"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t>[</w:t>
      </w:r>
      <w:r w:rsidRPr="00D14A47">
        <w:rPr>
          <w:rFonts w:ascii="Arial" w:hAnsi="Arial" w:cs="Arial"/>
          <w:b/>
          <w:color w:val="000000"/>
          <w:sz w:val="20"/>
          <w:highlight w:val="cyan"/>
          <w:lang w:val="fr-CH"/>
        </w:rPr>
        <w:t>OPTION 1</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78CA9733" w14:textId="1D9B7F43" w:rsidR="00A02DA4" w:rsidRPr="001F5903" w:rsidRDefault="00322C58" w:rsidP="396CAD0C">
      <w:pPr>
        <w:pStyle w:val="ListParagraph"/>
        <w:numPr>
          <w:ilvl w:val="0"/>
          <w:numId w:val="7"/>
        </w:numPr>
        <w:spacing w:before="100" w:beforeAutospacing="1" w:after="0"/>
        <w:rPr>
          <w:rFonts w:ascii="Arial" w:hAnsi="Arial" w:cs="Arial"/>
          <w:sz w:val="20"/>
          <w:szCs w:val="20"/>
          <w:lang w:val="fr-FR" w:eastAsia="en-GB"/>
        </w:rPr>
      </w:pPr>
      <w:proofErr w:type="gramStart"/>
      <w:r w:rsidRPr="001F5903">
        <w:rPr>
          <w:rFonts w:ascii="Arial" w:hAnsi="Arial" w:cs="Arial"/>
          <w:sz w:val="20"/>
          <w:szCs w:val="20"/>
          <w:lang w:val="fr-FR" w:eastAsia="en-GB"/>
        </w:rPr>
        <w:t>l</w:t>
      </w:r>
      <w:r w:rsidR="00B2351F" w:rsidRPr="001F5903">
        <w:rPr>
          <w:rFonts w:ascii="Arial" w:hAnsi="Arial" w:cs="Arial"/>
          <w:sz w:val="20"/>
          <w:szCs w:val="20"/>
          <w:lang w:val="fr-FR" w:eastAsia="en-GB"/>
        </w:rPr>
        <w:t>es</w:t>
      </w:r>
      <w:proofErr w:type="gramEnd"/>
      <w:r w:rsidR="00B2351F" w:rsidRPr="001F5903">
        <w:rPr>
          <w:rFonts w:ascii="Arial" w:hAnsi="Arial" w:cs="Arial"/>
          <w:i/>
          <w:iCs/>
          <w:sz w:val="20"/>
          <w:szCs w:val="20"/>
          <w:lang w:val="fr-FR" w:eastAsia="en-GB"/>
        </w:rPr>
        <w:t xml:space="preserve"> sportifs</w:t>
      </w:r>
      <w:r w:rsidR="00B2351F" w:rsidRPr="001F5903">
        <w:rPr>
          <w:rFonts w:ascii="Arial" w:hAnsi="Arial" w:cs="Arial"/>
          <w:sz w:val="20"/>
          <w:szCs w:val="20"/>
          <w:lang w:val="fr-FR" w:eastAsia="en-GB"/>
        </w:rPr>
        <w:t xml:space="preserve"> membres d'une équipe nationale ou d'un programme </w:t>
      </w:r>
      <w:r w:rsidR="00A02DA4" w:rsidRPr="001F5903">
        <w:rPr>
          <w:rFonts w:ascii="Arial" w:hAnsi="Arial" w:cs="Arial"/>
          <w:sz w:val="20"/>
          <w:szCs w:val="20"/>
          <w:lang w:val="fr-FR" w:eastAsia="en-GB"/>
        </w:rPr>
        <w:t xml:space="preserve">national </w:t>
      </w:r>
      <w:r w:rsidR="00B2351F" w:rsidRPr="001F5903">
        <w:rPr>
          <w:rFonts w:ascii="Arial" w:hAnsi="Arial" w:cs="Arial"/>
          <w:sz w:val="20"/>
          <w:szCs w:val="20"/>
          <w:lang w:val="fr-FR" w:eastAsia="en-GB"/>
        </w:rPr>
        <w:t xml:space="preserve">d'entraînement d'une </w:t>
      </w:r>
      <w:r w:rsidR="00B2351F" w:rsidRPr="001F5903">
        <w:rPr>
          <w:rFonts w:ascii="Arial" w:hAnsi="Arial" w:cs="Arial"/>
          <w:i/>
          <w:iCs/>
          <w:sz w:val="20"/>
          <w:szCs w:val="20"/>
          <w:lang w:val="fr-FR" w:eastAsia="en-GB"/>
        </w:rPr>
        <w:t>fédération nationale</w:t>
      </w:r>
      <w:r w:rsidR="00B2351F" w:rsidRPr="001F5903">
        <w:rPr>
          <w:rFonts w:ascii="Arial" w:hAnsi="Arial" w:cs="Arial"/>
          <w:sz w:val="20"/>
          <w:szCs w:val="20"/>
          <w:lang w:val="fr-FR" w:eastAsia="en-GB"/>
        </w:rPr>
        <w:t xml:space="preserve"> </w:t>
      </w:r>
      <w:r w:rsidR="00A02DA4" w:rsidRPr="001F5903">
        <w:rPr>
          <w:rFonts w:ascii="Arial" w:hAnsi="Arial" w:cs="Arial"/>
          <w:sz w:val="20"/>
          <w:szCs w:val="20"/>
          <w:lang w:val="fr-FR" w:eastAsia="en-GB"/>
        </w:rPr>
        <w:t>de</w:t>
      </w:r>
      <w:r w:rsidR="00B2351F" w:rsidRPr="001F5903">
        <w:rPr>
          <w:rFonts w:ascii="Arial" w:hAnsi="Arial" w:cs="Arial"/>
          <w:sz w:val="20"/>
          <w:szCs w:val="20"/>
          <w:lang w:val="fr-FR" w:eastAsia="en-GB"/>
        </w:rPr>
        <w:t xml:space="preserve"> </w:t>
      </w:r>
      <w:r w:rsidR="00B2351F" w:rsidRPr="001F5903">
        <w:rPr>
          <w:rFonts w:ascii="Arial" w:hAnsi="Arial" w:cs="Arial"/>
          <w:sz w:val="20"/>
          <w:szCs w:val="20"/>
          <w:highlight w:val="darkGray"/>
          <w:lang w:val="fr-FR" w:eastAsia="en-GB"/>
        </w:rPr>
        <w:t>[pays]</w:t>
      </w:r>
      <w:r w:rsidR="0028156D" w:rsidRPr="001F5903">
        <w:rPr>
          <w:rFonts w:ascii="Arial" w:hAnsi="Arial" w:cs="Arial"/>
          <w:sz w:val="20"/>
          <w:szCs w:val="20"/>
          <w:lang w:val="fr-FR" w:eastAsia="en-GB"/>
        </w:rPr>
        <w:t> ;</w:t>
      </w:r>
    </w:p>
    <w:p w14:paraId="6B2D33DC" w14:textId="77777777" w:rsidR="00A02DA4" w:rsidRPr="00D14A47" w:rsidRDefault="00A02DA4" w:rsidP="007F0BAE">
      <w:pPr>
        <w:jc w:val="both"/>
        <w:rPr>
          <w:rFonts w:ascii="Arial" w:hAnsi="Arial" w:cs="Arial"/>
          <w:sz w:val="20"/>
          <w:szCs w:val="20"/>
          <w:lang w:val="fr-CH" w:eastAsia="en-GB"/>
        </w:rPr>
      </w:pPr>
    </w:p>
    <w:p w14:paraId="507A7D44" w14:textId="0B0F568F" w:rsidR="00A02DA4" w:rsidRPr="00D14A47" w:rsidRDefault="00BB0C07" w:rsidP="007F0BAE">
      <w:pPr>
        <w:pStyle w:val="ListParagraph"/>
        <w:numPr>
          <w:ilvl w:val="0"/>
          <w:numId w:val="7"/>
        </w:numPr>
        <w:spacing w:after="0"/>
        <w:rPr>
          <w:rFonts w:ascii="Arial" w:hAnsi="Arial" w:cs="Arial"/>
          <w:sz w:val="20"/>
          <w:szCs w:val="20"/>
          <w:lang w:val="fr-CH" w:eastAsia="en-GB"/>
        </w:rPr>
      </w:pPr>
      <w:proofErr w:type="gramStart"/>
      <w:r w:rsidRPr="00D14A47">
        <w:rPr>
          <w:rFonts w:ascii="Arial" w:hAnsi="Arial" w:cs="Arial"/>
          <w:sz w:val="20"/>
          <w:szCs w:val="20"/>
          <w:lang w:val="fr-CH" w:eastAsia="en-GB"/>
        </w:rPr>
        <w:t>les</w:t>
      </w:r>
      <w:proofErr w:type="gramEnd"/>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qui s'entraînent ou </w:t>
      </w:r>
      <w:r w:rsidR="00B6276A">
        <w:rPr>
          <w:rFonts w:ascii="Arial" w:hAnsi="Arial" w:cs="Arial"/>
          <w:sz w:val="20"/>
          <w:szCs w:val="20"/>
          <w:lang w:val="fr-CH" w:eastAsia="en-GB"/>
        </w:rPr>
        <w:t>concourent</w:t>
      </w:r>
      <w:r w:rsidR="00945C35" w:rsidRPr="00D14A47">
        <w:rPr>
          <w:rFonts w:ascii="Arial" w:hAnsi="Arial" w:cs="Arial"/>
          <w:sz w:val="20"/>
          <w:szCs w:val="20"/>
          <w:lang w:val="fr-CH" w:eastAsia="en-GB"/>
        </w:rPr>
        <w:t xml:space="preserve"> à des </w:t>
      </w:r>
      <w:r w:rsidR="00945C35" w:rsidRPr="00D14A47">
        <w:rPr>
          <w:rFonts w:ascii="Arial" w:hAnsi="Arial" w:cs="Arial"/>
          <w:i/>
          <w:iCs/>
          <w:sz w:val="20"/>
          <w:szCs w:val="20"/>
          <w:lang w:val="fr-CH" w:eastAsia="en-GB"/>
        </w:rPr>
        <w:t>compétitions</w:t>
      </w:r>
      <w:r w:rsidR="00945C35" w:rsidRPr="00D14A47">
        <w:rPr>
          <w:rFonts w:ascii="Arial" w:hAnsi="Arial" w:cs="Arial"/>
          <w:sz w:val="20"/>
          <w:szCs w:val="20"/>
          <w:lang w:val="fr-CH" w:eastAsia="en-GB"/>
        </w:rPr>
        <w:t>,</w:t>
      </w:r>
      <w:r w:rsidR="00945C35" w:rsidRPr="00D14A47">
        <w:rPr>
          <w:rFonts w:ascii="Arial" w:hAnsi="Arial" w:cs="Arial"/>
          <w:i/>
          <w:iCs/>
          <w:sz w:val="20"/>
          <w:szCs w:val="20"/>
          <w:lang w:val="fr-CH" w:eastAsia="en-GB"/>
        </w:rPr>
        <w:t xml:space="preserve"> manifestations</w:t>
      </w:r>
      <w:r w:rsidR="00945C35" w:rsidRPr="00D14A47">
        <w:rPr>
          <w:rFonts w:ascii="Arial" w:hAnsi="Arial" w:cs="Arial"/>
          <w:sz w:val="20"/>
          <w:szCs w:val="20"/>
          <w:lang w:val="fr-CH" w:eastAsia="en-GB"/>
        </w:rPr>
        <w:t xml:space="preserve"> ou activités organisé</w:t>
      </w:r>
      <w:r w:rsidR="00EE329A">
        <w:rPr>
          <w:rFonts w:ascii="Arial" w:hAnsi="Arial" w:cs="Arial"/>
          <w:sz w:val="20"/>
          <w:szCs w:val="20"/>
          <w:lang w:val="fr-CH" w:eastAsia="en-GB"/>
        </w:rPr>
        <w:t>e</w:t>
      </w:r>
      <w:r w:rsidR="00945C35" w:rsidRPr="00D14A47">
        <w:rPr>
          <w:rFonts w:ascii="Arial" w:hAnsi="Arial" w:cs="Arial"/>
          <w:sz w:val="20"/>
          <w:szCs w:val="20"/>
          <w:lang w:val="fr-CH" w:eastAsia="en-GB"/>
        </w:rPr>
        <w:t>s, reconnu</w:t>
      </w:r>
      <w:r w:rsidR="00A02DA4">
        <w:rPr>
          <w:rFonts w:ascii="Arial" w:hAnsi="Arial" w:cs="Arial"/>
          <w:sz w:val="20"/>
          <w:szCs w:val="20"/>
          <w:lang w:val="fr-CH" w:eastAsia="en-GB"/>
        </w:rPr>
        <w:t>e</w:t>
      </w:r>
      <w:r w:rsidR="00945C35" w:rsidRPr="00D14A47">
        <w:rPr>
          <w:rFonts w:ascii="Arial" w:hAnsi="Arial" w:cs="Arial"/>
          <w:sz w:val="20"/>
          <w:szCs w:val="20"/>
          <w:lang w:val="fr-CH" w:eastAsia="en-GB"/>
        </w:rPr>
        <w:t xml:space="preserve">s ou </w:t>
      </w:r>
      <w:r w:rsidR="004B05F9">
        <w:rPr>
          <w:rFonts w:ascii="Arial" w:hAnsi="Arial" w:cs="Arial"/>
          <w:color w:val="000000"/>
          <w:sz w:val="20"/>
          <w:lang w:val="fr-CH"/>
        </w:rPr>
        <w:t>accueilli</w:t>
      </w:r>
      <w:r w:rsidR="00EE329A">
        <w:rPr>
          <w:rFonts w:ascii="Arial" w:hAnsi="Arial" w:cs="Arial"/>
          <w:color w:val="000000"/>
          <w:sz w:val="20"/>
          <w:lang w:val="fr-CH"/>
        </w:rPr>
        <w:t>e</w:t>
      </w:r>
      <w:r w:rsidR="004B05F9">
        <w:rPr>
          <w:rFonts w:ascii="Arial" w:hAnsi="Arial" w:cs="Arial"/>
          <w:color w:val="000000"/>
          <w:sz w:val="20"/>
          <w:lang w:val="fr-CH"/>
        </w:rPr>
        <w:t>s</w:t>
      </w:r>
      <w:r w:rsidR="00801ECC" w:rsidRPr="00D14A47">
        <w:rPr>
          <w:rFonts w:ascii="Arial" w:hAnsi="Arial" w:cs="Arial"/>
          <w:sz w:val="20"/>
          <w:szCs w:val="20"/>
          <w:lang w:val="fr-CH" w:eastAsia="en-GB"/>
        </w:rPr>
        <w:t xml:space="preserve"> </w:t>
      </w:r>
      <w:r w:rsidR="00945C35" w:rsidRPr="00D14A47">
        <w:rPr>
          <w:rFonts w:ascii="Arial" w:hAnsi="Arial" w:cs="Arial"/>
          <w:sz w:val="20"/>
          <w:szCs w:val="20"/>
          <w:lang w:val="fr-CH" w:eastAsia="en-GB"/>
        </w:rPr>
        <w:t xml:space="preserve">par une </w:t>
      </w:r>
      <w:r w:rsidR="00945C35" w:rsidRPr="00D14A47">
        <w:rPr>
          <w:rFonts w:ascii="Arial" w:hAnsi="Arial" w:cs="Arial"/>
          <w:i/>
          <w:iCs/>
          <w:sz w:val="20"/>
          <w:szCs w:val="20"/>
          <w:lang w:val="fr-CH" w:eastAsia="en-GB"/>
        </w:rPr>
        <w:t>fédération nationale</w:t>
      </w:r>
      <w:r w:rsidR="00945C35" w:rsidRPr="00D14A47">
        <w:rPr>
          <w:rFonts w:ascii="Arial" w:hAnsi="Arial" w:cs="Arial"/>
          <w:sz w:val="20"/>
          <w:szCs w:val="20"/>
          <w:lang w:val="fr-CH" w:eastAsia="en-GB"/>
        </w:rPr>
        <w:t xml:space="preserve"> d</w:t>
      </w:r>
      <w:r w:rsidR="00EE329A">
        <w:rPr>
          <w:rFonts w:ascii="Arial" w:hAnsi="Arial" w:cs="Arial"/>
          <w:sz w:val="20"/>
          <w:szCs w:val="20"/>
          <w:lang w:val="fr-CH" w:eastAsia="en-GB"/>
        </w:rPr>
        <w:t>e</w:t>
      </w:r>
      <w:r w:rsidR="00945C35" w:rsidRPr="00D14A47">
        <w:rPr>
          <w:rFonts w:ascii="Arial" w:hAnsi="Arial" w:cs="Arial"/>
          <w:sz w:val="20"/>
          <w:szCs w:val="20"/>
          <w:lang w:val="fr-CH" w:eastAsia="en-GB"/>
        </w:rPr>
        <w:t xml:space="preserve">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et </w:t>
      </w:r>
      <w:r w:rsidR="00EE329A">
        <w:rPr>
          <w:rFonts w:ascii="Arial" w:hAnsi="Arial" w:cs="Arial"/>
          <w:sz w:val="20"/>
          <w:szCs w:val="20"/>
          <w:lang w:val="fr-CH" w:eastAsia="en-GB"/>
        </w:rPr>
        <w:t>servant à</w:t>
      </w:r>
      <w:r w:rsidR="00945C35" w:rsidRPr="00D14A47">
        <w:rPr>
          <w:rFonts w:ascii="Arial" w:hAnsi="Arial" w:cs="Arial"/>
          <w:sz w:val="20"/>
          <w:szCs w:val="20"/>
          <w:lang w:val="fr-CH" w:eastAsia="en-GB"/>
        </w:rPr>
        <w:t xml:space="preserve"> (i) sélectionner des</w:t>
      </w:r>
      <w:r w:rsidR="00945C35" w:rsidRPr="00D14A47">
        <w:rPr>
          <w:rFonts w:ascii="Arial" w:hAnsi="Arial" w:cs="Arial"/>
          <w:i/>
          <w:iCs/>
          <w:sz w:val="20"/>
          <w:szCs w:val="20"/>
          <w:lang w:val="fr-CH" w:eastAsia="en-GB"/>
        </w:rPr>
        <w:t xml:space="preserve"> sportifs</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pour </w:t>
      </w:r>
      <w:r w:rsidR="00945C35" w:rsidRPr="00D14A47">
        <w:rPr>
          <w:rFonts w:ascii="Arial" w:hAnsi="Arial" w:cs="Arial"/>
          <w:sz w:val="20"/>
          <w:szCs w:val="20"/>
          <w:lang w:val="fr-CH" w:eastAsia="en-GB"/>
        </w:rPr>
        <w:t xml:space="preserve">représenter </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highlight w:val="darkGray"/>
          <w:lang w:val="fr-CH" w:eastAsia="en-GB"/>
        </w:rPr>
        <w:t>pays</w:t>
      </w:r>
      <w:r w:rsidR="00945C35" w:rsidRPr="00DE120B">
        <w:rPr>
          <w:rFonts w:ascii="Arial" w:hAnsi="Arial" w:cs="Arial"/>
          <w:sz w:val="20"/>
          <w:szCs w:val="20"/>
          <w:highlight w:val="darkGray"/>
          <w:lang w:val="fr-CH" w:eastAsia="en-GB"/>
        </w:rPr>
        <w:t>]</w:t>
      </w:r>
      <w:r w:rsidR="00945C35" w:rsidRPr="00D14A47">
        <w:rPr>
          <w:rFonts w:ascii="Arial" w:hAnsi="Arial" w:cs="Arial"/>
          <w:sz w:val="20"/>
          <w:szCs w:val="20"/>
          <w:lang w:val="fr-CH" w:eastAsia="en-GB"/>
        </w:rPr>
        <w:t xml:space="preserve"> </w:t>
      </w:r>
      <w:r w:rsidR="00163C1C">
        <w:rPr>
          <w:rFonts w:ascii="Arial" w:hAnsi="Arial" w:cs="Arial"/>
          <w:sz w:val="20"/>
          <w:szCs w:val="20"/>
          <w:lang w:val="fr-CH" w:eastAsia="en-GB"/>
        </w:rPr>
        <w:t xml:space="preserve">lors </w:t>
      </w:r>
      <w:r w:rsidR="00AB2B56">
        <w:rPr>
          <w:rFonts w:ascii="Arial" w:hAnsi="Arial" w:cs="Arial"/>
          <w:sz w:val="20"/>
          <w:szCs w:val="20"/>
          <w:lang w:val="fr-CH" w:eastAsia="en-GB"/>
        </w:rPr>
        <w:t>de</w:t>
      </w:r>
      <w:r w:rsidR="00945C35" w:rsidRPr="00D14A47">
        <w:rPr>
          <w:rFonts w:ascii="Arial" w:hAnsi="Arial" w:cs="Arial"/>
          <w:sz w:val="20"/>
          <w:szCs w:val="20"/>
          <w:lang w:val="fr-CH" w:eastAsia="en-GB"/>
        </w:rPr>
        <w:t xml:space="preserve"> </w:t>
      </w:r>
      <w:r w:rsidR="00635F57" w:rsidRPr="00D14A47">
        <w:rPr>
          <w:rFonts w:ascii="Arial" w:hAnsi="Arial" w:cs="Arial"/>
          <w:i/>
          <w:iCs/>
          <w:sz w:val="20"/>
          <w:szCs w:val="20"/>
          <w:lang w:val="fr-CH" w:eastAsia="en-GB"/>
        </w:rPr>
        <w:t>compétitions</w:t>
      </w:r>
      <w:r w:rsidR="00635F57" w:rsidRPr="00D14A47">
        <w:rPr>
          <w:rFonts w:ascii="Arial" w:hAnsi="Arial" w:cs="Arial"/>
          <w:sz w:val="20"/>
          <w:szCs w:val="20"/>
          <w:lang w:val="fr-CH" w:eastAsia="en-GB"/>
        </w:rPr>
        <w:t xml:space="preserve"> ou </w:t>
      </w:r>
      <w:r w:rsidR="00BA047B" w:rsidRPr="00D14A47">
        <w:rPr>
          <w:rFonts w:ascii="Arial" w:hAnsi="Arial" w:cs="Arial"/>
          <w:i/>
          <w:iCs/>
          <w:sz w:val="20"/>
          <w:szCs w:val="20"/>
          <w:lang w:val="fr-CH" w:eastAsia="en-GB"/>
        </w:rPr>
        <w:t>manifestations</w:t>
      </w:r>
      <w:r w:rsidR="00945C35" w:rsidRPr="00D14A47">
        <w:rPr>
          <w:rFonts w:ascii="Arial" w:hAnsi="Arial" w:cs="Arial"/>
          <w:i/>
          <w:iCs/>
          <w:sz w:val="20"/>
          <w:szCs w:val="20"/>
          <w:lang w:val="fr-CH" w:eastAsia="en-GB"/>
        </w:rPr>
        <w:t xml:space="preserve"> internationa</w:t>
      </w:r>
      <w:r w:rsidR="00D0170A">
        <w:rPr>
          <w:rFonts w:ascii="Arial" w:hAnsi="Arial" w:cs="Arial"/>
          <w:i/>
          <w:iCs/>
          <w:sz w:val="20"/>
          <w:szCs w:val="20"/>
          <w:lang w:val="fr-CH" w:eastAsia="en-GB"/>
        </w:rPr>
        <w:t>les</w:t>
      </w:r>
      <w:r w:rsidR="00012B71">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 xml:space="preserve">; ou (ii) </w:t>
      </w:r>
      <w:r w:rsidR="00163C1C">
        <w:rPr>
          <w:rFonts w:ascii="Arial" w:hAnsi="Arial" w:cs="Arial"/>
          <w:sz w:val="20"/>
          <w:szCs w:val="20"/>
          <w:lang w:val="fr-CH" w:eastAsia="en-GB"/>
        </w:rPr>
        <w:t xml:space="preserve">déterminer </w:t>
      </w:r>
      <w:r w:rsidR="0088397E">
        <w:rPr>
          <w:rFonts w:ascii="Arial" w:hAnsi="Arial" w:cs="Arial"/>
          <w:sz w:val="20"/>
          <w:szCs w:val="20"/>
          <w:lang w:val="fr-CH" w:eastAsia="en-GB"/>
        </w:rPr>
        <w:t xml:space="preserve">autrement </w:t>
      </w:r>
      <w:r w:rsidR="00163C1C">
        <w:rPr>
          <w:rFonts w:ascii="Arial" w:hAnsi="Arial" w:cs="Arial"/>
          <w:sz w:val="20"/>
          <w:szCs w:val="20"/>
          <w:lang w:val="fr-CH" w:eastAsia="en-GB"/>
        </w:rPr>
        <w:t xml:space="preserve">le </w:t>
      </w:r>
      <w:r w:rsidR="00945C35" w:rsidRPr="00D14A47">
        <w:rPr>
          <w:rFonts w:ascii="Arial" w:hAnsi="Arial" w:cs="Arial"/>
          <w:sz w:val="20"/>
          <w:szCs w:val="20"/>
          <w:lang w:val="fr-CH" w:eastAsia="en-GB"/>
        </w:rPr>
        <w:t xml:space="preserve">classement </w:t>
      </w:r>
      <w:r w:rsidR="00163C1C">
        <w:rPr>
          <w:rFonts w:ascii="Arial" w:hAnsi="Arial" w:cs="Arial"/>
          <w:sz w:val="20"/>
          <w:szCs w:val="20"/>
          <w:lang w:val="fr-CH" w:eastAsia="en-GB"/>
        </w:rPr>
        <w:t>national dans leur</w:t>
      </w:r>
      <w:r w:rsidR="00945C35" w:rsidRPr="00D14A47">
        <w:rPr>
          <w:rFonts w:ascii="Arial" w:hAnsi="Arial" w:cs="Arial"/>
          <w:sz w:val="20"/>
          <w:szCs w:val="20"/>
          <w:lang w:val="fr-CH" w:eastAsia="en-GB"/>
        </w:rPr>
        <w:t xml:space="preserve"> sport (</w:t>
      </w:r>
      <w:r w:rsidR="00A23D0A">
        <w:rPr>
          <w:rFonts w:ascii="Arial" w:hAnsi="Arial" w:cs="Arial"/>
          <w:sz w:val="20"/>
          <w:szCs w:val="20"/>
          <w:lang w:val="fr-CH" w:eastAsia="en-GB"/>
        </w:rPr>
        <w:t>par le biais d’</w:t>
      </w:r>
      <w:r w:rsidR="00945C35" w:rsidRPr="00D14A47">
        <w:rPr>
          <w:rFonts w:ascii="Arial" w:hAnsi="Arial" w:cs="Arial"/>
          <w:sz w:val="20"/>
          <w:szCs w:val="20"/>
          <w:lang w:val="fr-CH" w:eastAsia="en-GB"/>
        </w:rPr>
        <w:t xml:space="preserve">un championnat national ou </w:t>
      </w:r>
      <w:r w:rsidR="00E4734F">
        <w:rPr>
          <w:rFonts w:ascii="Arial" w:hAnsi="Arial" w:cs="Arial"/>
          <w:sz w:val="20"/>
          <w:szCs w:val="20"/>
          <w:lang w:val="fr-CH" w:eastAsia="en-GB"/>
        </w:rPr>
        <w:t>d’</w:t>
      </w:r>
      <w:r w:rsidR="00945C35" w:rsidRPr="00D14A47">
        <w:rPr>
          <w:rFonts w:ascii="Arial" w:hAnsi="Arial" w:cs="Arial"/>
          <w:sz w:val="20"/>
          <w:szCs w:val="20"/>
          <w:lang w:val="fr-CH" w:eastAsia="en-GB"/>
        </w:rPr>
        <w:t>une</w:t>
      </w:r>
      <w:r w:rsidR="00945C35" w:rsidRPr="00D14A47">
        <w:rPr>
          <w:rFonts w:ascii="Arial" w:hAnsi="Arial" w:cs="Arial"/>
          <w:i/>
          <w:iCs/>
          <w:sz w:val="20"/>
          <w:szCs w:val="20"/>
          <w:lang w:val="fr-CH" w:eastAsia="en-GB"/>
        </w:rPr>
        <w:t xml:space="preserve"> </w:t>
      </w:r>
      <w:r w:rsidR="00945C35" w:rsidRPr="00D14A47">
        <w:rPr>
          <w:rFonts w:ascii="Arial" w:hAnsi="Arial" w:cs="Arial"/>
          <w:sz w:val="20"/>
          <w:szCs w:val="20"/>
          <w:lang w:val="fr-CH" w:eastAsia="en-GB"/>
        </w:rPr>
        <w:t>ligue national</w:t>
      </w:r>
      <w:r w:rsidR="00E4734F">
        <w:rPr>
          <w:rFonts w:ascii="Arial" w:hAnsi="Arial" w:cs="Arial"/>
          <w:sz w:val="20"/>
          <w:szCs w:val="20"/>
          <w:lang w:val="fr-CH" w:eastAsia="en-GB"/>
        </w:rPr>
        <w:t>e</w:t>
      </w:r>
      <w:r w:rsidR="00945C35" w:rsidRPr="00D14A47">
        <w:rPr>
          <w:rFonts w:ascii="Arial" w:hAnsi="Arial" w:cs="Arial"/>
          <w:sz w:val="20"/>
          <w:szCs w:val="20"/>
          <w:lang w:val="fr-CH" w:eastAsia="en-GB"/>
        </w:rPr>
        <w:t>)</w:t>
      </w:r>
      <w:r w:rsidR="0028156D" w:rsidRPr="00D14A47">
        <w:rPr>
          <w:rFonts w:ascii="Arial" w:hAnsi="Arial" w:cs="Arial"/>
          <w:sz w:val="20"/>
          <w:szCs w:val="20"/>
          <w:lang w:val="fr-CH" w:eastAsia="en-GB"/>
        </w:rPr>
        <w:t xml:space="preserve"> ; </w:t>
      </w:r>
    </w:p>
    <w:p w14:paraId="28789718" w14:textId="77777777" w:rsidR="00A02DA4" w:rsidRPr="00D14A47" w:rsidRDefault="00A02DA4" w:rsidP="007F0BAE">
      <w:pPr>
        <w:pStyle w:val="ListParagraph"/>
        <w:spacing w:after="0"/>
        <w:ind w:left="720" w:firstLine="0"/>
        <w:rPr>
          <w:rFonts w:ascii="Arial" w:hAnsi="Arial" w:cs="Arial"/>
          <w:b/>
          <w:color w:val="000000"/>
          <w:sz w:val="20"/>
          <w:szCs w:val="20"/>
          <w:lang w:val="fr-CH"/>
        </w:rPr>
      </w:pPr>
    </w:p>
    <w:p w14:paraId="233A7712" w14:textId="3A5D2FCE" w:rsidR="00504705" w:rsidRPr="00204F2D" w:rsidRDefault="0028156D" w:rsidP="007F0BAE">
      <w:pPr>
        <w:pStyle w:val="ListParagraph"/>
        <w:numPr>
          <w:ilvl w:val="0"/>
          <w:numId w:val="7"/>
        </w:numPr>
        <w:spacing w:after="0"/>
        <w:rPr>
          <w:rFonts w:ascii="Arial" w:hAnsi="Arial" w:cs="Arial"/>
          <w:b/>
          <w:color w:val="000000"/>
          <w:sz w:val="20"/>
          <w:szCs w:val="20"/>
          <w:lang w:val="fr-CH"/>
        </w:rPr>
      </w:pPr>
      <w:proofErr w:type="gramStart"/>
      <w:r w:rsidRPr="00D14A47">
        <w:rPr>
          <w:rFonts w:ascii="Arial" w:hAnsi="Arial" w:cs="Arial"/>
          <w:sz w:val="20"/>
          <w:szCs w:val="20"/>
          <w:lang w:val="fr-CH" w:eastAsia="en-GB"/>
        </w:rPr>
        <w:t>l</w:t>
      </w:r>
      <w:r w:rsidR="00504705" w:rsidRPr="00D14A47">
        <w:rPr>
          <w:rFonts w:ascii="Arial" w:hAnsi="Arial" w:cs="Arial"/>
          <w:sz w:val="20"/>
          <w:szCs w:val="20"/>
          <w:lang w:val="fr-CH" w:eastAsia="en-GB"/>
        </w:rPr>
        <w:t>es</w:t>
      </w:r>
      <w:proofErr w:type="gramEnd"/>
      <w:r w:rsidR="00504705" w:rsidRPr="00D14A47">
        <w:rPr>
          <w:rFonts w:ascii="Arial" w:hAnsi="Arial" w:cs="Arial"/>
          <w:i/>
          <w:iCs/>
          <w:sz w:val="20"/>
          <w:szCs w:val="20"/>
          <w:lang w:val="fr-CH" w:eastAsia="en-GB"/>
        </w:rPr>
        <w:t xml:space="preserve"> sportifs </w:t>
      </w:r>
      <w:r w:rsidR="00504705" w:rsidRPr="00D14A47">
        <w:rPr>
          <w:rFonts w:ascii="Arial" w:hAnsi="Arial" w:cs="Arial"/>
          <w:sz w:val="20"/>
          <w:szCs w:val="20"/>
          <w:lang w:val="fr-CH" w:eastAsia="en-GB"/>
        </w:rPr>
        <w:t xml:space="preserve">qui </w:t>
      </w:r>
      <w:r w:rsidR="007E7138">
        <w:rPr>
          <w:rFonts w:ascii="Arial" w:hAnsi="Arial" w:cs="Arial"/>
          <w:sz w:val="20"/>
          <w:szCs w:val="20"/>
          <w:lang w:val="fr-CH" w:eastAsia="en-GB"/>
        </w:rPr>
        <w:t xml:space="preserve">s’entraînent ou concourent à </w:t>
      </w:r>
      <w:r w:rsidR="00911933">
        <w:rPr>
          <w:rFonts w:ascii="Arial" w:hAnsi="Arial" w:cs="Arial"/>
          <w:sz w:val="20"/>
          <w:szCs w:val="20"/>
          <w:lang w:val="fr-CH" w:eastAsia="en-GB"/>
        </w:rPr>
        <w:t>des</w:t>
      </w:r>
      <w:r w:rsidR="00504705" w:rsidRPr="00D14A47">
        <w:rPr>
          <w:rFonts w:ascii="Arial" w:hAnsi="Arial" w:cs="Arial"/>
          <w:sz w:val="20"/>
          <w:szCs w:val="20"/>
          <w:lang w:val="fr-CH" w:eastAsia="en-GB"/>
        </w:rPr>
        <w:t xml:space="preserve"> activité</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organisée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reconnue</w:t>
      </w:r>
      <w:r w:rsidR="00911933">
        <w:rPr>
          <w:rFonts w:ascii="Arial" w:hAnsi="Arial" w:cs="Arial"/>
          <w:sz w:val="20"/>
          <w:szCs w:val="20"/>
          <w:lang w:val="fr-CH" w:eastAsia="en-GB"/>
        </w:rPr>
        <w:t>s</w:t>
      </w:r>
      <w:r w:rsidR="00504705" w:rsidRPr="00D14A47">
        <w:rPr>
          <w:rFonts w:ascii="Arial" w:hAnsi="Arial" w:cs="Arial"/>
          <w:sz w:val="20"/>
          <w:szCs w:val="20"/>
          <w:lang w:val="fr-CH" w:eastAsia="en-GB"/>
        </w:rPr>
        <w:t xml:space="preserve"> ou </w:t>
      </w:r>
      <w:r w:rsidR="00D2297B">
        <w:rPr>
          <w:rFonts w:ascii="Arial" w:hAnsi="Arial" w:cs="Arial"/>
          <w:color w:val="000000"/>
          <w:sz w:val="20"/>
          <w:lang w:val="fr-CH"/>
        </w:rPr>
        <w:t>accueillies</w:t>
      </w:r>
      <w:r w:rsidR="00801ECC" w:rsidRPr="00D14A47">
        <w:rPr>
          <w:rFonts w:ascii="Arial" w:hAnsi="Arial" w:cs="Arial"/>
          <w:sz w:val="20"/>
          <w:szCs w:val="20"/>
          <w:lang w:val="fr-CH" w:eastAsia="en-GB"/>
        </w:rPr>
        <w:t xml:space="preserve"> </w:t>
      </w:r>
      <w:r w:rsidR="00504705" w:rsidRPr="00D14A47">
        <w:rPr>
          <w:rFonts w:ascii="Arial" w:hAnsi="Arial" w:cs="Arial"/>
          <w:sz w:val="20"/>
          <w:szCs w:val="20"/>
          <w:lang w:val="fr-CH" w:eastAsia="en-GB"/>
        </w:rPr>
        <w:t xml:space="preserve">par un </w:t>
      </w:r>
      <w:r w:rsidR="00504705" w:rsidRPr="00204F2D">
        <w:rPr>
          <w:rFonts w:ascii="Arial" w:hAnsi="Arial" w:cs="Arial"/>
          <w:sz w:val="20"/>
          <w:szCs w:val="20"/>
          <w:lang w:val="fr-CH" w:eastAsia="en-GB"/>
        </w:rPr>
        <w:t>organisateur d</w:t>
      </w:r>
      <w:r w:rsidR="00D1287B" w:rsidRPr="00204F2D">
        <w:rPr>
          <w:rFonts w:ascii="Arial" w:hAnsi="Arial" w:cs="Arial"/>
          <w:sz w:val="20"/>
          <w:szCs w:val="20"/>
          <w:lang w:val="fr-CH" w:eastAsia="en-GB"/>
        </w:rPr>
        <w:t xml:space="preserve">e </w:t>
      </w:r>
      <w:r w:rsidR="00D1287B" w:rsidRPr="00D14A47">
        <w:rPr>
          <w:rFonts w:ascii="Arial" w:hAnsi="Arial" w:cs="Arial"/>
          <w:i/>
          <w:iCs/>
          <w:sz w:val="20"/>
          <w:szCs w:val="20"/>
          <w:lang w:val="fr-CH" w:eastAsia="en-GB"/>
        </w:rPr>
        <w:t>manifestations</w:t>
      </w:r>
      <w:r w:rsidR="00504705" w:rsidRPr="00D14A47">
        <w:rPr>
          <w:rFonts w:ascii="Arial" w:hAnsi="Arial" w:cs="Arial"/>
          <w:i/>
          <w:iCs/>
          <w:sz w:val="20"/>
          <w:szCs w:val="20"/>
          <w:lang w:val="fr-CH" w:eastAsia="en-GB"/>
        </w:rPr>
        <w:t xml:space="preserve"> nationa</w:t>
      </w:r>
      <w:r w:rsidR="00C75C5D">
        <w:rPr>
          <w:rFonts w:ascii="Arial" w:hAnsi="Arial" w:cs="Arial"/>
          <w:i/>
          <w:iCs/>
          <w:sz w:val="20"/>
          <w:szCs w:val="20"/>
          <w:lang w:val="fr-CH" w:eastAsia="en-GB"/>
        </w:rPr>
        <w:t>les</w:t>
      </w:r>
      <w:r w:rsidR="00504705" w:rsidRPr="00D14A47">
        <w:rPr>
          <w:rFonts w:ascii="Arial" w:hAnsi="Arial" w:cs="Arial"/>
          <w:sz w:val="20"/>
          <w:szCs w:val="20"/>
          <w:lang w:val="fr-CH" w:eastAsia="en-GB"/>
        </w:rPr>
        <w:t xml:space="preserve"> ou </w:t>
      </w:r>
      <w:r w:rsidR="00B621F8">
        <w:rPr>
          <w:rFonts w:ascii="Arial" w:hAnsi="Arial" w:cs="Arial"/>
          <w:sz w:val="20"/>
          <w:szCs w:val="20"/>
          <w:lang w:val="fr-CH" w:eastAsia="en-GB"/>
        </w:rPr>
        <w:t>une</w:t>
      </w:r>
      <w:r w:rsidR="00504705" w:rsidRPr="00D14A47">
        <w:rPr>
          <w:rFonts w:ascii="Arial" w:hAnsi="Arial" w:cs="Arial"/>
          <w:sz w:val="20"/>
          <w:szCs w:val="20"/>
          <w:lang w:val="fr-CH" w:eastAsia="en-GB"/>
        </w:rPr>
        <w:t xml:space="preserve"> ligue nationale </w:t>
      </w:r>
      <w:r w:rsidR="00B621F8">
        <w:rPr>
          <w:rFonts w:ascii="Arial" w:hAnsi="Arial" w:cs="Arial"/>
          <w:sz w:val="20"/>
          <w:szCs w:val="20"/>
          <w:lang w:val="fr-CH" w:eastAsia="en-GB"/>
        </w:rPr>
        <w:t>non</w:t>
      </w:r>
      <w:r w:rsidR="00504705" w:rsidRPr="00D14A47">
        <w:rPr>
          <w:rFonts w:ascii="Arial" w:hAnsi="Arial" w:cs="Arial"/>
          <w:sz w:val="20"/>
          <w:szCs w:val="20"/>
          <w:lang w:val="fr-CH" w:eastAsia="en-GB"/>
        </w:rPr>
        <w:t xml:space="preserve"> affiliée à une </w:t>
      </w:r>
      <w:r w:rsidR="00504705" w:rsidRPr="00D14A47">
        <w:rPr>
          <w:rFonts w:ascii="Arial" w:hAnsi="Arial" w:cs="Arial"/>
          <w:i/>
          <w:iCs/>
          <w:sz w:val="20"/>
          <w:szCs w:val="20"/>
          <w:lang w:val="fr-CH" w:eastAsia="en-GB"/>
        </w:rPr>
        <w:t>fédération nationale</w:t>
      </w:r>
      <w:r w:rsidR="007A7FB4" w:rsidRPr="00204F2D">
        <w:rPr>
          <w:rFonts w:ascii="Arial" w:hAnsi="Arial" w:cs="Arial"/>
          <w:sz w:val="20"/>
          <w:szCs w:val="20"/>
          <w:lang w:val="fr-CH" w:eastAsia="en-GB"/>
        </w:rPr>
        <w:t xml:space="preserve">. </w:t>
      </w:r>
    </w:p>
    <w:p w14:paraId="676910AA" w14:textId="77777777" w:rsidR="00A74832" w:rsidRPr="00D14A47" w:rsidRDefault="00A74832" w:rsidP="007F0BAE">
      <w:pPr>
        <w:jc w:val="both"/>
        <w:rPr>
          <w:rFonts w:ascii="Arial" w:hAnsi="Arial" w:cs="Arial"/>
          <w:b/>
          <w:color w:val="000000"/>
          <w:sz w:val="20"/>
          <w:lang w:val="fr-CH"/>
        </w:rPr>
      </w:pPr>
    </w:p>
    <w:p w14:paraId="79114489" w14:textId="77777777" w:rsidR="006971FE" w:rsidRPr="00D14A47" w:rsidRDefault="006971FE" w:rsidP="007F0BAE">
      <w:pPr>
        <w:jc w:val="both"/>
        <w:rPr>
          <w:rFonts w:ascii="Arial" w:hAnsi="Arial" w:cs="Arial"/>
          <w:sz w:val="20"/>
          <w:lang w:val="fr-CH"/>
        </w:rPr>
      </w:pPr>
      <w:r w:rsidRPr="00D14A47">
        <w:rPr>
          <w:rFonts w:ascii="Arial" w:hAnsi="Arial" w:cs="Arial"/>
          <w:sz w:val="20"/>
          <w:highlight w:val="cyan"/>
          <w:lang w:val="fr-CH"/>
        </w:rPr>
        <w:lastRenderedPageBreak/>
        <w:t>[</w:t>
      </w:r>
      <w:r w:rsidRPr="00D14A47">
        <w:rPr>
          <w:rFonts w:ascii="Arial" w:hAnsi="Arial" w:cs="Arial"/>
          <w:b/>
          <w:color w:val="000000"/>
          <w:sz w:val="20"/>
          <w:highlight w:val="cyan"/>
          <w:lang w:val="fr-CH"/>
        </w:rPr>
        <w:t>OPTION 2</w:t>
      </w:r>
      <w:r w:rsidR="00811F10" w:rsidRPr="00D14A47">
        <w:rPr>
          <w:rFonts w:ascii="Arial" w:hAnsi="Arial" w:cs="Arial"/>
          <w:b/>
          <w:color w:val="000000"/>
          <w:sz w:val="20"/>
          <w:highlight w:val="cyan"/>
          <w:lang w:val="fr-CH"/>
        </w:rPr>
        <w:t> :</w:t>
      </w:r>
      <w:r w:rsidRPr="00D14A47">
        <w:rPr>
          <w:rFonts w:ascii="Arial" w:hAnsi="Arial" w:cs="Arial"/>
          <w:sz w:val="20"/>
          <w:highlight w:val="cyan"/>
          <w:lang w:val="fr-CH"/>
        </w:rPr>
        <w:t>]</w:t>
      </w:r>
    </w:p>
    <w:p w14:paraId="267F439E" w14:textId="77777777" w:rsidR="006971FE" w:rsidRPr="00D14A47" w:rsidRDefault="006971FE" w:rsidP="007F0BAE">
      <w:pPr>
        <w:jc w:val="both"/>
        <w:rPr>
          <w:rFonts w:ascii="Arial" w:hAnsi="Arial" w:cs="Arial"/>
          <w:b/>
          <w:color w:val="000000"/>
          <w:sz w:val="20"/>
          <w:lang w:val="fr-CH"/>
        </w:rPr>
      </w:pPr>
    </w:p>
    <w:p w14:paraId="7B51C402" w14:textId="1F93FAF5" w:rsidR="005E130F" w:rsidRPr="004D13AB" w:rsidRDefault="00012B71" w:rsidP="22F53BB2">
      <w:pPr>
        <w:pStyle w:val="ListParagraph"/>
        <w:numPr>
          <w:ilvl w:val="0"/>
          <w:numId w:val="8"/>
        </w:numPr>
        <w:spacing w:after="0"/>
        <w:rPr>
          <w:rFonts w:ascii="Arial" w:hAnsi="Arial" w:cs="Arial"/>
          <w:color w:val="000000"/>
          <w:sz w:val="20"/>
          <w:szCs w:val="20"/>
          <w:lang w:val="fr-FR"/>
        </w:rPr>
      </w:pPr>
      <w:proofErr w:type="gramStart"/>
      <w:r w:rsidRPr="004D13AB">
        <w:rPr>
          <w:rFonts w:ascii="Arial" w:hAnsi="Arial" w:cs="Arial"/>
          <w:color w:val="000000" w:themeColor="text1"/>
          <w:sz w:val="20"/>
          <w:szCs w:val="20"/>
          <w:lang w:val="fr-FR"/>
        </w:rPr>
        <w:t>les</w:t>
      </w:r>
      <w:proofErr w:type="gramEnd"/>
      <w:r w:rsidRPr="004D13AB">
        <w:rPr>
          <w:rFonts w:ascii="Arial" w:hAnsi="Arial" w:cs="Arial"/>
          <w:color w:val="000000" w:themeColor="text1"/>
          <w:sz w:val="20"/>
          <w:szCs w:val="20"/>
          <w:lang w:val="fr-FR"/>
        </w:rPr>
        <w:t xml:space="preserve"> </w:t>
      </w:r>
      <w:r w:rsidR="005E130F" w:rsidRPr="004D13AB">
        <w:rPr>
          <w:rFonts w:ascii="Arial" w:hAnsi="Arial" w:cs="Arial"/>
          <w:i/>
          <w:iCs/>
          <w:color w:val="000000" w:themeColor="text1"/>
          <w:sz w:val="20"/>
          <w:szCs w:val="20"/>
          <w:lang w:val="fr-FR"/>
        </w:rPr>
        <w:t>sportifs</w:t>
      </w:r>
      <w:r w:rsidR="005E130F" w:rsidRPr="004D13AB">
        <w:rPr>
          <w:rFonts w:ascii="Arial" w:hAnsi="Arial" w:cs="Arial"/>
          <w:color w:val="000000" w:themeColor="text1"/>
          <w:sz w:val="20"/>
          <w:szCs w:val="20"/>
          <w:lang w:val="fr-FR"/>
        </w:rPr>
        <w:t xml:space="preserve"> membres ou titulaires d</w:t>
      </w:r>
      <w:r w:rsidR="00EE7CB7" w:rsidRPr="004D13AB">
        <w:rPr>
          <w:rFonts w:ascii="Arial" w:hAnsi="Arial" w:cs="Arial"/>
          <w:color w:val="000000" w:themeColor="text1"/>
          <w:sz w:val="20"/>
          <w:szCs w:val="20"/>
          <w:lang w:val="fr-FR"/>
        </w:rPr>
        <w:t>’une</w:t>
      </w:r>
      <w:r w:rsidR="005E130F" w:rsidRPr="004D13AB">
        <w:rPr>
          <w:rFonts w:ascii="Arial" w:hAnsi="Arial" w:cs="Arial"/>
          <w:color w:val="000000" w:themeColor="text1"/>
          <w:sz w:val="20"/>
          <w:szCs w:val="20"/>
          <w:lang w:val="fr-FR"/>
        </w:rPr>
        <w:t xml:space="preserve"> licence d’une </w:t>
      </w:r>
      <w:r w:rsidR="005E130F" w:rsidRPr="004D13AB">
        <w:rPr>
          <w:rFonts w:ascii="Arial" w:hAnsi="Arial" w:cs="Arial"/>
          <w:i/>
          <w:iCs/>
          <w:color w:val="000000" w:themeColor="text1"/>
          <w:sz w:val="20"/>
          <w:szCs w:val="20"/>
          <w:lang w:val="fr-FR"/>
        </w:rPr>
        <w:t>fédération nationale</w:t>
      </w:r>
      <w:r w:rsidR="005E130F" w:rsidRPr="004D13AB">
        <w:rPr>
          <w:rFonts w:ascii="Arial" w:hAnsi="Arial" w:cs="Arial"/>
          <w:color w:val="000000" w:themeColor="text1"/>
          <w:sz w:val="20"/>
          <w:szCs w:val="20"/>
          <w:lang w:val="fr-FR"/>
        </w:rPr>
        <w:t xml:space="preserve"> de </w:t>
      </w:r>
      <w:r w:rsidR="005E130F" w:rsidRPr="004D13AB">
        <w:rPr>
          <w:rFonts w:ascii="Arial" w:hAnsi="Arial" w:cs="Arial"/>
          <w:sz w:val="20"/>
          <w:szCs w:val="20"/>
          <w:highlight w:val="lightGray"/>
          <w:lang w:val="fr-FR"/>
        </w:rPr>
        <w:t>[</w:t>
      </w:r>
      <w:r w:rsidR="005E130F" w:rsidRPr="004D13AB">
        <w:rPr>
          <w:rFonts w:ascii="Arial" w:hAnsi="Arial" w:cs="Arial"/>
          <w:color w:val="000000" w:themeColor="text1"/>
          <w:sz w:val="20"/>
          <w:szCs w:val="20"/>
          <w:highlight w:val="lightGray"/>
          <w:lang w:val="fr-FR"/>
        </w:rPr>
        <w:t>pays</w:t>
      </w:r>
      <w:r w:rsidR="005E130F" w:rsidRPr="004D13AB">
        <w:rPr>
          <w:rFonts w:ascii="Arial" w:hAnsi="Arial" w:cs="Arial"/>
          <w:sz w:val="20"/>
          <w:szCs w:val="20"/>
          <w:highlight w:val="lightGray"/>
          <w:lang w:val="fr-FR"/>
        </w:rPr>
        <w:t>]</w:t>
      </w:r>
      <w:r w:rsidR="005E130F" w:rsidRPr="004D13AB">
        <w:rPr>
          <w:rFonts w:ascii="Arial" w:hAnsi="Arial" w:cs="Arial"/>
          <w:sz w:val="20"/>
          <w:szCs w:val="20"/>
          <w:lang w:val="fr-FR"/>
        </w:rPr>
        <w:t xml:space="preserve">, ou </w:t>
      </w:r>
      <w:r w:rsidR="00B621F8" w:rsidRPr="004D13AB">
        <w:rPr>
          <w:rFonts w:ascii="Arial" w:hAnsi="Arial" w:cs="Arial"/>
          <w:sz w:val="20"/>
          <w:szCs w:val="20"/>
          <w:lang w:val="fr-FR"/>
        </w:rPr>
        <w:t xml:space="preserve">d’une </w:t>
      </w:r>
      <w:r w:rsidR="005E130F" w:rsidRPr="004D13AB">
        <w:rPr>
          <w:rFonts w:ascii="Arial" w:hAnsi="Arial" w:cs="Arial"/>
          <w:sz w:val="20"/>
          <w:szCs w:val="20"/>
          <w:lang w:val="fr-FR"/>
        </w:rPr>
        <w:t>organisation affiliée (</w:t>
      </w:r>
      <w:r w:rsidR="00B621F8" w:rsidRPr="004D13AB">
        <w:rPr>
          <w:rFonts w:ascii="Arial" w:hAnsi="Arial" w:cs="Arial"/>
          <w:sz w:val="20"/>
          <w:szCs w:val="20"/>
          <w:lang w:val="fr-FR"/>
        </w:rPr>
        <w:t>associations</w:t>
      </w:r>
      <w:r w:rsidR="00844929" w:rsidRPr="004D13AB">
        <w:rPr>
          <w:rFonts w:ascii="Arial" w:hAnsi="Arial" w:cs="Arial"/>
          <w:sz w:val="20"/>
          <w:szCs w:val="20"/>
          <w:lang w:val="fr-FR"/>
        </w:rPr>
        <w:t>,</w:t>
      </w:r>
      <w:r w:rsidR="005E130F" w:rsidRPr="004D13AB">
        <w:rPr>
          <w:rFonts w:ascii="Arial" w:hAnsi="Arial" w:cs="Arial"/>
          <w:sz w:val="20"/>
          <w:szCs w:val="20"/>
          <w:lang w:val="fr-FR"/>
        </w:rPr>
        <w:t xml:space="preserve"> club</w:t>
      </w:r>
      <w:r w:rsidR="00844929" w:rsidRPr="004D13AB">
        <w:rPr>
          <w:rFonts w:ascii="Arial" w:hAnsi="Arial" w:cs="Arial"/>
          <w:sz w:val="20"/>
          <w:szCs w:val="20"/>
          <w:lang w:val="fr-FR"/>
        </w:rPr>
        <w:t>s</w:t>
      </w:r>
      <w:r w:rsidR="005E130F" w:rsidRPr="004D13AB">
        <w:rPr>
          <w:rFonts w:ascii="Arial" w:hAnsi="Arial" w:cs="Arial"/>
          <w:sz w:val="20"/>
          <w:szCs w:val="20"/>
          <w:lang w:val="fr-FR"/>
        </w:rPr>
        <w:t>, équipe</w:t>
      </w:r>
      <w:r w:rsidR="00844929" w:rsidRPr="004D13AB">
        <w:rPr>
          <w:rFonts w:ascii="Arial" w:hAnsi="Arial" w:cs="Arial"/>
          <w:sz w:val="20"/>
          <w:szCs w:val="20"/>
          <w:lang w:val="fr-FR"/>
        </w:rPr>
        <w:t>s</w:t>
      </w:r>
      <w:r w:rsidR="005E130F" w:rsidRPr="004D13AB">
        <w:rPr>
          <w:rFonts w:ascii="Arial" w:hAnsi="Arial" w:cs="Arial"/>
          <w:sz w:val="20"/>
          <w:szCs w:val="20"/>
          <w:lang w:val="fr-FR"/>
        </w:rPr>
        <w:t xml:space="preserve"> ou ligue</w:t>
      </w:r>
      <w:r w:rsidR="00844929" w:rsidRPr="004D13AB">
        <w:rPr>
          <w:rFonts w:ascii="Arial" w:hAnsi="Arial" w:cs="Arial"/>
          <w:sz w:val="20"/>
          <w:szCs w:val="20"/>
          <w:lang w:val="fr-FR"/>
        </w:rPr>
        <w:t>s</w:t>
      </w:r>
      <w:r w:rsidR="005E130F" w:rsidRPr="004D13AB">
        <w:rPr>
          <w:rFonts w:ascii="Arial" w:hAnsi="Arial" w:cs="Arial"/>
          <w:sz w:val="20"/>
          <w:szCs w:val="20"/>
          <w:lang w:val="fr-FR"/>
        </w:rPr>
        <w:t>) ;</w:t>
      </w:r>
    </w:p>
    <w:p w14:paraId="32FC66EB" w14:textId="77777777" w:rsidR="00A74832" w:rsidRPr="00D14A47" w:rsidRDefault="00A74832" w:rsidP="007F0BAE">
      <w:pPr>
        <w:pStyle w:val="ListParagraph"/>
        <w:spacing w:after="0"/>
        <w:ind w:left="720" w:firstLine="0"/>
        <w:rPr>
          <w:rFonts w:ascii="Arial" w:hAnsi="Arial" w:cs="Arial"/>
          <w:color w:val="000000"/>
          <w:sz w:val="20"/>
          <w:lang w:val="fr-CH"/>
        </w:rPr>
      </w:pPr>
    </w:p>
    <w:p w14:paraId="0AD9891A" w14:textId="59CE28CF" w:rsidR="005E130F" w:rsidRPr="004D13AB" w:rsidRDefault="005E130F" w:rsidP="22F53BB2">
      <w:pPr>
        <w:pStyle w:val="ListParagraph"/>
        <w:numPr>
          <w:ilvl w:val="0"/>
          <w:numId w:val="8"/>
        </w:numPr>
        <w:spacing w:after="0"/>
        <w:rPr>
          <w:rFonts w:ascii="Arial" w:hAnsi="Arial" w:cs="Arial"/>
          <w:color w:val="000000"/>
          <w:sz w:val="20"/>
          <w:szCs w:val="20"/>
          <w:lang w:val="fr-FR"/>
        </w:rPr>
      </w:pPr>
      <w:proofErr w:type="gramStart"/>
      <w:r w:rsidRPr="004D13AB">
        <w:rPr>
          <w:rFonts w:ascii="Arial" w:hAnsi="Arial" w:cs="Arial"/>
          <w:color w:val="000000" w:themeColor="text1"/>
          <w:sz w:val="20"/>
          <w:szCs w:val="20"/>
          <w:lang w:val="fr-FR"/>
        </w:rPr>
        <w:t>les</w:t>
      </w:r>
      <w:proofErr w:type="gramEnd"/>
      <w:r w:rsidRPr="004D13AB">
        <w:rPr>
          <w:rFonts w:ascii="Arial" w:hAnsi="Arial" w:cs="Arial"/>
          <w:color w:val="000000" w:themeColor="text1"/>
          <w:sz w:val="20"/>
          <w:szCs w:val="20"/>
          <w:lang w:val="fr-FR"/>
        </w:rPr>
        <w:t xml:space="preserve"> </w:t>
      </w:r>
      <w:r w:rsidRPr="004D13AB">
        <w:rPr>
          <w:rFonts w:ascii="Arial" w:hAnsi="Arial" w:cs="Arial"/>
          <w:i/>
          <w:iCs/>
          <w:color w:val="000000" w:themeColor="text1"/>
          <w:sz w:val="20"/>
          <w:szCs w:val="20"/>
          <w:lang w:val="fr-FR"/>
        </w:rPr>
        <w:t>sportifs</w:t>
      </w:r>
      <w:r w:rsidRPr="004D13AB">
        <w:rPr>
          <w:rFonts w:ascii="Arial" w:hAnsi="Arial" w:cs="Arial"/>
          <w:color w:val="000000" w:themeColor="text1"/>
          <w:sz w:val="20"/>
          <w:szCs w:val="20"/>
          <w:lang w:val="fr-FR"/>
        </w:rPr>
        <w:t xml:space="preserve"> </w:t>
      </w:r>
      <w:r w:rsidR="00E20D2C" w:rsidRPr="004D13AB">
        <w:rPr>
          <w:rFonts w:ascii="Arial" w:hAnsi="Arial" w:cs="Arial"/>
          <w:color w:val="000000" w:themeColor="text1"/>
          <w:sz w:val="20"/>
          <w:szCs w:val="20"/>
          <w:lang w:val="fr-FR"/>
        </w:rPr>
        <w:t>qui s’entraînent ou concourent</w:t>
      </w:r>
      <w:r w:rsidRPr="004D13AB">
        <w:rPr>
          <w:rFonts w:ascii="Arial" w:hAnsi="Arial" w:cs="Arial"/>
          <w:color w:val="000000" w:themeColor="text1"/>
          <w:sz w:val="20"/>
          <w:szCs w:val="20"/>
          <w:lang w:val="fr-FR"/>
        </w:rPr>
        <w:t xml:space="preserve"> à des </w:t>
      </w:r>
      <w:r w:rsidRPr="004D13AB">
        <w:rPr>
          <w:rFonts w:ascii="Arial" w:hAnsi="Arial" w:cs="Arial"/>
          <w:i/>
          <w:iCs/>
          <w:color w:val="000000" w:themeColor="text1"/>
          <w:sz w:val="20"/>
          <w:szCs w:val="20"/>
          <w:lang w:val="fr-FR"/>
        </w:rPr>
        <w:t>compétitions</w:t>
      </w:r>
      <w:r w:rsidR="00EE2EA4" w:rsidRPr="004D13AB">
        <w:rPr>
          <w:rFonts w:ascii="Arial" w:hAnsi="Arial" w:cs="Arial"/>
          <w:i/>
          <w:iCs/>
          <w:color w:val="000000" w:themeColor="text1"/>
          <w:sz w:val="20"/>
          <w:szCs w:val="20"/>
          <w:lang w:val="fr-FR"/>
        </w:rPr>
        <w:t>, manifestations</w:t>
      </w:r>
      <w:r w:rsidR="00EE2EA4" w:rsidRPr="004D13AB">
        <w:rPr>
          <w:rFonts w:ascii="Arial" w:hAnsi="Arial" w:cs="Arial"/>
          <w:color w:val="000000" w:themeColor="text1"/>
          <w:sz w:val="20"/>
          <w:szCs w:val="20"/>
          <w:lang w:val="fr-FR"/>
        </w:rPr>
        <w:t>,</w:t>
      </w:r>
      <w:r w:rsidRPr="004D13AB">
        <w:rPr>
          <w:rFonts w:ascii="Arial" w:hAnsi="Arial" w:cs="Arial"/>
          <w:color w:val="000000" w:themeColor="text1"/>
          <w:sz w:val="20"/>
          <w:szCs w:val="20"/>
          <w:lang w:val="fr-FR"/>
        </w:rPr>
        <w:t xml:space="preserve"> </w:t>
      </w:r>
      <w:r w:rsidR="00801ECC" w:rsidRPr="004D13AB">
        <w:rPr>
          <w:rFonts w:ascii="Arial" w:hAnsi="Arial" w:cs="Arial"/>
          <w:color w:val="000000" w:themeColor="text1"/>
          <w:sz w:val="20"/>
          <w:szCs w:val="20"/>
          <w:lang w:val="fr-FR"/>
        </w:rPr>
        <w:t xml:space="preserve">ou </w:t>
      </w:r>
      <w:r w:rsidRPr="004D13AB">
        <w:rPr>
          <w:rFonts w:ascii="Arial" w:hAnsi="Arial" w:cs="Arial"/>
          <w:color w:val="000000" w:themeColor="text1"/>
          <w:sz w:val="20"/>
          <w:szCs w:val="20"/>
          <w:lang w:val="fr-FR"/>
        </w:rPr>
        <w:t xml:space="preserve">autres activités organisées, </w:t>
      </w:r>
      <w:r w:rsidR="004147BF" w:rsidRPr="004D13AB">
        <w:rPr>
          <w:rFonts w:ascii="Arial" w:hAnsi="Arial" w:cs="Arial"/>
          <w:color w:val="000000" w:themeColor="text1"/>
          <w:sz w:val="20"/>
          <w:szCs w:val="20"/>
          <w:lang w:val="fr-FR"/>
        </w:rPr>
        <w:t xml:space="preserve">reconnues </w:t>
      </w:r>
      <w:r w:rsidRPr="004D13AB">
        <w:rPr>
          <w:rFonts w:ascii="Arial" w:hAnsi="Arial" w:cs="Arial"/>
          <w:color w:val="000000" w:themeColor="text1"/>
          <w:sz w:val="20"/>
          <w:szCs w:val="20"/>
          <w:lang w:val="fr-FR"/>
        </w:rPr>
        <w:t xml:space="preserve">ou </w:t>
      </w:r>
      <w:r w:rsidR="004147BF" w:rsidRPr="004D13AB">
        <w:rPr>
          <w:rFonts w:ascii="Arial" w:hAnsi="Arial" w:cs="Arial"/>
          <w:color w:val="000000" w:themeColor="text1"/>
          <w:sz w:val="20"/>
          <w:szCs w:val="20"/>
          <w:lang w:val="fr-FR"/>
        </w:rPr>
        <w:t xml:space="preserve">accueillies </w:t>
      </w:r>
      <w:r w:rsidRPr="004D13AB">
        <w:rPr>
          <w:rFonts w:ascii="Arial" w:hAnsi="Arial" w:cs="Arial"/>
          <w:color w:val="000000" w:themeColor="text1"/>
          <w:sz w:val="20"/>
          <w:szCs w:val="20"/>
          <w:lang w:val="fr-FR"/>
        </w:rPr>
        <w:t xml:space="preserve">par toute </w:t>
      </w:r>
      <w:r w:rsidRPr="004D13AB">
        <w:rPr>
          <w:rFonts w:ascii="Arial" w:hAnsi="Arial" w:cs="Arial"/>
          <w:i/>
          <w:iCs/>
          <w:color w:val="000000" w:themeColor="text1"/>
          <w:sz w:val="20"/>
          <w:szCs w:val="20"/>
          <w:lang w:val="fr-FR"/>
        </w:rPr>
        <w:t>fédération nationale</w:t>
      </w:r>
      <w:r w:rsidRPr="004D13AB">
        <w:rPr>
          <w:rFonts w:ascii="Arial" w:hAnsi="Arial" w:cs="Arial"/>
          <w:color w:val="000000" w:themeColor="text1"/>
          <w:sz w:val="20"/>
          <w:szCs w:val="20"/>
          <w:lang w:val="fr-FR"/>
        </w:rPr>
        <w:t xml:space="preserve"> 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w:t>
      </w:r>
      <w:r w:rsidR="001C36E6" w:rsidRPr="004D13AB">
        <w:rPr>
          <w:rFonts w:ascii="Arial" w:hAnsi="Arial" w:cs="Arial"/>
          <w:sz w:val="20"/>
          <w:szCs w:val="20"/>
          <w:lang w:val="fr-FR"/>
        </w:rPr>
        <w:t xml:space="preserve">une entité </w:t>
      </w:r>
      <w:r w:rsidRPr="004D13AB">
        <w:rPr>
          <w:rFonts w:ascii="Arial" w:hAnsi="Arial" w:cs="Arial"/>
          <w:sz w:val="20"/>
          <w:szCs w:val="20"/>
          <w:lang w:val="fr-FR"/>
        </w:rPr>
        <w:t xml:space="preserve">affiliée ou </w:t>
      </w:r>
      <w:r w:rsidR="001C36E6" w:rsidRPr="004D13AB">
        <w:rPr>
          <w:rFonts w:ascii="Arial" w:hAnsi="Arial" w:cs="Arial"/>
          <w:sz w:val="20"/>
          <w:szCs w:val="20"/>
          <w:lang w:val="fr-FR"/>
        </w:rPr>
        <w:t>le</w:t>
      </w:r>
      <w:r w:rsidRPr="004D13AB">
        <w:rPr>
          <w:rFonts w:ascii="Arial" w:hAnsi="Arial" w:cs="Arial"/>
          <w:sz w:val="20"/>
          <w:szCs w:val="20"/>
          <w:lang w:val="fr-FR"/>
        </w:rPr>
        <w:t xml:space="preserve"> </w:t>
      </w:r>
      <w:r w:rsidR="00186FD7" w:rsidRPr="004D13AB">
        <w:rPr>
          <w:rFonts w:ascii="Arial" w:hAnsi="Arial" w:cs="Arial"/>
          <w:sz w:val="20"/>
          <w:szCs w:val="20"/>
          <w:lang w:val="fr-FR"/>
        </w:rPr>
        <w:t>g</w:t>
      </w:r>
      <w:r w:rsidRPr="004D13AB">
        <w:rPr>
          <w:rFonts w:ascii="Arial" w:hAnsi="Arial" w:cs="Arial"/>
          <w:sz w:val="20"/>
          <w:szCs w:val="20"/>
          <w:lang w:val="fr-FR"/>
        </w:rPr>
        <w:t>ouvernement</w:t>
      </w:r>
      <w:r w:rsidR="005139DD" w:rsidRPr="004D13AB">
        <w:rPr>
          <w:rFonts w:ascii="Arial" w:hAnsi="Arial" w:cs="Arial"/>
          <w:sz w:val="20"/>
          <w:szCs w:val="20"/>
          <w:lang w:val="fr-FR"/>
        </w:rPr>
        <w:t xml:space="preserve"> </w:t>
      </w:r>
      <w:r w:rsidRPr="004D13AB">
        <w:rPr>
          <w:rFonts w:ascii="Arial" w:hAnsi="Arial" w:cs="Arial"/>
          <w:sz w:val="20"/>
          <w:szCs w:val="20"/>
          <w:lang w:val="fr-FR"/>
        </w:rPr>
        <w:t xml:space="preserve">de </w:t>
      </w:r>
      <w:r w:rsidRPr="004D13AB">
        <w:rPr>
          <w:rFonts w:ascii="Arial" w:hAnsi="Arial" w:cs="Arial"/>
          <w:sz w:val="20"/>
          <w:szCs w:val="20"/>
          <w:highlight w:val="lightGray"/>
          <w:lang w:val="fr-FR"/>
        </w:rPr>
        <w:t>[</w:t>
      </w:r>
      <w:r w:rsidRPr="004D13AB">
        <w:rPr>
          <w:rFonts w:ascii="Arial" w:hAnsi="Arial" w:cs="Arial"/>
          <w:color w:val="000000" w:themeColor="text1"/>
          <w:sz w:val="20"/>
          <w:szCs w:val="20"/>
          <w:highlight w:val="lightGray"/>
          <w:lang w:val="fr-FR"/>
        </w:rPr>
        <w:t>pays</w:t>
      </w:r>
      <w:r w:rsidRPr="004D13AB">
        <w:rPr>
          <w:rFonts w:ascii="Arial" w:hAnsi="Arial" w:cs="Arial"/>
          <w:sz w:val="20"/>
          <w:szCs w:val="20"/>
          <w:highlight w:val="lightGray"/>
          <w:lang w:val="fr-FR"/>
        </w:rPr>
        <w:t>]</w:t>
      </w:r>
      <w:r w:rsidRPr="004D13AB">
        <w:rPr>
          <w:rFonts w:ascii="Arial" w:hAnsi="Arial" w:cs="Arial"/>
          <w:sz w:val="20"/>
          <w:szCs w:val="20"/>
          <w:lang w:val="fr-FR"/>
        </w:rPr>
        <w:t xml:space="preserve"> ;</w:t>
      </w:r>
    </w:p>
    <w:p w14:paraId="18996023" w14:textId="77777777" w:rsidR="00A74832" w:rsidRPr="00D14A47" w:rsidRDefault="00A74832" w:rsidP="007F0BAE">
      <w:pPr>
        <w:jc w:val="both"/>
        <w:rPr>
          <w:rFonts w:ascii="Arial" w:hAnsi="Arial" w:cs="Arial"/>
          <w:color w:val="000000"/>
          <w:sz w:val="20"/>
          <w:lang w:val="fr-CH"/>
        </w:rPr>
      </w:pPr>
    </w:p>
    <w:p w14:paraId="726E4C7B" w14:textId="4FDF1134" w:rsidR="00A74832" w:rsidRPr="00D14A47" w:rsidRDefault="00A91736" w:rsidP="007F0BAE">
      <w:pPr>
        <w:pStyle w:val="ListParagraph"/>
        <w:numPr>
          <w:ilvl w:val="0"/>
          <w:numId w:val="8"/>
        </w:numPr>
        <w:spacing w:after="0"/>
        <w:rPr>
          <w:rFonts w:ascii="Arial" w:hAnsi="Arial" w:cs="Arial"/>
          <w:color w:val="000000"/>
          <w:sz w:val="20"/>
          <w:lang w:val="fr-CH"/>
        </w:rPr>
      </w:pPr>
      <w:proofErr w:type="gramStart"/>
      <w:r w:rsidRPr="00D14A47">
        <w:rPr>
          <w:rFonts w:ascii="Arial" w:hAnsi="Arial" w:cs="Arial"/>
          <w:color w:val="000000"/>
          <w:sz w:val="20"/>
          <w:lang w:val="fr-CH"/>
        </w:rPr>
        <w:t>t</w:t>
      </w:r>
      <w:r w:rsidR="005E130F" w:rsidRPr="00D14A47">
        <w:rPr>
          <w:rFonts w:ascii="Arial" w:hAnsi="Arial" w:cs="Arial"/>
          <w:color w:val="000000"/>
          <w:sz w:val="20"/>
          <w:lang w:val="fr-CH"/>
        </w:rPr>
        <w:t>out</w:t>
      </w:r>
      <w:proofErr w:type="gramEnd"/>
      <w:r w:rsidR="005E130F" w:rsidRPr="00D14A47">
        <w:rPr>
          <w:rFonts w:ascii="Arial" w:hAnsi="Arial" w:cs="Arial"/>
          <w:color w:val="000000"/>
          <w:sz w:val="20"/>
          <w:lang w:val="fr-CH"/>
        </w:rPr>
        <w:t xml:space="preserve"> autre </w:t>
      </w:r>
      <w:r w:rsidR="005E130F" w:rsidRPr="00D14A47">
        <w:rPr>
          <w:rFonts w:ascii="Arial" w:hAnsi="Arial" w:cs="Arial"/>
          <w:i/>
          <w:color w:val="000000"/>
          <w:sz w:val="20"/>
          <w:lang w:val="fr-CH"/>
        </w:rPr>
        <w:t>sportif</w:t>
      </w:r>
      <w:r w:rsidR="00836401">
        <w:rPr>
          <w:rFonts w:ascii="Arial" w:hAnsi="Arial" w:cs="Arial"/>
          <w:iCs/>
          <w:color w:val="000000"/>
          <w:sz w:val="20"/>
          <w:lang w:val="fr-CH"/>
        </w:rPr>
        <w:t xml:space="preserve"> qui, </w:t>
      </w:r>
      <w:r w:rsidR="00E20D2C">
        <w:rPr>
          <w:rFonts w:ascii="Arial" w:hAnsi="Arial" w:cs="Arial"/>
          <w:iCs/>
          <w:color w:val="000000"/>
          <w:sz w:val="20"/>
          <w:lang w:val="fr-CH"/>
        </w:rPr>
        <w:t xml:space="preserve">en </w:t>
      </w:r>
      <w:r w:rsidR="00836401" w:rsidRPr="000F7B4D">
        <w:rPr>
          <w:rFonts w:ascii="Arial" w:hAnsi="Arial" w:cs="Arial"/>
          <w:sz w:val="20"/>
          <w:lang w:val="fr-CH"/>
        </w:rPr>
        <w:t>vertu d’une accréditation, d’une licence ou d’un accord contractuel ou autre</w:t>
      </w:r>
      <w:r w:rsidR="00836401">
        <w:rPr>
          <w:rFonts w:ascii="Arial" w:hAnsi="Arial" w:cs="Arial"/>
          <w:sz w:val="20"/>
          <w:lang w:val="fr-CH"/>
        </w:rPr>
        <w:t>,</w:t>
      </w:r>
      <w:r w:rsidR="005E130F" w:rsidRPr="00D14A47">
        <w:rPr>
          <w:rFonts w:ascii="Arial" w:hAnsi="Arial" w:cs="Arial"/>
          <w:i/>
          <w:color w:val="000000"/>
          <w:sz w:val="20"/>
          <w:lang w:val="fr-CH"/>
        </w:rPr>
        <w:t xml:space="preserve"> </w:t>
      </w:r>
      <w:r w:rsidR="009A53F8" w:rsidRPr="00D14A47">
        <w:rPr>
          <w:rFonts w:ascii="Arial" w:hAnsi="Arial" w:cs="Arial"/>
          <w:color w:val="000000"/>
          <w:sz w:val="20"/>
          <w:lang w:val="fr-CH"/>
        </w:rPr>
        <w:t>rel</w:t>
      </w:r>
      <w:r w:rsidR="00836401">
        <w:rPr>
          <w:rFonts w:ascii="Arial" w:hAnsi="Arial" w:cs="Arial"/>
          <w:color w:val="000000"/>
          <w:sz w:val="20"/>
          <w:lang w:val="fr-CH"/>
        </w:rPr>
        <w:t>ève</w:t>
      </w:r>
      <w:r w:rsidR="009A53F8" w:rsidRPr="00D14A47">
        <w:rPr>
          <w:rFonts w:ascii="Arial" w:hAnsi="Arial" w:cs="Arial"/>
          <w:color w:val="000000"/>
          <w:sz w:val="20"/>
          <w:lang w:val="fr-CH"/>
        </w:rPr>
        <w:t xml:space="preserve"> </w:t>
      </w:r>
      <w:r w:rsidR="005E130F" w:rsidRPr="00D14A47">
        <w:rPr>
          <w:rFonts w:ascii="Arial" w:hAnsi="Arial" w:cs="Arial"/>
          <w:color w:val="000000"/>
          <w:sz w:val="20"/>
          <w:lang w:val="fr-CH"/>
        </w:rPr>
        <w:t xml:space="preserve">de la compétence de toute </w:t>
      </w:r>
      <w:r w:rsidR="005E130F" w:rsidRPr="00D14A47">
        <w:rPr>
          <w:rFonts w:ascii="Arial" w:hAnsi="Arial" w:cs="Arial"/>
          <w:i/>
          <w:color w:val="000000"/>
          <w:sz w:val="20"/>
          <w:lang w:val="fr-CH"/>
        </w:rPr>
        <w:t>fédération nationale</w:t>
      </w:r>
      <w:r w:rsidR="005E130F" w:rsidRPr="00D14A47">
        <w:rPr>
          <w:rFonts w:ascii="Arial" w:hAnsi="Arial" w:cs="Arial"/>
          <w:color w:val="000000"/>
          <w:sz w:val="20"/>
          <w:lang w:val="fr-CH"/>
        </w:rPr>
        <w:t xml:space="preserve"> de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ou </w:t>
      </w:r>
      <w:r w:rsidR="009A53F8">
        <w:rPr>
          <w:rFonts w:ascii="Arial" w:hAnsi="Arial" w:cs="Arial"/>
          <w:sz w:val="20"/>
          <w:lang w:val="fr-CH"/>
        </w:rPr>
        <w:t xml:space="preserve">d’une entité </w:t>
      </w:r>
      <w:r w:rsidR="005E130F" w:rsidRPr="00D14A47">
        <w:rPr>
          <w:rFonts w:ascii="Arial" w:hAnsi="Arial" w:cs="Arial"/>
          <w:sz w:val="20"/>
          <w:lang w:val="fr-CH"/>
        </w:rPr>
        <w:t xml:space="preserve">affiliée, aux fins de la lutte contre le dopage au/à/en </w:t>
      </w:r>
      <w:r w:rsidR="005E130F" w:rsidRPr="00D14A47">
        <w:rPr>
          <w:rFonts w:ascii="Arial" w:hAnsi="Arial" w:cs="Arial"/>
          <w:sz w:val="20"/>
          <w:highlight w:val="lightGray"/>
          <w:lang w:val="fr-CH"/>
        </w:rPr>
        <w:t>[</w:t>
      </w:r>
      <w:r w:rsidR="005E130F" w:rsidRPr="00D14A47">
        <w:rPr>
          <w:rFonts w:ascii="Arial" w:hAnsi="Arial" w:cs="Arial"/>
          <w:color w:val="000000"/>
          <w:sz w:val="20"/>
          <w:highlight w:val="lightGray"/>
          <w:lang w:val="fr-CH"/>
        </w:rPr>
        <w:t>pays</w:t>
      </w:r>
      <w:r w:rsidR="005E130F" w:rsidRPr="00D14A47">
        <w:rPr>
          <w:rFonts w:ascii="Arial" w:hAnsi="Arial" w:cs="Arial"/>
          <w:sz w:val="20"/>
          <w:highlight w:val="lightGray"/>
          <w:lang w:val="fr-CH"/>
        </w:rPr>
        <w:t>]</w:t>
      </w:r>
      <w:r w:rsidR="005E130F" w:rsidRPr="00D14A47">
        <w:rPr>
          <w:rFonts w:ascii="Arial" w:hAnsi="Arial" w:cs="Arial"/>
          <w:sz w:val="20"/>
          <w:lang w:val="fr-CH"/>
        </w:rPr>
        <w:t xml:space="preserve"> ; et</w:t>
      </w:r>
    </w:p>
    <w:p w14:paraId="473FBE82" w14:textId="77777777" w:rsidR="00A74832" w:rsidRPr="00D14A47" w:rsidRDefault="00A74832" w:rsidP="007F0BAE">
      <w:pPr>
        <w:jc w:val="both"/>
        <w:rPr>
          <w:rFonts w:ascii="Arial" w:hAnsi="Arial" w:cs="Arial"/>
          <w:color w:val="000000"/>
          <w:sz w:val="20"/>
          <w:lang w:val="fr-CH"/>
        </w:rPr>
      </w:pPr>
    </w:p>
    <w:p w14:paraId="7A669EBC" w14:textId="413B13EE" w:rsidR="00786368" w:rsidRPr="00D14A47" w:rsidRDefault="005E130F" w:rsidP="007F0BAE">
      <w:pPr>
        <w:pStyle w:val="ListParagraph"/>
        <w:numPr>
          <w:ilvl w:val="0"/>
          <w:numId w:val="8"/>
        </w:numPr>
        <w:spacing w:after="0"/>
        <w:rPr>
          <w:rFonts w:ascii="Arial" w:hAnsi="Arial" w:cs="Arial"/>
          <w:color w:val="000000"/>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sportifs</w:t>
      </w:r>
      <w:r w:rsidRPr="00D14A47">
        <w:rPr>
          <w:rFonts w:ascii="Arial" w:hAnsi="Arial" w:cs="Arial"/>
          <w:color w:val="000000"/>
          <w:sz w:val="20"/>
          <w:lang w:val="fr-CH"/>
        </w:rPr>
        <w:t xml:space="preserve"> </w:t>
      </w:r>
      <w:r w:rsidR="00E20D2C">
        <w:rPr>
          <w:rFonts w:ascii="Arial" w:hAnsi="Arial" w:cs="Arial"/>
          <w:color w:val="000000"/>
          <w:sz w:val="20"/>
          <w:lang w:val="fr-CH"/>
        </w:rPr>
        <w:t>qui participent</w:t>
      </w:r>
      <w:r w:rsidR="00DC5DA8">
        <w:rPr>
          <w:rFonts w:ascii="Arial" w:hAnsi="Arial" w:cs="Arial"/>
          <w:color w:val="000000"/>
          <w:sz w:val="20"/>
          <w:lang w:val="fr-CH"/>
        </w:rPr>
        <w:t xml:space="preserve"> </w:t>
      </w:r>
      <w:r w:rsidRPr="00D14A47">
        <w:rPr>
          <w:rFonts w:ascii="Arial" w:hAnsi="Arial" w:cs="Arial"/>
          <w:color w:val="000000"/>
          <w:sz w:val="20"/>
          <w:lang w:val="fr-CH"/>
        </w:rPr>
        <w:t xml:space="preserve">à quelque titre que ce soit à </w:t>
      </w:r>
      <w:r w:rsidR="00836401">
        <w:rPr>
          <w:rFonts w:ascii="Arial" w:hAnsi="Arial" w:cs="Arial"/>
          <w:color w:val="000000"/>
          <w:sz w:val="20"/>
          <w:lang w:val="fr-CH"/>
        </w:rPr>
        <w:t>des</w:t>
      </w:r>
      <w:r w:rsidR="00836401" w:rsidRPr="00D14A47">
        <w:rPr>
          <w:rFonts w:ascii="Arial" w:hAnsi="Arial" w:cs="Arial"/>
          <w:color w:val="000000"/>
          <w:sz w:val="20"/>
          <w:lang w:val="fr-CH"/>
        </w:rPr>
        <w:t xml:space="preserve"> </w:t>
      </w:r>
      <w:r w:rsidRPr="00D14A47">
        <w:rPr>
          <w:rFonts w:ascii="Arial" w:hAnsi="Arial" w:cs="Arial"/>
          <w:color w:val="000000"/>
          <w:sz w:val="20"/>
          <w:lang w:val="fr-CH"/>
        </w:rPr>
        <w:t>activité</w:t>
      </w:r>
      <w:r w:rsidR="00836401">
        <w:rPr>
          <w:rFonts w:ascii="Arial" w:hAnsi="Arial" w:cs="Arial"/>
          <w:color w:val="000000"/>
          <w:sz w:val="20"/>
          <w:lang w:val="fr-CH"/>
        </w:rPr>
        <w:t>s</w:t>
      </w:r>
      <w:r w:rsidRPr="00D14A47">
        <w:rPr>
          <w:rFonts w:ascii="Arial" w:hAnsi="Arial" w:cs="Arial"/>
          <w:color w:val="000000"/>
          <w:sz w:val="20"/>
          <w:lang w:val="fr-CH"/>
        </w:rPr>
        <w:t xml:space="preserve"> organisée</w:t>
      </w:r>
      <w:r w:rsidR="00836401">
        <w:rPr>
          <w:rFonts w:ascii="Arial" w:hAnsi="Arial" w:cs="Arial"/>
          <w:color w:val="000000"/>
          <w:sz w:val="20"/>
          <w:lang w:val="fr-CH"/>
        </w:rPr>
        <w:t>s</w:t>
      </w:r>
      <w:r w:rsidRPr="00D14A47">
        <w:rPr>
          <w:rFonts w:ascii="Arial" w:hAnsi="Arial" w:cs="Arial"/>
          <w:color w:val="000000"/>
          <w:sz w:val="20"/>
          <w:lang w:val="fr-CH"/>
        </w:rPr>
        <w:t>, tenue</w:t>
      </w:r>
      <w:r w:rsidR="00836401">
        <w:rPr>
          <w:rFonts w:ascii="Arial" w:hAnsi="Arial" w:cs="Arial"/>
          <w:color w:val="000000"/>
          <w:sz w:val="20"/>
          <w:lang w:val="fr-CH"/>
        </w:rPr>
        <w:t>s</w:t>
      </w:r>
      <w:r w:rsidRPr="00D14A47">
        <w:rPr>
          <w:rFonts w:ascii="Arial" w:hAnsi="Arial" w:cs="Arial"/>
          <w:color w:val="000000"/>
          <w:sz w:val="20"/>
          <w:lang w:val="fr-CH"/>
        </w:rPr>
        <w:t>, convoquée</w:t>
      </w:r>
      <w:r w:rsidR="00836401">
        <w:rPr>
          <w:rFonts w:ascii="Arial" w:hAnsi="Arial" w:cs="Arial"/>
          <w:color w:val="000000"/>
          <w:sz w:val="20"/>
          <w:lang w:val="fr-CH"/>
        </w:rPr>
        <w:t>s</w:t>
      </w:r>
      <w:r w:rsidRPr="00D14A47">
        <w:rPr>
          <w:rFonts w:ascii="Arial" w:hAnsi="Arial" w:cs="Arial"/>
          <w:color w:val="000000"/>
          <w:sz w:val="20"/>
          <w:lang w:val="fr-CH"/>
        </w:rPr>
        <w:t xml:space="preserve"> ou autorisée</w:t>
      </w:r>
      <w:r w:rsidR="00836401">
        <w:rPr>
          <w:rFonts w:ascii="Arial" w:hAnsi="Arial" w:cs="Arial"/>
          <w:color w:val="000000"/>
          <w:sz w:val="20"/>
          <w:lang w:val="fr-CH"/>
        </w:rPr>
        <w:t>s</w:t>
      </w:r>
      <w:r w:rsidRPr="00D14A47">
        <w:rPr>
          <w:rFonts w:ascii="Arial" w:hAnsi="Arial" w:cs="Arial"/>
          <w:color w:val="000000"/>
          <w:sz w:val="20"/>
          <w:lang w:val="fr-CH"/>
        </w:rPr>
        <w:t xml:space="preserve"> par l’organisateur d’une </w:t>
      </w:r>
      <w:r w:rsidRPr="00D14A47">
        <w:rPr>
          <w:rFonts w:ascii="Arial" w:hAnsi="Arial" w:cs="Arial"/>
          <w:i/>
          <w:color w:val="000000"/>
          <w:sz w:val="20"/>
          <w:lang w:val="fr-CH"/>
        </w:rPr>
        <w:t>manifestation nationale</w:t>
      </w:r>
      <w:r w:rsidRPr="00D14A47">
        <w:rPr>
          <w:rFonts w:ascii="Arial" w:hAnsi="Arial" w:cs="Arial"/>
          <w:color w:val="000000"/>
          <w:sz w:val="20"/>
          <w:lang w:val="fr-CH"/>
        </w:rPr>
        <w:t xml:space="preserve"> ou d’une ligue nationale </w:t>
      </w:r>
      <w:r w:rsidR="00836401">
        <w:rPr>
          <w:rFonts w:ascii="Arial" w:hAnsi="Arial" w:cs="Arial"/>
          <w:color w:val="000000"/>
          <w:sz w:val="20"/>
          <w:lang w:val="fr-CH"/>
        </w:rPr>
        <w:t xml:space="preserve">non </w:t>
      </w:r>
      <w:r w:rsidRPr="00D14A47">
        <w:rPr>
          <w:rFonts w:ascii="Arial" w:hAnsi="Arial" w:cs="Arial"/>
          <w:color w:val="000000"/>
          <w:sz w:val="20"/>
          <w:lang w:val="fr-CH"/>
        </w:rPr>
        <w:t xml:space="preserve">affiliée à une </w:t>
      </w:r>
      <w:r w:rsidRPr="00D14A47">
        <w:rPr>
          <w:rFonts w:ascii="Arial" w:hAnsi="Arial" w:cs="Arial"/>
          <w:i/>
          <w:color w:val="000000"/>
          <w:sz w:val="20"/>
          <w:lang w:val="fr-CH"/>
        </w:rPr>
        <w:t>fédération nationale</w:t>
      </w:r>
      <w:r w:rsidR="00786368" w:rsidRPr="00D14A47">
        <w:rPr>
          <w:rFonts w:ascii="Arial" w:hAnsi="Arial" w:cs="Arial"/>
          <w:color w:val="000000"/>
          <w:sz w:val="20"/>
          <w:lang w:val="fr-CH"/>
        </w:rPr>
        <w:t>.</w:t>
      </w:r>
    </w:p>
    <w:p w14:paraId="2E4B1D80" w14:textId="77777777" w:rsidR="004D29F1" w:rsidRPr="00D14A47" w:rsidRDefault="004D29F1" w:rsidP="007F0BAE">
      <w:pPr>
        <w:jc w:val="both"/>
        <w:rPr>
          <w:rFonts w:ascii="Arial" w:hAnsi="Arial" w:cs="Arial"/>
          <w:color w:val="000000"/>
          <w:sz w:val="20"/>
          <w:lang w:val="fr-CH"/>
        </w:rPr>
      </w:pPr>
    </w:p>
    <w:p w14:paraId="1A0CE53F" w14:textId="77777777" w:rsidR="004D29F1" w:rsidRPr="00D14A47" w:rsidRDefault="004D29F1" w:rsidP="007F0BAE">
      <w:pPr>
        <w:jc w:val="both"/>
        <w:rPr>
          <w:rFonts w:ascii="Arial" w:hAnsi="Arial" w:cs="Arial"/>
          <w:color w:val="000000"/>
          <w:sz w:val="20"/>
          <w:lang w:val="fr-CH"/>
        </w:rPr>
      </w:pPr>
    </w:p>
    <w:p w14:paraId="1A0EF1F1" w14:textId="01075E76" w:rsidR="004D29F1" w:rsidRPr="00D14A47" w:rsidRDefault="004D29F1" w:rsidP="007F0BAE">
      <w:pPr>
        <w:jc w:val="both"/>
        <w:rPr>
          <w:rFonts w:ascii="Arial" w:hAnsi="Arial" w:cs="Arial"/>
          <w:sz w:val="20"/>
          <w:lang w:val="fr-CH"/>
        </w:rPr>
      </w:pPr>
      <w:r w:rsidRPr="00EF27C4">
        <w:rPr>
          <w:rFonts w:ascii="Arial" w:hAnsi="Arial" w:cs="Arial"/>
          <w:sz w:val="20"/>
          <w:highlight w:val="cyan"/>
          <w:lang w:val="fr-CH"/>
        </w:rPr>
        <w:t>[</w:t>
      </w:r>
      <w:r w:rsidRPr="00EF27C4">
        <w:rPr>
          <w:rFonts w:ascii="Arial" w:hAnsi="Arial" w:cs="Arial"/>
          <w:b/>
          <w:color w:val="000000"/>
          <w:sz w:val="20"/>
          <w:highlight w:val="cyan"/>
          <w:lang w:val="fr-CH"/>
        </w:rPr>
        <w:t>OPTION 3 :</w:t>
      </w:r>
      <w:r w:rsidRPr="00EF27C4">
        <w:rPr>
          <w:rFonts w:ascii="Arial" w:hAnsi="Arial" w:cs="Arial"/>
          <w:sz w:val="20"/>
          <w:highlight w:val="cyan"/>
          <w:lang w:val="fr-CH"/>
        </w:rPr>
        <w:t>]</w:t>
      </w:r>
    </w:p>
    <w:p w14:paraId="75AB2631" w14:textId="77777777" w:rsidR="004D29F1" w:rsidRPr="00D14A47" w:rsidRDefault="004D29F1" w:rsidP="007F0BAE">
      <w:pPr>
        <w:jc w:val="both"/>
        <w:rPr>
          <w:rFonts w:ascii="Arial" w:hAnsi="Arial" w:cs="Arial"/>
          <w:sz w:val="20"/>
          <w:lang w:val="fr-CH"/>
        </w:rPr>
      </w:pPr>
    </w:p>
    <w:p w14:paraId="3CEA7306" w14:textId="0FA253AC" w:rsidR="004D29F1" w:rsidRPr="00D14A47" w:rsidRDefault="004D29F1" w:rsidP="007F0BAE">
      <w:pPr>
        <w:pStyle w:val="ListParagraph"/>
        <w:numPr>
          <w:ilvl w:val="0"/>
          <w:numId w:val="39"/>
        </w:numPr>
        <w:rPr>
          <w:rFonts w:ascii="Arial" w:hAnsi="Arial" w:cs="Arial"/>
          <w:sz w:val="20"/>
          <w:lang w:val="fr-CH"/>
        </w:rPr>
      </w:pPr>
      <w:proofErr w:type="gramStart"/>
      <w:r w:rsidRPr="00D14A47">
        <w:rPr>
          <w:rFonts w:ascii="Arial" w:hAnsi="Arial" w:cs="Arial"/>
          <w:color w:val="000000"/>
          <w:sz w:val="20"/>
          <w:szCs w:val="20"/>
          <w:lang w:val="fr-CH"/>
        </w:rPr>
        <w:t>les</w:t>
      </w:r>
      <w:proofErr w:type="gramEnd"/>
      <w:r w:rsidRPr="00D14A47">
        <w:rPr>
          <w:rFonts w:ascii="Arial" w:hAnsi="Arial" w:cs="Arial"/>
          <w:color w:val="000000"/>
          <w:sz w:val="20"/>
          <w:szCs w:val="20"/>
          <w:lang w:val="fr-CH"/>
        </w:rPr>
        <w:t xml:space="preserve"> </w:t>
      </w:r>
      <w:r w:rsidRPr="00D14A47">
        <w:rPr>
          <w:rFonts w:ascii="Arial" w:hAnsi="Arial" w:cs="Arial"/>
          <w:i/>
          <w:color w:val="000000"/>
          <w:sz w:val="20"/>
          <w:szCs w:val="20"/>
          <w:lang w:val="fr-CH"/>
        </w:rPr>
        <w:t xml:space="preserve">sportifs </w:t>
      </w:r>
      <w:r w:rsidR="00836401">
        <w:rPr>
          <w:rFonts w:ascii="Arial" w:hAnsi="Arial" w:cs="Arial"/>
          <w:color w:val="000000"/>
          <w:sz w:val="20"/>
          <w:szCs w:val="20"/>
          <w:lang w:val="fr-CH"/>
        </w:rPr>
        <w:t>ayant</w:t>
      </w:r>
      <w:r w:rsidRPr="00D14A47">
        <w:rPr>
          <w:rFonts w:ascii="Arial" w:hAnsi="Arial" w:cs="Arial"/>
          <w:color w:val="000000"/>
          <w:sz w:val="20"/>
          <w:szCs w:val="20"/>
          <w:lang w:val="fr-CH"/>
        </w:rPr>
        <w:t xml:space="preserve"> le classement suivant : </w:t>
      </w:r>
      <w:r w:rsidRPr="00D14A47">
        <w:rPr>
          <w:rFonts w:ascii="Arial" w:eastAsia="Times New Roman" w:hAnsi="Arial" w:cs="Times New Roman"/>
          <w:sz w:val="20"/>
          <w:szCs w:val="20"/>
          <w:highlight w:val="lightGray"/>
          <w:lang w:val="fr-FR"/>
        </w:rPr>
        <w:t>…</w:t>
      </w:r>
      <w:r w:rsidR="00CC0CF8">
        <w:rPr>
          <w:rFonts w:ascii="Arial" w:eastAsia="Times New Roman" w:hAnsi="Arial" w:cs="Times New Roman"/>
          <w:sz w:val="20"/>
          <w:szCs w:val="20"/>
          <w:lang w:val="fr-FR"/>
        </w:rPr>
        <w:t> ;</w:t>
      </w:r>
    </w:p>
    <w:p w14:paraId="4ECC3BD5" w14:textId="49123BC7" w:rsidR="004D29F1" w:rsidRPr="00D14A47" w:rsidRDefault="004D29F1" w:rsidP="007F0BAE">
      <w:pPr>
        <w:pStyle w:val="ListParagraph"/>
        <w:numPr>
          <w:ilvl w:val="0"/>
          <w:numId w:val="39"/>
        </w:numPr>
        <w:rPr>
          <w:rFonts w:ascii="Arial" w:hAnsi="Arial" w:cs="Arial"/>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 xml:space="preserve">sportifs </w:t>
      </w:r>
      <w:r w:rsidR="00A602B1">
        <w:rPr>
          <w:rFonts w:ascii="Arial" w:hAnsi="Arial" w:cs="Arial"/>
          <w:color w:val="000000"/>
          <w:sz w:val="20"/>
          <w:lang w:val="fr-CH"/>
        </w:rPr>
        <w:t>titulaires de</w:t>
      </w:r>
      <w:r w:rsidR="00012B8C">
        <w:rPr>
          <w:rFonts w:ascii="Arial" w:hAnsi="Arial" w:cs="Arial"/>
          <w:color w:val="000000"/>
          <w:sz w:val="20"/>
          <w:lang w:val="fr-CH"/>
        </w:rPr>
        <w:t xml:space="preserve"> la</w:t>
      </w:r>
      <w:r w:rsidRPr="00D14A47">
        <w:rPr>
          <w:rFonts w:ascii="Arial" w:hAnsi="Arial" w:cs="Arial"/>
          <w:color w:val="000000"/>
          <w:sz w:val="20"/>
          <w:lang w:val="fr-CH"/>
        </w:rPr>
        <w:t xml:space="preserve"> licence suivante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xml:space="preserve"> ;</w:t>
      </w:r>
    </w:p>
    <w:p w14:paraId="6A81C90F" w14:textId="67313C54" w:rsidR="004D29F1" w:rsidRPr="00D14A47" w:rsidRDefault="004D29F1" w:rsidP="007F0BAE">
      <w:pPr>
        <w:pStyle w:val="ListParagraph"/>
        <w:numPr>
          <w:ilvl w:val="0"/>
          <w:numId w:val="39"/>
        </w:numPr>
        <w:rPr>
          <w:rFonts w:ascii="Arial" w:hAnsi="Arial" w:cs="Arial"/>
          <w:b/>
          <w:color w:val="000000"/>
          <w:sz w:val="20"/>
          <w:lang w:val="fr-CH"/>
        </w:rPr>
      </w:pPr>
      <w:proofErr w:type="gramStart"/>
      <w:r w:rsidRPr="00D14A47">
        <w:rPr>
          <w:rFonts w:ascii="Arial" w:hAnsi="Arial" w:cs="Arial"/>
          <w:color w:val="000000"/>
          <w:sz w:val="20"/>
          <w:lang w:val="fr-CH"/>
        </w:rPr>
        <w:t>les</w:t>
      </w:r>
      <w:proofErr w:type="gramEnd"/>
      <w:r w:rsidRPr="00D14A47">
        <w:rPr>
          <w:rFonts w:ascii="Arial" w:hAnsi="Arial" w:cs="Arial"/>
          <w:color w:val="000000"/>
          <w:sz w:val="20"/>
          <w:lang w:val="fr-CH"/>
        </w:rPr>
        <w:t xml:space="preserve"> </w:t>
      </w:r>
      <w:r w:rsidRPr="00D14A47">
        <w:rPr>
          <w:rFonts w:ascii="Arial" w:hAnsi="Arial" w:cs="Arial"/>
          <w:i/>
          <w:color w:val="000000"/>
          <w:sz w:val="20"/>
          <w:lang w:val="fr-CH"/>
        </w:rPr>
        <w:t xml:space="preserve">sportifs </w:t>
      </w:r>
      <w:r w:rsidRPr="00D14A47">
        <w:rPr>
          <w:rFonts w:ascii="Arial" w:hAnsi="Arial" w:cs="Arial"/>
          <w:color w:val="000000"/>
          <w:sz w:val="20"/>
          <w:lang w:val="fr-CH"/>
        </w:rPr>
        <w:t>particip</w:t>
      </w:r>
      <w:r w:rsidR="00012B8C">
        <w:rPr>
          <w:rFonts w:ascii="Arial" w:hAnsi="Arial" w:cs="Arial"/>
          <w:color w:val="000000"/>
          <w:sz w:val="20"/>
          <w:lang w:val="fr-CH"/>
        </w:rPr>
        <w:t>ant</w:t>
      </w:r>
      <w:r w:rsidRPr="00D14A47">
        <w:rPr>
          <w:rFonts w:ascii="Arial" w:hAnsi="Arial" w:cs="Arial"/>
          <w:color w:val="000000"/>
          <w:sz w:val="20"/>
          <w:lang w:val="fr-CH"/>
        </w:rPr>
        <w:t xml:space="preserve"> aux </w:t>
      </w:r>
      <w:r w:rsidRPr="00D14A47">
        <w:rPr>
          <w:rFonts w:ascii="Arial" w:hAnsi="Arial" w:cs="Arial"/>
          <w:i/>
          <w:color w:val="000000"/>
          <w:sz w:val="20"/>
          <w:lang w:val="fr-CH"/>
        </w:rPr>
        <w:t>manifestations nationales</w:t>
      </w:r>
      <w:r w:rsidRPr="00D14A47">
        <w:rPr>
          <w:rFonts w:ascii="Arial" w:hAnsi="Arial" w:cs="Arial"/>
          <w:color w:val="000000"/>
          <w:sz w:val="20"/>
          <w:lang w:val="fr-CH"/>
        </w:rPr>
        <w:t xml:space="preserve"> suivantes : </w:t>
      </w:r>
      <w:r w:rsidRPr="00D14A47">
        <w:rPr>
          <w:rFonts w:ascii="Arial" w:eastAsia="Times New Roman" w:hAnsi="Arial" w:cs="Times New Roman"/>
          <w:sz w:val="20"/>
          <w:szCs w:val="20"/>
          <w:highlight w:val="lightGray"/>
          <w:lang w:val="fr-FR"/>
        </w:rPr>
        <w:t>…</w:t>
      </w:r>
      <w:r w:rsidRPr="00D14A47">
        <w:rPr>
          <w:rFonts w:ascii="Arial" w:hAnsi="Arial" w:cs="Arial"/>
          <w:color w:val="000000"/>
          <w:sz w:val="20"/>
          <w:lang w:val="fr-CH"/>
        </w:rPr>
        <w:t> </w:t>
      </w:r>
    </w:p>
    <w:p w14:paraId="59A18836" w14:textId="77777777" w:rsidR="00A854DA" w:rsidRDefault="00A854DA" w:rsidP="007F0BAE">
      <w:pPr>
        <w:jc w:val="both"/>
        <w:rPr>
          <w:rFonts w:ascii="Arial" w:eastAsiaTheme="minorHAnsi" w:hAnsi="Arial" w:cs="Arial"/>
          <w:b/>
          <w:color w:val="000000"/>
          <w:sz w:val="20"/>
          <w:szCs w:val="24"/>
          <w:lang w:val="fr-CH" w:eastAsia="en-US"/>
        </w:rPr>
      </w:pPr>
    </w:p>
    <w:p w14:paraId="27AA4472" w14:textId="547079E6" w:rsidR="00C4771C" w:rsidRPr="00D14A47" w:rsidRDefault="00C4771C" w:rsidP="007F0BAE">
      <w:pPr>
        <w:jc w:val="both"/>
        <w:rPr>
          <w:rFonts w:ascii="Arial" w:eastAsiaTheme="minorHAnsi" w:hAnsi="Arial" w:cs="Arial"/>
          <w:bCs/>
          <w:color w:val="000000"/>
          <w:sz w:val="20"/>
          <w:szCs w:val="24"/>
          <w:lang w:val="fr-CH" w:eastAsia="en-US"/>
        </w:rPr>
      </w:pPr>
      <w:r w:rsidRPr="00D14A47">
        <w:rPr>
          <w:rFonts w:ascii="Arial" w:eastAsiaTheme="minorHAnsi" w:hAnsi="Arial" w:cs="Arial"/>
          <w:bCs/>
          <w:color w:val="000000"/>
          <w:sz w:val="20"/>
          <w:szCs w:val="24"/>
          <w:lang w:eastAsia="en-US"/>
        </w:rPr>
        <w:t xml:space="preserve">Toutefois, si ces </w:t>
      </w:r>
      <w:r w:rsidRPr="00D14A47">
        <w:rPr>
          <w:rFonts w:ascii="Arial" w:eastAsiaTheme="minorHAnsi" w:hAnsi="Arial" w:cs="Arial"/>
          <w:bCs/>
          <w:i/>
          <w:iCs/>
          <w:color w:val="000000"/>
          <w:sz w:val="20"/>
          <w:szCs w:val="24"/>
          <w:lang w:eastAsia="en-US"/>
        </w:rPr>
        <w:t>sportifs</w:t>
      </w:r>
      <w:r w:rsidRPr="00D14A47">
        <w:rPr>
          <w:rFonts w:ascii="Arial" w:eastAsiaTheme="minorHAnsi" w:hAnsi="Arial" w:cs="Arial"/>
          <w:bCs/>
          <w:color w:val="000000"/>
          <w:sz w:val="20"/>
          <w:szCs w:val="24"/>
          <w:lang w:eastAsia="en-US"/>
        </w:rPr>
        <w:t xml:space="preserve"> sont classés comme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par leur </w:t>
      </w:r>
      <w:r>
        <w:rPr>
          <w:rFonts w:ascii="Arial" w:eastAsiaTheme="minorHAnsi" w:hAnsi="Arial" w:cs="Arial"/>
          <w:bCs/>
          <w:color w:val="000000"/>
          <w:sz w:val="20"/>
          <w:szCs w:val="24"/>
          <w:lang w:eastAsia="en-US"/>
        </w:rPr>
        <w:t>f</w:t>
      </w:r>
      <w:r w:rsidRPr="00D14A47">
        <w:rPr>
          <w:rFonts w:ascii="Arial" w:eastAsiaTheme="minorHAnsi" w:hAnsi="Arial" w:cs="Arial"/>
          <w:bCs/>
          <w:color w:val="000000"/>
          <w:sz w:val="20"/>
          <w:szCs w:val="24"/>
          <w:lang w:eastAsia="en-US"/>
        </w:rPr>
        <w:t xml:space="preserve">édération internationale respective, ils sont considérés comme des </w:t>
      </w:r>
      <w:r w:rsidRPr="00D14A47">
        <w:rPr>
          <w:rFonts w:ascii="Arial" w:eastAsiaTheme="minorHAnsi" w:hAnsi="Arial" w:cs="Arial"/>
          <w:bCs/>
          <w:i/>
          <w:iCs/>
          <w:color w:val="000000"/>
          <w:sz w:val="20"/>
          <w:szCs w:val="24"/>
          <w:lang w:eastAsia="en-US"/>
        </w:rPr>
        <w:t>sportifs de niveau international</w:t>
      </w:r>
      <w:r w:rsidRPr="00D14A47">
        <w:rPr>
          <w:rFonts w:ascii="Arial" w:eastAsiaTheme="minorHAnsi" w:hAnsi="Arial" w:cs="Arial"/>
          <w:bCs/>
          <w:color w:val="000000"/>
          <w:sz w:val="20"/>
          <w:szCs w:val="24"/>
          <w:lang w:eastAsia="en-US"/>
        </w:rPr>
        <w:t xml:space="preserve"> (et non comme des </w:t>
      </w:r>
      <w:r w:rsidRPr="00D14A47">
        <w:rPr>
          <w:rFonts w:ascii="Arial" w:eastAsiaTheme="minorHAnsi" w:hAnsi="Arial" w:cs="Arial"/>
          <w:bCs/>
          <w:i/>
          <w:iCs/>
          <w:color w:val="000000"/>
          <w:sz w:val="20"/>
          <w:szCs w:val="24"/>
          <w:lang w:eastAsia="en-US"/>
        </w:rPr>
        <w:t>sportifs de niveau national</w:t>
      </w:r>
      <w:r w:rsidRPr="00D14A47">
        <w:rPr>
          <w:rFonts w:ascii="Arial" w:eastAsiaTheme="minorHAnsi" w:hAnsi="Arial" w:cs="Arial"/>
          <w:bCs/>
          <w:color w:val="000000"/>
          <w:sz w:val="20"/>
          <w:szCs w:val="24"/>
          <w:lang w:eastAsia="en-US"/>
        </w:rPr>
        <w:t xml:space="preserve">) aux fins des présentes </w:t>
      </w:r>
      <w:r>
        <w:rPr>
          <w:rFonts w:ascii="Arial" w:eastAsiaTheme="minorHAnsi" w:hAnsi="Arial" w:cs="Arial"/>
          <w:bCs/>
          <w:color w:val="000000"/>
          <w:sz w:val="20"/>
          <w:szCs w:val="24"/>
          <w:lang w:eastAsia="en-US"/>
        </w:rPr>
        <w:t>r</w:t>
      </w:r>
      <w:r w:rsidRPr="00D14A47">
        <w:rPr>
          <w:rFonts w:ascii="Arial" w:eastAsiaTheme="minorHAnsi" w:hAnsi="Arial" w:cs="Arial"/>
          <w:bCs/>
          <w:color w:val="000000"/>
          <w:sz w:val="20"/>
          <w:szCs w:val="24"/>
          <w:lang w:eastAsia="en-US"/>
        </w:rPr>
        <w:t>ègles antidopage.</w:t>
      </w:r>
    </w:p>
    <w:p w14:paraId="09476C27" w14:textId="77777777" w:rsidR="00C4771C" w:rsidRDefault="00C4771C" w:rsidP="007F0BAE">
      <w:pPr>
        <w:jc w:val="both"/>
        <w:rPr>
          <w:rFonts w:ascii="Arial" w:eastAsiaTheme="minorHAnsi" w:hAnsi="Arial" w:cs="Arial"/>
          <w:b/>
          <w:color w:val="000000"/>
          <w:sz w:val="20"/>
          <w:szCs w:val="24"/>
          <w:lang w:val="fr-CH" w:eastAsia="en-US"/>
        </w:rPr>
      </w:pPr>
    </w:p>
    <w:p w14:paraId="4BE59264" w14:textId="59AA1EA0" w:rsidR="00A07CFE" w:rsidRPr="00774247" w:rsidRDefault="00A07CFE" w:rsidP="007F0BAE">
      <w:pPr>
        <w:jc w:val="both"/>
        <w:rPr>
          <w:rFonts w:ascii="Arial" w:hAnsi="Arial" w:cs="Arial"/>
          <w:sz w:val="20"/>
          <w:lang w:val="fr-CH"/>
        </w:rPr>
        <w:sectPr w:rsidR="00A07CFE" w:rsidRPr="00774247">
          <w:pgSz w:w="12240" w:h="15840"/>
          <w:pgMar w:top="1440" w:right="1440" w:bottom="1440" w:left="1440" w:header="720" w:footer="720" w:gutter="0"/>
          <w:cols w:space="720"/>
          <w:docGrid w:linePitch="360"/>
        </w:sectPr>
      </w:pPr>
    </w:p>
    <w:p w14:paraId="673DD38C" w14:textId="77777777" w:rsidR="009E7C72" w:rsidRPr="00565CA1" w:rsidRDefault="009E7C72" w:rsidP="007F0BAE">
      <w:pPr>
        <w:pStyle w:val="Heading1"/>
        <w:jc w:val="both"/>
        <w:rPr>
          <w:rFonts w:cs="Arial"/>
          <w:szCs w:val="20"/>
          <w:highlight w:val="yellow"/>
          <w:lang w:val="fr-CH"/>
        </w:rPr>
      </w:pPr>
      <w:bookmarkStart w:id="4" w:name="_Toc35872825"/>
      <w:r w:rsidRPr="00565CA1">
        <w:rPr>
          <w:rFonts w:cs="Arial"/>
          <w:szCs w:val="20"/>
          <w:highlight w:val="yellow"/>
          <w:lang w:val="fr-CH"/>
        </w:rPr>
        <w:lastRenderedPageBreak/>
        <w:t>ARTICLE 1</w:t>
      </w:r>
      <w:r w:rsidRPr="00565CA1">
        <w:rPr>
          <w:rFonts w:cs="Arial"/>
          <w:szCs w:val="20"/>
          <w:lang w:val="fr-CH"/>
        </w:rPr>
        <w:t xml:space="preserve"> </w:t>
      </w:r>
      <w:r w:rsidRPr="00565CA1">
        <w:rPr>
          <w:rFonts w:cs="Arial"/>
          <w:szCs w:val="20"/>
          <w:lang w:val="fr-CH"/>
        </w:rPr>
        <w:tab/>
      </w:r>
      <w:r w:rsidRPr="00565CA1">
        <w:rPr>
          <w:rFonts w:cs="Arial"/>
          <w:szCs w:val="20"/>
          <w:highlight w:val="yellow"/>
          <w:lang w:val="fr-CH"/>
        </w:rPr>
        <w:t>DÉFINITION DU DOPAGE</w:t>
      </w:r>
      <w:bookmarkEnd w:id="4"/>
    </w:p>
    <w:p w14:paraId="49E98224" w14:textId="77777777" w:rsidR="009E7C72" w:rsidRPr="00565CA1" w:rsidRDefault="009E7C72" w:rsidP="007F0BAE">
      <w:pPr>
        <w:jc w:val="both"/>
        <w:rPr>
          <w:rFonts w:ascii="Arial" w:hAnsi="Arial" w:cs="Arial"/>
          <w:b/>
          <w:color w:val="000000"/>
          <w:sz w:val="20"/>
          <w:szCs w:val="20"/>
          <w:highlight w:val="yellow"/>
          <w:lang w:val="fr-CH"/>
        </w:rPr>
      </w:pPr>
    </w:p>
    <w:p w14:paraId="1E328894" w14:textId="77777777" w:rsidR="009E7C72" w:rsidRPr="00565CA1" w:rsidRDefault="009E7C72" w:rsidP="007F0BAE">
      <w:pPr>
        <w:jc w:val="both"/>
        <w:rPr>
          <w:rFonts w:ascii="Arial" w:hAnsi="Arial" w:cs="Arial"/>
          <w:color w:val="000000"/>
          <w:sz w:val="20"/>
          <w:szCs w:val="20"/>
          <w:lang w:val="fr-CH"/>
        </w:rPr>
      </w:pPr>
      <w:r w:rsidRPr="00565CA1">
        <w:rPr>
          <w:rFonts w:ascii="Arial" w:hAnsi="Arial" w:cs="Arial"/>
          <w:color w:val="000000"/>
          <w:sz w:val="20"/>
          <w:szCs w:val="20"/>
          <w:highlight w:val="yellow"/>
          <w:lang w:val="fr-CH"/>
        </w:rPr>
        <w:t>Le dopage est défini comme une ou plusieurs violations des règles antidopage énoncées aux articles 2.1 à 2.11 des présentes règles antidopage.</w:t>
      </w:r>
    </w:p>
    <w:p w14:paraId="13AE6604" w14:textId="77777777" w:rsidR="009E7C72" w:rsidRPr="00565CA1" w:rsidRDefault="009E7C72" w:rsidP="007F0BAE">
      <w:pPr>
        <w:jc w:val="both"/>
        <w:rPr>
          <w:rFonts w:ascii="Arial" w:hAnsi="Arial" w:cs="Arial"/>
          <w:color w:val="000000"/>
          <w:sz w:val="20"/>
          <w:szCs w:val="20"/>
          <w:lang w:val="fr-CH"/>
        </w:rPr>
      </w:pPr>
    </w:p>
    <w:p w14:paraId="248C6F89" w14:textId="77777777" w:rsidR="009E7C72" w:rsidRPr="00565CA1" w:rsidRDefault="009E7C72" w:rsidP="007F0BAE">
      <w:pPr>
        <w:pStyle w:val="Heading1"/>
        <w:jc w:val="both"/>
        <w:rPr>
          <w:rFonts w:cs="Arial"/>
          <w:szCs w:val="20"/>
          <w:highlight w:val="yellow"/>
          <w:lang w:val="fr-CH"/>
        </w:rPr>
      </w:pPr>
      <w:bookmarkStart w:id="5" w:name="_Toc35872826"/>
      <w:r w:rsidRPr="00565CA1">
        <w:rPr>
          <w:rFonts w:cs="Arial"/>
          <w:szCs w:val="20"/>
          <w:highlight w:val="yellow"/>
          <w:lang w:val="fr-CH"/>
        </w:rPr>
        <w:t>ARTICLE 2</w:t>
      </w:r>
      <w:r w:rsidRPr="00565CA1">
        <w:rPr>
          <w:rFonts w:cs="Arial"/>
          <w:szCs w:val="20"/>
          <w:lang w:val="fr-CH"/>
        </w:rPr>
        <w:tab/>
      </w:r>
      <w:r w:rsidRPr="00565CA1">
        <w:rPr>
          <w:rFonts w:cs="Arial"/>
          <w:szCs w:val="20"/>
          <w:highlight w:val="yellow"/>
          <w:lang w:val="fr-CH"/>
        </w:rPr>
        <w:t>VIOLATIONS DES RÈGLES ANTIDOPAGE</w:t>
      </w:r>
      <w:bookmarkEnd w:id="5"/>
    </w:p>
    <w:p w14:paraId="3A9FAA92" w14:textId="77777777" w:rsidR="009E7C72" w:rsidRPr="00565CA1" w:rsidRDefault="009E7C72" w:rsidP="007F0BAE">
      <w:pPr>
        <w:jc w:val="both"/>
        <w:rPr>
          <w:rFonts w:ascii="Arial" w:hAnsi="Arial" w:cs="Arial"/>
          <w:b/>
          <w:color w:val="000000"/>
          <w:sz w:val="20"/>
          <w:szCs w:val="20"/>
          <w:highlight w:val="yellow"/>
          <w:lang w:val="fr-CH"/>
        </w:rPr>
      </w:pPr>
    </w:p>
    <w:p w14:paraId="1A5F67AD" w14:textId="383F4A00"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Le but de l’article 2 est de préciser quelles circonstances et quelles conduites constituent des violations des règles antidopage. Les audiences relatives aux cas de dopage reposeront sur l’allégation selon laquelle une ou plusieurs de ces règles ont été enfreintes.</w:t>
      </w:r>
    </w:p>
    <w:p w14:paraId="6F06C2F4" w14:textId="77777777" w:rsidR="00786368" w:rsidRPr="00565CA1" w:rsidRDefault="00786368" w:rsidP="007F0BAE">
      <w:pPr>
        <w:pStyle w:val="BodyText"/>
        <w:spacing w:after="0"/>
        <w:rPr>
          <w:rFonts w:ascii="Arial" w:hAnsi="Arial" w:cs="Arial"/>
          <w:sz w:val="20"/>
          <w:szCs w:val="20"/>
          <w:highlight w:val="yellow"/>
          <w:lang w:val="fr-CH"/>
        </w:rPr>
      </w:pPr>
    </w:p>
    <w:p w14:paraId="59191A02" w14:textId="71720C7D" w:rsidR="009E7C72" w:rsidRPr="00565CA1" w:rsidRDefault="009E7C72" w:rsidP="007F0BAE">
      <w:pPr>
        <w:pStyle w:val="BodyText"/>
        <w:spacing w:after="0"/>
        <w:rPr>
          <w:rFonts w:ascii="Arial" w:hAnsi="Arial" w:cs="Arial"/>
          <w:sz w:val="20"/>
          <w:szCs w:val="20"/>
          <w:highlight w:val="yellow"/>
          <w:lang w:val="fr-CH"/>
        </w:rPr>
      </w:pPr>
      <w:r w:rsidRPr="00565CA1">
        <w:rPr>
          <w:rFonts w:ascii="Arial" w:hAnsi="Arial" w:cs="Arial"/>
          <w:sz w:val="20"/>
          <w:szCs w:val="20"/>
          <w:highlight w:val="yellow"/>
          <w:lang w:val="fr-CH"/>
        </w:rPr>
        <w:t xml:space="preserve">Il incombe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aux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 savoir ce qui constitue une violation des règles antidopage et de connaître les substances et les méthodes incluses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3F560F5F" w14:textId="77777777" w:rsidR="00786368" w:rsidRPr="00565CA1" w:rsidRDefault="00786368" w:rsidP="007F0BAE">
      <w:pPr>
        <w:pStyle w:val="BodyText"/>
        <w:spacing w:after="0"/>
        <w:rPr>
          <w:rFonts w:ascii="Arial" w:hAnsi="Arial" w:cs="Arial"/>
          <w:sz w:val="20"/>
          <w:szCs w:val="20"/>
          <w:highlight w:val="yellow"/>
          <w:lang w:val="fr-CH"/>
        </w:rPr>
      </w:pPr>
    </w:p>
    <w:p w14:paraId="3307A77A" w14:textId="63988202" w:rsidR="009E7C72" w:rsidRPr="00565CA1" w:rsidRDefault="009E7C72" w:rsidP="007F0BAE">
      <w:pPr>
        <w:pStyle w:val="BodyText"/>
        <w:keepNext/>
        <w:spacing w:after="0"/>
        <w:rPr>
          <w:rFonts w:ascii="Arial" w:hAnsi="Arial" w:cs="Arial"/>
          <w:sz w:val="20"/>
          <w:szCs w:val="20"/>
          <w:lang w:val="fr-CH"/>
        </w:rPr>
      </w:pPr>
      <w:r w:rsidRPr="00565CA1">
        <w:rPr>
          <w:rFonts w:ascii="Arial" w:hAnsi="Arial" w:cs="Arial"/>
          <w:sz w:val="20"/>
          <w:szCs w:val="20"/>
          <w:highlight w:val="yellow"/>
          <w:lang w:val="fr-CH"/>
        </w:rPr>
        <w:t>Sont considérées comme des violations des règles antidopage :</w:t>
      </w:r>
    </w:p>
    <w:p w14:paraId="6CC0600A" w14:textId="77777777" w:rsidR="00786368" w:rsidRPr="00565CA1" w:rsidRDefault="00786368" w:rsidP="007F0BAE">
      <w:pPr>
        <w:pStyle w:val="BodyText"/>
        <w:keepNext/>
        <w:spacing w:after="0"/>
        <w:rPr>
          <w:rFonts w:ascii="Arial" w:hAnsi="Arial" w:cs="Arial"/>
          <w:sz w:val="20"/>
          <w:szCs w:val="20"/>
          <w:lang w:val="fr-CH"/>
        </w:rPr>
      </w:pPr>
    </w:p>
    <w:p w14:paraId="47B0CA9D" w14:textId="77777777" w:rsidR="003934A5" w:rsidRPr="00565CA1" w:rsidRDefault="003934A5"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Présence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de ses </w:t>
      </w:r>
      <w:r w:rsidRPr="00565CA1">
        <w:rPr>
          <w:rFonts w:ascii="Arial" w:hAnsi="Arial" w:cs="Arial"/>
          <w:b/>
          <w:i/>
          <w:sz w:val="20"/>
          <w:szCs w:val="20"/>
          <w:highlight w:val="yellow"/>
          <w:lang w:val="fr-CH"/>
        </w:rPr>
        <w:t>métabolites</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marqueurs</w:t>
      </w:r>
      <w:r w:rsidRPr="00565CA1">
        <w:rPr>
          <w:rFonts w:ascii="Arial" w:hAnsi="Arial" w:cs="Arial"/>
          <w:b/>
          <w:sz w:val="20"/>
          <w:szCs w:val="20"/>
          <w:highlight w:val="yellow"/>
          <w:lang w:val="fr-CH"/>
        </w:rPr>
        <w:t xml:space="preserve"> dans 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fourni par un </w:t>
      </w:r>
      <w:r w:rsidRPr="00565CA1">
        <w:rPr>
          <w:rFonts w:ascii="Arial" w:hAnsi="Arial" w:cs="Arial"/>
          <w:b/>
          <w:i/>
          <w:sz w:val="20"/>
          <w:szCs w:val="20"/>
          <w:highlight w:val="yellow"/>
          <w:lang w:val="fr-CH"/>
        </w:rPr>
        <w:t>sportif</w:t>
      </w:r>
    </w:p>
    <w:p w14:paraId="6459B3F6"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059D6C8"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s’assurer qu’aucune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ne pénètre dans leur organisme.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sont responsables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dont la présence est décelée dans leurs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Par conséquent, il n’est pas nécessaire de faire la preuve de l’intention, de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 en vertu de l’article 2.1.</w:t>
      </w:r>
      <w:r w:rsidRPr="00565CA1">
        <w:rPr>
          <w:rStyle w:val="FootnoteReference"/>
          <w:rFonts w:ascii="Arial" w:hAnsi="Arial" w:cs="Arial"/>
          <w:b/>
          <w:sz w:val="20"/>
          <w:szCs w:val="20"/>
          <w:highlight w:val="yellow"/>
          <w:lang w:val="fr-CH"/>
        </w:rPr>
        <w:footnoteReference w:id="5"/>
      </w:r>
    </w:p>
    <w:p w14:paraId="71919E81" w14:textId="77777777" w:rsidR="003934A5" w:rsidRPr="00565CA1" w:rsidRDefault="003934A5" w:rsidP="007F0BAE">
      <w:pPr>
        <w:pStyle w:val="BodyText"/>
        <w:keepNext/>
        <w:spacing w:after="0"/>
        <w:ind w:left="1440" w:hanging="720"/>
        <w:rPr>
          <w:rFonts w:ascii="Arial" w:hAnsi="Arial" w:cs="Arial"/>
          <w:sz w:val="20"/>
          <w:szCs w:val="20"/>
          <w:highlight w:val="yellow"/>
          <w:lang w:val="fr-CH"/>
        </w:rPr>
      </w:pPr>
    </w:p>
    <w:p w14:paraId="7A7AB19F" w14:textId="7777777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violation d’une règle antidopage en vertu de l’article 2.1 est établie dans chacun des cas suivants :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renonce à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et 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n’est pas analysé;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est analysé, confirmation, par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 xml:space="preserve">métabolites </w:t>
      </w:r>
      <w:r w:rsidRPr="00565CA1">
        <w:rPr>
          <w:rFonts w:ascii="Arial" w:hAnsi="Arial" w:cs="Arial"/>
          <w:sz w:val="20"/>
          <w:szCs w:val="20"/>
          <w:highlight w:val="yellow"/>
          <w:lang w:val="fr-CH"/>
        </w:rPr>
        <w:t xml:space="preserve">ou </w:t>
      </w:r>
      <w:r w:rsidRPr="00565CA1">
        <w:rPr>
          <w:rFonts w:ascii="Arial" w:hAnsi="Arial" w:cs="Arial"/>
          <w:i/>
          <w:sz w:val="20"/>
          <w:szCs w:val="20"/>
          <w:highlight w:val="yellow"/>
          <w:lang w:val="fr-CH"/>
        </w:rPr>
        <w:t xml:space="preserve">marqueurs </w:t>
      </w:r>
      <w:r w:rsidRPr="00565CA1">
        <w:rPr>
          <w:rFonts w:ascii="Arial" w:hAnsi="Arial" w:cs="Arial"/>
          <w:sz w:val="20"/>
          <w:szCs w:val="20"/>
          <w:highlight w:val="yellow"/>
          <w:lang w:val="fr-CH"/>
        </w:rPr>
        <w:t>décelés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 ou, lorsque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A ou B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est fractionné en deux (2) parties et que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confirme la présence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détectés dans la première partie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 ou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renonce à l’analyse de la partie de confirmation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fractionné.</w:t>
      </w:r>
      <w:r w:rsidRPr="00565CA1">
        <w:rPr>
          <w:rStyle w:val="FootnoteReference"/>
          <w:rFonts w:ascii="Arial" w:hAnsi="Arial" w:cs="Arial"/>
          <w:b/>
          <w:sz w:val="20"/>
          <w:szCs w:val="20"/>
          <w:highlight w:val="yellow"/>
          <w:lang w:val="fr-CH"/>
        </w:rPr>
        <w:footnoteReference w:id="6"/>
      </w:r>
    </w:p>
    <w:p w14:paraId="4FFD1D38"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C56BBF2" w14:textId="1433D787" w:rsidR="003934A5" w:rsidRPr="00565CA1" w:rsidRDefault="003934A5"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l’exception des substances pour lesquelles une </w:t>
      </w:r>
      <w:r w:rsidRPr="00565CA1">
        <w:rPr>
          <w:rFonts w:ascii="Arial" w:hAnsi="Arial" w:cs="Arial"/>
          <w:i/>
          <w:sz w:val="20"/>
          <w:szCs w:val="20"/>
          <w:highlight w:val="yellow"/>
          <w:lang w:val="fr-CH"/>
        </w:rPr>
        <w:t>limite de décision</w:t>
      </w:r>
      <w:r w:rsidRPr="00565CA1">
        <w:rPr>
          <w:rFonts w:ascii="Arial" w:hAnsi="Arial" w:cs="Arial"/>
          <w:sz w:val="20"/>
          <w:szCs w:val="20"/>
          <w:highlight w:val="yellow"/>
          <w:lang w:val="fr-CH"/>
        </w:rPr>
        <w:t xml:space="preserve"> est précisée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ou dans un </w:t>
      </w:r>
      <w:r w:rsidR="00BF4065" w:rsidRPr="00565CA1">
        <w:rPr>
          <w:rFonts w:ascii="Arial" w:hAnsi="Arial" w:cs="Arial"/>
          <w:i/>
          <w:sz w:val="20"/>
          <w:szCs w:val="20"/>
          <w:highlight w:val="yellow"/>
          <w:lang w:val="fr-CH"/>
        </w:rPr>
        <w:t>d</w:t>
      </w:r>
      <w:r w:rsidRPr="00565CA1">
        <w:rPr>
          <w:rFonts w:ascii="Arial" w:hAnsi="Arial" w:cs="Arial"/>
          <w:i/>
          <w:sz w:val="20"/>
          <w:szCs w:val="20"/>
          <w:highlight w:val="yellow"/>
          <w:lang w:val="fr-CH"/>
        </w:rPr>
        <w:t>ocument technique</w:t>
      </w:r>
      <w:r w:rsidRPr="00565CA1">
        <w:rPr>
          <w:rFonts w:ascii="Arial" w:hAnsi="Arial" w:cs="Arial"/>
          <w:sz w:val="20"/>
          <w:szCs w:val="20"/>
          <w:highlight w:val="yellow"/>
          <w:lang w:val="fr-CH"/>
        </w:rPr>
        <w:t xml:space="preserve">, la présence de toute quantité rapportée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lastRenderedPageBreak/>
        <w:t>marqueurs</w:t>
      </w:r>
      <w:r w:rsidRPr="00565CA1">
        <w:rPr>
          <w:rFonts w:ascii="Arial" w:hAnsi="Arial" w:cs="Arial"/>
          <w:sz w:val="20"/>
          <w:szCs w:val="20"/>
          <w:highlight w:val="yellow"/>
          <w:lang w:val="fr-CH"/>
        </w:rPr>
        <w:t xml:space="preserve"> dans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constitue une violation des règles antidopage.</w:t>
      </w:r>
    </w:p>
    <w:p w14:paraId="6674FB25" w14:textId="77777777" w:rsidR="003934A5" w:rsidRPr="00565CA1" w:rsidRDefault="003934A5" w:rsidP="007F0BAE">
      <w:pPr>
        <w:pStyle w:val="BodyText"/>
        <w:keepNext/>
        <w:spacing w:after="0"/>
        <w:ind w:left="2340" w:hanging="900"/>
        <w:rPr>
          <w:rFonts w:ascii="Arial" w:hAnsi="Arial" w:cs="Arial"/>
          <w:b/>
          <w:sz w:val="20"/>
          <w:szCs w:val="20"/>
          <w:highlight w:val="yellow"/>
          <w:lang w:val="fr-CH"/>
        </w:rPr>
      </w:pPr>
    </w:p>
    <w:p w14:paraId="30D3982E" w14:textId="58173363" w:rsidR="003934A5" w:rsidRPr="00565CA1" w:rsidRDefault="003934A5" w:rsidP="007F0BAE">
      <w:pPr>
        <w:pStyle w:val="BodyText"/>
        <w:keepNext/>
        <w:spacing w:after="0"/>
        <w:ind w:left="2340" w:hanging="900"/>
        <w:rPr>
          <w:rFonts w:ascii="Arial" w:hAnsi="Arial" w:cs="Arial"/>
          <w:b/>
          <w:sz w:val="20"/>
          <w:szCs w:val="20"/>
          <w:lang w:val="fr-CH"/>
        </w:rPr>
      </w:pPr>
      <w:r w:rsidRPr="00565CA1">
        <w:rPr>
          <w:rFonts w:ascii="Arial" w:hAnsi="Arial" w:cs="Arial"/>
          <w:b/>
          <w:sz w:val="20"/>
          <w:szCs w:val="20"/>
          <w:highlight w:val="yellow"/>
          <w:lang w:val="fr-CH"/>
        </w:rPr>
        <w:t>2.1.4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À titre d’exception à la règle générale de l’article 2.1,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xml:space="preserve"> </w:t>
      </w:r>
      <w:r w:rsidR="0006589B" w:rsidRPr="00565CA1">
        <w:rPr>
          <w:rFonts w:ascii="Arial" w:hAnsi="Arial" w:cs="Arial"/>
          <w:sz w:val="20"/>
          <w:szCs w:val="20"/>
          <w:highlight w:val="yellow"/>
          <w:lang w:val="fr-CH"/>
        </w:rPr>
        <w:t>et</w:t>
      </w:r>
      <w:r w:rsidRPr="00565CA1">
        <w:rPr>
          <w:rFonts w:ascii="Arial" w:hAnsi="Arial" w:cs="Arial"/>
          <w:sz w:val="20"/>
          <w:szCs w:val="20"/>
          <w:highlight w:val="yellow"/>
          <w:lang w:val="fr-CH"/>
        </w:rPr>
        <w:t xml:space="preserve">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peuvent prévoir des critères particuliers pour rapporter ou pour </w:t>
      </w:r>
      <w:r w:rsidR="0006589B" w:rsidRPr="00565CA1">
        <w:rPr>
          <w:rFonts w:ascii="Arial" w:hAnsi="Arial" w:cs="Arial"/>
          <w:sz w:val="20"/>
          <w:szCs w:val="20"/>
          <w:highlight w:val="yellow"/>
          <w:lang w:val="fr-CH"/>
        </w:rPr>
        <w:t>évaluer c</w:t>
      </w:r>
      <w:r w:rsidRPr="00565CA1">
        <w:rPr>
          <w:rFonts w:ascii="Arial" w:hAnsi="Arial" w:cs="Arial"/>
          <w:sz w:val="20"/>
          <w:szCs w:val="20"/>
          <w:highlight w:val="yellow"/>
          <w:lang w:val="fr-CH"/>
        </w:rPr>
        <w:t xml:space="preserve">ertaines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w:t>
      </w:r>
    </w:p>
    <w:p w14:paraId="4081D91A" w14:textId="77777777" w:rsidR="009E7C72" w:rsidRPr="00565CA1" w:rsidRDefault="009E7C72" w:rsidP="007F0BAE">
      <w:pPr>
        <w:jc w:val="both"/>
        <w:rPr>
          <w:rFonts w:ascii="Arial" w:hAnsi="Arial" w:cs="Arial"/>
          <w:b/>
          <w:color w:val="000000"/>
          <w:sz w:val="20"/>
          <w:szCs w:val="20"/>
          <w:lang w:val="fr-CH"/>
        </w:rPr>
      </w:pPr>
    </w:p>
    <w:p w14:paraId="5072A3B8"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r w:rsidRPr="00565CA1">
        <w:rPr>
          <w:rFonts w:ascii="Arial" w:hAnsi="Arial" w:cs="Arial"/>
          <w:b/>
          <w:sz w:val="20"/>
          <w:szCs w:val="20"/>
          <w:highlight w:val="yellow"/>
          <w:lang w:val="fr-CH"/>
        </w:rPr>
        <w:t>2.2</w:t>
      </w:r>
      <w:r w:rsidRPr="00565CA1">
        <w:rPr>
          <w:rFonts w:ascii="Arial" w:hAnsi="Arial" w:cs="Arial"/>
          <w:b/>
          <w:sz w:val="20"/>
          <w:szCs w:val="20"/>
          <w:lang w:val="fr-CH"/>
        </w:rPr>
        <w:tab/>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w:t>
      </w:r>
      <w:r w:rsidRPr="00565CA1">
        <w:rPr>
          <w:rFonts w:ascii="Arial" w:hAnsi="Arial" w:cs="Arial"/>
          <w:b/>
          <w:i/>
          <w:sz w:val="20"/>
          <w:szCs w:val="20"/>
          <w:highlight w:val="yellow"/>
          <w:lang w:val="fr-CH"/>
        </w:rPr>
        <w:t xml:space="preserve">tentative </w:t>
      </w:r>
      <w:r w:rsidRPr="00565CA1">
        <w:rPr>
          <w:rFonts w:ascii="Arial" w:hAnsi="Arial" w:cs="Arial"/>
          <w:b/>
          <w:sz w:val="20"/>
          <w:szCs w:val="20"/>
          <w:highlight w:val="yellow"/>
          <w:lang w:val="fr-CH"/>
        </w:rPr>
        <w:t>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par un </w:t>
      </w:r>
      <w:r w:rsidRPr="00565CA1">
        <w:rPr>
          <w:rFonts w:ascii="Arial" w:hAnsi="Arial" w:cs="Arial"/>
          <w:b/>
          <w:i/>
          <w:sz w:val="20"/>
          <w:szCs w:val="20"/>
          <w:highlight w:val="yellow"/>
          <w:lang w:val="fr-CH"/>
        </w:rPr>
        <w:t>sportif</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r w:rsidRPr="00565CA1">
        <w:rPr>
          <w:rStyle w:val="FootnoteReference"/>
          <w:rFonts w:ascii="Arial" w:hAnsi="Arial" w:cs="Arial"/>
          <w:b/>
          <w:sz w:val="20"/>
          <w:szCs w:val="20"/>
          <w:highlight w:val="yellow"/>
          <w:lang w:val="fr-CH"/>
        </w:rPr>
        <w:footnoteReference w:id="7"/>
      </w:r>
    </w:p>
    <w:p w14:paraId="58FFAB8D" w14:textId="77777777" w:rsidR="005D10A7" w:rsidRPr="00565CA1" w:rsidRDefault="005D10A7" w:rsidP="007F0BAE">
      <w:pPr>
        <w:pStyle w:val="BodyText"/>
        <w:keepNext/>
        <w:spacing w:after="0"/>
        <w:ind w:left="1440" w:hanging="720"/>
        <w:rPr>
          <w:rFonts w:ascii="Arial" w:hAnsi="Arial" w:cs="Arial"/>
          <w:b/>
          <w:sz w:val="20"/>
          <w:szCs w:val="20"/>
          <w:highlight w:val="yellow"/>
          <w:lang w:val="fr-CH"/>
        </w:rPr>
      </w:pPr>
    </w:p>
    <w:p w14:paraId="636514AA"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Il incombe personnellement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de faire en sorte qu’aucune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ne pénètre dans leur organisme et qu’aucune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soit utilisée. Par conséquent, il n’est pas nécessaire de démontrer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la violation des règles antidopage pour cause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37D6B2CC"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p>
    <w:p w14:paraId="42960B4F" w14:textId="77777777" w:rsidR="005D10A7" w:rsidRPr="00565CA1" w:rsidRDefault="005D10A7" w:rsidP="007F0BAE">
      <w:pPr>
        <w:pStyle w:val="BodyText"/>
        <w:keepNext/>
        <w:spacing w:after="0"/>
        <w:ind w:left="2340" w:hanging="900"/>
        <w:rPr>
          <w:rFonts w:ascii="Arial" w:hAnsi="Arial" w:cs="Arial"/>
          <w:sz w:val="20"/>
          <w:szCs w:val="20"/>
          <w:highlight w:val="yellow"/>
          <w:lang w:val="fr-CH"/>
        </w:rPr>
      </w:pPr>
      <w:r w:rsidRPr="00565CA1">
        <w:rPr>
          <w:rFonts w:ascii="Arial" w:hAnsi="Arial" w:cs="Arial"/>
          <w:b/>
          <w:sz w:val="20"/>
          <w:szCs w:val="20"/>
          <w:highlight w:val="yellow"/>
          <w:lang w:val="fr-CH"/>
        </w:rPr>
        <w:t>2.2.2</w:t>
      </w:r>
      <w:r w:rsidRPr="00565CA1">
        <w:rPr>
          <w:rFonts w:ascii="Arial" w:hAnsi="Arial" w:cs="Arial"/>
          <w:sz w:val="20"/>
          <w:szCs w:val="20"/>
          <w:lang w:val="fr-CH"/>
        </w:rPr>
        <w:tab/>
      </w:r>
      <w:r w:rsidRPr="00565CA1">
        <w:rPr>
          <w:rFonts w:ascii="Arial" w:hAnsi="Arial" w:cs="Arial"/>
          <w:sz w:val="20"/>
          <w:szCs w:val="20"/>
          <w:highlight w:val="yellow"/>
          <w:lang w:val="fr-CH"/>
        </w:rPr>
        <w:t>Le succès ou l’échec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n’est pas déterminant.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suffit pour qu’il y ait violation des règles antidopage.</w:t>
      </w:r>
      <w:r w:rsidRPr="00565CA1">
        <w:rPr>
          <w:rStyle w:val="FootnoteReference"/>
          <w:rFonts w:ascii="Arial" w:hAnsi="Arial" w:cs="Arial"/>
          <w:b/>
          <w:sz w:val="20"/>
          <w:szCs w:val="20"/>
          <w:highlight w:val="yellow"/>
          <w:lang w:val="fr-CH"/>
        </w:rPr>
        <w:footnoteReference w:id="8"/>
      </w:r>
    </w:p>
    <w:p w14:paraId="113CAF51" w14:textId="77777777" w:rsidR="003A318B" w:rsidRPr="00565CA1" w:rsidRDefault="003A318B" w:rsidP="007F0BAE">
      <w:pPr>
        <w:pStyle w:val="BodyText"/>
        <w:keepNext/>
        <w:spacing w:after="0"/>
        <w:rPr>
          <w:rFonts w:ascii="Arial" w:hAnsi="Arial" w:cs="Arial"/>
          <w:b/>
          <w:sz w:val="20"/>
          <w:szCs w:val="20"/>
          <w:highlight w:val="yellow"/>
          <w:lang w:val="fr-CH"/>
        </w:rPr>
      </w:pPr>
    </w:p>
    <w:p w14:paraId="601E7331" w14:textId="77777777" w:rsidR="005D10A7" w:rsidRPr="00565CA1" w:rsidRDefault="003A318B" w:rsidP="007F0BAE">
      <w:pPr>
        <w:ind w:left="1440" w:hanging="720"/>
        <w:jc w:val="both"/>
        <w:rPr>
          <w:rFonts w:ascii="Arial" w:hAnsi="Arial" w:cs="Arial"/>
          <w:b/>
          <w:i/>
          <w:sz w:val="20"/>
          <w:szCs w:val="20"/>
          <w:highlight w:val="yellow"/>
          <w:lang w:val="fr-CH"/>
        </w:rPr>
      </w:pPr>
      <w:r w:rsidRPr="00565CA1">
        <w:rPr>
          <w:rFonts w:ascii="Arial" w:hAnsi="Arial" w:cs="Arial"/>
          <w:b/>
          <w:sz w:val="20"/>
          <w:szCs w:val="20"/>
          <w:highlight w:val="yellow"/>
          <w:lang w:val="fr-CH"/>
        </w:rPr>
        <w:t xml:space="preserve">2.3 </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Se soustraire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refuser le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ne pas se soumettre au prélèvement d’un </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de la part d’un </w:t>
      </w:r>
      <w:r w:rsidRPr="00565CA1">
        <w:rPr>
          <w:rFonts w:ascii="Arial" w:hAnsi="Arial" w:cs="Arial"/>
          <w:b/>
          <w:i/>
          <w:sz w:val="20"/>
          <w:szCs w:val="20"/>
          <w:highlight w:val="yellow"/>
          <w:lang w:val="fr-CH"/>
        </w:rPr>
        <w:t>sportif</w:t>
      </w:r>
    </w:p>
    <w:p w14:paraId="0B36048F" w14:textId="77777777" w:rsidR="003A318B" w:rsidRPr="00565CA1" w:rsidRDefault="003A318B" w:rsidP="007F0BAE">
      <w:pPr>
        <w:ind w:left="1440" w:hanging="720"/>
        <w:jc w:val="both"/>
        <w:rPr>
          <w:rFonts w:ascii="Arial" w:hAnsi="Arial" w:cs="Arial"/>
          <w:b/>
          <w:sz w:val="20"/>
          <w:szCs w:val="20"/>
          <w:highlight w:val="yellow"/>
          <w:lang w:val="fr-CH"/>
        </w:rPr>
      </w:pPr>
    </w:p>
    <w:p w14:paraId="325988B0" w14:textId="1FFD1E66" w:rsidR="003A318B" w:rsidRPr="00565CA1" w:rsidRDefault="003A318B"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Se soustraire au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sans justification valable après notification par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dûment autorisée, refuser le prélèvement d’un </w:t>
      </w:r>
      <w:r w:rsidRPr="00565CA1">
        <w:rPr>
          <w:rFonts w:ascii="Arial" w:hAnsi="Arial" w:cs="Arial"/>
          <w:i/>
          <w:sz w:val="20"/>
          <w:szCs w:val="20"/>
          <w:highlight w:val="yellow"/>
          <w:lang w:val="fr-CH"/>
        </w:rPr>
        <w:t xml:space="preserve">échantillon </w:t>
      </w:r>
      <w:r w:rsidRPr="00565CA1">
        <w:rPr>
          <w:rFonts w:ascii="Arial" w:hAnsi="Arial" w:cs="Arial"/>
          <w:sz w:val="20"/>
          <w:szCs w:val="20"/>
          <w:highlight w:val="yellow"/>
          <w:lang w:val="fr-CH"/>
        </w:rPr>
        <w:t>ou ne pas s’y soumettre.</w:t>
      </w:r>
      <w:r w:rsidRPr="00565CA1">
        <w:rPr>
          <w:rStyle w:val="FootnoteReference"/>
          <w:rFonts w:ascii="Arial" w:hAnsi="Arial" w:cs="Arial"/>
          <w:b/>
          <w:sz w:val="20"/>
          <w:szCs w:val="20"/>
          <w:highlight w:val="yellow"/>
          <w:lang w:val="fr-CH"/>
        </w:rPr>
        <w:footnoteReference w:id="9"/>
      </w:r>
    </w:p>
    <w:p w14:paraId="2FDD9E42" w14:textId="77777777" w:rsidR="003A318B" w:rsidRPr="00565CA1" w:rsidRDefault="003A318B" w:rsidP="007F0BAE">
      <w:pPr>
        <w:ind w:left="1440" w:hanging="720"/>
        <w:jc w:val="both"/>
        <w:rPr>
          <w:rFonts w:ascii="Arial" w:hAnsi="Arial" w:cs="Arial"/>
          <w:sz w:val="20"/>
          <w:szCs w:val="20"/>
          <w:highlight w:val="yellow"/>
          <w:lang w:val="fr-CH"/>
        </w:rPr>
      </w:pPr>
    </w:p>
    <w:p w14:paraId="640D070B"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2.4</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Manquements aux obligations en matière de localisation de la part d’un </w:t>
      </w:r>
      <w:r w:rsidRPr="00565CA1">
        <w:rPr>
          <w:rFonts w:ascii="Arial" w:hAnsi="Arial" w:cs="Arial"/>
          <w:b/>
          <w:i/>
          <w:color w:val="000000"/>
          <w:sz w:val="20"/>
          <w:szCs w:val="20"/>
          <w:highlight w:val="yellow"/>
          <w:lang w:val="fr-CH"/>
        </w:rPr>
        <w:t>sportif</w:t>
      </w:r>
    </w:p>
    <w:p w14:paraId="62D40C42"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7BE722F4" w14:textId="3DEA5768"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Toute combinaison de trois</w:t>
      </w:r>
      <w:r w:rsidR="00DA447B" w:rsidRPr="00565CA1">
        <w:rPr>
          <w:rFonts w:ascii="Arial" w:hAnsi="Arial" w:cs="Arial"/>
          <w:color w:val="000000"/>
          <w:sz w:val="20"/>
          <w:szCs w:val="20"/>
          <w:highlight w:val="yellow"/>
          <w:lang w:val="fr-CH"/>
        </w:rPr>
        <w:t xml:space="preserve"> (3)</w:t>
      </w:r>
      <w:r w:rsidRPr="00565CA1">
        <w:rPr>
          <w:rFonts w:ascii="Arial" w:hAnsi="Arial" w:cs="Arial"/>
          <w:color w:val="000000"/>
          <w:sz w:val="20"/>
          <w:szCs w:val="20"/>
          <w:highlight w:val="yellow"/>
          <w:lang w:val="fr-CH"/>
        </w:rPr>
        <w:t xml:space="preserve"> </w:t>
      </w:r>
      <w:r w:rsidRPr="00565CA1">
        <w:rPr>
          <w:rFonts w:ascii="Arial" w:hAnsi="Arial" w:cs="Arial"/>
          <w:i/>
          <w:color w:val="000000"/>
          <w:sz w:val="20"/>
          <w:szCs w:val="20"/>
          <w:highlight w:val="yellow"/>
          <w:lang w:val="fr-CH"/>
        </w:rPr>
        <w:t xml:space="preserve">contrôles </w:t>
      </w:r>
      <w:r w:rsidRPr="00565CA1">
        <w:rPr>
          <w:rFonts w:ascii="Arial" w:hAnsi="Arial" w:cs="Arial"/>
          <w:color w:val="000000"/>
          <w:sz w:val="20"/>
          <w:szCs w:val="20"/>
          <w:highlight w:val="yellow"/>
          <w:lang w:val="fr-CH"/>
        </w:rPr>
        <w:t>manqués et/ou manquements à l’obligation de transmission d</w:t>
      </w:r>
      <w:r w:rsidR="002D0BF2" w:rsidRPr="00565CA1">
        <w:rPr>
          <w:rFonts w:ascii="Arial" w:hAnsi="Arial" w:cs="Arial"/>
          <w:color w:val="000000"/>
          <w:sz w:val="20"/>
          <w:szCs w:val="20"/>
          <w:highlight w:val="yellow"/>
          <w:lang w:val="fr-CH"/>
        </w:rPr>
        <w:t xml:space="preserve">es </w:t>
      </w:r>
      <w:r w:rsidRPr="00565CA1">
        <w:rPr>
          <w:rFonts w:ascii="Arial" w:hAnsi="Arial" w:cs="Arial"/>
          <w:color w:val="000000"/>
          <w:sz w:val="20"/>
          <w:szCs w:val="20"/>
          <w:highlight w:val="yellow"/>
          <w:lang w:val="fr-CH"/>
        </w:rPr>
        <w:t xml:space="preserve">informations </w:t>
      </w:r>
      <w:r w:rsidR="00BC2EAD" w:rsidRPr="00565CA1">
        <w:rPr>
          <w:rFonts w:ascii="Arial" w:hAnsi="Arial" w:cs="Arial"/>
          <w:color w:val="000000"/>
          <w:sz w:val="20"/>
          <w:szCs w:val="20"/>
          <w:highlight w:val="yellow"/>
          <w:lang w:val="fr-CH"/>
        </w:rPr>
        <w:t>de</w:t>
      </w:r>
      <w:r w:rsidRPr="00565CA1">
        <w:rPr>
          <w:rFonts w:ascii="Arial" w:hAnsi="Arial" w:cs="Arial"/>
          <w:color w:val="000000"/>
          <w:sz w:val="20"/>
          <w:szCs w:val="20"/>
          <w:highlight w:val="yellow"/>
          <w:lang w:val="fr-CH"/>
        </w:rPr>
        <w:t xml:space="preserve"> localisation, tels que définis dans le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la </w:t>
      </w:r>
      <w:r w:rsidRPr="00565CA1">
        <w:rPr>
          <w:rFonts w:ascii="Arial" w:hAnsi="Arial" w:cs="Arial"/>
          <w:i/>
          <w:color w:val="000000"/>
          <w:sz w:val="20"/>
          <w:szCs w:val="20"/>
          <w:highlight w:val="yellow"/>
          <w:lang w:val="fr-CH"/>
        </w:rPr>
        <w:t>gestion des résultats</w:t>
      </w:r>
      <w:r w:rsidRPr="00565CA1">
        <w:rPr>
          <w:rFonts w:ascii="Arial" w:hAnsi="Arial" w:cs="Arial"/>
          <w:color w:val="000000"/>
          <w:sz w:val="20"/>
          <w:szCs w:val="20"/>
          <w:highlight w:val="yellow"/>
          <w:lang w:val="fr-CH"/>
        </w:rPr>
        <w:t>, pendant une période de douze</w:t>
      </w:r>
      <w:r w:rsidR="00DA447B" w:rsidRPr="00565CA1">
        <w:rPr>
          <w:rFonts w:ascii="Arial" w:hAnsi="Arial" w:cs="Arial"/>
          <w:color w:val="000000"/>
          <w:sz w:val="20"/>
          <w:szCs w:val="20"/>
          <w:highlight w:val="yellow"/>
          <w:lang w:val="fr-CH"/>
        </w:rPr>
        <w:t xml:space="preserve"> (12)</w:t>
      </w:r>
      <w:r w:rsidRPr="00565CA1">
        <w:rPr>
          <w:rFonts w:ascii="Arial" w:hAnsi="Arial" w:cs="Arial"/>
          <w:color w:val="000000"/>
          <w:sz w:val="20"/>
          <w:szCs w:val="20"/>
          <w:highlight w:val="yellow"/>
          <w:lang w:val="fr-CH"/>
        </w:rPr>
        <w:t xml:space="preserve"> mois, de la part d’un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faisant partie d’un </w:t>
      </w:r>
      <w:r w:rsidRPr="00565CA1">
        <w:rPr>
          <w:rFonts w:ascii="Arial" w:hAnsi="Arial" w:cs="Arial"/>
          <w:i/>
          <w:color w:val="000000"/>
          <w:sz w:val="20"/>
          <w:szCs w:val="20"/>
          <w:highlight w:val="yellow"/>
          <w:lang w:val="fr-CH"/>
        </w:rPr>
        <w:t>groupe cible de sportifs soumis aux contrôles</w:t>
      </w:r>
      <w:r w:rsidRPr="00565CA1">
        <w:rPr>
          <w:rFonts w:ascii="Arial" w:hAnsi="Arial" w:cs="Arial"/>
          <w:color w:val="000000"/>
          <w:sz w:val="20"/>
          <w:szCs w:val="20"/>
          <w:highlight w:val="yellow"/>
          <w:lang w:val="fr-CH"/>
        </w:rPr>
        <w:t>.</w:t>
      </w:r>
    </w:p>
    <w:p w14:paraId="6D34E8D1" w14:textId="77777777" w:rsidR="003A318B" w:rsidRPr="00565CA1" w:rsidRDefault="003A318B" w:rsidP="007F0BAE">
      <w:pPr>
        <w:ind w:left="1440" w:hanging="720"/>
        <w:jc w:val="both"/>
        <w:rPr>
          <w:rFonts w:ascii="Arial" w:hAnsi="Arial" w:cs="Arial"/>
          <w:color w:val="000000"/>
          <w:sz w:val="20"/>
          <w:szCs w:val="20"/>
          <w:highlight w:val="yellow"/>
          <w:lang w:val="fr-CH"/>
        </w:rPr>
      </w:pPr>
    </w:p>
    <w:p w14:paraId="21D495A2" w14:textId="08266FE1"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2.5</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falsification</w:t>
      </w:r>
      <w:r w:rsidRPr="00565CA1">
        <w:rPr>
          <w:rFonts w:ascii="Arial" w:hAnsi="Arial" w:cs="Arial"/>
          <w:b/>
          <w:color w:val="000000"/>
          <w:sz w:val="20"/>
          <w:szCs w:val="20"/>
          <w:highlight w:val="yellow"/>
          <w:lang w:val="fr-CH"/>
        </w:rPr>
        <w:t xml:space="preserve"> de tout élément du </w:t>
      </w:r>
      <w:r w:rsidRPr="00565CA1">
        <w:rPr>
          <w:rFonts w:ascii="Arial" w:hAnsi="Arial" w:cs="Arial"/>
          <w:b/>
          <w:i/>
          <w:color w:val="000000"/>
          <w:sz w:val="20"/>
          <w:szCs w:val="20"/>
          <w:highlight w:val="yellow"/>
          <w:lang w:val="fr-CH"/>
        </w:rPr>
        <w:t>contrôle du dopage</w:t>
      </w:r>
      <w:r w:rsidRPr="00565CA1">
        <w:rPr>
          <w:rFonts w:ascii="Arial" w:hAnsi="Arial" w:cs="Arial"/>
          <w:b/>
          <w:color w:val="000000"/>
          <w:sz w:val="20"/>
          <w:szCs w:val="20"/>
          <w:highlight w:val="yellow"/>
          <w:lang w:val="fr-CH"/>
        </w:rPr>
        <w:t xml:space="preserve">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r w:rsidR="00303671" w:rsidRPr="00565CA1">
        <w:rPr>
          <w:rStyle w:val="FootnoteReference"/>
          <w:rFonts w:ascii="Arial" w:hAnsi="Arial" w:cs="Arial"/>
          <w:b/>
          <w:i/>
          <w:color w:val="000000"/>
          <w:sz w:val="20"/>
          <w:szCs w:val="20"/>
          <w:highlight w:val="yellow"/>
          <w:lang w:val="fr-CH"/>
        </w:rPr>
        <w:footnoteReference w:id="10"/>
      </w:r>
    </w:p>
    <w:p w14:paraId="19E7C78F" w14:textId="77777777" w:rsidR="00786368" w:rsidRPr="00565CA1" w:rsidRDefault="00786368" w:rsidP="007F0BAE">
      <w:pPr>
        <w:ind w:left="1440" w:hanging="720"/>
        <w:jc w:val="both"/>
        <w:rPr>
          <w:rFonts w:ascii="Arial" w:hAnsi="Arial" w:cs="Arial"/>
          <w:b/>
          <w:color w:val="000000"/>
          <w:sz w:val="20"/>
          <w:szCs w:val="20"/>
          <w:highlight w:val="yellow"/>
          <w:lang w:val="fr-CH"/>
        </w:rPr>
      </w:pPr>
    </w:p>
    <w:p w14:paraId="737D3D7E" w14:textId="77777777"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2.6</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 xml:space="preserve">Possession </w:t>
      </w:r>
      <w:r w:rsidRPr="00565CA1">
        <w:rPr>
          <w:rFonts w:ascii="Arial" w:hAnsi="Arial" w:cs="Arial"/>
          <w:b/>
          <w:color w:val="000000"/>
          <w:sz w:val="20"/>
          <w:szCs w:val="20"/>
          <w:highlight w:val="yellow"/>
          <w:lang w:val="fr-CH"/>
        </w:rPr>
        <w:t xml:space="preserve">d’une </w:t>
      </w:r>
      <w:r w:rsidRPr="00565CA1">
        <w:rPr>
          <w:rFonts w:ascii="Arial" w:hAnsi="Arial" w:cs="Arial"/>
          <w:b/>
          <w:i/>
          <w:color w:val="000000"/>
          <w:sz w:val="20"/>
          <w:szCs w:val="20"/>
          <w:highlight w:val="yellow"/>
          <w:lang w:val="fr-CH"/>
        </w:rPr>
        <w:t>substance interdite</w:t>
      </w:r>
      <w:r w:rsidRPr="00565CA1">
        <w:rPr>
          <w:rFonts w:ascii="Arial" w:hAnsi="Arial" w:cs="Arial"/>
          <w:b/>
          <w:color w:val="000000"/>
          <w:sz w:val="20"/>
          <w:szCs w:val="20"/>
          <w:highlight w:val="yellow"/>
          <w:lang w:val="fr-CH"/>
        </w:rPr>
        <w:t xml:space="preserve"> ou d’une </w:t>
      </w:r>
      <w:r w:rsidRPr="00565CA1">
        <w:rPr>
          <w:rFonts w:ascii="Arial" w:hAnsi="Arial" w:cs="Arial"/>
          <w:b/>
          <w:i/>
          <w:color w:val="000000"/>
          <w:sz w:val="20"/>
          <w:szCs w:val="20"/>
          <w:highlight w:val="yellow"/>
          <w:lang w:val="fr-CH"/>
        </w:rPr>
        <w:t>méthode interdite</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 </w:t>
      </w:r>
      <w:r w:rsidRPr="00565CA1">
        <w:rPr>
          <w:rFonts w:ascii="Arial" w:hAnsi="Arial" w:cs="Arial"/>
          <w:b/>
          <w:i/>
          <w:color w:val="000000"/>
          <w:sz w:val="20"/>
          <w:szCs w:val="20"/>
          <w:highlight w:val="yellow"/>
          <w:lang w:val="fr-CH"/>
        </w:rPr>
        <w:t>membre du personnel d’encadrement du sportif</w:t>
      </w:r>
    </w:p>
    <w:p w14:paraId="26ACFC37"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5554A41E" w14:textId="45C5C1AC" w:rsidR="003A318B" w:rsidRPr="00565CA1" w:rsidRDefault="003A318B" w:rsidP="007F0BAE">
      <w:pPr>
        <w:ind w:left="2160" w:hanging="720"/>
        <w:jc w:val="both"/>
        <w:rPr>
          <w:rFonts w:ascii="Arial" w:eastAsiaTheme="minorHAnsi" w:hAnsi="Arial" w:cs="Arial"/>
          <w:sz w:val="20"/>
          <w:szCs w:val="20"/>
          <w:highlight w:val="yellow"/>
          <w:lang w:val="fr-CH" w:eastAsia="en-US"/>
        </w:rPr>
      </w:pPr>
      <w:r w:rsidRPr="00565CA1">
        <w:rPr>
          <w:rFonts w:ascii="Arial" w:eastAsiaTheme="minorHAnsi" w:hAnsi="Arial" w:cs="Arial"/>
          <w:b/>
          <w:sz w:val="20"/>
          <w:szCs w:val="20"/>
          <w:highlight w:val="yellow"/>
          <w:lang w:val="fr-CH" w:eastAsia="en-US"/>
        </w:rPr>
        <w:t>2.6.1</w:t>
      </w:r>
      <w:r w:rsidRPr="00565CA1">
        <w:rPr>
          <w:rFonts w:ascii="Arial" w:eastAsiaTheme="minorHAnsi" w:hAnsi="Arial" w:cs="Arial"/>
          <w:sz w:val="20"/>
          <w:szCs w:val="20"/>
          <w:lang w:val="fr-CH" w:eastAsia="en-US"/>
        </w:rPr>
        <w:tab/>
      </w:r>
      <w:r w:rsidRPr="00565CA1">
        <w:rPr>
          <w:rFonts w:ascii="Arial" w:eastAsiaTheme="minorHAnsi" w:hAnsi="Arial" w:cs="Arial"/>
          <w:sz w:val="20"/>
          <w:szCs w:val="20"/>
          <w:highlight w:val="yellow"/>
          <w:lang w:val="fr-CH" w:eastAsia="en-US"/>
        </w:rPr>
        <w:t xml:space="preserve">La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w:t>
      </w:r>
      <w:r w:rsidRPr="00565CA1">
        <w:rPr>
          <w:rFonts w:ascii="Arial" w:eastAsiaTheme="minorHAnsi" w:hAnsi="Arial" w:cs="Arial"/>
          <w:i/>
          <w:sz w:val="20"/>
          <w:szCs w:val="20"/>
          <w:highlight w:val="yellow"/>
          <w:lang w:val="fr-CH" w:eastAsia="en-US"/>
        </w:rPr>
        <w:t>en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ou la </w:t>
      </w:r>
      <w:r w:rsidRPr="00565CA1">
        <w:rPr>
          <w:rFonts w:ascii="Arial" w:eastAsiaTheme="minorHAnsi" w:hAnsi="Arial" w:cs="Arial"/>
          <w:i/>
          <w:sz w:val="20"/>
          <w:szCs w:val="20"/>
          <w:highlight w:val="yellow"/>
          <w:lang w:val="fr-CH" w:eastAsia="en-US"/>
        </w:rPr>
        <w:t>possession hors compétition</w:t>
      </w:r>
      <w:r w:rsidRPr="00565CA1">
        <w:rPr>
          <w:rFonts w:ascii="Arial" w:eastAsiaTheme="minorHAnsi" w:hAnsi="Arial" w:cs="Arial"/>
          <w:sz w:val="20"/>
          <w:szCs w:val="20"/>
          <w:highlight w:val="yellow"/>
          <w:lang w:val="fr-CH" w:eastAsia="en-US"/>
        </w:rPr>
        <w:t xml:space="preserve"> par un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de toute </w:t>
      </w:r>
      <w:r w:rsidRPr="00565CA1">
        <w:rPr>
          <w:rFonts w:ascii="Arial" w:eastAsiaTheme="minorHAnsi" w:hAnsi="Arial" w:cs="Arial"/>
          <w:i/>
          <w:sz w:val="20"/>
          <w:szCs w:val="20"/>
          <w:highlight w:val="yellow"/>
          <w:lang w:val="fr-CH" w:eastAsia="en-US"/>
        </w:rPr>
        <w:t>substance interdite</w:t>
      </w:r>
      <w:r w:rsidRPr="00565CA1">
        <w:rPr>
          <w:rFonts w:ascii="Arial" w:eastAsiaTheme="minorHAnsi" w:hAnsi="Arial" w:cs="Arial"/>
          <w:sz w:val="20"/>
          <w:szCs w:val="20"/>
          <w:highlight w:val="yellow"/>
          <w:lang w:val="fr-CH" w:eastAsia="en-US"/>
        </w:rPr>
        <w:t xml:space="preserve"> ou </w:t>
      </w:r>
      <w:r w:rsidRPr="00565CA1">
        <w:rPr>
          <w:rFonts w:ascii="Arial" w:eastAsiaTheme="minorHAnsi" w:hAnsi="Arial" w:cs="Arial"/>
          <w:i/>
          <w:sz w:val="20"/>
          <w:szCs w:val="20"/>
          <w:highlight w:val="yellow"/>
          <w:lang w:val="fr-CH" w:eastAsia="en-US"/>
        </w:rPr>
        <w:t>méthode interdite</w:t>
      </w:r>
      <w:r w:rsidRPr="00565CA1">
        <w:rPr>
          <w:rFonts w:ascii="Arial" w:eastAsiaTheme="minorHAnsi" w:hAnsi="Arial" w:cs="Arial"/>
          <w:sz w:val="20"/>
          <w:szCs w:val="20"/>
          <w:highlight w:val="yellow"/>
          <w:lang w:val="fr-CH" w:eastAsia="en-US"/>
        </w:rPr>
        <w:t xml:space="preserve"> qui est interdite </w:t>
      </w:r>
      <w:r w:rsidRPr="00565CA1">
        <w:rPr>
          <w:rFonts w:ascii="Arial" w:eastAsiaTheme="minorHAnsi" w:hAnsi="Arial" w:cs="Arial"/>
          <w:i/>
          <w:sz w:val="20"/>
          <w:szCs w:val="20"/>
          <w:highlight w:val="yellow"/>
          <w:lang w:val="fr-CH" w:eastAsia="en-US"/>
        </w:rPr>
        <w:t>hors compétition</w:t>
      </w:r>
      <w:r w:rsidRPr="00565CA1">
        <w:rPr>
          <w:rFonts w:ascii="Arial" w:eastAsiaTheme="minorHAnsi" w:hAnsi="Arial" w:cs="Arial"/>
          <w:sz w:val="20"/>
          <w:szCs w:val="20"/>
          <w:highlight w:val="yellow"/>
          <w:lang w:val="fr-CH" w:eastAsia="en-US"/>
        </w:rPr>
        <w:t xml:space="preserve">, à moins que le </w:t>
      </w:r>
      <w:r w:rsidRPr="00565CA1">
        <w:rPr>
          <w:rFonts w:ascii="Arial" w:eastAsiaTheme="minorHAnsi" w:hAnsi="Arial" w:cs="Arial"/>
          <w:i/>
          <w:sz w:val="20"/>
          <w:szCs w:val="20"/>
          <w:highlight w:val="yellow"/>
          <w:lang w:val="fr-CH" w:eastAsia="en-US"/>
        </w:rPr>
        <w:t>sportif</w:t>
      </w:r>
      <w:r w:rsidRPr="00565CA1">
        <w:rPr>
          <w:rFonts w:ascii="Arial" w:eastAsiaTheme="minorHAnsi" w:hAnsi="Arial" w:cs="Arial"/>
          <w:sz w:val="20"/>
          <w:szCs w:val="20"/>
          <w:highlight w:val="yellow"/>
          <w:lang w:val="fr-CH" w:eastAsia="en-US"/>
        </w:rPr>
        <w:t xml:space="preserve"> n’établisse que cette </w:t>
      </w:r>
      <w:r w:rsidRPr="00565CA1">
        <w:rPr>
          <w:rFonts w:ascii="Arial" w:eastAsiaTheme="minorHAnsi" w:hAnsi="Arial" w:cs="Arial"/>
          <w:i/>
          <w:sz w:val="20"/>
          <w:szCs w:val="20"/>
          <w:highlight w:val="yellow"/>
          <w:lang w:val="fr-CH" w:eastAsia="en-US"/>
        </w:rPr>
        <w:t>possession</w:t>
      </w:r>
      <w:r w:rsidRPr="00565CA1">
        <w:rPr>
          <w:rFonts w:ascii="Arial" w:eastAsiaTheme="minorHAnsi" w:hAnsi="Arial" w:cs="Arial"/>
          <w:sz w:val="20"/>
          <w:szCs w:val="20"/>
          <w:highlight w:val="yellow"/>
          <w:lang w:val="fr-CH" w:eastAsia="en-US"/>
        </w:rPr>
        <w:t xml:space="preserve"> est conforme à une </w:t>
      </w:r>
      <w:r w:rsidRPr="00565CA1">
        <w:rPr>
          <w:rFonts w:ascii="Arial" w:eastAsiaTheme="minorHAnsi" w:hAnsi="Arial" w:cs="Arial"/>
          <w:i/>
          <w:sz w:val="20"/>
          <w:szCs w:val="20"/>
          <w:highlight w:val="yellow"/>
          <w:lang w:val="fr-CH" w:eastAsia="en-US"/>
        </w:rPr>
        <w:t>autorisation d’usage à des fins thérapeutiques</w:t>
      </w:r>
      <w:r w:rsidRPr="00565CA1">
        <w:rPr>
          <w:rFonts w:ascii="Arial" w:eastAsiaTheme="minorHAnsi" w:hAnsi="Arial" w:cs="Arial"/>
          <w:sz w:val="20"/>
          <w:szCs w:val="20"/>
          <w:highlight w:val="yellow"/>
          <w:lang w:val="fr-CH" w:eastAsia="en-US"/>
        </w:rPr>
        <w:t xml:space="preserve"> accordée en application de l’article 4.4 ou ne fournisse une autre justification acceptable.</w:t>
      </w:r>
      <w:r w:rsidR="00F029DB" w:rsidRPr="00F029DB">
        <w:rPr>
          <w:rStyle w:val="FootnoteReference"/>
          <w:rFonts w:ascii="Arial" w:eastAsiaTheme="minorHAnsi" w:hAnsi="Arial" w:cs="Arial"/>
          <w:b/>
          <w:bCs/>
          <w:sz w:val="20"/>
          <w:szCs w:val="20"/>
          <w:highlight w:val="yellow"/>
          <w:lang w:val="fr-CH" w:eastAsia="en-US"/>
        </w:rPr>
        <w:footnoteReference w:id="11"/>
      </w:r>
    </w:p>
    <w:p w14:paraId="2B290072" w14:textId="77777777" w:rsidR="003A318B" w:rsidRPr="00565CA1" w:rsidRDefault="003A318B" w:rsidP="007F0BAE">
      <w:pPr>
        <w:ind w:left="2160" w:hanging="720"/>
        <w:jc w:val="both"/>
        <w:rPr>
          <w:rFonts w:ascii="Arial" w:hAnsi="Arial" w:cs="Arial"/>
          <w:sz w:val="20"/>
          <w:szCs w:val="20"/>
          <w:highlight w:val="yellow"/>
          <w:lang w:val="fr-CH"/>
        </w:rPr>
      </w:pPr>
    </w:p>
    <w:p w14:paraId="5F02DE51" w14:textId="1981A292" w:rsidR="003A318B" w:rsidRPr="00565CA1" w:rsidRDefault="003A318B"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2.6.2</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possession en compétition</w:t>
      </w:r>
      <w:r w:rsidRPr="00565CA1">
        <w:rPr>
          <w:rFonts w:ascii="Arial" w:hAnsi="Arial" w:cs="Arial"/>
          <w:sz w:val="20"/>
          <w:szCs w:val="20"/>
          <w:highlight w:val="yellow"/>
          <w:lang w:val="fr-CH"/>
        </w:rPr>
        <w:t xml:space="preserve"> par un membre du</w:t>
      </w:r>
      <w:r w:rsidRPr="00565CA1">
        <w:rPr>
          <w:rFonts w:ascii="Arial" w:hAnsi="Arial" w:cs="Arial"/>
          <w:i/>
          <w:sz w:val="20"/>
          <w:szCs w:val="20"/>
          <w:highlight w:val="yellow"/>
          <w:lang w:val="fr-CH"/>
        </w:rPr>
        <w:t xml:space="preserve"> 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la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de toute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qui est interdite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en lien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une </w:t>
      </w:r>
      <w:r w:rsidRPr="00565CA1">
        <w:rPr>
          <w:rFonts w:ascii="Arial" w:hAnsi="Arial" w:cs="Arial"/>
          <w:iCs/>
          <w:sz w:val="20"/>
          <w:szCs w:val="20"/>
          <w:highlight w:val="yellow"/>
          <w:lang w:val="fr-CH"/>
        </w:rPr>
        <w:t>compétition</w:t>
      </w:r>
      <w:r w:rsidRPr="00565CA1">
        <w:rPr>
          <w:rFonts w:ascii="Arial" w:hAnsi="Arial" w:cs="Arial"/>
          <w:sz w:val="20"/>
          <w:szCs w:val="20"/>
          <w:highlight w:val="yellow"/>
          <w:lang w:val="fr-CH"/>
        </w:rPr>
        <w:t xml:space="preserve"> ou un entraînement, à moins que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question ne puisse établir que cette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est conforme à une </w:t>
      </w:r>
      <w:r w:rsidR="00821555" w:rsidRPr="00565CA1">
        <w:rPr>
          <w:rFonts w:ascii="Arial" w:eastAsiaTheme="minorHAnsi" w:hAnsi="Arial" w:cs="Arial"/>
          <w:i/>
          <w:sz w:val="20"/>
          <w:szCs w:val="20"/>
          <w:highlight w:val="yellow"/>
          <w:lang w:val="fr-CH" w:eastAsia="en-US"/>
        </w:rPr>
        <w:t>autorisation d’usage à des fins thérapeutiques</w:t>
      </w:r>
      <w:r w:rsidR="00821555" w:rsidRPr="00565CA1" w:rsidDel="00821555">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accordée à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en application de l’article 4.4 ou ne fournisse une autre justification acceptable.</w:t>
      </w:r>
      <w:r w:rsidRPr="00565CA1">
        <w:rPr>
          <w:rStyle w:val="FootnoteReference"/>
          <w:rFonts w:ascii="Arial" w:hAnsi="Arial" w:cs="Arial"/>
          <w:b/>
          <w:sz w:val="20"/>
          <w:szCs w:val="20"/>
          <w:highlight w:val="yellow"/>
          <w:lang w:val="fr-CH"/>
        </w:rPr>
        <w:footnoteReference w:id="12"/>
      </w:r>
    </w:p>
    <w:p w14:paraId="0C17BF84" w14:textId="77777777" w:rsidR="003A318B" w:rsidRPr="00565CA1" w:rsidRDefault="003A318B" w:rsidP="007F0BAE">
      <w:pPr>
        <w:jc w:val="both"/>
        <w:rPr>
          <w:rFonts w:ascii="Arial" w:hAnsi="Arial" w:cs="Arial"/>
          <w:sz w:val="20"/>
          <w:szCs w:val="20"/>
          <w:highlight w:val="yellow"/>
          <w:lang w:val="fr-CH"/>
        </w:rPr>
      </w:pPr>
    </w:p>
    <w:p w14:paraId="061AE89F" w14:textId="18441A20"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2.7</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w:t>
      </w:r>
      <w:r w:rsidRPr="00565CA1">
        <w:rPr>
          <w:rFonts w:ascii="Arial" w:hAnsi="Arial" w:cs="Arial"/>
          <w:b/>
          <w:i/>
          <w:color w:val="000000"/>
          <w:sz w:val="20"/>
          <w:szCs w:val="20"/>
          <w:highlight w:val="yellow"/>
          <w:lang w:val="fr-CH"/>
        </w:rPr>
        <w:t>trafic</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p>
    <w:p w14:paraId="515AE20B"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269EA860" w14:textId="700A11B9" w:rsidR="003A318B" w:rsidRPr="00565CA1" w:rsidRDefault="003A318B"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2.8</w:t>
      </w:r>
      <w:r w:rsidRPr="00565CA1">
        <w:rPr>
          <w:rFonts w:ascii="Arial" w:hAnsi="Arial" w:cs="Arial"/>
          <w:b/>
          <w:color w:val="000000"/>
          <w:sz w:val="20"/>
          <w:szCs w:val="20"/>
          <w:lang w:val="fr-CH"/>
        </w:rPr>
        <w:tab/>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ou </w:t>
      </w:r>
      <w:r w:rsidRPr="00565CA1">
        <w:rPr>
          <w:rFonts w:ascii="Arial" w:hAnsi="Arial" w:cs="Arial"/>
          <w:b/>
          <w:i/>
          <w:color w:val="000000"/>
          <w:sz w:val="20"/>
          <w:szCs w:val="20"/>
          <w:highlight w:val="yellow"/>
          <w:lang w:val="fr-CH"/>
        </w:rPr>
        <w:t xml:space="preserve">tentative </w:t>
      </w:r>
      <w:r w:rsidRPr="00565CA1">
        <w:rPr>
          <w:rFonts w:ascii="Arial" w:hAnsi="Arial" w:cs="Arial"/>
          <w:b/>
          <w:color w:val="000000"/>
          <w:sz w:val="20"/>
          <w:szCs w:val="20"/>
          <w:highlight w:val="yellow"/>
          <w:lang w:val="fr-CH"/>
        </w:rPr>
        <w:t>d’</w:t>
      </w:r>
      <w:r w:rsidRPr="00565CA1">
        <w:rPr>
          <w:rFonts w:ascii="Arial" w:hAnsi="Arial" w:cs="Arial"/>
          <w:b/>
          <w:i/>
          <w:color w:val="000000"/>
          <w:sz w:val="20"/>
          <w:szCs w:val="20"/>
          <w:highlight w:val="yellow"/>
          <w:lang w:val="fr-CH"/>
        </w:rPr>
        <w:t>administration</w:t>
      </w:r>
      <w:r w:rsidRPr="00565CA1">
        <w:rPr>
          <w:rFonts w:ascii="Arial" w:hAnsi="Arial" w:cs="Arial"/>
          <w:b/>
          <w:color w:val="000000"/>
          <w:sz w:val="20"/>
          <w:szCs w:val="20"/>
          <w:highlight w:val="yellow"/>
          <w:lang w:val="fr-CH"/>
        </w:rPr>
        <w:t xml:space="preserve"> par 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une autre </w:t>
      </w:r>
      <w:r w:rsidRPr="00565CA1">
        <w:rPr>
          <w:rFonts w:ascii="Arial" w:hAnsi="Arial" w:cs="Arial"/>
          <w:b/>
          <w:i/>
          <w:color w:val="000000"/>
          <w:sz w:val="20"/>
          <w:szCs w:val="20"/>
          <w:highlight w:val="yellow"/>
          <w:lang w:val="fr-CH"/>
        </w:rPr>
        <w:t>personne</w:t>
      </w:r>
      <w:r w:rsidRPr="00565CA1">
        <w:rPr>
          <w:rFonts w:ascii="Arial" w:hAnsi="Arial" w:cs="Arial"/>
          <w:b/>
          <w:color w:val="000000"/>
          <w:sz w:val="20"/>
          <w:szCs w:val="20"/>
          <w:highlight w:val="yellow"/>
          <w:lang w:val="fr-CH"/>
        </w:rPr>
        <w:t xml:space="preserve"> </w:t>
      </w:r>
    </w:p>
    <w:p w14:paraId="2FAE1F53"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45F492B0" w14:textId="77777777" w:rsidR="003A318B" w:rsidRPr="00565CA1" w:rsidRDefault="003A318B" w:rsidP="007F0BAE">
      <w:pPr>
        <w:ind w:left="1440" w:hanging="720"/>
        <w:jc w:val="both"/>
        <w:rPr>
          <w:rFonts w:ascii="Arial" w:hAnsi="Arial" w:cs="Arial"/>
          <w:b/>
          <w:i/>
          <w:color w:val="000000"/>
          <w:sz w:val="20"/>
          <w:szCs w:val="20"/>
          <w:highlight w:val="yellow"/>
          <w:lang w:val="fr-CH"/>
        </w:rPr>
      </w:pPr>
      <w:r w:rsidRPr="00565CA1">
        <w:rPr>
          <w:rFonts w:ascii="Arial" w:hAnsi="Arial" w:cs="Arial"/>
          <w:b/>
          <w:color w:val="000000"/>
          <w:sz w:val="20"/>
          <w:szCs w:val="20"/>
          <w:highlight w:val="yellow"/>
          <w:lang w:val="fr-CH"/>
        </w:rPr>
        <w:t>2.9</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Complicité ou </w:t>
      </w:r>
      <w:r w:rsidRPr="00565CA1">
        <w:rPr>
          <w:rFonts w:ascii="Arial" w:hAnsi="Arial" w:cs="Arial"/>
          <w:b/>
          <w:i/>
          <w:color w:val="000000"/>
          <w:sz w:val="20"/>
          <w:szCs w:val="20"/>
          <w:highlight w:val="yellow"/>
          <w:lang w:val="fr-CH"/>
        </w:rPr>
        <w:t>tentative</w:t>
      </w:r>
      <w:r w:rsidRPr="00565CA1">
        <w:rPr>
          <w:rFonts w:ascii="Arial" w:hAnsi="Arial" w:cs="Arial"/>
          <w:b/>
          <w:color w:val="000000"/>
          <w:sz w:val="20"/>
          <w:szCs w:val="20"/>
          <w:highlight w:val="yellow"/>
          <w:lang w:val="fr-CH"/>
        </w:rPr>
        <w:t xml:space="preserve"> de complicité de la part d’un </w:t>
      </w:r>
      <w:r w:rsidRPr="00565CA1">
        <w:rPr>
          <w:rFonts w:ascii="Arial" w:hAnsi="Arial" w:cs="Arial"/>
          <w:b/>
          <w:i/>
          <w:color w:val="000000"/>
          <w:sz w:val="20"/>
          <w:szCs w:val="20"/>
          <w:highlight w:val="yellow"/>
          <w:lang w:val="fr-CH"/>
        </w:rPr>
        <w:t xml:space="preserve">sportif </w:t>
      </w:r>
      <w:r w:rsidRPr="00565CA1">
        <w:rPr>
          <w:rFonts w:ascii="Arial" w:hAnsi="Arial" w:cs="Arial"/>
          <w:b/>
          <w:color w:val="000000"/>
          <w:sz w:val="20"/>
          <w:szCs w:val="20"/>
          <w:highlight w:val="yellow"/>
          <w:lang w:val="fr-CH"/>
        </w:rPr>
        <w:t xml:space="preserve">ou d’une autre </w:t>
      </w:r>
      <w:r w:rsidRPr="00565CA1">
        <w:rPr>
          <w:rFonts w:ascii="Arial" w:hAnsi="Arial" w:cs="Arial"/>
          <w:b/>
          <w:i/>
          <w:color w:val="000000"/>
          <w:sz w:val="20"/>
          <w:szCs w:val="20"/>
          <w:highlight w:val="yellow"/>
          <w:lang w:val="fr-CH"/>
        </w:rPr>
        <w:t>personne</w:t>
      </w:r>
    </w:p>
    <w:p w14:paraId="52AC341E" w14:textId="77777777" w:rsidR="003A318B" w:rsidRPr="00565CA1" w:rsidRDefault="003A318B" w:rsidP="007F0BAE">
      <w:pPr>
        <w:ind w:left="1440" w:hanging="720"/>
        <w:jc w:val="both"/>
        <w:rPr>
          <w:rFonts w:ascii="Arial" w:hAnsi="Arial" w:cs="Arial"/>
          <w:b/>
          <w:color w:val="000000"/>
          <w:sz w:val="20"/>
          <w:szCs w:val="20"/>
          <w:highlight w:val="yellow"/>
          <w:lang w:val="fr-CH"/>
        </w:rPr>
      </w:pPr>
    </w:p>
    <w:p w14:paraId="335835FF" w14:textId="2FDBF7BC" w:rsidR="003A318B" w:rsidRPr="00565CA1" w:rsidRDefault="003A318B" w:rsidP="007F0BAE">
      <w:pPr>
        <w:ind w:left="1440"/>
        <w:jc w:val="both"/>
        <w:rPr>
          <w:rFonts w:ascii="Arial" w:hAnsi="Arial" w:cs="Arial"/>
          <w:color w:val="000000"/>
          <w:sz w:val="20"/>
          <w:szCs w:val="20"/>
          <w:highlight w:val="yellow"/>
          <w:lang w:val="fr-CH"/>
        </w:rPr>
      </w:pPr>
      <w:r w:rsidRPr="00565CA1">
        <w:rPr>
          <w:rFonts w:ascii="Arial" w:hAnsi="Arial" w:cs="Arial"/>
          <w:color w:val="000000"/>
          <w:sz w:val="20"/>
          <w:szCs w:val="20"/>
          <w:highlight w:val="yellow"/>
          <w:lang w:val="fr-CH"/>
        </w:rPr>
        <w:t xml:space="preserve">Assistance, incitation, contribution, conspiration, dissimulation ou toute autre forme de complicité ou de </w:t>
      </w:r>
      <w:r w:rsidRPr="00565CA1">
        <w:rPr>
          <w:rFonts w:ascii="Arial" w:hAnsi="Arial" w:cs="Arial"/>
          <w:i/>
          <w:color w:val="000000"/>
          <w:sz w:val="20"/>
          <w:szCs w:val="20"/>
          <w:highlight w:val="yellow"/>
          <w:lang w:val="fr-CH"/>
        </w:rPr>
        <w:t>tentative</w:t>
      </w:r>
      <w:r w:rsidRPr="00565CA1">
        <w:rPr>
          <w:rFonts w:ascii="Arial" w:hAnsi="Arial" w:cs="Arial"/>
          <w:color w:val="000000"/>
          <w:sz w:val="20"/>
          <w:szCs w:val="20"/>
          <w:highlight w:val="yellow"/>
          <w:lang w:val="fr-CH"/>
        </w:rPr>
        <w:t xml:space="preserve"> de complicité impliquant une violation des règles antidopage, </w:t>
      </w:r>
      <w:r w:rsidRPr="00565CA1">
        <w:rPr>
          <w:rFonts w:ascii="Arial" w:hAnsi="Arial" w:cs="Arial"/>
          <w:i/>
          <w:color w:val="000000"/>
          <w:sz w:val="20"/>
          <w:szCs w:val="20"/>
          <w:highlight w:val="yellow"/>
          <w:lang w:val="fr-CH"/>
        </w:rPr>
        <w:lastRenderedPageBreak/>
        <w:t>tentative</w:t>
      </w:r>
      <w:r w:rsidRPr="00565CA1">
        <w:rPr>
          <w:rFonts w:ascii="Arial" w:hAnsi="Arial" w:cs="Arial"/>
          <w:color w:val="000000"/>
          <w:sz w:val="20"/>
          <w:szCs w:val="20"/>
          <w:highlight w:val="yellow"/>
          <w:lang w:val="fr-CH"/>
        </w:rPr>
        <w:t xml:space="preserve"> de violation des règles antidopage ou de l’article 10.14.1 par une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w:t>
      </w:r>
      <w:r w:rsidR="009E1E45" w:rsidRPr="00565CA1">
        <w:rPr>
          <w:rStyle w:val="FootnoteReference"/>
          <w:rFonts w:ascii="Arial" w:hAnsi="Arial" w:cs="Arial"/>
          <w:b/>
          <w:color w:val="000000"/>
          <w:sz w:val="20"/>
          <w:szCs w:val="20"/>
          <w:highlight w:val="yellow"/>
          <w:lang w:val="fr-CH"/>
        </w:rPr>
        <w:footnoteReference w:id="13"/>
      </w:r>
    </w:p>
    <w:p w14:paraId="5A1C3BF8" w14:textId="77777777" w:rsidR="009E1E45" w:rsidRPr="00565CA1" w:rsidRDefault="009E1E45" w:rsidP="007F0BAE">
      <w:pPr>
        <w:jc w:val="both"/>
        <w:rPr>
          <w:rFonts w:ascii="Arial" w:hAnsi="Arial" w:cs="Arial"/>
          <w:color w:val="000000"/>
          <w:sz w:val="20"/>
          <w:szCs w:val="20"/>
          <w:highlight w:val="yellow"/>
          <w:lang w:val="fr-CH"/>
        </w:rPr>
      </w:pPr>
    </w:p>
    <w:p w14:paraId="08358C1D" w14:textId="77777777" w:rsidR="009E1E45" w:rsidRPr="00565CA1" w:rsidRDefault="009E1E45" w:rsidP="007F0BAE">
      <w:pPr>
        <w:ind w:left="1440" w:hanging="720"/>
        <w:jc w:val="both"/>
        <w:rPr>
          <w:rFonts w:ascii="Arial" w:hAnsi="Arial" w:cs="Arial"/>
          <w:b/>
          <w:color w:val="000000"/>
          <w:sz w:val="20"/>
          <w:szCs w:val="20"/>
          <w:highlight w:val="yellow"/>
          <w:lang w:val="fr-CH"/>
        </w:rPr>
      </w:pPr>
      <w:r w:rsidRPr="00565CA1">
        <w:rPr>
          <w:rFonts w:ascii="Arial" w:hAnsi="Arial" w:cs="Arial"/>
          <w:b/>
          <w:color w:val="000000"/>
          <w:sz w:val="20"/>
          <w:szCs w:val="20"/>
          <w:highlight w:val="yellow"/>
          <w:lang w:val="fr-CH"/>
        </w:rPr>
        <w:t>2.10</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 xml:space="preserve">Association interdite de la part d’un </w:t>
      </w:r>
      <w:r w:rsidRPr="00565CA1">
        <w:rPr>
          <w:rFonts w:ascii="Arial" w:hAnsi="Arial" w:cs="Arial"/>
          <w:b/>
          <w:i/>
          <w:color w:val="000000"/>
          <w:sz w:val="20"/>
          <w:szCs w:val="20"/>
          <w:highlight w:val="yellow"/>
          <w:lang w:val="fr-CH"/>
        </w:rPr>
        <w:t>sportif</w:t>
      </w:r>
      <w:r w:rsidRPr="00565CA1">
        <w:rPr>
          <w:rFonts w:ascii="Arial" w:hAnsi="Arial" w:cs="Arial"/>
          <w:b/>
          <w:color w:val="000000"/>
          <w:sz w:val="20"/>
          <w:szCs w:val="20"/>
          <w:highlight w:val="yellow"/>
          <w:lang w:val="fr-CH"/>
        </w:rPr>
        <w:t xml:space="preserve"> ou d’une autre </w:t>
      </w:r>
      <w:r w:rsidRPr="00565CA1">
        <w:rPr>
          <w:rFonts w:ascii="Arial" w:hAnsi="Arial" w:cs="Arial"/>
          <w:b/>
          <w:i/>
          <w:color w:val="000000"/>
          <w:sz w:val="20"/>
          <w:szCs w:val="20"/>
          <w:highlight w:val="yellow"/>
          <w:lang w:val="fr-CH"/>
        </w:rPr>
        <w:t>personne</w:t>
      </w:r>
    </w:p>
    <w:p w14:paraId="094CE10C" w14:textId="77777777" w:rsidR="009E1E45" w:rsidRPr="00565CA1" w:rsidRDefault="009E1E45" w:rsidP="007F0BAE">
      <w:pPr>
        <w:ind w:left="1440" w:hanging="720"/>
        <w:jc w:val="both"/>
        <w:rPr>
          <w:rFonts w:ascii="Arial" w:hAnsi="Arial" w:cs="Arial"/>
          <w:b/>
          <w:color w:val="000000"/>
          <w:sz w:val="20"/>
          <w:szCs w:val="20"/>
          <w:highlight w:val="yellow"/>
          <w:lang w:val="fr-CH"/>
        </w:rPr>
      </w:pPr>
    </w:p>
    <w:p w14:paraId="656238C9" w14:textId="77777777"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2.10.1</w:t>
      </w:r>
      <w:r w:rsidRPr="00565CA1">
        <w:rPr>
          <w:rFonts w:ascii="Arial" w:hAnsi="Arial" w:cs="Arial"/>
          <w:sz w:val="20"/>
          <w:szCs w:val="20"/>
          <w:lang w:val="fr-CH"/>
        </w:rPr>
        <w:tab/>
      </w:r>
      <w:r w:rsidRPr="00565CA1">
        <w:rPr>
          <w:rFonts w:ascii="Arial" w:hAnsi="Arial" w:cs="Arial"/>
          <w:sz w:val="20"/>
          <w:szCs w:val="20"/>
          <w:highlight w:val="yellow"/>
          <w:lang w:val="fr-CH"/>
        </w:rPr>
        <w:t xml:space="preserve">Association, à titre professionnel ou sportif, entre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soumise à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qui :</w:t>
      </w:r>
    </w:p>
    <w:p w14:paraId="04297667" w14:textId="77777777" w:rsidR="009E1E45" w:rsidRPr="00565CA1" w:rsidRDefault="009E1E45" w:rsidP="007F0BAE">
      <w:pPr>
        <w:ind w:left="2160" w:hanging="720"/>
        <w:jc w:val="both"/>
        <w:rPr>
          <w:rFonts w:ascii="Arial" w:hAnsi="Arial" w:cs="Arial"/>
          <w:sz w:val="20"/>
          <w:szCs w:val="20"/>
          <w:highlight w:val="yellow"/>
          <w:lang w:val="fr-CH"/>
        </w:rPr>
      </w:pPr>
    </w:p>
    <w:p w14:paraId="45AFF8CD"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2.10.1.1</w:t>
      </w:r>
      <w:r w:rsidRPr="00565CA1">
        <w:rPr>
          <w:rFonts w:ascii="Arial" w:hAnsi="Arial" w:cs="Arial"/>
          <w:sz w:val="20"/>
          <w:szCs w:val="20"/>
          <w:lang w:val="fr-CH"/>
        </w:rPr>
        <w:tab/>
      </w:r>
      <w:r w:rsidRPr="00565CA1">
        <w:rPr>
          <w:rFonts w:ascii="Arial" w:hAnsi="Arial" w:cs="Arial"/>
          <w:sz w:val="20"/>
          <w:szCs w:val="20"/>
          <w:highlight w:val="yellow"/>
          <w:lang w:val="fr-CH"/>
        </w:rPr>
        <w:t xml:space="preserve">S’il relève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w:t>
      </w:r>
      <w:proofErr w:type="gramStart"/>
      <w:r w:rsidRPr="00565CA1">
        <w:rPr>
          <w:rFonts w:ascii="Arial" w:hAnsi="Arial" w:cs="Arial"/>
          <w:sz w:val="20"/>
          <w:szCs w:val="20"/>
          <w:highlight w:val="yellow"/>
          <w:lang w:val="fr-CH"/>
        </w:rPr>
        <w:t>ou</w:t>
      </w:r>
      <w:proofErr w:type="gramEnd"/>
    </w:p>
    <w:p w14:paraId="0AE8B0D6" w14:textId="77777777" w:rsidR="009E1E45" w:rsidRPr="00565CA1" w:rsidRDefault="009E1E45" w:rsidP="007F0BAE">
      <w:pPr>
        <w:ind w:left="3240" w:hanging="900"/>
        <w:jc w:val="both"/>
        <w:rPr>
          <w:rFonts w:ascii="Arial" w:hAnsi="Arial" w:cs="Arial"/>
          <w:sz w:val="20"/>
          <w:szCs w:val="20"/>
          <w:highlight w:val="yellow"/>
          <w:lang w:val="fr-CH"/>
        </w:rPr>
      </w:pPr>
    </w:p>
    <w:p w14:paraId="1BD4A57C" w14:textId="00BB1FE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2.10.1.2</w:t>
      </w:r>
      <w:r w:rsidRPr="00565CA1">
        <w:rPr>
          <w:rFonts w:ascii="Arial" w:hAnsi="Arial" w:cs="Arial"/>
          <w:sz w:val="20"/>
          <w:szCs w:val="20"/>
          <w:lang w:val="fr-CH"/>
        </w:rPr>
        <w:tab/>
      </w:r>
      <w:r w:rsidRPr="00565CA1">
        <w:rPr>
          <w:rFonts w:ascii="Arial" w:hAnsi="Arial" w:cs="Arial"/>
          <w:sz w:val="20"/>
          <w:szCs w:val="20"/>
          <w:highlight w:val="yellow"/>
          <w:lang w:val="fr-CH"/>
        </w:rPr>
        <w:t xml:space="preserve">S’il ne relève pas de l’autorité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lorsqu’une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n’a pas été impos</w:t>
      </w:r>
      <w:r w:rsidR="00EE7CB7" w:rsidRPr="00565CA1">
        <w:rPr>
          <w:rFonts w:ascii="Arial" w:hAnsi="Arial" w:cs="Arial"/>
          <w:sz w:val="20"/>
          <w:szCs w:val="20"/>
          <w:highlight w:val="yellow"/>
          <w:lang w:val="fr-CH"/>
        </w:rPr>
        <w:t>é</w:t>
      </w:r>
      <w:r w:rsidRPr="00565CA1">
        <w:rPr>
          <w:rFonts w:ascii="Arial" w:hAnsi="Arial" w:cs="Arial"/>
          <w:sz w:val="20"/>
          <w:szCs w:val="20"/>
          <w:highlight w:val="yellow"/>
          <w:lang w:val="fr-CH"/>
        </w:rPr>
        <w:t xml:space="preserve">e dans un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conformément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 été condamné ou reconnu coupable dans une procédure pénale, disciplinaire ou professionnelle, d’avoir adopté un comportement qui aurait constitué une violation des règles antidopage si des règles conformes au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avaient été applicables à cette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 statut disqualifiant de ladite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sera en vigueur pendant six</w:t>
      </w:r>
      <w:r w:rsidR="00DA447B"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ans à compter de la décision pénale, disciplinaire ou professionnelle, ou pendant la durée de la sanction pénale, disciplinaire ou professionnelle imposée, selon celle de ces deux périodes qui sera la plus longue ; </w:t>
      </w:r>
      <w:proofErr w:type="gramStart"/>
      <w:r w:rsidRPr="00565CA1">
        <w:rPr>
          <w:rFonts w:ascii="Arial" w:hAnsi="Arial" w:cs="Arial"/>
          <w:sz w:val="20"/>
          <w:szCs w:val="20"/>
          <w:highlight w:val="yellow"/>
          <w:lang w:val="fr-CH"/>
        </w:rPr>
        <w:t>ou</w:t>
      </w:r>
      <w:proofErr w:type="gramEnd"/>
    </w:p>
    <w:p w14:paraId="47DD522D" w14:textId="77777777" w:rsidR="009E1E45" w:rsidRPr="00565CA1" w:rsidRDefault="009E1E45" w:rsidP="007F0BAE">
      <w:pPr>
        <w:ind w:left="3240" w:hanging="900"/>
        <w:jc w:val="both"/>
        <w:rPr>
          <w:rFonts w:ascii="Arial" w:hAnsi="Arial" w:cs="Arial"/>
          <w:sz w:val="20"/>
          <w:szCs w:val="20"/>
          <w:highlight w:val="yellow"/>
          <w:lang w:val="fr-CH"/>
        </w:rPr>
      </w:pPr>
    </w:p>
    <w:p w14:paraId="10A650CE" w14:textId="77777777" w:rsidR="009E1E45" w:rsidRPr="00565CA1" w:rsidRDefault="009E1E45" w:rsidP="007F0BAE">
      <w:pPr>
        <w:ind w:left="324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2.10.1.3</w:t>
      </w:r>
      <w:r w:rsidRPr="00565CA1">
        <w:rPr>
          <w:rFonts w:ascii="Arial" w:hAnsi="Arial" w:cs="Arial"/>
          <w:sz w:val="20"/>
          <w:szCs w:val="20"/>
          <w:lang w:val="fr-CH"/>
        </w:rPr>
        <w:tab/>
      </w:r>
      <w:r w:rsidRPr="00565CA1">
        <w:rPr>
          <w:rFonts w:ascii="Arial" w:hAnsi="Arial" w:cs="Arial"/>
          <w:sz w:val="20"/>
          <w:szCs w:val="20"/>
          <w:highlight w:val="yellow"/>
          <w:lang w:val="fr-CH"/>
        </w:rPr>
        <w:t>Sert de couverture ou d’intermédiaire pour un individu décrit aux articles 2.10.1.1 ou 2.10.1.2.</w:t>
      </w:r>
    </w:p>
    <w:p w14:paraId="5776BB1D" w14:textId="77777777" w:rsidR="009E1E45" w:rsidRPr="00565CA1" w:rsidRDefault="009E1E45" w:rsidP="007F0BAE">
      <w:pPr>
        <w:jc w:val="both"/>
        <w:rPr>
          <w:rFonts w:ascii="Arial" w:hAnsi="Arial" w:cs="Arial"/>
          <w:sz w:val="20"/>
          <w:szCs w:val="20"/>
          <w:highlight w:val="yellow"/>
          <w:lang w:val="fr-CH"/>
        </w:rPr>
      </w:pPr>
    </w:p>
    <w:p w14:paraId="00F51DEF" w14:textId="4D56E882"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2.10.2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établir une violation de l’article 2.10,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6C24BC"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connaissait le statut disqualifiant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5689F77F" w14:textId="77777777" w:rsidR="009E1E45" w:rsidRPr="00565CA1" w:rsidRDefault="009E1E45" w:rsidP="007F0BAE">
      <w:pPr>
        <w:ind w:left="2160" w:hanging="720"/>
        <w:jc w:val="both"/>
        <w:rPr>
          <w:rFonts w:ascii="Arial" w:hAnsi="Arial" w:cs="Arial"/>
          <w:sz w:val="20"/>
          <w:szCs w:val="20"/>
          <w:highlight w:val="yellow"/>
          <w:lang w:val="fr-CH"/>
        </w:rPr>
      </w:pPr>
    </w:p>
    <w:p w14:paraId="05E89A49" w14:textId="77777777"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Il incombera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d’établir que l’association avec le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décrite aux articles 2.10.1.1 ou 2.10.1.2 ne revêt pas un caractère professionnel ou sportif et/ou que cette association ne pouvait raisonnablement pas être évitée.</w:t>
      </w:r>
    </w:p>
    <w:p w14:paraId="4773849D" w14:textId="77777777" w:rsidR="009E1E45" w:rsidRPr="00565CA1" w:rsidRDefault="009E1E45" w:rsidP="007F0BAE">
      <w:pPr>
        <w:ind w:left="2160"/>
        <w:jc w:val="both"/>
        <w:rPr>
          <w:rFonts w:ascii="Arial" w:hAnsi="Arial" w:cs="Arial"/>
          <w:sz w:val="20"/>
          <w:szCs w:val="20"/>
          <w:highlight w:val="yellow"/>
          <w:lang w:val="fr-CH"/>
        </w:rPr>
      </w:pPr>
    </w:p>
    <w:p w14:paraId="35B34750" w14:textId="26CAA90C" w:rsidR="009E1E45" w:rsidRPr="00565CA1" w:rsidRDefault="009E1E45"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ont connaissance d’un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répondant aux critères décrits aux articles 2.10.1.1, 2.10.1.2 ou 2.10.1.3 soumettront ces informations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4"/>
      </w:r>
    </w:p>
    <w:p w14:paraId="39C39E75" w14:textId="77777777" w:rsidR="009E1E45" w:rsidRPr="00565CA1" w:rsidRDefault="009E1E45" w:rsidP="007F0BAE">
      <w:pPr>
        <w:jc w:val="both"/>
        <w:rPr>
          <w:rFonts w:ascii="Arial" w:hAnsi="Arial" w:cs="Arial"/>
          <w:sz w:val="20"/>
          <w:szCs w:val="20"/>
          <w:highlight w:val="yellow"/>
          <w:lang w:val="fr-CH"/>
        </w:rPr>
      </w:pPr>
    </w:p>
    <w:p w14:paraId="20A2B28B" w14:textId="77777777" w:rsidR="009E1E45" w:rsidRPr="00565CA1" w:rsidRDefault="009E1E45" w:rsidP="007F0BAE">
      <w:pPr>
        <w:ind w:left="144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w:t>
      </w:r>
      <w:r w:rsidRPr="00565CA1">
        <w:rPr>
          <w:rFonts w:ascii="Arial" w:hAnsi="Arial" w:cs="Arial"/>
          <w:sz w:val="20"/>
          <w:szCs w:val="20"/>
          <w:lang w:val="fr-CH"/>
        </w:rPr>
        <w:tab/>
      </w:r>
      <w:r w:rsidRPr="00565CA1">
        <w:rPr>
          <w:rFonts w:ascii="Arial" w:hAnsi="Arial" w:cs="Arial"/>
          <w:sz w:val="20"/>
          <w:szCs w:val="20"/>
          <w:highlight w:val="yellow"/>
          <w:lang w:val="fr-CH"/>
        </w:rPr>
        <w:t xml:space="preserve">Actes commis par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les signalements aux autorités ou actes de représailles à l’encontre de tels signalements</w:t>
      </w:r>
    </w:p>
    <w:p w14:paraId="1CA82F47" w14:textId="77777777" w:rsidR="009E1E45" w:rsidRPr="00565CA1" w:rsidRDefault="009E1E45" w:rsidP="007F0BAE">
      <w:pPr>
        <w:ind w:left="1440" w:hanging="720"/>
        <w:jc w:val="both"/>
        <w:rPr>
          <w:rFonts w:ascii="Arial" w:hAnsi="Arial" w:cs="Arial"/>
          <w:sz w:val="20"/>
          <w:szCs w:val="20"/>
          <w:highlight w:val="yellow"/>
          <w:lang w:val="fr-CH"/>
        </w:rPr>
      </w:pPr>
    </w:p>
    <w:p w14:paraId="7B2A73C8" w14:textId="33921F0E" w:rsidR="009E1E45" w:rsidRPr="00565CA1" w:rsidRDefault="009E1E45"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Lorsqu’un tel comportement ne constitue pas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ailleurs</w:t>
      </w:r>
      <w:r w:rsidR="002D0BF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une violation de l’article 2.5 :</w:t>
      </w:r>
    </w:p>
    <w:p w14:paraId="26A8BA51" w14:textId="77777777" w:rsidR="009E1E45" w:rsidRPr="00565CA1" w:rsidRDefault="009E1E45" w:rsidP="007F0BAE">
      <w:pPr>
        <w:ind w:left="1440"/>
        <w:jc w:val="both"/>
        <w:rPr>
          <w:rFonts w:ascii="Arial" w:hAnsi="Arial" w:cs="Arial"/>
          <w:sz w:val="20"/>
          <w:szCs w:val="20"/>
          <w:highlight w:val="yellow"/>
          <w:lang w:val="fr-CH"/>
        </w:rPr>
      </w:pPr>
    </w:p>
    <w:p w14:paraId="3200763D" w14:textId="678B30AE"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2.11.1</w:t>
      </w:r>
      <w:r w:rsidRPr="00565CA1">
        <w:rPr>
          <w:rFonts w:ascii="Arial" w:hAnsi="Arial" w:cs="Arial"/>
          <w:sz w:val="20"/>
          <w:szCs w:val="20"/>
          <w:highlight w:val="yellow"/>
          <w:lang w:val="fr-CH"/>
        </w:rPr>
        <w:tab/>
      </w:r>
      <w:r w:rsidR="0062277F" w:rsidRPr="00565CA1">
        <w:rPr>
          <w:rFonts w:ascii="Arial" w:hAnsi="Arial" w:cs="Arial"/>
          <w:sz w:val="20"/>
          <w:szCs w:val="20"/>
          <w:highlight w:val="yellow"/>
          <w:lang w:val="fr-CH"/>
        </w:rPr>
        <w:t xml:space="preserve">Tout acte qui menace ou cherche à intimider une autre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dans le but de la décourager de signaler, de bonne foi, des informations se rapportant à une allégation de violation des règles antidopage</w:t>
      </w:r>
      <w:r w:rsidR="00EB42EB" w:rsidRPr="00565CA1">
        <w:rPr>
          <w:rFonts w:ascii="Arial" w:hAnsi="Arial" w:cs="Arial"/>
          <w:sz w:val="20"/>
          <w:szCs w:val="20"/>
          <w:highlight w:val="yellow"/>
          <w:lang w:val="fr-CH"/>
        </w:rPr>
        <w:t xml:space="preserve"> ou</w:t>
      </w:r>
      <w:r w:rsidR="005C3DDA"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 xml:space="preserve">personne </w:t>
      </w:r>
      <w:r w:rsidR="0062277F" w:rsidRPr="00565CA1">
        <w:rPr>
          <w:rFonts w:ascii="Arial" w:hAnsi="Arial" w:cs="Arial"/>
          <w:sz w:val="20"/>
          <w:szCs w:val="20"/>
          <w:highlight w:val="yellow"/>
          <w:lang w:val="fr-CH"/>
        </w:rPr>
        <w:t>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p>
    <w:p w14:paraId="56C4E092" w14:textId="77777777" w:rsidR="009E1E45" w:rsidRPr="00565CA1" w:rsidRDefault="009E1E45" w:rsidP="007F0BAE">
      <w:pPr>
        <w:ind w:left="2160" w:hanging="720"/>
        <w:jc w:val="both"/>
        <w:rPr>
          <w:rFonts w:ascii="Arial" w:hAnsi="Arial" w:cs="Arial"/>
          <w:sz w:val="20"/>
          <w:szCs w:val="20"/>
          <w:highlight w:val="yellow"/>
          <w:lang w:val="fr-CH"/>
        </w:rPr>
      </w:pPr>
    </w:p>
    <w:p w14:paraId="59E815C8" w14:textId="420101A0" w:rsidR="009E1E45" w:rsidRPr="00565CA1" w:rsidRDefault="009E1E4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2.11.2</w:t>
      </w:r>
      <w:r w:rsidRPr="00565CA1">
        <w:rPr>
          <w:rFonts w:ascii="Arial" w:hAnsi="Arial" w:cs="Arial"/>
          <w:sz w:val="20"/>
          <w:szCs w:val="20"/>
          <w:lang w:val="fr-CH"/>
        </w:rPr>
        <w:tab/>
      </w:r>
      <w:r w:rsidR="0062277F" w:rsidRPr="00565CA1">
        <w:rPr>
          <w:rFonts w:ascii="Arial" w:hAnsi="Arial" w:cs="Arial"/>
          <w:sz w:val="20"/>
          <w:szCs w:val="20"/>
          <w:highlight w:val="yellow"/>
          <w:lang w:val="fr-CH"/>
        </w:rPr>
        <w:t xml:space="preserve">Les représailles à l’encontre d’une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qui, de bonne foi, a fourni des preuves ou des informations se rapportant à une allégation de violation des règles antidopage</w:t>
      </w:r>
      <w:r w:rsidR="00E6328B" w:rsidRPr="00565CA1">
        <w:rPr>
          <w:rFonts w:ascii="Arial" w:hAnsi="Arial" w:cs="Arial"/>
          <w:sz w:val="20"/>
          <w:szCs w:val="20"/>
          <w:highlight w:val="yellow"/>
          <w:lang w:val="fr-CH"/>
        </w:rPr>
        <w:t xml:space="preserve"> ou</w:t>
      </w:r>
      <w:r w:rsidR="00091217" w:rsidRPr="00565CA1">
        <w:rPr>
          <w:rFonts w:ascii="Arial" w:hAnsi="Arial" w:cs="Arial"/>
          <w:sz w:val="20"/>
          <w:szCs w:val="20"/>
          <w:highlight w:val="yellow"/>
          <w:lang w:val="fr-CH"/>
        </w:rPr>
        <w:t xml:space="preserve"> de l’article 10.14.1</w:t>
      </w:r>
      <w:r w:rsidR="0062277F" w:rsidRPr="00565CA1">
        <w:rPr>
          <w:rFonts w:ascii="Arial" w:hAnsi="Arial" w:cs="Arial"/>
          <w:sz w:val="20"/>
          <w:szCs w:val="20"/>
          <w:highlight w:val="yellow"/>
          <w:lang w:val="fr-CH"/>
        </w:rPr>
        <w:t xml:space="preserve"> ou à une allégation de non-conformité avec le </w:t>
      </w:r>
      <w:r w:rsidR="0062277F" w:rsidRPr="00565CA1">
        <w:rPr>
          <w:rFonts w:ascii="Arial" w:hAnsi="Arial" w:cs="Arial"/>
          <w:i/>
          <w:sz w:val="20"/>
          <w:szCs w:val="20"/>
          <w:highlight w:val="yellow"/>
          <w:lang w:val="fr-CH"/>
        </w:rPr>
        <w:t>Code</w:t>
      </w:r>
      <w:r w:rsidR="0062277F" w:rsidRPr="00565CA1">
        <w:rPr>
          <w:rFonts w:ascii="Arial" w:hAnsi="Arial" w:cs="Arial"/>
          <w:sz w:val="20"/>
          <w:szCs w:val="20"/>
          <w:highlight w:val="yellow"/>
          <w:lang w:val="fr-CH"/>
        </w:rPr>
        <w:t xml:space="preserve"> à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à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 xml:space="preserve">, à des organes chargés de l’application de la loi, à des organes disciplinaires de nature réglementaire ou professionnelle, à une instance d’audition ou à une </w:t>
      </w:r>
      <w:r w:rsidR="0062277F" w:rsidRPr="00565CA1">
        <w:rPr>
          <w:rFonts w:ascii="Arial" w:hAnsi="Arial" w:cs="Arial"/>
          <w:i/>
          <w:sz w:val="20"/>
          <w:szCs w:val="20"/>
          <w:highlight w:val="yellow"/>
          <w:lang w:val="fr-CH"/>
        </w:rPr>
        <w:t>personne</w:t>
      </w:r>
      <w:r w:rsidR="0062277F" w:rsidRPr="00565CA1">
        <w:rPr>
          <w:rFonts w:ascii="Arial" w:hAnsi="Arial" w:cs="Arial"/>
          <w:sz w:val="20"/>
          <w:szCs w:val="20"/>
          <w:highlight w:val="yellow"/>
          <w:lang w:val="fr-CH"/>
        </w:rPr>
        <w:t xml:space="preserve"> chargée de mener une enquête pour l’</w:t>
      </w:r>
      <w:r w:rsidR="0062277F" w:rsidRPr="00565CA1">
        <w:rPr>
          <w:rFonts w:ascii="Arial" w:hAnsi="Arial" w:cs="Arial"/>
          <w:i/>
          <w:sz w:val="20"/>
          <w:szCs w:val="20"/>
          <w:highlight w:val="yellow"/>
          <w:lang w:val="fr-CH"/>
        </w:rPr>
        <w:t>AMA</w:t>
      </w:r>
      <w:r w:rsidR="0062277F" w:rsidRPr="00565CA1">
        <w:rPr>
          <w:rFonts w:ascii="Arial" w:hAnsi="Arial" w:cs="Arial"/>
          <w:sz w:val="20"/>
          <w:szCs w:val="20"/>
          <w:highlight w:val="yellow"/>
          <w:lang w:val="fr-CH"/>
        </w:rPr>
        <w:t xml:space="preserve"> ou une </w:t>
      </w:r>
      <w:r w:rsidR="0062277F" w:rsidRPr="00565CA1">
        <w:rPr>
          <w:rFonts w:ascii="Arial" w:hAnsi="Arial" w:cs="Arial"/>
          <w:i/>
          <w:sz w:val="20"/>
          <w:szCs w:val="20"/>
          <w:highlight w:val="yellow"/>
          <w:lang w:val="fr-CH"/>
        </w:rPr>
        <w:t>organisation antidopage</w:t>
      </w:r>
      <w:r w:rsidR="0062277F" w:rsidRPr="00565CA1">
        <w:rPr>
          <w:rFonts w:ascii="Arial" w:hAnsi="Arial" w:cs="Arial"/>
          <w:sz w:val="20"/>
          <w:szCs w:val="20"/>
          <w:highlight w:val="yellow"/>
          <w:lang w:val="fr-CH"/>
        </w:rPr>
        <w:t>.</w:t>
      </w:r>
      <w:r w:rsidR="00F6364A" w:rsidRPr="00F6364A">
        <w:rPr>
          <w:rStyle w:val="FootnoteReference"/>
          <w:rFonts w:ascii="Arial" w:hAnsi="Arial" w:cs="Arial"/>
          <w:b/>
          <w:bCs/>
          <w:sz w:val="20"/>
          <w:szCs w:val="20"/>
          <w:highlight w:val="yellow"/>
          <w:lang w:val="fr-CH"/>
        </w:rPr>
        <w:footnoteReference w:id="15"/>
      </w:r>
    </w:p>
    <w:p w14:paraId="37988435" w14:textId="77777777" w:rsidR="009E1E45" w:rsidRPr="00565CA1" w:rsidRDefault="009E1E45" w:rsidP="007F0BAE">
      <w:pPr>
        <w:ind w:left="2160" w:hanging="720"/>
        <w:jc w:val="both"/>
        <w:rPr>
          <w:rFonts w:ascii="Arial" w:hAnsi="Arial" w:cs="Arial"/>
          <w:sz w:val="20"/>
          <w:szCs w:val="20"/>
          <w:highlight w:val="yellow"/>
          <w:lang w:val="fr-CH"/>
        </w:rPr>
      </w:pPr>
    </w:p>
    <w:p w14:paraId="7114A3F7" w14:textId="7B59EA0E" w:rsidR="009E1E45" w:rsidRPr="00565CA1" w:rsidRDefault="0062277F"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l’article 2.11, les représailles, menaces et intimidations incluent tout acte entrepris contre une telle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n’est pas entrepris de bonne foi ou qui constitue une réponse disproportionnée</w:t>
      </w:r>
      <w:r w:rsidR="009E1E45" w:rsidRPr="00565CA1">
        <w:rPr>
          <w:rFonts w:ascii="Arial" w:hAnsi="Arial" w:cs="Arial"/>
          <w:sz w:val="20"/>
          <w:szCs w:val="20"/>
          <w:highlight w:val="yellow"/>
          <w:lang w:val="fr-CH"/>
        </w:rPr>
        <w:t>.</w:t>
      </w:r>
      <w:r w:rsidR="00187DBD" w:rsidRPr="00565CA1">
        <w:rPr>
          <w:rStyle w:val="FootnoteReference"/>
          <w:rFonts w:ascii="Arial" w:hAnsi="Arial" w:cs="Arial"/>
          <w:b/>
          <w:sz w:val="20"/>
          <w:szCs w:val="20"/>
          <w:highlight w:val="yellow"/>
          <w:lang w:val="fr-CH"/>
        </w:rPr>
        <w:footnoteReference w:id="16"/>
      </w:r>
    </w:p>
    <w:p w14:paraId="2AC6221A" w14:textId="0E16F625" w:rsidR="00187DBD" w:rsidRPr="00565CA1" w:rsidRDefault="00187DBD" w:rsidP="007F0BAE">
      <w:pPr>
        <w:jc w:val="both"/>
        <w:rPr>
          <w:rFonts w:ascii="Arial" w:hAnsi="Arial" w:cs="Arial"/>
          <w:sz w:val="20"/>
          <w:szCs w:val="20"/>
          <w:lang w:val="fr-CH"/>
        </w:rPr>
      </w:pPr>
    </w:p>
    <w:p w14:paraId="6D51C23C" w14:textId="73E1D11B" w:rsidR="00187DBD" w:rsidRPr="00565CA1" w:rsidRDefault="00187DBD" w:rsidP="007F0BAE">
      <w:pPr>
        <w:pStyle w:val="Heading1"/>
        <w:jc w:val="both"/>
        <w:rPr>
          <w:rFonts w:cs="Arial"/>
          <w:szCs w:val="20"/>
          <w:lang w:val="fr-CH"/>
        </w:rPr>
      </w:pPr>
      <w:bookmarkStart w:id="6" w:name="_Toc35872827"/>
      <w:r w:rsidRPr="00565CA1">
        <w:rPr>
          <w:rFonts w:cs="Arial"/>
          <w:szCs w:val="20"/>
          <w:highlight w:val="yellow"/>
          <w:lang w:val="fr-CH"/>
        </w:rPr>
        <w:t>ARTICLE 3</w:t>
      </w:r>
      <w:r w:rsidRPr="00565CA1">
        <w:rPr>
          <w:rFonts w:cs="Arial"/>
          <w:szCs w:val="20"/>
          <w:lang w:val="fr-CH"/>
        </w:rPr>
        <w:tab/>
      </w:r>
      <w:r w:rsidRPr="00565CA1">
        <w:rPr>
          <w:rFonts w:cs="Arial"/>
          <w:szCs w:val="20"/>
          <w:highlight w:val="yellow"/>
          <w:lang w:val="fr-CH"/>
        </w:rPr>
        <w:t>PREUVE DU DOPAGE</w:t>
      </w:r>
      <w:bookmarkEnd w:id="6"/>
    </w:p>
    <w:p w14:paraId="391FEEAC" w14:textId="19140BB0" w:rsidR="00187DBD" w:rsidRPr="00565CA1" w:rsidRDefault="00187DBD" w:rsidP="007F0BAE">
      <w:pPr>
        <w:jc w:val="both"/>
        <w:rPr>
          <w:rFonts w:ascii="Arial" w:hAnsi="Arial" w:cs="Arial"/>
          <w:b/>
          <w:color w:val="000000"/>
          <w:sz w:val="20"/>
          <w:szCs w:val="20"/>
          <w:lang w:val="fr-CH"/>
        </w:rPr>
      </w:pPr>
    </w:p>
    <w:p w14:paraId="31111231" w14:textId="32BF0E48"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3.1</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Charge de la preuve et degré de preuve</w:t>
      </w:r>
    </w:p>
    <w:p w14:paraId="6693B0A1" w14:textId="4AEBED79" w:rsidR="00187DBD" w:rsidRPr="00565CA1" w:rsidRDefault="00187DBD" w:rsidP="007F0BAE">
      <w:pPr>
        <w:ind w:left="1440" w:hanging="720"/>
        <w:jc w:val="both"/>
        <w:rPr>
          <w:rFonts w:ascii="Arial" w:hAnsi="Arial" w:cs="Arial"/>
          <w:b/>
          <w:color w:val="000000"/>
          <w:sz w:val="20"/>
          <w:szCs w:val="20"/>
          <w:lang w:val="fr-CH"/>
        </w:rPr>
      </w:pPr>
    </w:p>
    <w:p w14:paraId="580224C1" w14:textId="11C15C5C"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t xml:space="preserve">La charge de la preuve incombera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qui devra établir la violation d’une règle antidopage</w:t>
      </w:r>
      <w:r w:rsidR="00EF3EBE" w:rsidRPr="00565CA1">
        <w:rPr>
          <w:rFonts w:ascii="Arial" w:hAnsi="Arial" w:cs="Arial"/>
          <w:color w:val="000000"/>
          <w:sz w:val="20"/>
          <w:szCs w:val="20"/>
          <w:highlight w:val="yellow"/>
          <w:lang w:val="fr-CH"/>
        </w:rPr>
        <w:t xml:space="preserve"> ou</w:t>
      </w:r>
      <w:r w:rsidR="00FA3CD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de l’article 10.14.1</w:t>
      </w:r>
      <w:r w:rsidRPr="00565CA1">
        <w:rPr>
          <w:rFonts w:ascii="Arial" w:hAnsi="Arial" w:cs="Arial"/>
          <w:color w:val="000000"/>
          <w:sz w:val="20"/>
          <w:szCs w:val="20"/>
          <w:highlight w:val="yellow"/>
          <w:lang w:val="fr-CH"/>
        </w:rPr>
        <w:t xml:space="preserve">. Le degré de preuve auquel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est astreinte consiste à établir la violation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à la satisfaction de l’instance d’audition, qui appréciera la gravité de l’allégation. Le degré de preuve, dans tous les cas, devra être plus important qu’une simple prépondérance des probabilités, mais moindre qu’une preuve au-delà du doute raisonnable.</w:t>
      </w:r>
      <w:r w:rsidR="00F6364A" w:rsidRPr="00565CA1">
        <w:rPr>
          <w:rStyle w:val="FootnoteReference"/>
          <w:rFonts w:ascii="Arial" w:hAnsi="Arial" w:cs="Arial"/>
          <w:b/>
          <w:color w:val="000000"/>
          <w:sz w:val="20"/>
          <w:szCs w:val="20"/>
          <w:highlight w:val="yellow"/>
          <w:lang w:val="fr-CH"/>
        </w:rPr>
        <w:footnoteReference w:id="17"/>
      </w:r>
      <w:r w:rsidRPr="00565CA1">
        <w:rPr>
          <w:rFonts w:ascii="Arial" w:hAnsi="Arial" w:cs="Arial"/>
          <w:color w:val="000000"/>
          <w:sz w:val="20"/>
          <w:szCs w:val="20"/>
          <w:highlight w:val="yellow"/>
          <w:lang w:val="fr-CH"/>
        </w:rPr>
        <w:t xml:space="preserve"> Lorsque le</w:t>
      </w:r>
      <w:r w:rsidR="00D35C8E" w:rsidRPr="00565CA1">
        <w:rPr>
          <w:rFonts w:ascii="Arial" w:hAnsi="Arial" w:cs="Arial"/>
          <w:color w:val="000000"/>
          <w:sz w:val="20"/>
          <w:szCs w:val="20"/>
          <w:highlight w:val="yellow"/>
          <w:lang w:val="fr-CH"/>
        </w:rPr>
        <w:t>s présentes règles antidopage</w:t>
      </w:r>
      <w:r w:rsidRPr="00565CA1">
        <w:rPr>
          <w:rFonts w:ascii="Arial" w:hAnsi="Arial" w:cs="Arial"/>
          <w:color w:val="000000"/>
          <w:sz w:val="20"/>
          <w:szCs w:val="20"/>
          <w:highlight w:val="yellow"/>
          <w:lang w:val="fr-CH"/>
        </w:rPr>
        <w:t xml:space="preserve"> impose</w:t>
      </w:r>
      <w:r w:rsidR="00D35C8E" w:rsidRPr="00565CA1">
        <w:rPr>
          <w:rFonts w:ascii="Arial" w:hAnsi="Arial" w:cs="Arial"/>
          <w:color w:val="000000"/>
          <w:sz w:val="20"/>
          <w:szCs w:val="20"/>
          <w:highlight w:val="yellow"/>
          <w:lang w:val="fr-CH"/>
        </w:rPr>
        <w:t>nt</w:t>
      </w:r>
      <w:r w:rsidRPr="00565CA1">
        <w:rPr>
          <w:rFonts w:ascii="Arial" w:hAnsi="Arial" w:cs="Arial"/>
          <w:color w:val="000000"/>
          <w:sz w:val="20"/>
          <w:szCs w:val="20"/>
          <w:highlight w:val="yellow"/>
          <w:lang w:val="fr-CH"/>
        </w:rPr>
        <w:t xml:space="preserve"> à un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à </w:t>
      </w:r>
      <w:r w:rsidR="005A5B19" w:rsidRPr="00565CA1">
        <w:rPr>
          <w:rFonts w:ascii="Arial" w:hAnsi="Arial" w:cs="Arial"/>
          <w:color w:val="000000"/>
          <w:sz w:val="20"/>
          <w:szCs w:val="20"/>
          <w:highlight w:val="yellow"/>
          <w:lang w:val="fr-CH"/>
        </w:rPr>
        <w:t>une</w:t>
      </w:r>
      <w:r w:rsidRPr="00565CA1">
        <w:rPr>
          <w:rFonts w:ascii="Arial" w:hAnsi="Arial" w:cs="Arial"/>
          <w:color w:val="000000"/>
          <w:sz w:val="20"/>
          <w:szCs w:val="20"/>
          <w:highlight w:val="yellow"/>
          <w:lang w:val="fr-CH"/>
        </w:rPr>
        <w:t xml:space="preserve"> 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présumé avoir commis une violation des règles antidopage</w:t>
      </w:r>
      <w:r w:rsidR="00AC3886" w:rsidRPr="00565CA1">
        <w:rPr>
          <w:rFonts w:ascii="Arial" w:hAnsi="Arial" w:cs="Arial"/>
          <w:color w:val="000000"/>
          <w:sz w:val="20"/>
          <w:szCs w:val="20"/>
          <w:highlight w:val="yellow"/>
          <w:lang w:val="fr-CH"/>
        </w:rPr>
        <w:t xml:space="preserve"> </w:t>
      </w:r>
      <w:r w:rsidR="00AC3886" w:rsidRPr="00565CA1">
        <w:rPr>
          <w:rFonts w:ascii="Arial" w:hAnsi="Arial" w:cs="Arial"/>
          <w:sz w:val="20"/>
          <w:szCs w:val="20"/>
          <w:highlight w:val="yellow"/>
          <w:lang w:val="fr-CH"/>
        </w:rPr>
        <w:t>ou de l’article 10.14.1</w:t>
      </w:r>
      <w:r w:rsidRPr="00565CA1">
        <w:rPr>
          <w:rFonts w:ascii="Arial" w:hAnsi="Arial" w:cs="Arial"/>
          <w:color w:val="000000"/>
          <w:sz w:val="20"/>
          <w:szCs w:val="20"/>
          <w:highlight w:val="yellow"/>
          <w:lang w:val="fr-CH"/>
        </w:rPr>
        <w:t>, la charge de renverser la présomption ou d’établir des circonstances ou des faits spécifiques, sauf dans les cas prévus aux articles 3.2.2 et 3.2.3, le degré de preuve est établi par la prépondérance des probabilités.</w:t>
      </w:r>
    </w:p>
    <w:p w14:paraId="29A8E536" w14:textId="4F6E066F" w:rsidR="00187DBD" w:rsidRPr="00565CA1" w:rsidRDefault="00187DBD" w:rsidP="007F0BAE">
      <w:pPr>
        <w:ind w:left="1440"/>
        <w:jc w:val="both"/>
        <w:rPr>
          <w:rFonts w:ascii="Arial" w:hAnsi="Arial" w:cs="Arial"/>
          <w:color w:val="000000"/>
          <w:sz w:val="20"/>
          <w:szCs w:val="20"/>
          <w:lang w:val="fr-CH"/>
        </w:rPr>
      </w:pPr>
    </w:p>
    <w:p w14:paraId="4AF9A48B" w14:textId="39FFFCC1" w:rsidR="00187DBD" w:rsidRPr="00565CA1" w:rsidRDefault="00187DBD" w:rsidP="007F0BAE">
      <w:pPr>
        <w:ind w:left="1440" w:hanging="720"/>
        <w:jc w:val="both"/>
        <w:rPr>
          <w:rFonts w:ascii="Arial" w:hAnsi="Arial" w:cs="Arial"/>
          <w:b/>
          <w:color w:val="000000"/>
          <w:sz w:val="20"/>
          <w:szCs w:val="20"/>
          <w:lang w:val="fr-CH"/>
        </w:rPr>
      </w:pPr>
      <w:r w:rsidRPr="00565CA1">
        <w:rPr>
          <w:rFonts w:ascii="Arial" w:hAnsi="Arial" w:cs="Arial"/>
          <w:b/>
          <w:color w:val="000000"/>
          <w:sz w:val="20"/>
          <w:szCs w:val="20"/>
          <w:highlight w:val="yellow"/>
          <w:lang w:val="fr-CH"/>
        </w:rPr>
        <w:t>3.2</w:t>
      </w:r>
      <w:r w:rsidRPr="00565CA1">
        <w:rPr>
          <w:rFonts w:ascii="Arial" w:hAnsi="Arial" w:cs="Arial"/>
          <w:b/>
          <w:color w:val="000000"/>
          <w:sz w:val="20"/>
          <w:szCs w:val="20"/>
          <w:lang w:val="fr-CH"/>
        </w:rPr>
        <w:tab/>
      </w:r>
      <w:r w:rsidRPr="00565CA1">
        <w:rPr>
          <w:rFonts w:ascii="Arial" w:hAnsi="Arial" w:cs="Arial"/>
          <w:b/>
          <w:color w:val="000000"/>
          <w:sz w:val="20"/>
          <w:szCs w:val="20"/>
          <w:highlight w:val="yellow"/>
          <w:lang w:val="fr-CH"/>
        </w:rPr>
        <w:t>Méthodes d’établissement des faits et présomptions</w:t>
      </w:r>
    </w:p>
    <w:p w14:paraId="2C904D15" w14:textId="36E9F7B8" w:rsidR="00187DBD" w:rsidRPr="00565CA1" w:rsidRDefault="00187DBD" w:rsidP="007F0BAE">
      <w:pPr>
        <w:ind w:left="1440" w:hanging="720"/>
        <w:jc w:val="both"/>
        <w:rPr>
          <w:rFonts w:ascii="Arial" w:hAnsi="Arial" w:cs="Arial"/>
          <w:b/>
          <w:color w:val="000000"/>
          <w:sz w:val="20"/>
          <w:szCs w:val="20"/>
          <w:lang w:val="fr-CH"/>
        </w:rPr>
      </w:pPr>
    </w:p>
    <w:p w14:paraId="48D1268F" w14:textId="65EA9D9D" w:rsidR="00187DBD" w:rsidRPr="00565CA1" w:rsidRDefault="00187DBD" w:rsidP="007F0BAE">
      <w:pPr>
        <w:ind w:left="1440"/>
        <w:jc w:val="both"/>
        <w:rPr>
          <w:rFonts w:ascii="Arial" w:hAnsi="Arial" w:cs="Arial"/>
          <w:color w:val="000000"/>
          <w:sz w:val="20"/>
          <w:szCs w:val="20"/>
          <w:lang w:val="fr-CH"/>
        </w:rPr>
      </w:pPr>
      <w:r w:rsidRPr="00565CA1">
        <w:rPr>
          <w:rFonts w:ascii="Arial" w:hAnsi="Arial" w:cs="Arial"/>
          <w:color w:val="000000"/>
          <w:sz w:val="20"/>
          <w:szCs w:val="20"/>
          <w:highlight w:val="yellow"/>
          <w:lang w:val="fr-CH"/>
        </w:rPr>
        <w:lastRenderedPageBreak/>
        <w:t xml:space="preserve">Les faits liés aux violations des règles antidopage </w:t>
      </w:r>
      <w:r w:rsidR="00AC3886" w:rsidRPr="00565CA1">
        <w:rPr>
          <w:rFonts w:ascii="Arial" w:hAnsi="Arial" w:cs="Arial"/>
          <w:sz w:val="20"/>
          <w:szCs w:val="20"/>
          <w:highlight w:val="yellow"/>
          <w:lang w:val="fr-CH"/>
        </w:rPr>
        <w:t xml:space="preserve">ou de l’article 10.14.1 </w:t>
      </w:r>
      <w:r w:rsidRPr="00565CA1">
        <w:rPr>
          <w:rFonts w:ascii="Arial" w:hAnsi="Arial" w:cs="Arial"/>
          <w:color w:val="000000"/>
          <w:sz w:val="20"/>
          <w:szCs w:val="20"/>
          <w:highlight w:val="yellow"/>
          <w:lang w:val="fr-CH"/>
        </w:rPr>
        <w:t>peuvent être établis par tout moyen fiable, y compris des aveux</w:t>
      </w:r>
      <w:r w:rsidR="00C82134" w:rsidRPr="00565CA1">
        <w:rPr>
          <w:rFonts w:ascii="Arial" w:hAnsi="Arial" w:cs="Arial"/>
          <w:color w:val="000000"/>
          <w:sz w:val="20"/>
          <w:szCs w:val="20"/>
          <w:highlight w:val="yellow"/>
          <w:lang w:val="fr-CH"/>
        </w:rPr>
        <w:t>.</w:t>
      </w:r>
      <w:r w:rsidR="00C82134" w:rsidRPr="00565CA1">
        <w:rPr>
          <w:rStyle w:val="FootnoteReference"/>
          <w:rFonts w:ascii="Arial" w:hAnsi="Arial" w:cs="Arial"/>
          <w:b/>
          <w:color w:val="000000"/>
          <w:sz w:val="20"/>
          <w:szCs w:val="20"/>
          <w:highlight w:val="yellow"/>
          <w:lang w:val="fr-CH"/>
        </w:rPr>
        <w:footnoteReference w:id="18"/>
      </w:r>
      <w:r w:rsidR="00C82134" w:rsidRPr="00565CA1">
        <w:rPr>
          <w:rFonts w:ascii="Arial" w:hAnsi="Arial" w:cs="Arial"/>
          <w:b/>
          <w:color w:val="000000"/>
          <w:sz w:val="20"/>
          <w:szCs w:val="20"/>
          <w:highlight w:val="yellow"/>
          <w:lang w:val="fr-CH"/>
        </w:rPr>
        <w:t xml:space="preserve"> </w:t>
      </w:r>
      <w:r w:rsidRPr="00565CA1">
        <w:rPr>
          <w:rFonts w:ascii="Arial" w:hAnsi="Arial" w:cs="Arial"/>
          <w:color w:val="000000"/>
          <w:sz w:val="20"/>
          <w:szCs w:val="20"/>
          <w:highlight w:val="yellow"/>
          <w:lang w:val="fr-CH"/>
        </w:rPr>
        <w:t>Les règles suivantes en matière de preuve seront appliquées en cas de dopage :</w:t>
      </w:r>
    </w:p>
    <w:p w14:paraId="0CD02605" w14:textId="284F4A49" w:rsidR="00187DBD" w:rsidRPr="00565CA1" w:rsidRDefault="00187DBD" w:rsidP="007F0BAE">
      <w:pPr>
        <w:ind w:left="1440"/>
        <w:jc w:val="both"/>
        <w:rPr>
          <w:rFonts w:ascii="Arial" w:hAnsi="Arial" w:cs="Arial"/>
          <w:color w:val="000000"/>
          <w:sz w:val="20"/>
          <w:szCs w:val="20"/>
          <w:lang w:val="fr-CH"/>
        </w:rPr>
      </w:pPr>
    </w:p>
    <w:p w14:paraId="04E19C67" w14:textId="524E5B5B"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3.2.1</w:t>
      </w:r>
      <w:r w:rsidRPr="00565CA1">
        <w:rPr>
          <w:rFonts w:ascii="Arial" w:hAnsi="Arial" w:cs="Arial"/>
          <w:color w:val="000000"/>
          <w:sz w:val="20"/>
          <w:szCs w:val="20"/>
          <w:lang w:val="fr-CH"/>
        </w:rPr>
        <w:tab/>
      </w:r>
      <w:r w:rsidR="0062277F" w:rsidRPr="00565CA1">
        <w:rPr>
          <w:rFonts w:ascii="Arial" w:hAnsi="Arial" w:cs="Arial"/>
          <w:color w:val="000000"/>
          <w:sz w:val="20"/>
          <w:szCs w:val="20"/>
          <w:highlight w:val="yellow"/>
          <w:lang w:val="fr-CH"/>
        </w:rPr>
        <w:t xml:space="preserve">Les méthodes d’analyse ou les </w:t>
      </w:r>
      <w:r w:rsidR="0062277F" w:rsidRPr="00565CA1">
        <w:rPr>
          <w:rFonts w:ascii="Arial" w:hAnsi="Arial" w:cs="Arial"/>
          <w:i/>
          <w:color w:val="000000"/>
          <w:sz w:val="20"/>
          <w:szCs w:val="20"/>
          <w:highlight w:val="yellow"/>
          <w:lang w:val="fr-CH"/>
        </w:rPr>
        <w:t>limites de décision</w:t>
      </w:r>
      <w:r w:rsidR="0062277F" w:rsidRPr="00565CA1">
        <w:rPr>
          <w:rFonts w:ascii="Arial" w:hAnsi="Arial" w:cs="Arial"/>
          <w:color w:val="000000"/>
          <w:sz w:val="20"/>
          <w:szCs w:val="20"/>
          <w:highlight w:val="yellow"/>
          <w:lang w:val="fr-CH"/>
        </w:rPr>
        <w:t xml:space="preserve"> approuvées par l’</w:t>
      </w:r>
      <w:r w:rsidR="0062277F" w:rsidRPr="00565CA1">
        <w:rPr>
          <w:rFonts w:ascii="Arial" w:hAnsi="Arial" w:cs="Arial"/>
          <w:i/>
          <w:color w:val="000000"/>
          <w:sz w:val="20"/>
          <w:szCs w:val="20"/>
          <w:highlight w:val="yellow"/>
          <w:lang w:val="fr-CH"/>
        </w:rPr>
        <w:t>AMA</w:t>
      </w:r>
      <w:r w:rsidR="002D0BF2" w:rsidRPr="00565CA1">
        <w:rPr>
          <w:rFonts w:ascii="Arial" w:hAnsi="Arial" w:cs="Arial"/>
          <w:i/>
          <w:color w:val="000000"/>
          <w:sz w:val="20"/>
          <w:szCs w:val="20"/>
          <w:highlight w:val="yellow"/>
          <w:lang w:val="fr-CH"/>
        </w:rPr>
        <w:t>,</w:t>
      </w:r>
      <w:r w:rsidR="0062277F" w:rsidRPr="00565CA1">
        <w:rPr>
          <w:rFonts w:ascii="Arial" w:hAnsi="Arial" w:cs="Arial"/>
          <w:color w:val="000000"/>
          <w:sz w:val="20"/>
          <w:szCs w:val="20"/>
          <w:highlight w:val="yellow"/>
          <w:lang w:val="fr-CH"/>
        </w:rPr>
        <w:t xml:space="preserve"> après avoir fait l’objet d’une consultation au sein de la communauté scientifique ou d’une révision par un comité de lecture</w:t>
      </w:r>
      <w:r w:rsidR="002D0BF2" w:rsidRPr="00565CA1">
        <w:rPr>
          <w:rFonts w:ascii="Arial" w:hAnsi="Arial" w:cs="Arial"/>
          <w:color w:val="000000"/>
          <w:sz w:val="20"/>
          <w:szCs w:val="20"/>
          <w:highlight w:val="yellow"/>
          <w:lang w:val="fr-CH"/>
        </w:rPr>
        <w:t>,</w:t>
      </w:r>
      <w:r w:rsidR="0062277F" w:rsidRPr="00565CA1">
        <w:rPr>
          <w:rFonts w:ascii="Arial" w:hAnsi="Arial" w:cs="Arial"/>
          <w:color w:val="000000"/>
          <w:sz w:val="20"/>
          <w:szCs w:val="20"/>
          <w:highlight w:val="yellow"/>
          <w:lang w:val="fr-CH"/>
        </w:rPr>
        <w:t xml:space="preserve"> sont présumées scientifiquement valables. Tout </w:t>
      </w:r>
      <w:r w:rsidR="0062277F" w:rsidRPr="00565CA1">
        <w:rPr>
          <w:rFonts w:ascii="Arial" w:hAnsi="Arial" w:cs="Arial"/>
          <w:i/>
          <w:color w:val="000000"/>
          <w:sz w:val="20"/>
          <w:szCs w:val="20"/>
          <w:highlight w:val="yellow"/>
          <w:lang w:val="fr-CH"/>
        </w:rPr>
        <w:t>sportif</w:t>
      </w:r>
      <w:r w:rsidR="0062277F" w:rsidRPr="00565CA1">
        <w:rPr>
          <w:rFonts w:ascii="Arial" w:hAnsi="Arial" w:cs="Arial"/>
          <w:color w:val="000000"/>
          <w:sz w:val="20"/>
          <w:szCs w:val="20"/>
          <w:highlight w:val="yellow"/>
          <w:lang w:val="fr-CH"/>
        </w:rPr>
        <w:t xml:space="preserve"> ou toute autre </w:t>
      </w:r>
      <w:r w:rsidR="0062277F" w:rsidRPr="00565CA1">
        <w:rPr>
          <w:rFonts w:ascii="Arial" w:hAnsi="Arial" w:cs="Arial"/>
          <w:i/>
          <w:color w:val="000000"/>
          <w:sz w:val="20"/>
          <w:szCs w:val="20"/>
          <w:highlight w:val="yellow"/>
          <w:lang w:val="fr-CH"/>
        </w:rPr>
        <w:t>personne</w:t>
      </w:r>
      <w:r w:rsidR="0062277F" w:rsidRPr="00565CA1">
        <w:rPr>
          <w:rFonts w:ascii="Arial" w:hAnsi="Arial" w:cs="Arial"/>
          <w:color w:val="000000"/>
          <w:sz w:val="20"/>
          <w:szCs w:val="20"/>
          <w:highlight w:val="yellow"/>
          <w:lang w:val="fr-CH"/>
        </w:rPr>
        <w:t xml:space="preserve"> cherchant à contester la validité des conditions de cette présomption ou à renverser cette présomption de validité scientifique devra, au préalable, informer l’</w:t>
      </w:r>
      <w:r w:rsidR="0062277F" w:rsidRPr="00565CA1">
        <w:rPr>
          <w:rFonts w:ascii="Arial" w:hAnsi="Arial" w:cs="Arial"/>
          <w:i/>
          <w:color w:val="000000"/>
          <w:sz w:val="20"/>
          <w:szCs w:val="20"/>
          <w:highlight w:val="yellow"/>
          <w:lang w:val="fr-CH"/>
        </w:rPr>
        <w:t xml:space="preserve">AMA </w:t>
      </w:r>
      <w:r w:rsidR="0062277F" w:rsidRPr="00565CA1">
        <w:rPr>
          <w:rFonts w:ascii="Arial" w:hAnsi="Arial" w:cs="Arial"/>
          <w:color w:val="000000"/>
          <w:sz w:val="20"/>
          <w:szCs w:val="20"/>
          <w:highlight w:val="yellow"/>
          <w:lang w:val="fr-CH"/>
        </w:rPr>
        <w:t xml:space="preserve">d’une telle contestation et de ses motifs. L’instance d’audition initiale, l’instance d’appel ou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de leur propre initiative, peuvent également informer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contestation. Dans les dix (10) jours à compter de la réception par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de cette notification et du dossier relatif à cette contestation,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aura également le droit d’intervenir en tant que partie, de comparaître en qualité d’</w:t>
      </w:r>
      <w:proofErr w:type="spellStart"/>
      <w:r w:rsidR="0062277F" w:rsidRPr="00565CA1">
        <w:rPr>
          <w:rFonts w:ascii="Arial" w:hAnsi="Arial" w:cs="Arial"/>
          <w:color w:val="000000"/>
          <w:sz w:val="20"/>
          <w:szCs w:val="20"/>
          <w:highlight w:val="yellow"/>
          <w:lang w:val="fr-CH"/>
        </w:rPr>
        <w:t>amicus</w:t>
      </w:r>
      <w:proofErr w:type="spellEnd"/>
      <w:r w:rsidR="0062277F" w:rsidRPr="00565CA1">
        <w:rPr>
          <w:rFonts w:ascii="Arial" w:hAnsi="Arial" w:cs="Arial"/>
          <w:color w:val="000000"/>
          <w:sz w:val="20"/>
          <w:szCs w:val="20"/>
          <w:highlight w:val="yellow"/>
          <w:lang w:val="fr-CH"/>
        </w:rPr>
        <w:t xml:space="preserve"> </w:t>
      </w:r>
      <w:proofErr w:type="spellStart"/>
      <w:r w:rsidR="0062277F" w:rsidRPr="00565CA1">
        <w:rPr>
          <w:rFonts w:ascii="Arial" w:hAnsi="Arial" w:cs="Arial"/>
          <w:color w:val="000000"/>
          <w:sz w:val="20"/>
          <w:szCs w:val="20"/>
          <w:highlight w:val="yellow"/>
          <w:lang w:val="fr-CH"/>
        </w:rPr>
        <w:t>curiae</w:t>
      </w:r>
      <w:proofErr w:type="spellEnd"/>
      <w:r w:rsidR="0062277F" w:rsidRPr="00565CA1">
        <w:rPr>
          <w:rFonts w:ascii="Arial" w:hAnsi="Arial" w:cs="Arial"/>
          <w:color w:val="000000"/>
          <w:sz w:val="20"/>
          <w:szCs w:val="20"/>
          <w:highlight w:val="yellow"/>
          <w:lang w:val="fr-CH"/>
        </w:rPr>
        <w:t xml:space="preserve"> ou de soumettre tout autre élément de preuve dans la procédure. Dans les affaires portées devant le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et à la demande de l’</w:t>
      </w:r>
      <w:r w:rsidR="0062277F" w:rsidRPr="00565CA1">
        <w:rPr>
          <w:rFonts w:ascii="Arial" w:hAnsi="Arial" w:cs="Arial"/>
          <w:i/>
          <w:color w:val="000000"/>
          <w:sz w:val="20"/>
          <w:szCs w:val="20"/>
          <w:highlight w:val="yellow"/>
          <w:lang w:val="fr-CH"/>
        </w:rPr>
        <w:t>AMA</w:t>
      </w:r>
      <w:r w:rsidR="0062277F" w:rsidRPr="00565CA1">
        <w:rPr>
          <w:rFonts w:ascii="Arial" w:hAnsi="Arial" w:cs="Arial"/>
          <w:color w:val="000000"/>
          <w:sz w:val="20"/>
          <w:szCs w:val="20"/>
          <w:highlight w:val="yellow"/>
          <w:lang w:val="fr-CH"/>
        </w:rPr>
        <w:t xml:space="preserve">, la formation arbitrale du </w:t>
      </w:r>
      <w:r w:rsidR="0062277F" w:rsidRPr="00565CA1">
        <w:rPr>
          <w:rFonts w:ascii="Arial" w:hAnsi="Arial" w:cs="Arial"/>
          <w:i/>
          <w:color w:val="000000"/>
          <w:sz w:val="20"/>
          <w:szCs w:val="20"/>
          <w:highlight w:val="yellow"/>
          <w:lang w:val="fr-CH"/>
        </w:rPr>
        <w:t>TAS</w:t>
      </w:r>
      <w:r w:rsidR="0062277F" w:rsidRPr="00565CA1">
        <w:rPr>
          <w:rFonts w:ascii="Arial" w:hAnsi="Arial" w:cs="Arial"/>
          <w:color w:val="000000"/>
          <w:sz w:val="20"/>
          <w:szCs w:val="20"/>
          <w:highlight w:val="yellow"/>
          <w:lang w:val="fr-CH"/>
        </w:rPr>
        <w:t xml:space="preserve"> désignera un expert scientifique approprié pour aider la formation arbitrale à se prononcer sur la contestation.</w:t>
      </w:r>
      <w:r w:rsidRPr="00565CA1">
        <w:rPr>
          <w:rStyle w:val="FootnoteReference"/>
          <w:rFonts w:ascii="Arial" w:hAnsi="Arial" w:cs="Arial"/>
          <w:b/>
          <w:color w:val="000000"/>
          <w:sz w:val="20"/>
          <w:szCs w:val="20"/>
          <w:highlight w:val="yellow"/>
          <w:lang w:val="fr-CH"/>
        </w:rPr>
        <w:footnoteReference w:id="19"/>
      </w:r>
    </w:p>
    <w:p w14:paraId="669421A6" w14:textId="77777777" w:rsidR="00FC74BC" w:rsidRPr="00565CA1" w:rsidRDefault="00FC74BC" w:rsidP="007F0BAE">
      <w:pPr>
        <w:ind w:left="2160" w:hanging="720"/>
        <w:jc w:val="both"/>
        <w:rPr>
          <w:rFonts w:ascii="Arial" w:hAnsi="Arial" w:cs="Arial"/>
          <w:color w:val="000000"/>
          <w:sz w:val="20"/>
          <w:szCs w:val="20"/>
          <w:lang w:val="fr-CH"/>
        </w:rPr>
      </w:pPr>
    </w:p>
    <w:p w14:paraId="1CDA81FC" w14:textId="77389C06" w:rsidR="00187DBD" w:rsidRPr="00565CA1" w:rsidRDefault="00187DBD"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3.2.2</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Les laboratoires accrédités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et les autres laboratoires approuvés par l’</w:t>
      </w:r>
      <w:r w:rsidR="004D28FE" w:rsidRPr="00565CA1">
        <w:rPr>
          <w:rFonts w:ascii="Arial" w:hAnsi="Arial" w:cs="Arial"/>
          <w:i/>
          <w:color w:val="000000"/>
          <w:sz w:val="20"/>
          <w:szCs w:val="20"/>
          <w:highlight w:val="yellow"/>
          <w:lang w:val="fr-CH"/>
        </w:rPr>
        <w:t>AMA</w:t>
      </w:r>
      <w:r w:rsidRPr="00565CA1">
        <w:rPr>
          <w:rFonts w:ascii="Arial" w:hAnsi="Arial" w:cs="Arial"/>
          <w:color w:val="000000"/>
          <w:sz w:val="20"/>
          <w:szCs w:val="20"/>
          <w:highlight w:val="yellow"/>
          <w:lang w:val="fr-CH"/>
        </w:rPr>
        <w:t xml:space="preserve"> sont présumés avoir effectué l’analyse des </w:t>
      </w:r>
      <w:r w:rsidRPr="00565CA1">
        <w:rPr>
          <w:rFonts w:ascii="Arial" w:hAnsi="Arial" w:cs="Arial"/>
          <w:i/>
          <w:color w:val="000000"/>
          <w:sz w:val="20"/>
          <w:szCs w:val="20"/>
          <w:highlight w:val="yellow"/>
          <w:lang w:val="fr-CH"/>
        </w:rPr>
        <w:t>échantillons</w:t>
      </w:r>
      <w:r w:rsidRPr="00565CA1">
        <w:rPr>
          <w:rFonts w:ascii="Arial" w:hAnsi="Arial" w:cs="Arial"/>
          <w:color w:val="000000"/>
          <w:sz w:val="20"/>
          <w:szCs w:val="20"/>
          <w:highlight w:val="yellow"/>
          <w:lang w:val="fr-CH"/>
        </w:rPr>
        <w:t xml:space="preserve"> et respecté les procédures de la chaîne de sécurité conformément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Le </w:t>
      </w:r>
      <w:r w:rsidRPr="00565CA1">
        <w:rPr>
          <w:rFonts w:ascii="Arial" w:hAnsi="Arial" w:cs="Arial"/>
          <w:i/>
          <w:color w:val="000000"/>
          <w:sz w:val="20"/>
          <w:szCs w:val="20"/>
          <w:highlight w:val="yellow"/>
          <w:lang w:val="fr-CH"/>
        </w:rPr>
        <w:t xml:space="preserve">sportif </w:t>
      </w:r>
      <w:r w:rsidRPr="00565CA1">
        <w:rPr>
          <w:rFonts w:ascii="Arial" w:hAnsi="Arial" w:cs="Arial"/>
          <w:color w:val="000000"/>
          <w:sz w:val="20"/>
          <w:szCs w:val="20"/>
          <w:highlight w:val="yellow"/>
          <w:lang w:val="fr-CH"/>
        </w:rPr>
        <w:t xml:space="preserve">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pourra renverser cette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w:t>
      </w:r>
    </w:p>
    <w:p w14:paraId="4848C183" w14:textId="77777777" w:rsidR="00187DBD" w:rsidRPr="00565CA1" w:rsidRDefault="00187DBD" w:rsidP="007F0BAE">
      <w:pPr>
        <w:ind w:left="2160" w:hanging="720"/>
        <w:jc w:val="both"/>
        <w:rPr>
          <w:rFonts w:ascii="Arial" w:hAnsi="Arial" w:cs="Arial"/>
          <w:color w:val="000000"/>
          <w:sz w:val="20"/>
          <w:szCs w:val="20"/>
          <w:lang w:val="fr-CH"/>
        </w:rPr>
      </w:pPr>
    </w:p>
    <w:p w14:paraId="30671CC1" w14:textId="47E653D2" w:rsidR="00187DBD" w:rsidRPr="00565CA1" w:rsidRDefault="00187DBD" w:rsidP="007F0BAE">
      <w:pPr>
        <w:ind w:left="2160"/>
        <w:jc w:val="both"/>
        <w:rPr>
          <w:rFonts w:ascii="Arial" w:hAnsi="Arial" w:cs="Arial"/>
          <w:b/>
          <w:color w:val="000000"/>
          <w:sz w:val="20"/>
          <w:szCs w:val="20"/>
          <w:lang w:val="fr-CH"/>
        </w:rPr>
      </w:pPr>
      <w:r w:rsidRPr="00565CA1">
        <w:rPr>
          <w:rFonts w:ascii="Arial" w:hAnsi="Arial" w:cs="Arial"/>
          <w:color w:val="000000"/>
          <w:sz w:val="20"/>
          <w:szCs w:val="20"/>
          <w:highlight w:val="yellow"/>
          <w:lang w:val="fr-CH"/>
        </w:rPr>
        <w:t xml:space="preserve">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personne</w:t>
      </w:r>
      <w:r w:rsidRPr="00565CA1">
        <w:rPr>
          <w:rFonts w:ascii="Arial" w:hAnsi="Arial" w:cs="Arial"/>
          <w:color w:val="000000"/>
          <w:sz w:val="20"/>
          <w:szCs w:val="20"/>
          <w:highlight w:val="yellow"/>
          <w:lang w:val="fr-CH"/>
        </w:rPr>
        <w:t xml:space="preserve"> parvient à renverser la présomption en démontrant qu’un écart par rapport au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pour les laboratoires est survenu et pourrait raisonnablement avoir </w:t>
      </w:r>
      <w:r w:rsidR="005E2B21" w:rsidRPr="00565CA1">
        <w:rPr>
          <w:rFonts w:ascii="Arial" w:hAnsi="Arial" w:cs="Arial"/>
          <w:color w:val="000000"/>
          <w:sz w:val="20"/>
          <w:szCs w:val="20"/>
          <w:highlight w:val="yellow"/>
          <w:lang w:val="fr-CH"/>
        </w:rPr>
        <w:t>caus</w:t>
      </w:r>
      <w:r w:rsidR="00124630" w:rsidRPr="00565CA1">
        <w:rPr>
          <w:rFonts w:ascii="Arial" w:hAnsi="Arial" w:cs="Arial"/>
          <w:color w:val="000000"/>
          <w:sz w:val="20"/>
          <w:szCs w:val="20"/>
          <w:highlight w:val="yellow"/>
          <w:lang w:val="fr-CH"/>
        </w:rPr>
        <w:t>é</w:t>
      </w:r>
      <w:r w:rsidR="005E2B21" w:rsidRPr="00565CA1">
        <w:rPr>
          <w:rFonts w:ascii="Arial" w:hAnsi="Arial" w:cs="Arial"/>
          <w:color w:val="000000"/>
          <w:sz w:val="20"/>
          <w:szCs w:val="20"/>
          <w:highlight w:val="yellow"/>
          <w:lang w:val="fr-CH"/>
        </w:rPr>
        <w:t xml:space="preserve"> </w:t>
      </w:r>
      <w:r w:rsidRPr="00565CA1">
        <w:rPr>
          <w:rFonts w:ascii="Arial" w:hAnsi="Arial" w:cs="Arial"/>
          <w:color w:val="000000"/>
          <w:sz w:val="20"/>
          <w:szCs w:val="20"/>
          <w:highlight w:val="yellow"/>
          <w:lang w:val="fr-CH"/>
        </w:rPr>
        <w:t xml:space="preserve">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il incombera alors à </w:t>
      </w:r>
      <w:r w:rsidR="00D35C8E" w:rsidRPr="00565CA1">
        <w:rPr>
          <w:rFonts w:ascii="Arial" w:hAnsi="Arial" w:cs="Arial"/>
          <w:sz w:val="20"/>
          <w:szCs w:val="20"/>
          <w:highlight w:val="lightGray"/>
          <w:lang w:val="fr-CH"/>
        </w:rPr>
        <w:t>[</w:t>
      </w:r>
      <w:r w:rsidR="00D35C8E" w:rsidRPr="00565CA1">
        <w:rPr>
          <w:rFonts w:ascii="Arial" w:hAnsi="Arial" w:cs="Arial"/>
          <w:color w:val="000000"/>
          <w:sz w:val="20"/>
          <w:szCs w:val="20"/>
          <w:highlight w:val="lightGray"/>
          <w:lang w:val="fr-CH"/>
        </w:rPr>
        <w:t>l’ONAD</w:t>
      </w:r>
      <w:r w:rsidR="00D35C8E" w:rsidRPr="00565CA1">
        <w:rPr>
          <w:rFonts w:ascii="Arial" w:hAnsi="Arial" w:cs="Arial"/>
          <w:sz w:val="20"/>
          <w:szCs w:val="20"/>
          <w:highlight w:val="lightGray"/>
          <w:lang w:val="fr-CH"/>
        </w:rPr>
        <w:t>]</w:t>
      </w:r>
      <w:r w:rsidRPr="00565CA1">
        <w:rPr>
          <w:rFonts w:ascii="Arial" w:hAnsi="Arial" w:cs="Arial"/>
          <w:color w:val="000000"/>
          <w:sz w:val="20"/>
          <w:szCs w:val="20"/>
          <w:highlight w:val="yellow"/>
          <w:lang w:val="fr-CH"/>
        </w:rPr>
        <w:t xml:space="preserve"> de démontrer que cet écart n’est pas à l’origine </w:t>
      </w:r>
      <w:r w:rsidRPr="00565CA1">
        <w:rPr>
          <w:rFonts w:ascii="Arial" w:hAnsi="Arial" w:cs="Arial"/>
          <w:i/>
          <w:color w:val="000000"/>
          <w:sz w:val="20"/>
          <w:szCs w:val="20"/>
          <w:highlight w:val="yellow"/>
          <w:lang w:val="fr-CH"/>
        </w:rPr>
        <w:t>du résultat d’analyse anormal</w:t>
      </w:r>
      <w:r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0"/>
      </w:r>
    </w:p>
    <w:p w14:paraId="3BD83D83" w14:textId="71BCAE77" w:rsidR="00FC74BC" w:rsidRPr="00565CA1" w:rsidRDefault="00FC74BC" w:rsidP="007F0BAE">
      <w:pPr>
        <w:jc w:val="both"/>
        <w:rPr>
          <w:rFonts w:ascii="Arial" w:hAnsi="Arial" w:cs="Arial"/>
          <w:color w:val="000000"/>
          <w:sz w:val="20"/>
          <w:szCs w:val="20"/>
          <w:lang w:val="fr-CH"/>
        </w:rPr>
      </w:pPr>
    </w:p>
    <w:p w14:paraId="6E7E104D" w14:textId="178228B8" w:rsidR="00FC74BC" w:rsidRPr="00565CA1" w:rsidRDefault="00FC74B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highlight w:val="yellow"/>
          <w:lang w:val="fr-CH"/>
        </w:rPr>
        <w:t>3.2.3</w:t>
      </w:r>
      <w:r w:rsidRPr="00565CA1">
        <w:rPr>
          <w:rFonts w:ascii="Arial" w:hAnsi="Arial" w:cs="Arial"/>
          <w:color w:val="000000"/>
          <w:sz w:val="20"/>
          <w:szCs w:val="20"/>
          <w:lang w:val="fr-CH"/>
        </w:rPr>
        <w:tab/>
      </w:r>
      <w:r w:rsidRPr="00565CA1">
        <w:rPr>
          <w:rFonts w:ascii="Arial" w:hAnsi="Arial" w:cs="Arial"/>
          <w:color w:val="000000"/>
          <w:sz w:val="20"/>
          <w:szCs w:val="20"/>
          <w:highlight w:val="yellow"/>
          <w:lang w:val="fr-CH"/>
        </w:rPr>
        <w:t xml:space="preserve">Les écarts par rapport à tout autre </w:t>
      </w:r>
      <w:r w:rsidRPr="00565CA1">
        <w:rPr>
          <w:rFonts w:ascii="Arial" w:hAnsi="Arial" w:cs="Arial"/>
          <w:i/>
          <w:color w:val="000000"/>
          <w:sz w:val="20"/>
          <w:szCs w:val="20"/>
          <w:highlight w:val="yellow"/>
          <w:lang w:val="fr-CH"/>
        </w:rPr>
        <w:t>standard international</w:t>
      </w:r>
      <w:r w:rsidRPr="00565CA1">
        <w:rPr>
          <w:rFonts w:ascii="Arial" w:hAnsi="Arial" w:cs="Arial"/>
          <w:color w:val="000000"/>
          <w:sz w:val="20"/>
          <w:szCs w:val="20"/>
          <w:highlight w:val="yellow"/>
          <w:lang w:val="fr-CH"/>
        </w:rPr>
        <w:t xml:space="preserve"> ou à toute autre règle ou politique antidopage énoncée dans le </w:t>
      </w:r>
      <w:r w:rsidR="00E93618" w:rsidRPr="00565CA1">
        <w:rPr>
          <w:rFonts w:ascii="Arial" w:hAnsi="Arial" w:cs="Arial"/>
          <w:i/>
          <w:color w:val="000000"/>
          <w:sz w:val="20"/>
          <w:szCs w:val="20"/>
          <w:highlight w:val="yellow"/>
          <w:lang w:val="fr-CH"/>
        </w:rPr>
        <w:t>Code</w:t>
      </w:r>
      <w:r w:rsidRPr="00565CA1">
        <w:rPr>
          <w:rFonts w:ascii="Arial" w:hAnsi="Arial" w:cs="Arial"/>
          <w:color w:val="000000"/>
          <w:sz w:val="20"/>
          <w:szCs w:val="20"/>
          <w:highlight w:val="yellow"/>
          <w:lang w:val="fr-CH"/>
        </w:rPr>
        <w:t xml:space="preserve"> ou dans les </w:t>
      </w:r>
      <w:r w:rsidR="00D35C8E" w:rsidRPr="00565CA1">
        <w:rPr>
          <w:rFonts w:ascii="Arial" w:hAnsi="Arial" w:cs="Arial"/>
          <w:color w:val="000000"/>
          <w:sz w:val="20"/>
          <w:szCs w:val="20"/>
          <w:highlight w:val="yellow"/>
          <w:lang w:val="fr-CH"/>
        </w:rPr>
        <w:t xml:space="preserve">présentes </w:t>
      </w:r>
      <w:r w:rsidRPr="00565CA1">
        <w:rPr>
          <w:rFonts w:ascii="Arial" w:hAnsi="Arial" w:cs="Arial"/>
          <w:color w:val="000000"/>
          <w:sz w:val="20"/>
          <w:szCs w:val="20"/>
          <w:highlight w:val="yellow"/>
          <w:lang w:val="fr-CH"/>
        </w:rPr>
        <w:t xml:space="preserve">règles antidopage n’invalideront pas les résultats d’analyse ou les autres preuves d’une </w:t>
      </w:r>
      <w:r w:rsidRPr="00565CA1">
        <w:rPr>
          <w:rFonts w:ascii="Arial" w:hAnsi="Arial" w:cs="Arial"/>
          <w:color w:val="000000"/>
          <w:sz w:val="20"/>
          <w:szCs w:val="20"/>
          <w:highlight w:val="yellow"/>
          <w:lang w:val="fr-CH"/>
        </w:rPr>
        <w:lastRenderedPageBreak/>
        <w:t>violation des règles antidopage et ne constitueront pas une défense contre une violation des règles antidopage</w:t>
      </w:r>
      <w:r w:rsidR="00662122" w:rsidRPr="00565CA1">
        <w:rPr>
          <w:rFonts w:ascii="Arial" w:hAnsi="Arial" w:cs="Arial"/>
          <w:color w:val="000000"/>
          <w:sz w:val="20"/>
          <w:szCs w:val="20"/>
          <w:highlight w:val="yellow"/>
          <w:lang w:val="fr-CH"/>
        </w:rPr>
        <w:t>.</w:t>
      </w:r>
      <w:r w:rsidRPr="00565CA1">
        <w:rPr>
          <w:rStyle w:val="FootnoteReference"/>
          <w:rFonts w:ascii="Arial" w:hAnsi="Arial" w:cs="Arial"/>
          <w:b/>
          <w:color w:val="000000"/>
          <w:sz w:val="20"/>
          <w:szCs w:val="20"/>
          <w:highlight w:val="yellow"/>
          <w:lang w:val="fr-CH"/>
        </w:rPr>
        <w:footnoteReference w:id="21"/>
      </w:r>
      <w:r w:rsidRPr="00565CA1">
        <w:rPr>
          <w:rFonts w:ascii="Arial" w:hAnsi="Arial" w:cs="Arial"/>
          <w:color w:val="000000"/>
          <w:sz w:val="20"/>
          <w:szCs w:val="20"/>
          <w:highlight w:val="yellow"/>
          <w:lang w:val="fr-CH"/>
        </w:rPr>
        <w:t xml:space="preserve"> </w:t>
      </w:r>
      <w:r w:rsidR="00662122" w:rsidRPr="00565CA1">
        <w:rPr>
          <w:rFonts w:ascii="Arial" w:hAnsi="Arial" w:cs="Arial"/>
          <w:color w:val="000000"/>
          <w:sz w:val="20"/>
          <w:szCs w:val="20"/>
          <w:highlight w:val="yellow"/>
          <w:lang w:val="fr-CH"/>
        </w:rPr>
        <w:t>T</w:t>
      </w:r>
      <w:r w:rsidRPr="00565CA1">
        <w:rPr>
          <w:rFonts w:ascii="Arial" w:hAnsi="Arial" w:cs="Arial"/>
          <w:color w:val="000000"/>
          <w:sz w:val="20"/>
          <w:szCs w:val="20"/>
          <w:highlight w:val="yellow"/>
          <w:lang w:val="fr-CH"/>
        </w:rPr>
        <w:t xml:space="preserve">outefois, si le </w:t>
      </w:r>
      <w:r w:rsidRPr="00565CA1">
        <w:rPr>
          <w:rFonts w:ascii="Arial" w:hAnsi="Arial" w:cs="Arial"/>
          <w:i/>
          <w:color w:val="000000"/>
          <w:sz w:val="20"/>
          <w:szCs w:val="20"/>
          <w:highlight w:val="yellow"/>
          <w:lang w:val="fr-CH"/>
        </w:rPr>
        <w:t>sportif</w:t>
      </w:r>
      <w:r w:rsidRPr="00565CA1">
        <w:rPr>
          <w:rFonts w:ascii="Arial" w:hAnsi="Arial" w:cs="Arial"/>
          <w:color w:val="000000"/>
          <w:sz w:val="20"/>
          <w:szCs w:val="20"/>
          <w:highlight w:val="yellow"/>
          <w:lang w:val="fr-CH"/>
        </w:rPr>
        <w:t xml:space="preserve"> ou l’autre </w:t>
      </w:r>
      <w:r w:rsidRPr="00565CA1">
        <w:rPr>
          <w:rFonts w:ascii="Arial" w:hAnsi="Arial" w:cs="Arial"/>
          <w:i/>
          <w:color w:val="000000"/>
          <w:sz w:val="20"/>
          <w:szCs w:val="20"/>
          <w:highlight w:val="yellow"/>
          <w:lang w:val="fr-CH"/>
        </w:rPr>
        <w:t xml:space="preserve">personne </w:t>
      </w:r>
      <w:r w:rsidRPr="00565CA1">
        <w:rPr>
          <w:rFonts w:ascii="Arial" w:hAnsi="Arial" w:cs="Arial"/>
          <w:color w:val="000000"/>
          <w:sz w:val="20"/>
          <w:szCs w:val="20"/>
          <w:highlight w:val="yellow"/>
          <w:lang w:val="fr-CH"/>
        </w:rPr>
        <w:t xml:space="preserve">démontre qu’un écart par rapport à l’une des dispositions spécifiques des </w:t>
      </w:r>
      <w:r w:rsidRPr="00565CA1">
        <w:rPr>
          <w:rFonts w:ascii="Arial" w:hAnsi="Arial" w:cs="Arial"/>
          <w:i/>
          <w:color w:val="000000"/>
          <w:sz w:val="20"/>
          <w:szCs w:val="20"/>
          <w:highlight w:val="yellow"/>
          <w:lang w:val="fr-CH"/>
        </w:rPr>
        <w:t>standards internationaux</w:t>
      </w:r>
      <w:r w:rsidRPr="00565CA1">
        <w:rPr>
          <w:rFonts w:ascii="Arial" w:hAnsi="Arial" w:cs="Arial"/>
          <w:color w:val="000000"/>
          <w:sz w:val="20"/>
          <w:szCs w:val="20"/>
          <w:highlight w:val="yellow"/>
          <w:lang w:val="fr-CH"/>
        </w:rPr>
        <w:t xml:space="preserve"> indiquées ci-dessous pourrait raisonnablement avoir été à l’origine d’une violation des règles antidopage sur la base d’un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d’un manquement aux obligations en matière de localisation,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00FC747C" w:rsidRPr="00565CA1">
        <w:rPr>
          <w:rFonts w:ascii="Arial" w:hAnsi="Arial" w:cs="Arial"/>
          <w:sz w:val="20"/>
          <w:szCs w:val="20"/>
          <w:highlight w:val="yellow"/>
          <w:lang w:val="fr-CH"/>
        </w:rPr>
        <w:t xml:space="preserve"> </w:t>
      </w:r>
      <w:r w:rsidRPr="00565CA1">
        <w:rPr>
          <w:rFonts w:ascii="Arial" w:hAnsi="Arial" w:cs="Arial"/>
          <w:color w:val="000000"/>
          <w:sz w:val="20"/>
          <w:szCs w:val="20"/>
          <w:highlight w:val="yellow"/>
          <w:lang w:val="fr-CH"/>
        </w:rPr>
        <w:t xml:space="preserve">de démontrer que cet écart n’a pas causé le </w:t>
      </w:r>
      <w:r w:rsidRPr="00565CA1">
        <w:rPr>
          <w:rFonts w:ascii="Arial" w:hAnsi="Arial" w:cs="Arial"/>
          <w:i/>
          <w:color w:val="000000"/>
          <w:sz w:val="20"/>
          <w:szCs w:val="20"/>
          <w:highlight w:val="yellow"/>
          <w:lang w:val="fr-CH"/>
        </w:rPr>
        <w:t>résultat d’analyse anormal</w:t>
      </w:r>
      <w:r w:rsidRPr="00565CA1">
        <w:rPr>
          <w:rFonts w:ascii="Arial" w:hAnsi="Arial" w:cs="Arial"/>
          <w:color w:val="000000"/>
          <w:sz w:val="20"/>
          <w:szCs w:val="20"/>
          <w:highlight w:val="yellow"/>
          <w:lang w:val="fr-CH"/>
        </w:rPr>
        <w:t xml:space="preserve"> ou manquement aux obligations en matière de localisation</w:t>
      </w:r>
      <w:r w:rsidR="001A2482" w:rsidRPr="00E35DC3">
        <w:rPr>
          <w:rStyle w:val="FootnoteReference"/>
          <w:rFonts w:ascii="Arial" w:hAnsi="Arial" w:cs="Arial"/>
          <w:b/>
          <w:bCs/>
          <w:color w:val="000000"/>
          <w:sz w:val="20"/>
          <w:szCs w:val="20"/>
          <w:highlight w:val="yellow"/>
          <w:lang w:val="fr-CH"/>
        </w:rPr>
        <w:footnoteReference w:id="22"/>
      </w:r>
      <w:r w:rsidR="00E35DC3" w:rsidRPr="00E35DC3">
        <w:rPr>
          <w:rFonts w:ascii="Arial" w:hAnsi="Arial" w:cs="Arial"/>
          <w:color w:val="000000"/>
          <w:sz w:val="20"/>
          <w:szCs w:val="20"/>
          <w:highlight w:val="yellow"/>
          <w:lang w:val="fr-CH"/>
        </w:rPr>
        <w:t> :</w:t>
      </w:r>
    </w:p>
    <w:p w14:paraId="21EDB3D9" w14:textId="77777777" w:rsidR="00187DBD" w:rsidRPr="00565CA1" w:rsidRDefault="00187DBD" w:rsidP="007F0BAE">
      <w:pPr>
        <w:jc w:val="both"/>
        <w:rPr>
          <w:rFonts w:ascii="Arial" w:hAnsi="Arial" w:cs="Arial"/>
          <w:sz w:val="20"/>
          <w:szCs w:val="20"/>
          <w:lang w:val="fr-CH"/>
        </w:rPr>
      </w:pPr>
    </w:p>
    <w:p w14:paraId="5925008A" w14:textId="7D0ADAE9"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w:t>
      </w:r>
      <w:proofErr w:type="gramStart"/>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w:t>
      </w:r>
      <w:proofErr w:type="gramEnd"/>
      <w:r w:rsidRPr="00565CA1">
        <w:rPr>
          <w:rFonts w:ascii="Arial" w:hAnsi="Arial" w:cs="Arial"/>
          <w:sz w:val="20"/>
          <w:szCs w:val="20"/>
          <w:highlight w:val="yellow"/>
          <w:lang w:val="fr-CH"/>
        </w:rPr>
        <w:t xml:space="preserve"> au prélèvement ou à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w:t>
      </w:r>
    </w:p>
    <w:p w14:paraId="751169B3" w14:textId="77777777" w:rsidR="00FC74BC" w:rsidRPr="00565CA1" w:rsidRDefault="00FC74BC" w:rsidP="007F0BAE">
      <w:pPr>
        <w:ind w:left="2520" w:hanging="360"/>
        <w:jc w:val="both"/>
        <w:rPr>
          <w:rFonts w:ascii="Arial" w:hAnsi="Arial" w:cs="Arial"/>
          <w:sz w:val="20"/>
          <w:szCs w:val="20"/>
          <w:lang w:val="fr-CH"/>
        </w:rPr>
      </w:pPr>
    </w:p>
    <w:p w14:paraId="7B9280C7" w14:textId="247D27A3"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w:t>
      </w:r>
      <w:proofErr w:type="gramStart"/>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relatif</w:t>
      </w:r>
      <w:proofErr w:type="gramEnd"/>
      <w:r w:rsidRPr="00565CA1">
        <w:rPr>
          <w:rFonts w:ascii="Arial" w:hAnsi="Arial" w:cs="Arial"/>
          <w:sz w:val="20"/>
          <w:szCs w:val="20"/>
          <w:highlight w:val="yellow"/>
          <w:lang w:val="fr-CH"/>
        </w:rPr>
        <w:t xml:space="preserve"> à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qui aurait raisonnablement pu être à l’origine d’une violation des règles antidopage,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la violation des règles antidopage ;</w:t>
      </w:r>
    </w:p>
    <w:p w14:paraId="622113DE" w14:textId="77777777" w:rsidR="00FC74BC" w:rsidRPr="00565CA1" w:rsidRDefault="00FC74BC" w:rsidP="007F0BAE">
      <w:pPr>
        <w:ind w:left="2520" w:hanging="360"/>
        <w:jc w:val="both"/>
        <w:rPr>
          <w:rFonts w:ascii="Arial" w:hAnsi="Arial" w:cs="Arial"/>
          <w:sz w:val="20"/>
          <w:szCs w:val="20"/>
          <w:lang w:val="fr-CH"/>
        </w:rPr>
      </w:pPr>
    </w:p>
    <w:p w14:paraId="3E63398B" w14:textId="2A48FF8F" w:rsidR="00FC74BC"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(iii)</w:t>
      </w:r>
      <w:r w:rsidRPr="00565CA1">
        <w:rPr>
          <w:rFonts w:ascii="Arial" w:hAnsi="Arial" w:cs="Arial"/>
          <w:sz w:val="20"/>
          <w:szCs w:val="20"/>
          <w:lang w:val="fr-CH"/>
        </w:rPr>
        <w:t xml:space="preserve"> </w:t>
      </w:r>
      <w:r w:rsidRPr="00565CA1">
        <w:rPr>
          <w:rFonts w:ascii="Arial" w:hAnsi="Arial" w:cs="Arial"/>
          <w:sz w:val="20"/>
          <w:szCs w:val="20"/>
          <w:highlight w:val="yellow"/>
          <w:lang w:val="fr-CH"/>
        </w:rPr>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l’exigence de notifier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l’ouverture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qui aurait raisonnablement pu être à l’origine d’une violation des règles antidopage sur la base d’un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auquel cas il incombera à </w:t>
      </w:r>
      <w:r w:rsidR="00FC747C" w:rsidRPr="00565CA1">
        <w:rPr>
          <w:rFonts w:ascii="Arial" w:hAnsi="Arial" w:cs="Arial"/>
          <w:sz w:val="20"/>
          <w:szCs w:val="20"/>
          <w:highlight w:val="lightGray"/>
          <w:lang w:val="fr-CH"/>
        </w:rPr>
        <w:t>[</w:t>
      </w:r>
      <w:r w:rsidR="00FC747C" w:rsidRPr="00565CA1">
        <w:rPr>
          <w:rFonts w:ascii="Arial" w:hAnsi="Arial" w:cs="Arial"/>
          <w:color w:val="000000"/>
          <w:sz w:val="20"/>
          <w:szCs w:val="20"/>
          <w:highlight w:val="lightGray"/>
          <w:lang w:val="fr-CH"/>
        </w:rPr>
        <w:t>l’ONAD</w:t>
      </w:r>
      <w:r w:rsidR="00FC747C"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de démontrer que cet écart n’a pas causé le </w:t>
      </w:r>
      <w:r w:rsidRPr="00565CA1">
        <w:rPr>
          <w:rFonts w:ascii="Arial" w:hAnsi="Arial" w:cs="Arial"/>
          <w:i/>
          <w:sz w:val="20"/>
          <w:szCs w:val="20"/>
          <w:highlight w:val="yellow"/>
          <w:lang w:val="fr-CH"/>
        </w:rPr>
        <w:t>résultat d’analyse anorma</w:t>
      </w:r>
      <w:r w:rsidR="004B5706" w:rsidRPr="00565CA1">
        <w:rPr>
          <w:rFonts w:ascii="Arial" w:hAnsi="Arial" w:cs="Arial"/>
          <w:i/>
          <w:sz w:val="20"/>
          <w:szCs w:val="20"/>
          <w:highlight w:val="yellow"/>
          <w:lang w:val="fr-CH"/>
        </w:rPr>
        <w:t>l</w:t>
      </w:r>
      <w:r w:rsidRPr="00565CA1">
        <w:rPr>
          <w:rStyle w:val="FootnoteReference"/>
          <w:rFonts w:ascii="Arial" w:hAnsi="Arial" w:cs="Arial"/>
          <w:b/>
          <w:sz w:val="20"/>
          <w:szCs w:val="20"/>
          <w:highlight w:val="yellow"/>
          <w:lang w:val="fr-CH"/>
        </w:rPr>
        <w:footnoteReference w:id="23"/>
      </w:r>
      <w:r w:rsidR="004B5706" w:rsidRPr="00565CA1">
        <w:rPr>
          <w:rFonts w:ascii="Arial" w:hAnsi="Arial" w:cs="Arial"/>
          <w:sz w:val="20"/>
          <w:szCs w:val="20"/>
          <w:highlight w:val="yellow"/>
          <w:lang w:val="fr-CH"/>
        </w:rPr>
        <w:t> ;</w:t>
      </w:r>
    </w:p>
    <w:p w14:paraId="7C300615" w14:textId="77777777" w:rsidR="00FC74BC" w:rsidRPr="00565CA1" w:rsidRDefault="00FC74BC" w:rsidP="007F0BAE">
      <w:pPr>
        <w:ind w:left="2520" w:hanging="360"/>
        <w:jc w:val="both"/>
        <w:rPr>
          <w:rFonts w:ascii="Arial" w:hAnsi="Arial" w:cs="Arial"/>
          <w:sz w:val="20"/>
          <w:szCs w:val="20"/>
          <w:lang w:val="fr-CH"/>
        </w:rPr>
      </w:pPr>
    </w:p>
    <w:p w14:paraId="7CA3DD40" w14:textId="0374B017" w:rsidR="00187DBD" w:rsidRPr="00565CA1" w:rsidRDefault="00FC74BC" w:rsidP="007F0BAE">
      <w:pPr>
        <w:ind w:left="2520" w:hanging="360"/>
        <w:jc w:val="both"/>
        <w:rPr>
          <w:rFonts w:ascii="Arial" w:hAnsi="Arial" w:cs="Arial"/>
          <w:sz w:val="20"/>
          <w:szCs w:val="20"/>
          <w:lang w:val="fr-CH"/>
        </w:rPr>
      </w:pPr>
      <w:r w:rsidRPr="00565CA1">
        <w:rPr>
          <w:rFonts w:ascii="Arial" w:hAnsi="Arial" w:cs="Arial"/>
          <w:sz w:val="20"/>
          <w:szCs w:val="20"/>
          <w:highlight w:val="yellow"/>
          <w:lang w:val="fr-CH"/>
        </w:rPr>
        <w:t xml:space="preserve">(iv) </w:t>
      </w:r>
      <w:r w:rsidRPr="00565CA1">
        <w:rPr>
          <w:rFonts w:ascii="Arial" w:hAnsi="Arial" w:cs="Arial"/>
          <w:sz w:val="20"/>
          <w:szCs w:val="20"/>
          <w:highlight w:val="yellow"/>
          <w:lang w:val="fr-CH"/>
        </w:rPr>
        <w:tab/>
        <w:t xml:space="preserve">un écart par rapport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relatif à la notification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127080" w:rsidRPr="00565CA1">
        <w:rPr>
          <w:rFonts w:ascii="Arial" w:hAnsi="Arial" w:cs="Arial"/>
          <w:sz w:val="20"/>
          <w:szCs w:val="20"/>
          <w:highlight w:val="yellow"/>
          <w:lang w:val="fr-CH"/>
        </w:rPr>
        <w:t xml:space="preserve">ou aux tentatives de localisation du </w:t>
      </w:r>
      <w:r w:rsidR="00127080" w:rsidRPr="00565CA1">
        <w:rPr>
          <w:rFonts w:ascii="Arial" w:hAnsi="Arial" w:cs="Arial"/>
          <w:i/>
          <w:iCs/>
          <w:sz w:val="20"/>
          <w:szCs w:val="20"/>
          <w:highlight w:val="yellow"/>
          <w:lang w:val="fr-CH"/>
        </w:rPr>
        <w:t>sportif</w:t>
      </w:r>
      <w:r w:rsidR="0012708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qui aurait raisonnablement pu être à l’origine d’une violation des règles antidopage sur la base d’un manquement aux obligations en matière de localisation, auquel cas il incombera à </w:t>
      </w:r>
      <w:r w:rsidR="00FC747C"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de démontrer que cet écart n’a pas causé le manquement aux obligations en matière de localisation.</w:t>
      </w:r>
    </w:p>
    <w:p w14:paraId="485638CD" w14:textId="2ECDF1E1" w:rsidR="00FC747C" w:rsidRPr="00565CA1" w:rsidRDefault="00FC747C" w:rsidP="007F0BAE">
      <w:pPr>
        <w:jc w:val="both"/>
        <w:rPr>
          <w:rFonts w:ascii="Arial" w:hAnsi="Arial" w:cs="Arial"/>
          <w:sz w:val="20"/>
          <w:szCs w:val="20"/>
          <w:lang w:val="fr-CH"/>
        </w:rPr>
      </w:pPr>
    </w:p>
    <w:p w14:paraId="2DC523AD" w14:textId="5E512502"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3.2.4</w:t>
      </w:r>
      <w:r w:rsidRPr="00C8074A">
        <w:rPr>
          <w:rFonts w:ascii="Arial" w:hAnsi="Arial" w:cs="Arial"/>
          <w:sz w:val="20"/>
          <w:szCs w:val="20"/>
          <w:lang w:val="fr-CH"/>
        </w:rPr>
        <w:tab/>
      </w:r>
      <w:r w:rsidRPr="00565CA1">
        <w:rPr>
          <w:rFonts w:ascii="Arial" w:hAnsi="Arial" w:cs="Arial"/>
          <w:sz w:val="20"/>
          <w:szCs w:val="20"/>
          <w:highlight w:val="yellow"/>
          <w:lang w:val="fr-CH"/>
        </w:rPr>
        <w:t xml:space="preserve">Les faits établis par une décision d’un tribunal ou d’un tribunal disciplinaire professionnel compétent qui ne fait pas l’objet d’un appel en cours constituent une preuve irréfutable des faits à l’encontre du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de </w:t>
      </w:r>
      <w:proofErr w:type="gramStart"/>
      <w:r w:rsidRPr="00565CA1">
        <w:rPr>
          <w:rFonts w:ascii="Arial" w:hAnsi="Arial" w:cs="Arial"/>
          <w:sz w:val="20"/>
          <w:szCs w:val="20"/>
          <w:highlight w:val="yellow"/>
          <w:lang w:val="fr-CH"/>
        </w:rPr>
        <w:t xml:space="preserve">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visé</w:t>
      </w:r>
      <w:proofErr w:type="gramEnd"/>
      <w:r w:rsidRPr="00565CA1">
        <w:rPr>
          <w:rFonts w:ascii="Arial" w:hAnsi="Arial" w:cs="Arial"/>
          <w:sz w:val="20"/>
          <w:szCs w:val="20"/>
          <w:highlight w:val="yellow"/>
          <w:lang w:val="fr-CH"/>
        </w:rPr>
        <w:t xml:space="preserve"> par la décision</w:t>
      </w:r>
      <w:r w:rsidR="000961F1" w:rsidRPr="00565CA1">
        <w:rPr>
          <w:rFonts w:ascii="Arial" w:hAnsi="Arial" w:cs="Arial"/>
          <w:sz w:val="20"/>
          <w:szCs w:val="20"/>
          <w:highlight w:val="yellow"/>
          <w:lang w:val="fr-CH"/>
        </w:rPr>
        <w:t xml:space="preserve"> (et ayant fait l’objet d’une accusation pour une violation des règles </w:t>
      </w:r>
      <w:r w:rsidR="000961F1" w:rsidRPr="00565CA1">
        <w:rPr>
          <w:rFonts w:ascii="Arial" w:hAnsi="Arial" w:cs="Arial"/>
          <w:sz w:val="20"/>
          <w:szCs w:val="20"/>
          <w:highlight w:val="yellow"/>
          <w:lang w:val="fr-CH"/>
        </w:rPr>
        <w:lastRenderedPageBreak/>
        <w:t>antidopage ou de l’article 10.14.1)</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n’établisse que la décision violait les principes de justice naturelle.</w:t>
      </w:r>
      <w:r w:rsidR="00662CA3" w:rsidRPr="00565CA1">
        <w:rPr>
          <w:rStyle w:val="FootnoteReference"/>
          <w:rFonts w:ascii="Arial" w:hAnsi="Arial" w:cs="Arial"/>
          <w:b/>
          <w:bCs/>
          <w:sz w:val="20"/>
          <w:szCs w:val="20"/>
          <w:highlight w:val="yellow"/>
          <w:lang w:val="fr-CH"/>
        </w:rPr>
        <w:footnoteReference w:id="24"/>
      </w:r>
    </w:p>
    <w:p w14:paraId="09381A33" w14:textId="4851C2CF" w:rsidR="00FC747C" w:rsidRPr="00565CA1" w:rsidRDefault="00FC747C" w:rsidP="007F0BAE">
      <w:pPr>
        <w:ind w:left="2160" w:hanging="720"/>
        <w:jc w:val="both"/>
        <w:rPr>
          <w:rFonts w:ascii="Arial" w:hAnsi="Arial" w:cs="Arial"/>
          <w:sz w:val="20"/>
          <w:szCs w:val="20"/>
          <w:lang w:val="fr-CH"/>
        </w:rPr>
      </w:pPr>
    </w:p>
    <w:p w14:paraId="03AB6674" w14:textId="525CED53" w:rsidR="00FC747C" w:rsidRPr="00565CA1" w:rsidRDefault="00FC747C"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3.2.5</w:t>
      </w:r>
      <w:r w:rsidRPr="00C8074A">
        <w:rPr>
          <w:rFonts w:ascii="Arial" w:hAnsi="Arial" w:cs="Arial"/>
          <w:sz w:val="20"/>
          <w:szCs w:val="20"/>
          <w:lang w:val="fr-CH"/>
        </w:rPr>
        <w:tab/>
      </w:r>
      <w:r w:rsidRPr="00565CA1">
        <w:rPr>
          <w:rFonts w:ascii="Arial" w:hAnsi="Arial" w:cs="Arial"/>
          <w:sz w:val="20"/>
          <w:szCs w:val="20"/>
          <w:highlight w:val="yellow"/>
          <w:lang w:val="fr-CH"/>
        </w:rPr>
        <w:t>L’instance d’audition, dans le cadre d’une audition relative à une violation des règles antidopage</w:t>
      </w:r>
      <w:r w:rsidR="00DA65DA" w:rsidRPr="00565CA1">
        <w:rPr>
          <w:rFonts w:ascii="Arial" w:hAnsi="Arial" w:cs="Arial"/>
          <w:sz w:val="20"/>
          <w:szCs w:val="20"/>
          <w:highlight w:val="yellow"/>
          <w:lang w:val="fr-CH"/>
        </w:rPr>
        <w:t xml:space="preserve"> </w:t>
      </w:r>
      <w:r w:rsidR="002C795F" w:rsidRPr="00565CA1">
        <w:rPr>
          <w:rFonts w:ascii="Arial" w:hAnsi="Arial" w:cs="Arial"/>
          <w:sz w:val="20"/>
          <w:szCs w:val="20"/>
          <w:highlight w:val="yellow"/>
          <w:lang w:val="fr-CH"/>
        </w:rPr>
        <w:t>ou de l’article 10.14.1</w:t>
      </w:r>
      <w:r w:rsidRPr="00565CA1">
        <w:rPr>
          <w:rFonts w:ascii="Arial" w:hAnsi="Arial" w:cs="Arial"/>
          <w:sz w:val="20"/>
          <w:szCs w:val="20"/>
          <w:highlight w:val="yellow"/>
          <w:lang w:val="fr-CH"/>
        </w:rPr>
        <w:t xml:space="preserve">, peut tirer des conclusions défavorables au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est </w:t>
      </w:r>
      <w:r w:rsidR="00EB0AED" w:rsidRPr="00565CA1">
        <w:rPr>
          <w:rFonts w:ascii="Arial" w:hAnsi="Arial" w:cs="Arial"/>
          <w:sz w:val="20"/>
          <w:szCs w:val="20"/>
          <w:highlight w:val="yellow"/>
          <w:lang w:val="fr-CH"/>
        </w:rPr>
        <w:t xml:space="preserve">poursuivie pour avoir commis </w:t>
      </w:r>
      <w:r w:rsidRPr="00565CA1">
        <w:rPr>
          <w:rFonts w:ascii="Arial" w:hAnsi="Arial" w:cs="Arial"/>
          <w:sz w:val="20"/>
          <w:szCs w:val="20"/>
          <w:highlight w:val="yellow"/>
          <w:lang w:val="fr-CH"/>
        </w:rPr>
        <w:t>une violation des règles antidopage</w:t>
      </w:r>
      <w:r w:rsidR="002C795F" w:rsidRPr="00565CA1">
        <w:rPr>
          <w:rFonts w:ascii="Arial" w:hAnsi="Arial" w:cs="Arial"/>
          <w:sz w:val="20"/>
          <w:szCs w:val="20"/>
          <w:highlight w:val="yellow"/>
          <w:lang w:val="fr-CH"/>
        </w:rPr>
        <w:t xml:space="preserve"> </w:t>
      </w:r>
      <w:r w:rsidR="005D57FF"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en se fondant sur le refus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malgré une demande dûment présentée dans un délai raisonnable avant l’audience, de comparaître (en personne ou par téléphone, selon les instructions de l’instance d’audition) et de répondre aux questions de l’instance d’audition ou de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w:t>
      </w:r>
    </w:p>
    <w:p w14:paraId="46B45BDE" w14:textId="1035209A" w:rsidR="00EC03E3" w:rsidRPr="00565CA1" w:rsidRDefault="00EC03E3" w:rsidP="007F0BAE">
      <w:pPr>
        <w:jc w:val="both"/>
        <w:rPr>
          <w:rFonts w:ascii="Arial" w:hAnsi="Arial" w:cs="Arial"/>
          <w:sz w:val="20"/>
          <w:szCs w:val="20"/>
          <w:lang w:val="fr-CH"/>
        </w:rPr>
      </w:pPr>
    </w:p>
    <w:p w14:paraId="61307C53" w14:textId="0A3BE3F9" w:rsidR="00EC03E3" w:rsidRPr="00565CA1" w:rsidRDefault="00EC03E3" w:rsidP="007F0BAE">
      <w:pPr>
        <w:pStyle w:val="Heading1"/>
        <w:ind w:left="1440" w:hanging="1440"/>
        <w:jc w:val="both"/>
        <w:rPr>
          <w:rFonts w:cs="Arial"/>
          <w:szCs w:val="20"/>
          <w:lang w:val="fr-CH"/>
        </w:rPr>
      </w:pPr>
      <w:bookmarkStart w:id="8" w:name="_Toc35872828"/>
      <w:r w:rsidRPr="00565CA1">
        <w:rPr>
          <w:rFonts w:cs="Arial"/>
          <w:szCs w:val="20"/>
          <w:lang w:val="fr-CH"/>
        </w:rPr>
        <w:t>ARTICLE 4</w:t>
      </w:r>
      <w:r w:rsidRPr="00565CA1">
        <w:rPr>
          <w:rFonts w:cs="Arial"/>
          <w:szCs w:val="20"/>
          <w:lang w:val="fr-CH"/>
        </w:rPr>
        <w:tab/>
        <w:t xml:space="preserve">LA </w:t>
      </w:r>
      <w:r w:rsidRPr="00565CA1">
        <w:rPr>
          <w:rFonts w:cs="Arial"/>
          <w:i/>
          <w:szCs w:val="20"/>
          <w:lang w:val="fr-CH"/>
        </w:rPr>
        <w:t>LISTE DES INTERDICTIONS</w:t>
      </w:r>
      <w:bookmarkEnd w:id="8"/>
      <w:r w:rsidR="006C1CF0" w:rsidRPr="00565CA1">
        <w:rPr>
          <w:rFonts w:cs="Arial"/>
          <w:i/>
          <w:szCs w:val="20"/>
          <w:lang w:val="fr-CH"/>
        </w:rPr>
        <w:t xml:space="preserve"> &amp; </w:t>
      </w:r>
      <w:r w:rsidR="004E1820" w:rsidRPr="00565CA1">
        <w:rPr>
          <w:rFonts w:cs="Arial"/>
          <w:i/>
          <w:szCs w:val="20"/>
          <w:lang w:val="fr-CH"/>
        </w:rPr>
        <w:t>AUTORISATIONS D’USAGE À DES FINS THÉRAPEUTIQUES</w:t>
      </w:r>
    </w:p>
    <w:p w14:paraId="652B9E69" w14:textId="55690280" w:rsidR="00EC03E3" w:rsidRPr="00565CA1" w:rsidRDefault="00EC03E3" w:rsidP="007F0BAE">
      <w:pPr>
        <w:jc w:val="both"/>
        <w:rPr>
          <w:rFonts w:ascii="Arial" w:hAnsi="Arial" w:cs="Arial"/>
          <w:b/>
          <w:sz w:val="20"/>
          <w:szCs w:val="20"/>
          <w:lang w:val="fr-CH"/>
        </w:rPr>
      </w:pPr>
    </w:p>
    <w:p w14:paraId="3891D8F8" w14:textId="3E071E74" w:rsidR="00EC03E3" w:rsidRPr="00565CA1" w:rsidRDefault="005D1E77"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4.1 </w:t>
      </w:r>
      <w:r w:rsidRPr="00565CA1">
        <w:rPr>
          <w:rFonts w:ascii="Arial" w:hAnsi="Arial" w:cs="Arial"/>
          <w:b/>
          <w:sz w:val="20"/>
          <w:szCs w:val="20"/>
          <w:lang w:val="fr-CH"/>
        </w:rPr>
        <w:tab/>
        <w:t xml:space="preserve">Incorporation de la </w:t>
      </w:r>
      <w:r w:rsidR="00FC6A88" w:rsidRPr="00565CA1">
        <w:rPr>
          <w:rFonts w:ascii="Arial" w:hAnsi="Arial" w:cs="Arial"/>
          <w:b/>
          <w:i/>
          <w:sz w:val="20"/>
          <w:szCs w:val="20"/>
          <w:lang w:val="fr-CH"/>
        </w:rPr>
        <w:t>L</w:t>
      </w:r>
      <w:r w:rsidRPr="00565CA1">
        <w:rPr>
          <w:rFonts w:ascii="Arial" w:hAnsi="Arial" w:cs="Arial"/>
          <w:b/>
          <w:i/>
          <w:sz w:val="20"/>
          <w:szCs w:val="20"/>
          <w:lang w:val="fr-CH"/>
        </w:rPr>
        <w:t>iste des interdictions</w:t>
      </w:r>
    </w:p>
    <w:p w14:paraId="1B23EC97" w14:textId="4C382A1B" w:rsidR="005D1E77" w:rsidRPr="00565CA1" w:rsidRDefault="005D1E77" w:rsidP="007F0BAE">
      <w:pPr>
        <w:ind w:left="1440" w:hanging="720"/>
        <w:jc w:val="both"/>
        <w:rPr>
          <w:rFonts w:ascii="Arial" w:hAnsi="Arial" w:cs="Arial"/>
          <w:b/>
          <w:sz w:val="20"/>
          <w:szCs w:val="20"/>
          <w:lang w:val="fr-CH"/>
        </w:rPr>
      </w:pPr>
    </w:p>
    <w:p w14:paraId="21B43211" w14:textId="42F48E6B" w:rsidR="005D1E77" w:rsidRPr="00565CA1" w:rsidRDefault="005D1E77"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présentes règles antidopage </w:t>
      </w:r>
      <w:r w:rsidR="00525025" w:rsidRPr="00565CA1">
        <w:rPr>
          <w:rFonts w:ascii="Arial" w:hAnsi="Arial" w:cs="Arial"/>
          <w:sz w:val="20"/>
          <w:szCs w:val="20"/>
          <w:lang w:val="fr-CH"/>
        </w:rPr>
        <w:t>comprennent</w:t>
      </w:r>
      <w:r w:rsidRPr="00565CA1">
        <w:rPr>
          <w:rFonts w:ascii="Arial" w:hAnsi="Arial" w:cs="Arial"/>
          <w:sz w:val="20"/>
          <w:szCs w:val="20"/>
          <w:lang w:val="fr-CH"/>
        </w:rPr>
        <w:t xml:space="preserve">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w:t>
      </w:r>
      <w:r w:rsidR="001C2000" w:rsidRPr="00565CA1">
        <w:rPr>
          <w:rFonts w:ascii="Arial" w:hAnsi="Arial" w:cs="Arial"/>
          <w:sz w:val="20"/>
          <w:szCs w:val="20"/>
          <w:lang w:val="fr-CH"/>
        </w:rPr>
        <w:t xml:space="preserve">qui est </w:t>
      </w:r>
      <w:r w:rsidRPr="00565CA1">
        <w:rPr>
          <w:rFonts w:ascii="Arial" w:hAnsi="Arial" w:cs="Arial"/>
          <w:sz w:val="20"/>
          <w:szCs w:val="20"/>
          <w:lang w:val="fr-CH"/>
        </w:rPr>
        <w:t xml:space="preserve">publiée et </w:t>
      </w:r>
      <w:r w:rsidR="00523EEB" w:rsidRPr="00565CA1">
        <w:rPr>
          <w:rFonts w:ascii="Arial" w:hAnsi="Arial" w:cs="Arial"/>
          <w:sz w:val="20"/>
          <w:szCs w:val="20"/>
          <w:lang w:val="fr-CH"/>
        </w:rPr>
        <w:t xml:space="preserve">mise à jour </w:t>
      </w:r>
      <w:r w:rsidRPr="00565CA1">
        <w:rPr>
          <w:rFonts w:ascii="Arial" w:hAnsi="Arial" w:cs="Arial"/>
          <w:sz w:val="20"/>
          <w:szCs w:val="20"/>
          <w:lang w:val="fr-CH"/>
        </w:rPr>
        <w:t>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015019" w:rsidRPr="00565CA1">
        <w:rPr>
          <w:rFonts w:ascii="Arial" w:hAnsi="Arial" w:cs="Arial"/>
          <w:sz w:val="20"/>
          <w:szCs w:val="20"/>
          <w:lang w:val="fr-CH"/>
        </w:rPr>
        <w:t xml:space="preserve">en tant que </w:t>
      </w:r>
      <w:r w:rsidR="00015019" w:rsidRPr="00565CA1">
        <w:rPr>
          <w:rFonts w:ascii="Arial" w:hAnsi="Arial" w:cs="Arial"/>
          <w:i/>
          <w:iCs/>
          <w:sz w:val="20"/>
          <w:szCs w:val="20"/>
          <w:lang w:val="fr-CH"/>
        </w:rPr>
        <w:t>s</w:t>
      </w:r>
      <w:r w:rsidR="00EC7FEC" w:rsidRPr="00565CA1">
        <w:rPr>
          <w:rFonts w:ascii="Arial" w:hAnsi="Arial" w:cs="Arial"/>
          <w:i/>
          <w:iCs/>
          <w:sz w:val="20"/>
          <w:szCs w:val="20"/>
          <w:lang w:val="fr-CH"/>
        </w:rPr>
        <w:t>tandard international</w:t>
      </w:r>
      <w:r w:rsidR="00EC7FEC" w:rsidRPr="00565CA1">
        <w:rPr>
          <w:rFonts w:ascii="Arial" w:hAnsi="Arial" w:cs="Arial"/>
          <w:sz w:val="20"/>
          <w:szCs w:val="20"/>
          <w:lang w:val="fr-CH"/>
        </w:rPr>
        <w:t xml:space="preserve"> </w:t>
      </w:r>
      <w:r w:rsidR="001C2000" w:rsidRPr="00565CA1">
        <w:rPr>
          <w:rFonts w:ascii="Arial" w:hAnsi="Arial" w:cs="Arial"/>
          <w:sz w:val="20"/>
          <w:szCs w:val="20"/>
          <w:lang w:val="fr-CH"/>
        </w:rPr>
        <w:t>conformément aux modalités de</w:t>
      </w:r>
      <w:r w:rsidRPr="00565CA1">
        <w:rPr>
          <w:rFonts w:ascii="Arial" w:hAnsi="Arial" w:cs="Arial"/>
          <w:sz w:val="20"/>
          <w:szCs w:val="20"/>
          <w:lang w:val="fr-CH"/>
        </w:rPr>
        <w:t xml:space="preserve"> l’article 4.1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w:t>
      </w:r>
    </w:p>
    <w:p w14:paraId="552A248D" w14:textId="4CC927F0" w:rsidR="005D1E77" w:rsidRPr="00565CA1" w:rsidRDefault="005D1E77" w:rsidP="007F0BAE">
      <w:pPr>
        <w:ind w:left="1440" w:hanging="720"/>
        <w:jc w:val="both"/>
        <w:rPr>
          <w:rFonts w:ascii="Arial" w:hAnsi="Arial" w:cs="Arial"/>
          <w:sz w:val="20"/>
          <w:szCs w:val="20"/>
          <w:lang w:val="fr-CH"/>
        </w:rPr>
      </w:pPr>
    </w:p>
    <w:p w14:paraId="5C0DFF8C" w14:textId="7D013641" w:rsidR="005D1E77" w:rsidRPr="00565CA1" w:rsidRDefault="005D1E77" w:rsidP="007F0BAE">
      <w:pPr>
        <w:ind w:left="1440" w:hanging="720"/>
        <w:jc w:val="both"/>
        <w:rPr>
          <w:rFonts w:ascii="Arial" w:hAnsi="Arial" w:cs="Arial"/>
          <w:sz w:val="20"/>
          <w:szCs w:val="20"/>
          <w:lang w:val="fr-CH"/>
        </w:rPr>
      </w:pPr>
      <w:r w:rsidRPr="00565CA1">
        <w:rPr>
          <w:rFonts w:ascii="Arial" w:hAnsi="Arial" w:cs="Arial"/>
          <w:sz w:val="20"/>
          <w:szCs w:val="20"/>
          <w:lang w:val="fr-CH"/>
        </w:rPr>
        <w:tab/>
        <w:t xml:space="preserve">Sous réserve de dispositions contraires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ou l’une de ses mises à jour,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ses mises à jour entreront en vigueur </w:t>
      </w:r>
      <w:r w:rsidR="00662122" w:rsidRPr="00565CA1">
        <w:rPr>
          <w:rFonts w:ascii="Arial" w:hAnsi="Arial" w:cs="Arial"/>
          <w:sz w:val="20"/>
          <w:szCs w:val="20"/>
          <w:lang w:val="fr-CH"/>
        </w:rPr>
        <w:t>en vertu</w:t>
      </w:r>
      <w:r w:rsidRPr="00565CA1">
        <w:rPr>
          <w:rFonts w:ascii="Arial" w:hAnsi="Arial" w:cs="Arial"/>
          <w:sz w:val="20"/>
          <w:szCs w:val="20"/>
          <w:lang w:val="fr-CH"/>
        </w:rPr>
        <w:t xml:space="preserve"> </w:t>
      </w:r>
      <w:r w:rsidR="00523EEB" w:rsidRPr="00565CA1">
        <w:rPr>
          <w:rFonts w:ascii="Arial" w:hAnsi="Arial" w:cs="Arial"/>
          <w:sz w:val="20"/>
          <w:szCs w:val="20"/>
          <w:lang w:val="fr-CH"/>
        </w:rPr>
        <w:t xml:space="preserve">des présentes règles antidopage trois (3) mois après leur publication sur le site </w:t>
      </w:r>
      <w:r w:rsidR="00A64B70" w:rsidRPr="00565CA1">
        <w:rPr>
          <w:rFonts w:ascii="Arial" w:hAnsi="Arial" w:cs="Arial"/>
          <w:sz w:val="20"/>
          <w:szCs w:val="20"/>
          <w:lang w:val="fr-CH"/>
        </w:rPr>
        <w:t>internet</w:t>
      </w:r>
      <w:r w:rsidR="00523EEB" w:rsidRPr="00565CA1">
        <w:rPr>
          <w:rFonts w:ascii="Arial" w:hAnsi="Arial" w:cs="Arial"/>
          <w:sz w:val="20"/>
          <w:szCs w:val="20"/>
          <w:lang w:val="fr-CH"/>
        </w:rPr>
        <w:t xml:space="preserve"> de l’</w:t>
      </w:r>
      <w:r w:rsidR="004D28FE" w:rsidRPr="00565CA1">
        <w:rPr>
          <w:rFonts w:ascii="Arial" w:hAnsi="Arial" w:cs="Arial"/>
          <w:i/>
          <w:sz w:val="20"/>
          <w:szCs w:val="20"/>
          <w:lang w:val="fr-CH"/>
        </w:rPr>
        <w:t>AMA</w:t>
      </w:r>
      <w:r w:rsidR="00523EEB" w:rsidRPr="00565CA1">
        <w:rPr>
          <w:rFonts w:ascii="Arial" w:hAnsi="Arial" w:cs="Arial"/>
          <w:sz w:val="20"/>
          <w:szCs w:val="20"/>
          <w:lang w:val="fr-CH"/>
        </w:rPr>
        <w:t xml:space="preserve"> sans autre formalité requise de la part de </w:t>
      </w:r>
      <w:r w:rsidR="00523EEB" w:rsidRPr="00565CA1">
        <w:rPr>
          <w:rFonts w:ascii="Arial" w:hAnsi="Arial" w:cs="Arial"/>
          <w:sz w:val="20"/>
          <w:szCs w:val="20"/>
          <w:highlight w:val="lightGray"/>
          <w:lang w:val="fr-CH"/>
        </w:rPr>
        <w:t>[</w:t>
      </w:r>
      <w:r w:rsidR="00523EEB" w:rsidRPr="00565CA1">
        <w:rPr>
          <w:rFonts w:ascii="Arial" w:hAnsi="Arial" w:cs="Arial"/>
          <w:color w:val="000000"/>
          <w:sz w:val="20"/>
          <w:szCs w:val="20"/>
          <w:highlight w:val="lightGray"/>
          <w:lang w:val="fr-CH"/>
        </w:rPr>
        <w:t>l’ONAD</w:t>
      </w:r>
      <w:r w:rsidR="00523EEB" w:rsidRPr="00565CA1">
        <w:rPr>
          <w:rFonts w:ascii="Arial" w:hAnsi="Arial" w:cs="Arial"/>
          <w:sz w:val="20"/>
          <w:szCs w:val="20"/>
          <w:highlight w:val="lightGray"/>
          <w:lang w:val="fr-CH"/>
        </w:rPr>
        <w:t>]</w:t>
      </w:r>
      <w:r w:rsidR="00523EEB" w:rsidRPr="00565CA1">
        <w:rPr>
          <w:rFonts w:ascii="Arial" w:hAnsi="Arial" w:cs="Arial"/>
          <w:sz w:val="20"/>
          <w:szCs w:val="20"/>
          <w:lang w:val="fr-CH"/>
        </w:rPr>
        <w:t xml:space="preserve">. À partir de sa date d’entrée en vigueur, tout </w:t>
      </w:r>
      <w:r w:rsidR="00523EEB" w:rsidRPr="00565CA1">
        <w:rPr>
          <w:rFonts w:ascii="Arial" w:hAnsi="Arial" w:cs="Arial"/>
          <w:i/>
          <w:sz w:val="20"/>
          <w:szCs w:val="20"/>
          <w:lang w:val="fr-CH"/>
        </w:rPr>
        <w:t>sportif</w:t>
      </w:r>
      <w:r w:rsidR="00523EEB" w:rsidRPr="00565CA1">
        <w:rPr>
          <w:rFonts w:ascii="Arial" w:hAnsi="Arial" w:cs="Arial"/>
          <w:sz w:val="20"/>
          <w:szCs w:val="20"/>
          <w:lang w:val="fr-CH"/>
        </w:rPr>
        <w:t xml:space="preserve"> </w:t>
      </w:r>
      <w:r w:rsidR="005B3F4E" w:rsidRPr="00565CA1">
        <w:rPr>
          <w:rFonts w:ascii="Arial" w:hAnsi="Arial" w:cs="Arial"/>
          <w:sz w:val="20"/>
          <w:szCs w:val="20"/>
          <w:lang w:val="fr-CH"/>
        </w:rPr>
        <w:t xml:space="preserve">ainsi que </w:t>
      </w:r>
      <w:r w:rsidR="00523EEB" w:rsidRPr="00565CA1">
        <w:rPr>
          <w:rFonts w:ascii="Arial" w:hAnsi="Arial" w:cs="Arial"/>
          <w:sz w:val="20"/>
          <w:szCs w:val="20"/>
          <w:lang w:val="fr-CH"/>
        </w:rPr>
        <w:t xml:space="preserve">toute autre </w:t>
      </w:r>
      <w:r w:rsidR="00523EEB" w:rsidRPr="00565CA1">
        <w:rPr>
          <w:rFonts w:ascii="Arial" w:hAnsi="Arial" w:cs="Arial"/>
          <w:i/>
          <w:sz w:val="20"/>
          <w:szCs w:val="20"/>
          <w:lang w:val="fr-CH"/>
        </w:rPr>
        <w:t xml:space="preserve">personne </w:t>
      </w:r>
      <w:r w:rsidR="00523EEB" w:rsidRPr="00565CA1">
        <w:rPr>
          <w:rFonts w:ascii="Arial" w:hAnsi="Arial" w:cs="Arial"/>
          <w:sz w:val="20"/>
          <w:szCs w:val="20"/>
          <w:lang w:val="fr-CH"/>
        </w:rPr>
        <w:t xml:space="preserve">sera </w:t>
      </w:r>
      <w:proofErr w:type="gramStart"/>
      <w:r w:rsidR="005B3F4E" w:rsidRPr="00565CA1">
        <w:rPr>
          <w:rFonts w:ascii="Arial" w:hAnsi="Arial" w:cs="Arial"/>
          <w:sz w:val="20"/>
          <w:szCs w:val="20"/>
          <w:lang w:val="fr-CH"/>
        </w:rPr>
        <w:t>lié</w:t>
      </w:r>
      <w:proofErr w:type="gramEnd"/>
      <w:r w:rsidR="00523EEB" w:rsidRPr="00565CA1">
        <w:rPr>
          <w:rFonts w:ascii="Arial" w:hAnsi="Arial" w:cs="Arial"/>
          <w:sz w:val="20"/>
          <w:szCs w:val="20"/>
          <w:lang w:val="fr-CH"/>
        </w:rPr>
        <w:t xml:space="preserve"> à la </w:t>
      </w:r>
      <w:r w:rsidR="00523EEB" w:rsidRPr="00565CA1">
        <w:rPr>
          <w:rFonts w:ascii="Arial" w:hAnsi="Arial" w:cs="Arial"/>
          <w:i/>
          <w:sz w:val="20"/>
          <w:szCs w:val="20"/>
          <w:lang w:val="fr-CH"/>
        </w:rPr>
        <w:t>Liste des interdictions</w:t>
      </w:r>
      <w:r w:rsidR="004B4444" w:rsidRPr="00565CA1">
        <w:rPr>
          <w:rFonts w:ascii="Arial" w:hAnsi="Arial" w:cs="Arial"/>
          <w:i/>
          <w:sz w:val="20"/>
          <w:szCs w:val="20"/>
          <w:lang w:val="fr-CH"/>
        </w:rPr>
        <w:t xml:space="preserve"> </w:t>
      </w:r>
      <w:r w:rsidR="003C5A1B" w:rsidRPr="00565CA1">
        <w:rPr>
          <w:rFonts w:ascii="Arial" w:hAnsi="Arial" w:cs="Arial"/>
          <w:sz w:val="20"/>
          <w:szCs w:val="20"/>
          <w:lang w:val="fr-CH"/>
        </w:rPr>
        <w:t>et</w:t>
      </w:r>
      <w:r w:rsidR="00551409" w:rsidRPr="00565CA1">
        <w:rPr>
          <w:rFonts w:ascii="Arial" w:hAnsi="Arial" w:cs="Arial"/>
          <w:sz w:val="20"/>
          <w:szCs w:val="20"/>
          <w:lang w:val="fr-CH"/>
        </w:rPr>
        <w:t xml:space="preserve"> à</w:t>
      </w:r>
      <w:r w:rsidR="00523EEB" w:rsidRPr="00565CA1">
        <w:rPr>
          <w:rFonts w:ascii="Arial" w:hAnsi="Arial" w:cs="Arial"/>
          <w:sz w:val="20"/>
          <w:szCs w:val="20"/>
          <w:lang w:val="fr-CH"/>
        </w:rPr>
        <w:t xml:space="preserve"> </w:t>
      </w:r>
      <w:r w:rsidR="005A024F" w:rsidRPr="00565CA1">
        <w:rPr>
          <w:rFonts w:ascii="Arial" w:hAnsi="Arial" w:cs="Arial"/>
          <w:sz w:val="20"/>
          <w:szCs w:val="20"/>
          <w:lang w:val="fr-CH"/>
        </w:rPr>
        <w:t>s</w:t>
      </w:r>
      <w:r w:rsidR="00523EEB" w:rsidRPr="00565CA1">
        <w:rPr>
          <w:rFonts w:ascii="Arial" w:hAnsi="Arial" w:cs="Arial"/>
          <w:sz w:val="20"/>
          <w:szCs w:val="20"/>
          <w:lang w:val="fr-CH"/>
        </w:rPr>
        <w:t>es mises à jour, sans aucune autre formalité</w:t>
      </w:r>
      <w:r w:rsidR="005A024F" w:rsidRPr="00565CA1">
        <w:rPr>
          <w:rFonts w:ascii="Arial" w:hAnsi="Arial" w:cs="Arial"/>
          <w:sz w:val="20"/>
          <w:szCs w:val="20"/>
          <w:lang w:val="fr-CH"/>
        </w:rPr>
        <w:t xml:space="preserve">. </w:t>
      </w:r>
      <w:r w:rsidR="005B3F4E" w:rsidRPr="00565CA1">
        <w:rPr>
          <w:rFonts w:ascii="Arial" w:hAnsi="Arial" w:cs="Arial"/>
          <w:sz w:val="20"/>
          <w:szCs w:val="20"/>
          <w:lang w:val="fr-CH"/>
        </w:rPr>
        <w:t xml:space="preserve">Tout </w:t>
      </w:r>
      <w:r w:rsidR="005B3F4E" w:rsidRPr="00565CA1">
        <w:rPr>
          <w:rFonts w:ascii="Arial" w:hAnsi="Arial" w:cs="Arial"/>
          <w:i/>
          <w:sz w:val="20"/>
          <w:szCs w:val="20"/>
          <w:lang w:val="fr-CH"/>
        </w:rPr>
        <w:t>sportif</w:t>
      </w:r>
      <w:r w:rsidR="005B3F4E" w:rsidRPr="00565CA1">
        <w:rPr>
          <w:rFonts w:ascii="Arial" w:hAnsi="Arial" w:cs="Arial"/>
          <w:sz w:val="20"/>
          <w:szCs w:val="20"/>
          <w:lang w:val="fr-CH"/>
        </w:rPr>
        <w:t xml:space="preserve"> et toute autre </w:t>
      </w:r>
      <w:r w:rsidR="005B3F4E" w:rsidRPr="00565CA1">
        <w:rPr>
          <w:rFonts w:ascii="Arial" w:hAnsi="Arial" w:cs="Arial"/>
          <w:i/>
          <w:sz w:val="20"/>
          <w:szCs w:val="20"/>
          <w:lang w:val="fr-CH"/>
        </w:rPr>
        <w:t>personne</w:t>
      </w:r>
      <w:r w:rsidR="005B3F4E" w:rsidRPr="00565CA1">
        <w:rPr>
          <w:rFonts w:ascii="Arial" w:hAnsi="Arial" w:cs="Arial"/>
          <w:sz w:val="20"/>
          <w:szCs w:val="20"/>
          <w:lang w:val="fr-CH"/>
        </w:rPr>
        <w:t xml:space="preserve"> </w:t>
      </w:r>
      <w:r w:rsidR="004F567B" w:rsidRPr="00565CA1">
        <w:rPr>
          <w:rFonts w:ascii="Arial" w:hAnsi="Arial" w:cs="Arial"/>
          <w:sz w:val="20"/>
          <w:szCs w:val="20"/>
          <w:lang w:val="fr-CH"/>
        </w:rPr>
        <w:t>ont</w:t>
      </w:r>
      <w:r w:rsidR="005B3F4E" w:rsidRPr="00565CA1">
        <w:rPr>
          <w:rFonts w:ascii="Arial" w:hAnsi="Arial" w:cs="Arial"/>
          <w:sz w:val="20"/>
          <w:szCs w:val="20"/>
          <w:lang w:val="fr-CH"/>
        </w:rPr>
        <w:t xml:space="preserve"> la responsabilité de se familiariser avec la plus récente version de la </w:t>
      </w:r>
      <w:r w:rsidR="005B3F4E" w:rsidRPr="00565CA1">
        <w:rPr>
          <w:rFonts w:ascii="Arial" w:hAnsi="Arial" w:cs="Arial"/>
          <w:i/>
          <w:sz w:val="20"/>
          <w:szCs w:val="20"/>
          <w:lang w:val="fr-CH"/>
        </w:rPr>
        <w:t>Liste des interdictions</w:t>
      </w:r>
      <w:r w:rsidR="005B3F4E" w:rsidRPr="00565CA1">
        <w:rPr>
          <w:rFonts w:ascii="Arial" w:hAnsi="Arial" w:cs="Arial"/>
          <w:sz w:val="20"/>
          <w:szCs w:val="20"/>
          <w:lang w:val="fr-CH"/>
        </w:rPr>
        <w:t xml:space="preserve"> et </w:t>
      </w:r>
      <w:r w:rsidR="00543339" w:rsidRPr="00565CA1">
        <w:rPr>
          <w:rFonts w:ascii="Arial" w:hAnsi="Arial" w:cs="Arial"/>
          <w:sz w:val="20"/>
          <w:szCs w:val="20"/>
          <w:lang w:val="fr-CH"/>
        </w:rPr>
        <w:t>s</w:t>
      </w:r>
      <w:r w:rsidR="005B3F4E" w:rsidRPr="00565CA1">
        <w:rPr>
          <w:rFonts w:ascii="Arial" w:hAnsi="Arial" w:cs="Arial"/>
          <w:sz w:val="20"/>
          <w:szCs w:val="20"/>
          <w:lang w:val="fr-CH"/>
        </w:rPr>
        <w:t>es mises à jour</w:t>
      </w:r>
      <w:r w:rsidR="00543339" w:rsidRPr="00565CA1">
        <w:rPr>
          <w:rFonts w:ascii="Arial" w:hAnsi="Arial" w:cs="Arial"/>
          <w:sz w:val="20"/>
          <w:szCs w:val="20"/>
          <w:lang w:val="fr-CH"/>
        </w:rPr>
        <w:t>.</w:t>
      </w:r>
    </w:p>
    <w:p w14:paraId="0CC8597B" w14:textId="77777777" w:rsidR="006237F3" w:rsidRPr="00565CA1" w:rsidRDefault="006237F3" w:rsidP="007F0BAE">
      <w:pPr>
        <w:ind w:left="1440" w:hanging="720"/>
        <w:jc w:val="both"/>
        <w:rPr>
          <w:rFonts w:ascii="Arial" w:hAnsi="Arial" w:cs="Arial"/>
          <w:sz w:val="20"/>
          <w:szCs w:val="20"/>
          <w:lang w:val="fr-CH"/>
        </w:rPr>
      </w:pPr>
    </w:p>
    <w:p w14:paraId="1346F9B9" w14:textId="6AE3D1D7" w:rsidR="005D1E77" w:rsidRPr="00565CA1" w:rsidRDefault="00CF4174" w:rsidP="007F0BAE">
      <w:pPr>
        <w:ind w:left="1440" w:hanging="720"/>
        <w:jc w:val="both"/>
        <w:rPr>
          <w:rFonts w:ascii="Arial" w:hAnsi="Arial" w:cs="Arial"/>
          <w:b/>
          <w:sz w:val="20"/>
          <w:szCs w:val="20"/>
          <w:lang w:val="fr-CH"/>
        </w:rPr>
      </w:pPr>
      <w:r w:rsidRPr="00565CA1">
        <w:rPr>
          <w:rFonts w:ascii="Arial" w:hAnsi="Arial" w:cs="Arial"/>
          <w:b/>
          <w:sz w:val="20"/>
          <w:szCs w:val="20"/>
          <w:lang w:val="fr-CH"/>
        </w:rPr>
        <w:t xml:space="preserve">4.2 </w:t>
      </w:r>
      <w:r w:rsidRPr="00565CA1">
        <w:rPr>
          <w:rFonts w:ascii="Arial" w:hAnsi="Arial" w:cs="Arial"/>
          <w:b/>
          <w:sz w:val="20"/>
          <w:szCs w:val="20"/>
          <w:lang w:val="fr-CH"/>
        </w:rPr>
        <w:tab/>
      </w:r>
      <w:r w:rsidRPr="00565CA1">
        <w:rPr>
          <w:rFonts w:ascii="Arial" w:hAnsi="Arial" w:cs="Arial"/>
          <w:b/>
          <w:i/>
          <w:sz w:val="20"/>
          <w:szCs w:val="20"/>
          <w:lang w:val="fr-CH"/>
        </w:rPr>
        <w:t>Substances interdites</w:t>
      </w:r>
      <w:r w:rsidRPr="00565CA1">
        <w:rPr>
          <w:rFonts w:ascii="Arial" w:hAnsi="Arial" w:cs="Arial"/>
          <w:b/>
          <w:sz w:val="20"/>
          <w:szCs w:val="20"/>
          <w:lang w:val="fr-CH"/>
        </w:rPr>
        <w:t xml:space="preserve"> et </w:t>
      </w:r>
      <w:r w:rsidRPr="00565CA1">
        <w:rPr>
          <w:rFonts w:ascii="Arial" w:hAnsi="Arial" w:cs="Arial"/>
          <w:b/>
          <w:i/>
          <w:sz w:val="20"/>
          <w:szCs w:val="20"/>
          <w:lang w:val="fr-CH"/>
        </w:rPr>
        <w:t>méthodes interdites</w:t>
      </w:r>
      <w:r w:rsidRPr="00565CA1">
        <w:rPr>
          <w:rFonts w:ascii="Arial" w:hAnsi="Arial" w:cs="Arial"/>
          <w:b/>
          <w:sz w:val="20"/>
          <w:szCs w:val="20"/>
          <w:lang w:val="fr-CH"/>
        </w:rPr>
        <w:t xml:space="preserve"> figurant dans la </w:t>
      </w:r>
      <w:r w:rsidRPr="00565CA1">
        <w:rPr>
          <w:rFonts w:ascii="Arial" w:hAnsi="Arial" w:cs="Arial"/>
          <w:b/>
          <w:i/>
          <w:sz w:val="20"/>
          <w:szCs w:val="20"/>
          <w:lang w:val="fr-CH"/>
        </w:rPr>
        <w:t>Liste des interdictions</w:t>
      </w:r>
    </w:p>
    <w:p w14:paraId="40F62562" w14:textId="75F2E0CD" w:rsidR="00CF4174" w:rsidRPr="00565CA1" w:rsidRDefault="00CF4174" w:rsidP="007F0BAE">
      <w:pPr>
        <w:ind w:left="1440" w:hanging="720"/>
        <w:jc w:val="both"/>
        <w:rPr>
          <w:rFonts w:ascii="Arial" w:hAnsi="Arial" w:cs="Arial"/>
          <w:b/>
          <w:sz w:val="20"/>
          <w:szCs w:val="20"/>
          <w:lang w:val="fr-CH"/>
        </w:rPr>
      </w:pPr>
    </w:p>
    <w:p w14:paraId="5611EB3C" w14:textId="18CF1DE1" w:rsidR="00CF4174" w:rsidRPr="00565CA1" w:rsidRDefault="00CF4174" w:rsidP="007F0BAE">
      <w:pPr>
        <w:ind w:left="2160" w:hanging="720"/>
        <w:jc w:val="both"/>
        <w:rPr>
          <w:rFonts w:ascii="Arial" w:hAnsi="Arial" w:cs="Arial"/>
          <w:b/>
          <w:sz w:val="20"/>
          <w:szCs w:val="20"/>
          <w:lang w:val="fr-CH"/>
        </w:rPr>
      </w:pPr>
      <w:r w:rsidRPr="00565CA1">
        <w:rPr>
          <w:rFonts w:ascii="Arial" w:hAnsi="Arial" w:cs="Arial"/>
          <w:b/>
          <w:sz w:val="20"/>
          <w:szCs w:val="20"/>
          <w:lang w:val="fr-CH"/>
        </w:rPr>
        <w:t>4.2.1</w:t>
      </w:r>
      <w:r w:rsidRPr="00565CA1">
        <w:rPr>
          <w:rFonts w:ascii="Arial" w:hAnsi="Arial" w:cs="Arial"/>
          <w:b/>
          <w:sz w:val="20"/>
          <w:szCs w:val="20"/>
          <w:lang w:val="fr-CH"/>
        </w:rPr>
        <w:tab/>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p>
    <w:p w14:paraId="5CBA0FF0" w14:textId="77777777" w:rsidR="00CF4174" w:rsidRPr="00565CA1" w:rsidRDefault="00CF4174" w:rsidP="007F0BAE">
      <w:pPr>
        <w:ind w:left="2160" w:hanging="720"/>
        <w:jc w:val="both"/>
        <w:rPr>
          <w:rFonts w:ascii="Arial" w:hAnsi="Arial" w:cs="Arial"/>
          <w:sz w:val="20"/>
          <w:szCs w:val="20"/>
          <w:lang w:val="fr-CH"/>
        </w:rPr>
      </w:pPr>
    </w:p>
    <w:p w14:paraId="27671D00" w14:textId="1A231006" w:rsidR="00FC747C" w:rsidRPr="00565CA1" w:rsidRDefault="00CF4174" w:rsidP="007F0BAE">
      <w:pPr>
        <w:ind w:left="2160"/>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indiquera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w:t>
      </w:r>
      <w:r w:rsidRPr="00565CA1">
        <w:rPr>
          <w:rFonts w:ascii="Arial" w:hAnsi="Arial" w:cs="Arial"/>
          <w:i/>
          <w:sz w:val="20"/>
          <w:szCs w:val="20"/>
          <w:lang w:val="fr-CH"/>
        </w:rPr>
        <w:t>méthodes interdites</w:t>
      </w:r>
      <w:r w:rsidRPr="00565CA1">
        <w:rPr>
          <w:rFonts w:ascii="Arial" w:hAnsi="Arial" w:cs="Arial"/>
          <w:sz w:val="20"/>
          <w:szCs w:val="20"/>
          <w:lang w:val="fr-CH"/>
        </w:rPr>
        <w:t xml:space="preserve"> en permanence (à la fois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en raison de leur potentiel d’amélioration des performances dans des </w:t>
      </w:r>
      <w:r w:rsidRPr="00565CA1">
        <w:rPr>
          <w:rFonts w:ascii="Arial" w:hAnsi="Arial" w:cs="Arial"/>
          <w:i/>
          <w:sz w:val="20"/>
          <w:szCs w:val="20"/>
          <w:lang w:val="fr-CH"/>
        </w:rPr>
        <w:t>compétitions</w:t>
      </w:r>
      <w:r w:rsidRPr="00565CA1">
        <w:rPr>
          <w:rFonts w:ascii="Arial" w:hAnsi="Arial" w:cs="Arial"/>
          <w:sz w:val="20"/>
          <w:szCs w:val="20"/>
          <w:lang w:val="fr-CH"/>
        </w:rPr>
        <w:t xml:space="preserve"> futures ou de leur potentiel masquant, et les substances et méthodes qui sont interdites </w:t>
      </w:r>
      <w:r w:rsidRPr="00565CA1">
        <w:rPr>
          <w:rFonts w:ascii="Arial" w:hAnsi="Arial" w:cs="Arial"/>
          <w:i/>
          <w:sz w:val="20"/>
          <w:szCs w:val="20"/>
          <w:lang w:val="fr-CH"/>
        </w:rPr>
        <w:t>en compétition</w:t>
      </w:r>
      <w:r w:rsidRPr="00565CA1">
        <w:rPr>
          <w:rFonts w:ascii="Arial" w:hAnsi="Arial" w:cs="Arial"/>
          <w:sz w:val="20"/>
          <w:szCs w:val="20"/>
          <w:lang w:val="fr-CH"/>
        </w:rPr>
        <w:t xml:space="preserve"> uniquement.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pourra être élargie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un sport en particulier.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peuvent être incluses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par le biais de classes de substances (par exemple les agents anabolisants) ou par la mention précise d’une substance ou méthode particulière.</w:t>
      </w:r>
      <w:r w:rsidRPr="00565CA1">
        <w:rPr>
          <w:rStyle w:val="FootnoteReference"/>
          <w:rFonts w:ascii="Arial" w:hAnsi="Arial" w:cs="Arial"/>
          <w:b/>
          <w:sz w:val="20"/>
          <w:szCs w:val="20"/>
          <w:lang w:val="fr-CH"/>
        </w:rPr>
        <w:footnoteReference w:id="25"/>
      </w:r>
    </w:p>
    <w:p w14:paraId="2FD5619B" w14:textId="74396DCB" w:rsidR="00CF4174" w:rsidRPr="00565CA1" w:rsidRDefault="00CF4174"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A360C97" w14:textId="7FFC9C46" w:rsidR="00CF4174" w:rsidRPr="00565CA1" w:rsidRDefault="00CF417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4.2.2</w:t>
      </w:r>
      <w:r w:rsidRPr="00565CA1">
        <w:rPr>
          <w:rFonts w:ascii="Arial" w:hAnsi="Arial" w:cs="Arial"/>
          <w:b/>
          <w:sz w:val="20"/>
          <w:szCs w:val="20"/>
          <w:lang w:val="fr-CH"/>
        </w:rPr>
        <w:tab/>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spécifiées</w:t>
      </w:r>
    </w:p>
    <w:p w14:paraId="6674C1E8" w14:textId="77777777" w:rsidR="00CF4174" w:rsidRPr="00565CA1" w:rsidRDefault="00CF4174" w:rsidP="007F0BAE">
      <w:pPr>
        <w:jc w:val="both"/>
        <w:rPr>
          <w:rFonts w:ascii="Arial" w:hAnsi="Arial" w:cs="Arial"/>
          <w:b/>
          <w:sz w:val="20"/>
          <w:szCs w:val="20"/>
          <w:lang w:val="fr-CH"/>
        </w:rPr>
      </w:pPr>
    </w:p>
    <w:p w14:paraId="26F5159D" w14:textId="5738A54D" w:rsidR="00CF4174" w:rsidRPr="00565CA1" w:rsidRDefault="0061252C"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toutes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sont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sauf mention contraire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ne sera considérée comme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si </w:t>
      </w:r>
      <w:r w:rsidRPr="00565CA1">
        <w:rPr>
          <w:rFonts w:ascii="Arial" w:hAnsi="Arial" w:cs="Arial"/>
          <w:sz w:val="20"/>
          <w:szCs w:val="20"/>
          <w:highlight w:val="yellow"/>
          <w:lang w:val="fr-CH"/>
        </w:rPr>
        <w:lastRenderedPageBreak/>
        <w:t xml:space="preserve">elle n’est pas identifiée comme telle dans la </w:t>
      </w:r>
      <w:r w:rsidRPr="00565CA1">
        <w:rPr>
          <w:rFonts w:ascii="Arial" w:hAnsi="Arial" w:cs="Arial"/>
          <w:i/>
          <w:sz w:val="20"/>
          <w:szCs w:val="20"/>
          <w:highlight w:val="yellow"/>
          <w:lang w:val="fr-CH"/>
        </w:rPr>
        <w:t>Liste des interdictions</w:t>
      </w:r>
      <w:r w:rsidR="00CF4174" w:rsidRPr="00565CA1">
        <w:rPr>
          <w:rFonts w:ascii="Arial" w:hAnsi="Arial" w:cs="Arial"/>
          <w:sz w:val="20"/>
          <w:szCs w:val="20"/>
          <w:highlight w:val="yellow"/>
          <w:lang w:val="fr-CH"/>
        </w:rPr>
        <w:t>.</w:t>
      </w:r>
      <w:r w:rsidR="00B969F1" w:rsidRPr="00565CA1">
        <w:rPr>
          <w:rFonts w:ascii="Arial" w:hAnsi="Arial" w:cs="Arial"/>
          <w:sz w:val="20"/>
          <w:szCs w:val="20"/>
          <w:highlight w:val="yellow"/>
          <w:lang w:val="fr-CH"/>
        </w:rPr>
        <w:t xml:space="preserve"> Les </w:t>
      </w:r>
      <w:r w:rsidR="00B969F1" w:rsidRPr="00565CA1">
        <w:rPr>
          <w:rFonts w:ascii="Arial" w:hAnsi="Arial" w:cs="Arial"/>
          <w:i/>
          <w:iCs/>
          <w:sz w:val="20"/>
          <w:szCs w:val="20"/>
          <w:highlight w:val="yellow"/>
          <w:lang w:val="fr-CH"/>
        </w:rPr>
        <w:t>substances spécifiées</w:t>
      </w:r>
      <w:r w:rsidR="00B969F1" w:rsidRPr="00565CA1">
        <w:rPr>
          <w:rFonts w:ascii="Arial" w:hAnsi="Arial" w:cs="Arial"/>
          <w:sz w:val="20"/>
          <w:szCs w:val="20"/>
          <w:highlight w:val="yellow"/>
          <w:lang w:val="fr-CH"/>
        </w:rPr>
        <w:t xml:space="preserve"> et les </w:t>
      </w:r>
      <w:r w:rsidR="00B969F1" w:rsidRPr="00565CA1">
        <w:rPr>
          <w:rFonts w:ascii="Arial" w:hAnsi="Arial" w:cs="Arial"/>
          <w:i/>
          <w:iCs/>
          <w:sz w:val="20"/>
          <w:szCs w:val="20"/>
          <w:highlight w:val="yellow"/>
          <w:lang w:val="fr-CH"/>
        </w:rPr>
        <w:t>méthodes spécifiées</w:t>
      </w:r>
      <w:r w:rsidR="00B969F1" w:rsidRPr="00565CA1">
        <w:rPr>
          <w:rFonts w:ascii="Arial" w:hAnsi="Arial" w:cs="Arial"/>
          <w:sz w:val="20"/>
          <w:szCs w:val="20"/>
          <w:highlight w:val="yellow"/>
          <w:lang w:val="fr-CH"/>
        </w:rPr>
        <w:t xml:space="preserve"> dont il est question dans le présent article ne doivent en aucun cas être considérées comme moins importantes ou moins dangereuses que d’autres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ou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de dopage. Il s’agit plutôt de </w:t>
      </w:r>
      <w:r w:rsidR="00B969F1" w:rsidRPr="00565CA1">
        <w:rPr>
          <w:rFonts w:ascii="Arial" w:hAnsi="Arial" w:cs="Arial"/>
          <w:i/>
          <w:iCs/>
          <w:sz w:val="20"/>
          <w:szCs w:val="20"/>
          <w:highlight w:val="yellow"/>
          <w:lang w:val="fr-CH"/>
        </w:rPr>
        <w:t>substances</w:t>
      </w:r>
      <w:r w:rsidR="00B969F1" w:rsidRPr="00565CA1">
        <w:rPr>
          <w:rFonts w:ascii="Arial" w:hAnsi="Arial" w:cs="Arial"/>
          <w:sz w:val="20"/>
          <w:szCs w:val="20"/>
          <w:highlight w:val="yellow"/>
          <w:lang w:val="fr-CH"/>
        </w:rPr>
        <w:t xml:space="preserve"> et </w:t>
      </w:r>
      <w:r w:rsidR="00B969F1" w:rsidRPr="00565CA1">
        <w:rPr>
          <w:rFonts w:ascii="Arial" w:hAnsi="Arial" w:cs="Arial"/>
          <w:i/>
          <w:iCs/>
          <w:sz w:val="20"/>
          <w:szCs w:val="20"/>
          <w:highlight w:val="yellow"/>
          <w:lang w:val="fr-CH"/>
        </w:rPr>
        <w:t>méthodes</w:t>
      </w:r>
      <w:r w:rsidR="00B969F1" w:rsidRPr="00565CA1">
        <w:rPr>
          <w:rFonts w:ascii="Arial" w:hAnsi="Arial" w:cs="Arial"/>
          <w:sz w:val="20"/>
          <w:szCs w:val="20"/>
          <w:highlight w:val="yellow"/>
          <w:lang w:val="fr-CH"/>
        </w:rPr>
        <w:t xml:space="preserve"> qui sont plus susceptibles d’avoir été consommées ou utilisées par un </w:t>
      </w:r>
      <w:r w:rsidR="00B969F1" w:rsidRPr="00565CA1">
        <w:rPr>
          <w:rFonts w:ascii="Arial" w:hAnsi="Arial" w:cs="Arial"/>
          <w:i/>
          <w:iCs/>
          <w:sz w:val="20"/>
          <w:szCs w:val="20"/>
          <w:highlight w:val="yellow"/>
          <w:lang w:val="fr-CH"/>
        </w:rPr>
        <w:t>sportif</w:t>
      </w:r>
      <w:r w:rsidR="00B969F1" w:rsidRPr="00565CA1">
        <w:rPr>
          <w:rFonts w:ascii="Arial" w:hAnsi="Arial" w:cs="Arial"/>
          <w:sz w:val="20"/>
          <w:szCs w:val="20"/>
          <w:highlight w:val="yellow"/>
          <w:lang w:val="fr-CH"/>
        </w:rPr>
        <w:t xml:space="preserve"> dans un but autre que l’amélioration de la performance sportive.</w:t>
      </w:r>
      <w:r w:rsidR="00B969F1" w:rsidRPr="00565CA1">
        <w:rPr>
          <w:rStyle w:val="FootnoteReference"/>
          <w:rFonts w:ascii="Arial" w:eastAsiaTheme="majorEastAsia" w:hAnsi="Arial" w:cs="Arial"/>
          <w:b/>
          <w:bCs/>
          <w:sz w:val="20"/>
          <w:szCs w:val="20"/>
          <w:highlight w:val="yellow"/>
          <w:lang w:val="fr-CH"/>
        </w:rPr>
        <w:footnoteReference w:id="26"/>
      </w:r>
    </w:p>
    <w:p w14:paraId="4753A919" w14:textId="6F8B0902" w:rsidR="00A4680E" w:rsidRPr="00565CA1" w:rsidRDefault="00A4680E" w:rsidP="007F0BAE">
      <w:pPr>
        <w:jc w:val="both"/>
        <w:rPr>
          <w:rFonts w:ascii="Arial" w:hAnsi="Arial" w:cs="Arial"/>
          <w:sz w:val="20"/>
          <w:szCs w:val="20"/>
          <w:lang w:val="fr-CH"/>
        </w:rPr>
      </w:pPr>
    </w:p>
    <w:p w14:paraId="43E58544" w14:textId="62B4ADD7" w:rsidR="00A4680E" w:rsidRPr="00565CA1" w:rsidRDefault="00A4680E" w:rsidP="007F0BAE">
      <w:pPr>
        <w:ind w:left="720" w:firstLine="720"/>
        <w:jc w:val="both"/>
        <w:rPr>
          <w:rFonts w:ascii="Arial" w:hAnsi="Arial" w:cs="Arial"/>
          <w:i/>
          <w:sz w:val="20"/>
          <w:szCs w:val="20"/>
          <w:lang w:val="fr-CH"/>
        </w:rPr>
      </w:pPr>
      <w:r w:rsidRPr="00565CA1">
        <w:rPr>
          <w:rFonts w:ascii="Arial" w:hAnsi="Arial" w:cs="Arial"/>
          <w:b/>
          <w:sz w:val="20"/>
          <w:szCs w:val="20"/>
          <w:highlight w:val="yellow"/>
          <w:lang w:val="fr-CH"/>
        </w:rPr>
        <w:t>4.2.3</w:t>
      </w:r>
      <w:r w:rsidR="00976A74" w:rsidRPr="00565CA1">
        <w:rPr>
          <w:rFonts w:ascii="Arial" w:hAnsi="Arial" w:cs="Arial"/>
          <w:b/>
          <w:sz w:val="20"/>
          <w:szCs w:val="20"/>
          <w:lang w:val="fr-CH"/>
        </w:rPr>
        <w:tab/>
      </w:r>
      <w:r w:rsidR="00976A74" w:rsidRPr="00565CA1">
        <w:rPr>
          <w:rFonts w:ascii="Arial" w:hAnsi="Arial" w:cs="Arial"/>
          <w:i/>
          <w:sz w:val="20"/>
          <w:szCs w:val="20"/>
          <w:highlight w:val="yellow"/>
          <w:lang w:val="fr-CH"/>
        </w:rPr>
        <w:t>Substances d’abus</w:t>
      </w:r>
    </w:p>
    <w:p w14:paraId="487E0744" w14:textId="25E9A6B4" w:rsidR="00976A74" w:rsidRPr="00565CA1" w:rsidRDefault="00976A74" w:rsidP="007F0BAE">
      <w:pPr>
        <w:ind w:left="720" w:firstLine="720"/>
        <w:jc w:val="both"/>
        <w:rPr>
          <w:rFonts w:ascii="Arial" w:hAnsi="Arial" w:cs="Arial"/>
          <w:sz w:val="20"/>
          <w:szCs w:val="20"/>
          <w:lang w:val="fr-CH"/>
        </w:rPr>
      </w:pPr>
    </w:p>
    <w:p w14:paraId="0FAD098E" w14:textId="7CFB5F17" w:rsidR="00976A74" w:rsidRPr="00565CA1" w:rsidRDefault="00976A74"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Aux fins de l’application de l’article 10, les </w:t>
      </w:r>
      <w:r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w:t>
      </w:r>
      <w:r w:rsidR="00B969F1" w:rsidRPr="00565CA1">
        <w:rPr>
          <w:rFonts w:ascii="Arial" w:hAnsi="Arial" w:cs="Arial"/>
          <w:sz w:val="20"/>
          <w:szCs w:val="20"/>
          <w:highlight w:val="yellow"/>
          <w:lang w:val="fr-CH"/>
        </w:rPr>
        <w:t xml:space="preserve">sont </w:t>
      </w:r>
      <w:r w:rsidRPr="00565CA1">
        <w:rPr>
          <w:rFonts w:ascii="Arial" w:hAnsi="Arial" w:cs="Arial"/>
          <w:sz w:val="20"/>
          <w:szCs w:val="20"/>
          <w:highlight w:val="yellow"/>
          <w:lang w:val="fr-CH"/>
        </w:rPr>
        <w:t xml:space="preserve">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spécifiquement identifiées comme des</w:t>
      </w:r>
      <w:r w:rsidR="004F567B" w:rsidRPr="00565CA1">
        <w:rPr>
          <w:rFonts w:ascii="Arial" w:hAnsi="Arial" w:cs="Arial"/>
          <w:sz w:val="20"/>
          <w:szCs w:val="20"/>
          <w:highlight w:val="yellow"/>
          <w:lang w:val="fr-CH"/>
        </w:rPr>
        <w:t xml:space="preserve"> </w:t>
      </w:r>
      <w:r w:rsidR="004F567B" w:rsidRPr="00565CA1">
        <w:rPr>
          <w:rFonts w:ascii="Arial" w:hAnsi="Arial" w:cs="Arial"/>
          <w:i/>
          <w:sz w:val="20"/>
          <w:szCs w:val="20"/>
          <w:highlight w:val="yellow"/>
          <w:lang w:val="fr-CH"/>
        </w:rPr>
        <w:t>substances d’abus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parce qu’elles donnent </w:t>
      </w:r>
      <w:r w:rsidR="00654BB5" w:rsidRPr="00565CA1">
        <w:rPr>
          <w:rFonts w:ascii="Arial" w:hAnsi="Arial" w:cs="Arial"/>
          <w:sz w:val="20"/>
          <w:szCs w:val="20"/>
          <w:highlight w:val="yellow"/>
          <w:lang w:val="fr-CH"/>
        </w:rPr>
        <w:t xml:space="preserve">plus </w:t>
      </w:r>
      <w:r w:rsidRPr="00565CA1">
        <w:rPr>
          <w:rFonts w:ascii="Arial" w:hAnsi="Arial" w:cs="Arial"/>
          <w:sz w:val="20"/>
          <w:szCs w:val="20"/>
          <w:highlight w:val="yellow"/>
          <w:lang w:val="fr-CH"/>
        </w:rPr>
        <w:t>souvent lieu à des abus dans la société en dehors du contexte sportif.</w:t>
      </w:r>
    </w:p>
    <w:p w14:paraId="7F1B4660" w14:textId="5467BF78" w:rsidR="00976A74" w:rsidRPr="00565CA1" w:rsidRDefault="00976A74" w:rsidP="007F0BAE">
      <w:pPr>
        <w:jc w:val="both"/>
        <w:rPr>
          <w:rFonts w:ascii="Arial" w:hAnsi="Arial" w:cs="Arial"/>
          <w:sz w:val="20"/>
          <w:szCs w:val="20"/>
          <w:lang w:val="fr-CH"/>
        </w:rPr>
      </w:pPr>
    </w:p>
    <w:p w14:paraId="25160E84" w14:textId="0CDC45FB" w:rsidR="00CF4174" w:rsidRPr="00565CA1" w:rsidRDefault="00976A74" w:rsidP="007F0BAE">
      <w:pPr>
        <w:jc w:val="both"/>
        <w:rPr>
          <w:rFonts w:ascii="Arial" w:hAnsi="Arial" w:cs="Arial"/>
          <w:b/>
          <w:sz w:val="20"/>
          <w:szCs w:val="20"/>
          <w:lang w:val="fr-CH"/>
        </w:rPr>
      </w:pPr>
      <w:r w:rsidRPr="00565CA1">
        <w:rPr>
          <w:rFonts w:ascii="Arial" w:hAnsi="Arial" w:cs="Arial"/>
          <w:sz w:val="20"/>
          <w:szCs w:val="20"/>
          <w:lang w:val="fr-CH"/>
        </w:rPr>
        <w:tab/>
      </w:r>
      <w:r w:rsidR="00820B42" w:rsidRPr="00565CA1">
        <w:rPr>
          <w:rFonts w:ascii="Arial" w:hAnsi="Arial" w:cs="Arial"/>
          <w:b/>
          <w:sz w:val="20"/>
          <w:szCs w:val="20"/>
          <w:highlight w:val="yellow"/>
          <w:lang w:val="fr-CH"/>
        </w:rPr>
        <w:t>4.3</w:t>
      </w:r>
      <w:r w:rsidR="00820B42" w:rsidRPr="00565CA1">
        <w:rPr>
          <w:rFonts w:ascii="Arial" w:hAnsi="Arial" w:cs="Arial"/>
          <w:b/>
          <w:sz w:val="20"/>
          <w:szCs w:val="20"/>
          <w:lang w:val="fr-CH"/>
        </w:rPr>
        <w:t xml:space="preserve"> </w:t>
      </w:r>
      <w:r w:rsidR="00820B42" w:rsidRPr="00565CA1">
        <w:rPr>
          <w:rFonts w:ascii="Arial" w:hAnsi="Arial" w:cs="Arial"/>
          <w:b/>
          <w:sz w:val="20"/>
          <w:szCs w:val="20"/>
          <w:lang w:val="fr-CH"/>
        </w:rPr>
        <w:tab/>
      </w:r>
      <w:r w:rsidR="00161D80" w:rsidRPr="00565CA1">
        <w:rPr>
          <w:rFonts w:ascii="Arial" w:hAnsi="Arial" w:cs="Arial"/>
          <w:b/>
          <w:sz w:val="20"/>
          <w:szCs w:val="20"/>
          <w:highlight w:val="yellow"/>
          <w:lang w:val="fr-CH"/>
        </w:rPr>
        <w:t>Décisions</w:t>
      </w:r>
      <w:r w:rsidR="00820B42" w:rsidRPr="00565CA1">
        <w:rPr>
          <w:rFonts w:ascii="Arial" w:hAnsi="Arial" w:cs="Arial"/>
          <w:b/>
          <w:sz w:val="20"/>
          <w:szCs w:val="20"/>
          <w:highlight w:val="yellow"/>
          <w:lang w:val="fr-CH"/>
        </w:rPr>
        <w:t xml:space="preserve"> de l’</w:t>
      </w:r>
      <w:r w:rsidR="004D28FE" w:rsidRPr="00565CA1">
        <w:rPr>
          <w:rFonts w:ascii="Arial" w:hAnsi="Arial" w:cs="Arial"/>
          <w:b/>
          <w:i/>
          <w:sz w:val="20"/>
          <w:szCs w:val="20"/>
          <w:highlight w:val="yellow"/>
          <w:lang w:val="fr-CH"/>
        </w:rPr>
        <w:t>AMA</w:t>
      </w:r>
      <w:r w:rsidR="00820B42" w:rsidRPr="00565CA1">
        <w:rPr>
          <w:rFonts w:ascii="Arial" w:hAnsi="Arial" w:cs="Arial"/>
          <w:b/>
          <w:sz w:val="20"/>
          <w:szCs w:val="20"/>
          <w:highlight w:val="yellow"/>
          <w:lang w:val="fr-CH"/>
        </w:rPr>
        <w:t xml:space="preserve"> concernant la </w:t>
      </w:r>
      <w:r w:rsidR="00820B42" w:rsidRPr="00565CA1">
        <w:rPr>
          <w:rFonts w:ascii="Arial" w:hAnsi="Arial" w:cs="Arial"/>
          <w:b/>
          <w:i/>
          <w:sz w:val="20"/>
          <w:szCs w:val="20"/>
          <w:highlight w:val="yellow"/>
          <w:lang w:val="fr-CH"/>
        </w:rPr>
        <w:t>Liste des interdictions</w:t>
      </w:r>
    </w:p>
    <w:p w14:paraId="39C87337" w14:textId="59F8E7CF" w:rsidR="00820B42" w:rsidRPr="00565CA1" w:rsidRDefault="00820B42" w:rsidP="007F0BAE">
      <w:pPr>
        <w:ind w:firstLine="720"/>
        <w:jc w:val="both"/>
        <w:rPr>
          <w:rFonts w:ascii="Arial" w:hAnsi="Arial" w:cs="Arial"/>
          <w:b/>
          <w:sz w:val="20"/>
          <w:szCs w:val="20"/>
          <w:lang w:val="fr-CH"/>
        </w:rPr>
      </w:pPr>
    </w:p>
    <w:p w14:paraId="339C9587" w14:textId="45E435CC" w:rsidR="00CF4174" w:rsidRPr="00565CA1" w:rsidRDefault="0061252C" w:rsidP="007F0BAE">
      <w:pPr>
        <w:ind w:left="1440"/>
        <w:jc w:val="both"/>
        <w:rPr>
          <w:rFonts w:ascii="Arial" w:hAnsi="Arial" w:cs="Arial"/>
          <w:sz w:val="20"/>
          <w:szCs w:val="20"/>
          <w:lang w:val="fr-CH"/>
        </w:rPr>
      </w:pPr>
      <w:r w:rsidRPr="00565CA1">
        <w:rPr>
          <w:rFonts w:ascii="Arial" w:hAnsi="Arial" w:cs="Arial"/>
          <w:sz w:val="20"/>
          <w:szCs w:val="20"/>
          <w:highlight w:val="yellow"/>
          <w:lang w:val="fr-CH"/>
        </w:rPr>
        <w:t>La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d’inclure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des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des substances au sein de classes particulières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xml:space="preserve">, la classification de la substance comme étant interdite en tout temps ou uniquement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la classification d’une substance ou méthode comme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sont finales et ne pourront pas faire l’objet d’un appel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y compris, mais sans s’y limiter, un appel invoquant comme argument que la substance ou la méthode n’est pas un agent masquant, n’a pas le potentiel d’améliorer la performance sportive, ne présente pas de risque pour la santé ou n’est pas contraire à l’esprit sportif.</w:t>
      </w:r>
    </w:p>
    <w:p w14:paraId="55403629" w14:textId="77777777" w:rsidR="00144A2E" w:rsidRPr="00565CA1" w:rsidRDefault="00144A2E" w:rsidP="007F0BAE">
      <w:pPr>
        <w:jc w:val="both"/>
        <w:rPr>
          <w:rFonts w:ascii="Arial" w:hAnsi="Arial" w:cs="Arial"/>
          <w:sz w:val="20"/>
          <w:szCs w:val="20"/>
          <w:lang w:val="fr-CH"/>
        </w:rPr>
      </w:pPr>
    </w:p>
    <w:p w14:paraId="23255F9A" w14:textId="43607D89" w:rsidR="00820B42" w:rsidRPr="00565CA1" w:rsidRDefault="00820B42" w:rsidP="007F0BAE">
      <w:pPr>
        <w:ind w:firstLine="720"/>
        <w:jc w:val="both"/>
        <w:rPr>
          <w:rFonts w:ascii="Arial" w:hAnsi="Arial" w:cs="Arial"/>
          <w:b/>
          <w:sz w:val="20"/>
          <w:szCs w:val="20"/>
          <w:lang w:val="fr-CH"/>
        </w:rPr>
      </w:pPr>
      <w:r w:rsidRPr="00565CA1">
        <w:rPr>
          <w:rFonts w:ascii="Arial" w:hAnsi="Arial" w:cs="Arial"/>
          <w:b/>
          <w:sz w:val="20"/>
          <w:szCs w:val="20"/>
          <w:lang w:val="fr-CH"/>
        </w:rPr>
        <w:t>4.4</w:t>
      </w:r>
      <w:r w:rsidRPr="00565CA1">
        <w:rPr>
          <w:rFonts w:ascii="Arial" w:hAnsi="Arial" w:cs="Arial"/>
          <w:b/>
          <w:sz w:val="20"/>
          <w:szCs w:val="20"/>
          <w:lang w:val="fr-CH"/>
        </w:rPr>
        <w:tab/>
      </w:r>
      <w:r w:rsidRPr="00565CA1">
        <w:rPr>
          <w:rFonts w:ascii="Arial" w:hAnsi="Arial" w:cs="Arial"/>
          <w:b/>
          <w:i/>
          <w:sz w:val="20"/>
          <w:szCs w:val="20"/>
          <w:lang w:val="fr-CH"/>
        </w:rPr>
        <w:t>Autorisation d’usage à des fins thérapeutiques</w:t>
      </w:r>
      <w:r w:rsidRPr="00565CA1">
        <w:rPr>
          <w:rFonts w:ascii="Arial" w:hAnsi="Arial" w:cs="Arial"/>
          <w:b/>
          <w:sz w:val="20"/>
          <w:szCs w:val="20"/>
          <w:lang w:val="fr-CH"/>
        </w:rPr>
        <w:t xml:space="preserve"> </w:t>
      </w:r>
    </w:p>
    <w:p w14:paraId="3D7ECDE7" w14:textId="44ADEB36" w:rsidR="00820B42" w:rsidRPr="00565CA1" w:rsidRDefault="00820B42" w:rsidP="007F0BAE">
      <w:pPr>
        <w:ind w:firstLine="720"/>
        <w:jc w:val="both"/>
        <w:rPr>
          <w:rFonts w:ascii="Arial" w:hAnsi="Arial" w:cs="Arial"/>
          <w:b/>
          <w:sz w:val="20"/>
          <w:szCs w:val="20"/>
          <w:lang w:val="fr-CH"/>
        </w:rPr>
      </w:pPr>
    </w:p>
    <w:p w14:paraId="44BDB249" w14:textId="52D4DBE6" w:rsidR="002B3B74" w:rsidRPr="00565CA1" w:rsidRDefault="00820B42"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4.4.1 </w:t>
      </w:r>
      <w:r w:rsidRPr="00565CA1">
        <w:rPr>
          <w:rFonts w:ascii="Arial" w:hAnsi="Arial" w:cs="Arial"/>
          <w:b/>
          <w:sz w:val="20"/>
          <w:szCs w:val="20"/>
          <w:lang w:val="fr-CH"/>
        </w:rPr>
        <w:tab/>
      </w:r>
      <w:r w:rsidRPr="00565CA1">
        <w:rPr>
          <w:rFonts w:ascii="Arial" w:hAnsi="Arial" w:cs="Arial"/>
          <w:sz w:val="20"/>
          <w:szCs w:val="20"/>
          <w:lang w:val="fr-CH"/>
        </w:rPr>
        <w:t xml:space="preserve">La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et/ou l’</w:t>
      </w:r>
      <w:r w:rsidRPr="00565CA1">
        <w:rPr>
          <w:rFonts w:ascii="Arial" w:hAnsi="Arial" w:cs="Arial"/>
          <w:i/>
          <w:sz w:val="20"/>
          <w:szCs w:val="20"/>
          <w:lang w:val="fr-CH"/>
        </w:rPr>
        <w:t>usage</w:t>
      </w:r>
      <w:r w:rsidRPr="00565CA1">
        <w:rPr>
          <w:rFonts w:ascii="Arial" w:hAnsi="Arial" w:cs="Arial"/>
          <w:sz w:val="20"/>
          <w:szCs w:val="20"/>
          <w:lang w:val="fr-CH"/>
        </w:rPr>
        <w:t xml:space="preserve"> ou la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la </w:t>
      </w:r>
      <w:r w:rsidRPr="00565CA1">
        <w:rPr>
          <w:rFonts w:ascii="Arial" w:hAnsi="Arial" w:cs="Arial"/>
          <w:i/>
          <w:sz w:val="20"/>
          <w:szCs w:val="20"/>
          <w:lang w:val="fr-CH"/>
        </w:rPr>
        <w:t>possession</w:t>
      </w:r>
      <w:r w:rsidR="00DA4EE0" w:rsidRPr="00565CA1">
        <w:rPr>
          <w:rFonts w:ascii="Arial" w:hAnsi="Arial" w:cs="Arial"/>
          <w:iCs/>
          <w:sz w:val="20"/>
          <w:szCs w:val="20"/>
          <w:lang w:val="fr-CH"/>
        </w:rPr>
        <w:t>,</w:t>
      </w:r>
      <w:r w:rsidRPr="00565CA1">
        <w:rPr>
          <w:rFonts w:ascii="Arial" w:hAnsi="Arial" w:cs="Arial"/>
          <w:sz w:val="20"/>
          <w:szCs w:val="20"/>
          <w:lang w:val="fr-CH"/>
        </w:rPr>
        <w:t xml:space="preserve"> l’</w:t>
      </w:r>
      <w:r w:rsidRPr="00565CA1">
        <w:rPr>
          <w:rFonts w:ascii="Arial" w:hAnsi="Arial" w:cs="Arial"/>
          <w:i/>
          <w:sz w:val="20"/>
          <w:szCs w:val="20"/>
          <w:lang w:val="fr-CH"/>
        </w:rPr>
        <w:t>administration</w:t>
      </w:r>
      <w:r w:rsidRPr="00565CA1">
        <w:rPr>
          <w:rFonts w:ascii="Arial" w:hAnsi="Arial" w:cs="Arial"/>
          <w:sz w:val="20"/>
          <w:szCs w:val="20"/>
          <w:lang w:val="fr-CH"/>
        </w:rPr>
        <w:t xml:space="preserve"> ou la </w:t>
      </w:r>
      <w:r w:rsidRPr="00565CA1">
        <w:rPr>
          <w:rFonts w:ascii="Arial" w:hAnsi="Arial" w:cs="Arial"/>
          <w:i/>
          <w:sz w:val="20"/>
          <w:szCs w:val="20"/>
          <w:lang w:val="fr-CH"/>
        </w:rPr>
        <w:t xml:space="preserve">tentative </w:t>
      </w:r>
      <w:r w:rsidRPr="00565CA1">
        <w:rPr>
          <w:rFonts w:ascii="Arial" w:hAnsi="Arial" w:cs="Arial"/>
          <w:sz w:val="20"/>
          <w:szCs w:val="20"/>
          <w:lang w:val="fr-CH"/>
        </w:rPr>
        <w:t>d’</w:t>
      </w:r>
      <w:r w:rsidRPr="00565CA1">
        <w:rPr>
          <w:rFonts w:ascii="Arial" w:hAnsi="Arial" w:cs="Arial"/>
          <w:i/>
          <w:sz w:val="20"/>
          <w:szCs w:val="20"/>
          <w:lang w:val="fr-CH"/>
        </w:rPr>
        <w:t>administration</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00DA4EE0" w:rsidRPr="00565CA1">
        <w:rPr>
          <w:rFonts w:ascii="Arial" w:hAnsi="Arial" w:cs="Arial"/>
          <w:iCs/>
          <w:sz w:val="20"/>
          <w:szCs w:val="20"/>
          <w:lang w:val="fr-CH"/>
        </w:rPr>
        <w:t>,</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 xml:space="preserve"> ne ser</w:t>
      </w:r>
      <w:r w:rsidR="00DA4EE0" w:rsidRPr="00565CA1">
        <w:rPr>
          <w:rFonts w:ascii="Arial" w:hAnsi="Arial" w:cs="Arial"/>
          <w:sz w:val="20"/>
          <w:szCs w:val="20"/>
          <w:lang w:val="fr-CH"/>
        </w:rPr>
        <w:t>ont</w:t>
      </w:r>
      <w:r w:rsidRPr="00565CA1">
        <w:rPr>
          <w:rFonts w:ascii="Arial" w:hAnsi="Arial" w:cs="Arial"/>
          <w:sz w:val="20"/>
          <w:szCs w:val="20"/>
          <w:lang w:val="fr-CH"/>
        </w:rPr>
        <w:t xml:space="preserve"> pas considéré</w:t>
      </w:r>
      <w:r w:rsidR="00364A7C" w:rsidRPr="00565CA1">
        <w:rPr>
          <w:rFonts w:ascii="Arial" w:hAnsi="Arial" w:cs="Arial"/>
          <w:sz w:val="20"/>
          <w:szCs w:val="20"/>
          <w:lang w:val="fr-CH"/>
        </w:rPr>
        <w:t>s</w:t>
      </w:r>
      <w:r w:rsidRPr="00565CA1">
        <w:rPr>
          <w:rFonts w:ascii="Arial" w:hAnsi="Arial" w:cs="Arial"/>
          <w:sz w:val="20"/>
          <w:szCs w:val="20"/>
          <w:lang w:val="fr-CH"/>
        </w:rPr>
        <w:t xml:space="preserve"> comme une violation des règles antidopage s</w:t>
      </w:r>
      <w:r w:rsidR="00DA4EE0" w:rsidRPr="00565CA1">
        <w:rPr>
          <w:rFonts w:ascii="Arial" w:hAnsi="Arial" w:cs="Arial"/>
          <w:sz w:val="20"/>
          <w:szCs w:val="20"/>
          <w:lang w:val="fr-CH"/>
        </w:rPr>
        <w:t>’ils sont</w:t>
      </w:r>
      <w:r w:rsidRPr="00565CA1">
        <w:rPr>
          <w:rFonts w:ascii="Arial" w:hAnsi="Arial" w:cs="Arial"/>
          <w:sz w:val="20"/>
          <w:szCs w:val="20"/>
          <w:lang w:val="fr-CH"/>
        </w:rPr>
        <w:t xml:space="preserve"> compatible</w:t>
      </w:r>
      <w:r w:rsidR="00DA4EE0" w:rsidRPr="00565CA1">
        <w:rPr>
          <w:rFonts w:ascii="Arial" w:hAnsi="Arial" w:cs="Arial"/>
          <w:sz w:val="20"/>
          <w:szCs w:val="20"/>
          <w:lang w:val="fr-CH"/>
        </w:rPr>
        <w:t>s</w:t>
      </w:r>
      <w:r w:rsidRPr="00565CA1">
        <w:rPr>
          <w:rFonts w:ascii="Arial" w:hAnsi="Arial" w:cs="Arial"/>
          <w:sz w:val="20"/>
          <w:szCs w:val="20"/>
          <w:lang w:val="fr-CH"/>
        </w:rPr>
        <w:t xml:space="preserve"> avec les dispositions d’une </w:t>
      </w:r>
      <w:r w:rsidR="005C0E52" w:rsidRPr="00565CA1">
        <w:rPr>
          <w:rFonts w:ascii="Arial" w:eastAsiaTheme="minorHAnsi" w:hAnsi="Arial" w:cs="Arial"/>
          <w:i/>
          <w:sz w:val="20"/>
          <w:szCs w:val="20"/>
          <w:lang w:val="fr-CH" w:eastAsia="en-US"/>
        </w:rPr>
        <w:t>autorisation d’usage à des fins thérapeutiques</w:t>
      </w:r>
      <w:r w:rsidR="005C0E52" w:rsidRPr="00565CA1" w:rsidDel="005C0E52">
        <w:rPr>
          <w:rFonts w:ascii="Arial" w:hAnsi="Arial" w:cs="Arial"/>
          <w:i/>
          <w:sz w:val="20"/>
          <w:szCs w:val="20"/>
          <w:lang w:val="fr-CH"/>
        </w:rPr>
        <w:t xml:space="preserve"> </w:t>
      </w:r>
      <w:r w:rsidRPr="00565CA1">
        <w:rPr>
          <w:rFonts w:ascii="Arial" w:hAnsi="Arial" w:cs="Arial"/>
          <w:sz w:val="20"/>
          <w:szCs w:val="20"/>
          <w:lang w:val="fr-CH"/>
        </w:rPr>
        <w:t xml:space="preserve">délivrée en conformité avec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4E1B04E" w14:textId="77777777" w:rsidR="0080521F" w:rsidRPr="00565CA1" w:rsidRDefault="0080521F" w:rsidP="007F0BAE">
      <w:pPr>
        <w:ind w:left="1440"/>
        <w:jc w:val="both"/>
        <w:rPr>
          <w:rFonts w:ascii="Arial" w:hAnsi="Arial" w:cs="Arial"/>
          <w:sz w:val="20"/>
          <w:szCs w:val="20"/>
          <w:lang w:val="fr-CH"/>
        </w:rPr>
      </w:pPr>
    </w:p>
    <w:p w14:paraId="79DBAF6D" w14:textId="233F6EC0" w:rsidR="0080521F" w:rsidRPr="00565CA1" w:rsidRDefault="0080521F"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4.4.2 </w:t>
      </w:r>
      <w:r w:rsidRPr="00565CA1">
        <w:rPr>
          <w:rFonts w:ascii="Arial" w:hAnsi="Arial" w:cs="Arial"/>
          <w:sz w:val="20"/>
          <w:szCs w:val="20"/>
          <w:lang w:val="fr-CH"/>
        </w:rPr>
        <w:tab/>
      </w:r>
      <w:r w:rsidR="003044ED" w:rsidRPr="00565CA1">
        <w:rPr>
          <w:rFonts w:ascii="Arial" w:hAnsi="Arial" w:cs="Arial"/>
          <w:sz w:val="20"/>
          <w:szCs w:val="20"/>
          <w:lang w:val="fr-CH"/>
        </w:rPr>
        <w:t>D</w:t>
      </w:r>
      <w:r w:rsidRPr="00565CA1">
        <w:rPr>
          <w:rFonts w:ascii="Arial" w:hAnsi="Arial" w:cs="Arial"/>
          <w:sz w:val="20"/>
          <w:szCs w:val="20"/>
          <w:lang w:val="fr-CH"/>
        </w:rPr>
        <w:t>emande</w:t>
      </w:r>
      <w:r w:rsidR="003044ED" w:rsidRPr="00565CA1">
        <w:rPr>
          <w:rFonts w:ascii="Arial" w:hAnsi="Arial" w:cs="Arial"/>
          <w:sz w:val="20"/>
          <w:szCs w:val="20"/>
          <w:lang w:val="fr-CH"/>
        </w:rPr>
        <w:t>s</w:t>
      </w:r>
      <w:r w:rsidRPr="00565CA1">
        <w:rPr>
          <w:rFonts w:ascii="Arial" w:hAnsi="Arial" w:cs="Arial"/>
          <w:sz w:val="20"/>
          <w:szCs w:val="20"/>
          <w:lang w:val="fr-CH"/>
        </w:rPr>
        <w:t xml:space="preserve"> d’</w:t>
      </w:r>
      <w:r w:rsidR="003044ED" w:rsidRPr="00565CA1">
        <w:rPr>
          <w:rFonts w:ascii="Arial" w:eastAsiaTheme="minorHAnsi" w:hAnsi="Arial" w:cs="Arial"/>
          <w:i/>
          <w:sz w:val="20"/>
          <w:szCs w:val="20"/>
          <w:lang w:val="fr-CH" w:eastAsia="en-US"/>
        </w:rPr>
        <w:t>autorisation d’usage à des fins thérapeutiques</w:t>
      </w:r>
    </w:p>
    <w:p w14:paraId="1111829E" w14:textId="67CC964D" w:rsidR="0080521F" w:rsidRPr="00565CA1" w:rsidRDefault="0080521F" w:rsidP="007F0BAE">
      <w:pPr>
        <w:ind w:left="2160" w:hanging="720"/>
        <w:jc w:val="both"/>
        <w:rPr>
          <w:rFonts w:ascii="Arial" w:hAnsi="Arial" w:cs="Arial"/>
          <w:sz w:val="20"/>
          <w:szCs w:val="20"/>
          <w:lang w:val="fr-CH"/>
        </w:rPr>
      </w:pPr>
    </w:p>
    <w:p w14:paraId="2EAEFCF0" w14:textId="3C22437D" w:rsidR="0080521F" w:rsidRPr="00565CA1" w:rsidRDefault="003E0158" w:rsidP="007F0BAE">
      <w:pPr>
        <w:ind w:left="2880" w:hanging="720"/>
        <w:jc w:val="both"/>
        <w:rPr>
          <w:rFonts w:ascii="Arial" w:hAnsi="Arial" w:cs="Arial"/>
          <w:sz w:val="20"/>
          <w:szCs w:val="20"/>
          <w:lang w:val="fr-CH"/>
        </w:rPr>
      </w:pPr>
      <w:r w:rsidRPr="00565CA1">
        <w:rPr>
          <w:rFonts w:ascii="Arial" w:hAnsi="Arial" w:cs="Arial"/>
          <w:b/>
          <w:sz w:val="20"/>
          <w:szCs w:val="20"/>
          <w:lang w:val="fr-CH"/>
        </w:rPr>
        <w:t>4.4.2.1</w:t>
      </w:r>
      <w:r w:rsidRPr="00565CA1">
        <w:rPr>
          <w:rFonts w:ascii="Arial" w:hAnsi="Arial" w:cs="Arial"/>
          <w:b/>
          <w:sz w:val="20"/>
          <w:szCs w:val="20"/>
          <w:lang w:val="fr-CH"/>
        </w:rPr>
        <w:tab/>
      </w:r>
      <w:r w:rsidR="00FF56C5" w:rsidRPr="00565CA1">
        <w:rPr>
          <w:rFonts w:ascii="Arial" w:hAnsi="Arial" w:cs="Arial"/>
          <w:sz w:val="20"/>
          <w:szCs w:val="20"/>
          <w:lang w:val="fr-CH"/>
        </w:rPr>
        <w:t>T</w:t>
      </w:r>
      <w:r w:rsidR="0080521F" w:rsidRPr="00565CA1">
        <w:rPr>
          <w:rFonts w:ascii="Arial" w:hAnsi="Arial" w:cs="Arial"/>
          <w:sz w:val="20"/>
          <w:szCs w:val="20"/>
          <w:lang w:val="fr-CH"/>
        </w:rPr>
        <w:t xml:space="preserve">out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qui n’est pas un </w:t>
      </w:r>
      <w:r w:rsidR="0080521F" w:rsidRPr="00565CA1">
        <w:rPr>
          <w:rFonts w:ascii="Arial" w:hAnsi="Arial" w:cs="Arial"/>
          <w:i/>
          <w:sz w:val="20"/>
          <w:szCs w:val="20"/>
          <w:lang w:val="fr-CH"/>
        </w:rPr>
        <w:t>sportif</w:t>
      </w:r>
      <w:r w:rsidR="0080521F" w:rsidRPr="00565CA1">
        <w:rPr>
          <w:rFonts w:ascii="Arial" w:hAnsi="Arial" w:cs="Arial"/>
          <w:sz w:val="20"/>
          <w:szCs w:val="20"/>
          <w:lang w:val="fr-CH"/>
        </w:rPr>
        <w:t xml:space="preserve"> </w:t>
      </w:r>
      <w:r w:rsidR="0080521F" w:rsidRPr="00565CA1">
        <w:rPr>
          <w:rFonts w:ascii="Arial" w:hAnsi="Arial" w:cs="Arial"/>
          <w:i/>
          <w:sz w:val="20"/>
          <w:szCs w:val="20"/>
          <w:lang w:val="fr-CH"/>
        </w:rPr>
        <w:t>de niveau international</w:t>
      </w:r>
      <w:r w:rsidR="0080521F" w:rsidRPr="00565CA1">
        <w:rPr>
          <w:rFonts w:ascii="Arial" w:hAnsi="Arial" w:cs="Arial"/>
          <w:sz w:val="20"/>
          <w:szCs w:val="20"/>
          <w:lang w:val="fr-CH"/>
        </w:rPr>
        <w:t xml:space="preserve"> doit </w:t>
      </w:r>
      <w:r w:rsidR="00376E8B" w:rsidRPr="00565CA1">
        <w:rPr>
          <w:rFonts w:ascii="Arial" w:hAnsi="Arial" w:cs="Arial"/>
          <w:sz w:val="20"/>
          <w:szCs w:val="20"/>
          <w:lang w:val="fr-CH"/>
        </w:rPr>
        <w:t xml:space="preserve">s’adresser à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00FF56C5" w:rsidRPr="00565CA1">
        <w:rPr>
          <w:rFonts w:ascii="Arial" w:hAnsi="Arial" w:cs="Arial"/>
          <w:sz w:val="20"/>
          <w:szCs w:val="20"/>
          <w:lang w:val="fr-CH"/>
        </w:rPr>
        <w:t xml:space="preserve"> en vue d’obtenir une </w:t>
      </w:r>
      <w:r w:rsidR="00FF56C5" w:rsidRPr="00565CA1">
        <w:rPr>
          <w:rFonts w:ascii="Arial" w:eastAsiaTheme="minorHAnsi" w:hAnsi="Arial" w:cs="Arial"/>
          <w:i/>
          <w:sz w:val="20"/>
          <w:szCs w:val="20"/>
          <w:lang w:val="fr-CH" w:eastAsia="en-US"/>
        </w:rPr>
        <w:t>autorisation d’usage à des fins thérapeutiques</w:t>
      </w:r>
      <w:r w:rsidR="005A4A44" w:rsidRPr="00565CA1">
        <w:rPr>
          <w:rFonts w:ascii="Arial" w:hAnsi="Arial" w:cs="Arial"/>
          <w:sz w:val="20"/>
          <w:szCs w:val="20"/>
          <w:lang w:val="fr-CH"/>
        </w:rPr>
        <w:t xml:space="preserve">. </w:t>
      </w:r>
      <w:r w:rsidR="002F3556" w:rsidRPr="00565CA1">
        <w:rPr>
          <w:rFonts w:ascii="Arial" w:hAnsi="Arial" w:cs="Arial"/>
          <w:sz w:val="20"/>
          <w:szCs w:val="20"/>
          <w:lang w:val="fr-CH"/>
        </w:rPr>
        <w:t>Les demandes devraient être faites</w:t>
      </w:r>
      <w:r w:rsidR="00376E8B" w:rsidRPr="00565CA1">
        <w:rPr>
          <w:rFonts w:ascii="Arial" w:hAnsi="Arial" w:cs="Arial"/>
          <w:sz w:val="20"/>
          <w:szCs w:val="20"/>
          <w:lang w:val="fr-CH"/>
        </w:rPr>
        <w:t xml:space="preserve"> </w:t>
      </w:r>
      <w:r w:rsidR="004378D2" w:rsidRPr="00565CA1">
        <w:rPr>
          <w:rFonts w:ascii="Arial" w:hAnsi="Arial" w:cs="Arial"/>
          <w:sz w:val="20"/>
          <w:szCs w:val="20"/>
          <w:lang w:val="fr-CH"/>
        </w:rPr>
        <w:t>dès</w:t>
      </w:r>
      <w:r w:rsidR="00B76EDB" w:rsidRPr="00565CA1">
        <w:rPr>
          <w:rFonts w:ascii="Arial" w:hAnsi="Arial" w:cs="Arial"/>
          <w:sz w:val="20"/>
          <w:szCs w:val="20"/>
          <w:lang w:val="fr-CH"/>
        </w:rPr>
        <w:t xml:space="preserve"> que possible</w:t>
      </w:r>
      <w:r w:rsidR="005B3FD4" w:rsidRPr="00565CA1">
        <w:rPr>
          <w:rFonts w:ascii="Arial" w:hAnsi="Arial" w:cs="Arial"/>
          <w:iCs/>
          <w:sz w:val="20"/>
          <w:szCs w:val="20"/>
          <w:lang w:val="fr-CH"/>
        </w:rPr>
        <w:t xml:space="preserve">, </w:t>
      </w:r>
      <w:r w:rsidR="00A702E8" w:rsidRPr="00565CA1">
        <w:rPr>
          <w:rFonts w:ascii="Arial" w:hAnsi="Arial" w:cs="Arial"/>
          <w:iCs/>
          <w:sz w:val="20"/>
          <w:szCs w:val="20"/>
          <w:lang w:val="fr-CH"/>
        </w:rPr>
        <w:t>sauf dans les cas où l’article 4.</w:t>
      </w:r>
      <w:r w:rsidR="003739FB" w:rsidRPr="00565CA1">
        <w:rPr>
          <w:rFonts w:ascii="Arial" w:hAnsi="Arial" w:cs="Arial"/>
          <w:iCs/>
          <w:sz w:val="20"/>
          <w:szCs w:val="20"/>
          <w:lang w:val="fr-CH"/>
        </w:rPr>
        <w:t>3</w:t>
      </w:r>
      <w:r w:rsidR="00A702E8" w:rsidRPr="00565CA1">
        <w:rPr>
          <w:rFonts w:ascii="Arial" w:hAnsi="Arial" w:cs="Arial"/>
          <w:iCs/>
          <w:sz w:val="20"/>
          <w:szCs w:val="20"/>
          <w:lang w:val="fr-CH"/>
        </w:rPr>
        <w:t xml:space="preserve"> du </w:t>
      </w:r>
      <w:r w:rsidR="00A702E8" w:rsidRPr="00565CA1">
        <w:rPr>
          <w:rFonts w:ascii="Arial" w:hAnsi="Arial" w:cs="Arial"/>
          <w:i/>
          <w:sz w:val="20"/>
          <w:szCs w:val="20"/>
          <w:lang w:val="fr-CH"/>
        </w:rPr>
        <w:t>Standard international</w:t>
      </w:r>
      <w:r w:rsidR="00A702E8" w:rsidRPr="00565CA1">
        <w:rPr>
          <w:rFonts w:ascii="Arial" w:hAnsi="Arial" w:cs="Arial"/>
          <w:iCs/>
          <w:sz w:val="20"/>
          <w:szCs w:val="20"/>
          <w:lang w:val="fr-CH"/>
        </w:rPr>
        <w:t xml:space="preserve"> pour les </w:t>
      </w:r>
      <w:r w:rsidR="00A702E8" w:rsidRPr="00565CA1">
        <w:rPr>
          <w:rFonts w:ascii="Arial" w:hAnsi="Arial" w:cs="Arial"/>
          <w:i/>
          <w:sz w:val="20"/>
          <w:szCs w:val="20"/>
          <w:lang w:val="fr-CH"/>
        </w:rPr>
        <w:t>autorisations d’usage à des fins thérapeutiques</w:t>
      </w:r>
      <w:r w:rsidR="00A702E8" w:rsidRPr="00565CA1">
        <w:rPr>
          <w:rFonts w:ascii="Arial" w:hAnsi="Arial" w:cs="Arial"/>
          <w:iCs/>
          <w:sz w:val="20"/>
          <w:szCs w:val="20"/>
          <w:lang w:val="fr-CH"/>
        </w:rPr>
        <w:t xml:space="preserve"> </w:t>
      </w:r>
      <w:r w:rsidR="00544D2A" w:rsidRPr="00565CA1">
        <w:rPr>
          <w:rFonts w:ascii="Arial" w:hAnsi="Arial" w:cs="Arial"/>
          <w:iCs/>
          <w:sz w:val="20"/>
          <w:szCs w:val="20"/>
          <w:lang w:val="fr-CH"/>
        </w:rPr>
        <w:t xml:space="preserve">est </w:t>
      </w:r>
      <w:r w:rsidR="00A702E8" w:rsidRPr="00565CA1">
        <w:rPr>
          <w:rFonts w:ascii="Arial" w:hAnsi="Arial" w:cs="Arial"/>
          <w:iCs/>
          <w:sz w:val="20"/>
          <w:szCs w:val="20"/>
          <w:lang w:val="fr-CH"/>
        </w:rPr>
        <w:t>appli</w:t>
      </w:r>
      <w:r w:rsidR="00544D2A" w:rsidRPr="00565CA1">
        <w:rPr>
          <w:rFonts w:ascii="Arial" w:hAnsi="Arial" w:cs="Arial"/>
          <w:iCs/>
          <w:sz w:val="20"/>
          <w:szCs w:val="20"/>
          <w:lang w:val="fr-CH"/>
        </w:rPr>
        <w:t>cable</w:t>
      </w:r>
      <w:r w:rsidR="00376E8B" w:rsidRPr="00565CA1">
        <w:rPr>
          <w:rFonts w:ascii="Arial" w:hAnsi="Arial" w:cs="Arial"/>
          <w:sz w:val="20"/>
          <w:szCs w:val="20"/>
          <w:lang w:val="fr-CH"/>
        </w:rPr>
        <w:t xml:space="preserve">. </w:t>
      </w:r>
      <w:r w:rsidR="0042796D" w:rsidRPr="00565CA1">
        <w:rPr>
          <w:rFonts w:ascii="Arial" w:hAnsi="Arial" w:cs="Arial"/>
          <w:sz w:val="20"/>
          <w:szCs w:val="20"/>
          <w:lang w:val="fr-CH"/>
        </w:rPr>
        <w:t xml:space="preserve">Toute demande doit être faite conformément </w:t>
      </w:r>
      <w:r w:rsidR="00AE0D34" w:rsidRPr="00565CA1">
        <w:rPr>
          <w:rFonts w:ascii="Arial" w:hAnsi="Arial" w:cs="Arial"/>
          <w:sz w:val="20"/>
          <w:szCs w:val="20"/>
          <w:lang w:val="fr-CH"/>
        </w:rPr>
        <w:t>au</w:t>
      </w:r>
      <w:r w:rsidR="0042796D" w:rsidRPr="00565CA1">
        <w:rPr>
          <w:rFonts w:ascii="Arial" w:hAnsi="Arial" w:cs="Arial"/>
          <w:sz w:val="20"/>
          <w:szCs w:val="20"/>
          <w:lang w:val="fr-CH"/>
        </w:rPr>
        <w:t xml:space="preserve"> </w:t>
      </w:r>
      <w:r w:rsidR="0042796D" w:rsidRPr="00565CA1">
        <w:rPr>
          <w:rFonts w:ascii="Arial" w:hAnsi="Arial" w:cs="Arial"/>
          <w:i/>
          <w:sz w:val="20"/>
          <w:szCs w:val="20"/>
          <w:lang w:val="fr-CH"/>
        </w:rPr>
        <w:t>Standard international</w:t>
      </w:r>
      <w:r w:rsidR="0042796D" w:rsidRPr="00565CA1">
        <w:rPr>
          <w:rFonts w:ascii="Arial" w:hAnsi="Arial" w:cs="Arial"/>
          <w:sz w:val="20"/>
          <w:szCs w:val="20"/>
          <w:lang w:val="fr-CH"/>
        </w:rPr>
        <w:t xml:space="preserve"> pour l</w:t>
      </w:r>
      <w:r w:rsidR="00E42F66" w:rsidRPr="00565CA1">
        <w:rPr>
          <w:rFonts w:ascii="Arial" w:hAnsi="Arial" w:cs="Arial"/>
          <w:sz w:val="20"/>
          <w:szCs w:val="20"/>
          <w:lang w:val="fr-CH"/>
        </w:rPr>
        <w:t xml:space="preserve">es </w:t>
      </w:r>
      <w:r w:rsidR="0042796D" w:rsidRPr="00565CA1">
        <w:rPr>
          <w:rFonts w:ascii="Arial" w:hAnsi="Arial" w:cs="Arial"/>
          <w:i/>
          <w:sz w:val="20"/>
          <w:szCs w:val="20"/>
          <w:lang w:val="fr-CH"/>
        </w:rPr>
        <w:t>autorisation</w:t>
      </w:r>
      <w:r w:rsidR="00E42F66" w:rsidRPr="00565CA1">
        <w:rPr>
          <w:rFonts w:ascii="Arial" w:hAnsi="Arial" w:cs="Arial"/>
          <w:i/>
          <w:sz w:val="20"/>
          <w:szCs w:val="20"/>
          <w:lang w:val="fr-CH"/>
        </w:rPr>
        <w:t>s</w:t>
      </w:r>
      <w:r w:rsidR="0042796D" w:rsidRPr="00565CA1">
        <w:rPr>
          <w:rFonts w:ascii="Arial" w:hAnsi="Arial" w:cs="Arial"/>
          <w:i/>
          <w:sz w:val="20"/>
          <w:szCs w:val="20"/>
          <w:lang w:val="fr-CH"/>
        </w:rPr>
        <w:t xml:space="preserve"> d’usage à des fins thérapeutiques</w:t>
      </w:r>
      <w:r w:rsidR="00B76EDB" w:rsidRPr="00565CA1">
        <w:rPr>
          <w:rFonts w:ascii="Arial" w:hAnsi="Arial" w:cs="Arial"/>
          <w:sz w:val="20"/>
          <w:szCs w:val="20"/>
          <w:lang w:val="fr-CH"/>
        </w:rPr>
        <w:t xml:space="preserve">. </w:t>
      </w:r>
    </w:p>
    <w:p w14:paraId="4A72BE1A" w14:textId="77777777" w:rsidR="006454B8" w:rsidRPr="00565CA1" w:rsidRDefault="006454B8" w:rsidP="007F0BAE">
      <w:pPr>
        <w:ind w:left="2880" w:hanging="720"/>
        <w:jc w:val="both"/>
        <w:rPr>
          <w:rFonts w:ascii="Arial" w:hAnsi="Arial" w:cs="Arial"/>
          <w:sz w:val="20"/>
          <w:szCs w:val="20"/>
          <w:lang w:val="fr-CH"/>
        </w:rPr>
      </w:pPr>
    </w:p>
    <w:p w14:paraId="61529A22" w14:textId="403C186A" w:rsidR="006454B8" w:rsidRPr="00565CA1" w:rsidRDefault="006454B8" w:rsidP="007F0BAE">
      <w:pPr>
        <w:jc w:val="both"/>
        <w:rPr>
          <w:rFonts w:ascii="Arial" w:hAnsi="Arial" w:cs="Arial"/>
          <w:sz w:val="20"/>
          <w:szCs w:val="20"/>
          <w:lang w:val="fr-CH"/>
        </w:rPr>
      </w:pPr>
      <w:r w:rsidRPr="00565CA1">
        <w:rPr>
          <w:rFonts w:ascii="Arial" w:hAnsi="Arial" w:cs="Arial"/>
          <w:sz w:val="20"/>
          <w:szCs w:val="20"/>
          <w:highlight w:val="cyan"/>
        </w:rPr>
        <w:t>[</w:t>
      </w:r>
      <w:r w:rsidRPr="00565CA1">
        <w:rPr>
          <w:rFonts w:ascii="Arial" w:hAnsi="Arial" w:cs="Arial"/>
          <w:b/>
          <w:bCs/>
          <w:sz w:val="20"/>
          <w:szCs w:val="20"/>
          <w:highlight w:val="cyan"/>
        </w:rPr>
        <w:t xml:space="preserve">NOTE </w:t>
      </w:r>
      <w:r w:rsidRPr="00565CA1">
        <w:rPr>
          <w:rFonts w:ascii="Arial" w:hAnsi="Arial" w:cs="Arial"/>
          <w:sz w:val="20"/>
          <w:szCs w:val="20"/>
          <w:highlight w:val="cyan"/>
        </w:rPr>
        <w:t xml:space="preserve">: Il est essentiel que les </w:t>
      </w:r>
      <w:r w:rsidRPr="00565CA1">
        <w:rPr>
          <w:rFonts w:ascii="Arial" w:hAnsi="Arial" w:cs="Arial"/>
          <w:i/>
          <w:iCs/>
          <w:sz w:val="20"/>
          <w:szCs w:val="20"/>
          <w:highlight w:val="cyan"/>
        </w:rPr>
        <w:t>organisations nationales antidopage</w:t>
      </w:r>
      <w:r w:rsidRPr="00565CA1">
        <w:rPr>
          <w:rFonts w:ascii="Arial" w:hAnsi="Arial" w:cs="Arial"/>
          <w:sz w:val="20"/>
          <w:szCs w:val="20"/>
          <w:highlight w:val="cyan"/>
        </w:rPr>
        <w:t xml:space="preserve"> disposent en permanence d’un comité pour les </w:t>
      </w:r>
      <w:r w:rsidRPr="00565CA1">
        <w:rPr>
          <w:rFonts w:ascii="Arial" w:hAnsi="Arial" w:cs="Arial"/>
          <w:i/>
          <w:iCs/>
          <w:sz w:val="20"/>
          <w:szCs w:val="20"/>
          <w:highlight w:val="cyan"/>
        </w:rPr>
        <w:t>autorisations d’usage à des fins thérapeutiques</w:t>
      </w:r>
      <w:r w:rsidRPr="00565CA1">
        <w:rPr>
          <w:rFonts w:ascii="Arial" w:hAnsi="Arial" w:cs="Arial"/>
          <w:sz w:val="20"/>
          <w:szCs w:val="20"/>
          <w:highlight w:val="cyan"/>
        </w:rPr>
        <w:t xml:space="preserve"> opérationnel.]</w:t>
      </w:r>
    </w:p>
    <w:p w14:paraId="7F117E1A" w14:textId="5D1FA5BA" w:rsidR="00B76EDB" w:rsidRPr="00565CA1" w:rsidRDefault="00B76EDB" w:rsidP="007F0BAE">
      <w:pPr>
        <w:ind w:left="2160" w:hanging="720"/>
        <w:jc w:val="both"/>
        <w:rPr>
          <w:rFonts w:ascii="Arial" w:hAnsi="Arial" w:cs="Arial"/>
          <w:sz w:val="20"/>
          <w:szCs w:val="20"/>
          <w:lang w:val="fr-CH"/>
        </w:rPr>
      </w:pPr>
    </w:p>
    <w:p w14:paraId="2225BB32" w14:textId="0983E715"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4.4.2.2</w:t>
      </w:r>
      <w:r w:rsidR="00522492" w:rsidRPr="00565CA1">
        <w:rPr>
          <w:rFonts w:ascii="Arial" w:hAnsi="Arial" w:cs="Arial"/>
          <w:b/>
          <w:sz w:val="20"/>
          <w:szCs w:val="20"/>
          <w:lang w:val="fr-CH"/>
        </w:rPr>
        <w:tab/>
      </w:r>
      <w:r w:rsidR="00522492" w:rsidRPr="00565CA1">
        <w:rPr>
          <w:rFonts w:ascii="Arial" w:hAnsi="Arial" w:cs="Arial"/>
          <w:sz w:val="20"/>
          <w:szCs w:val="20"/>
          <w:highlight w:val="lightGray"/>
          <w:lang w:val="fr-CH"/>
        </w:rPr>
        <w:t>[L’ONAD]</w:t>
      </w:r>
      <w:r w:rsidR="00522492" w:rsidRPr="00565CA1">
        <w:rPr>
          <w:rFonts w:ascii="Arial" w:hAnsi="Arial" w:cs="Arial"/>
          <w:sz w:val="20"/>
          <w:szCs w:val="20"/>
          <w:lang w:val="fr-CH"/>
        </w:rPr>
        <w:t xml:space="preserve"> </w:t>
      </w:r>
      <w:r w:rsidR="006E5193" w:rsidRPr="00565CA1">
        <w:rPr>
          <w:rFonts w:ascii="Arial" w:hAnsi="Arial" w:cs="Arial"/>
          <w:sz w:val="20"/>
          <w:szCs w:val="20"/>
          <w:lang w:val="fr-CH"/>
        </w:rPr>
        <w:t>établira</w:t>
      </w:r>
      <w:r w:rsidR="00522492" w:rsidRPr="00565CA1">
        <w:rPr>
          <w:rFonts w:ascii="Arial" w:hAnsi="Arial" w:cs="Arial"/>
          <w:sz w:val="20"/>
          <w:szCs w:val="20"/>
          <w:lang w:val="fr-CH"/>
        </w:rPr>
        <w:t xml:space="preserve"> un comité d’</w:t>
      </w:r>
      <w:r w:rsidR="00522492" w:rsidRPr="00565CA1">
        <w:rPr>
          <w:rFonts w:ascii="Arial" w:hAnsi="Arial" w:cs="Arial"/>
          <w:i/>
          <w:sz w:val="20"/>
          <w:szCs w:val="20"/>
          <w:lang w:val="fr-CH"/>
        </w:rPr>
        <w:t>autorisation d’usage à des fins thérapeutiques</w:t>
      </w:r>
      <w:r w:rsidR="00522492" w:rsidRPr="00565CA1">
        <w:rPr>
          <w:rFonts w:ascii="Arial" w:hAnsi="Arial" w:cs="Arial"/>
          <w:sz w:val="20"/>
          <w:szCs w:val="20"/>
          <w:lang w:val="fr-CH"/>
        </w:rPr>
        <w:t xml:space="preserve"> </w:t>
      </w:r>
      <w:r w:rsidR="00522492" w:rsidRPr="00565CA1">
        <w:rPr>
          <w:rFonts w:ascii="Arial" w:hAnsi="Arial" w:cs="Arial"/>
          <w:sz w:val="20"/>
          <w:szCs w:val="20"/>
          <w:highlight w:val="cyan"/>
          <w:lang w:val="fr-CH"/>
        </w:rPr>
        <w:t>[</w:t>
      </w:r>
      <w:r w:rsidR="00522492" w:rsidRPr="00565CA1">
        <w:rPr>
          <w:rFonts w:ascii="Arial" w:hAnsi="Arial" w:cs="Arial"/>
          <w:b/>
          <w:sz w:val="20"/>
          <w:szCs w:val="20"/>
          <w:highlight w:val="cyan"/>
          <w:lang w:val="fr-CH"/>
        </w:rPr>
        <w:t>FACULTATIF</w:t>
      </w:r>
      <w:r w:rsidR="00522492" w:rsidRPr="00565CA1">
        <w:rPr>
          <w:rFonts w:ascii="Arial" w:hAnsi="Arial" w:cs="Arial"/>
          <w:sz w:val="20"/>
          <w:szCs w:val="20"/>
          <w:highlight w:val="cyan"/>
          <w:lang w:val="fr-CH"/>
        </w:rPr>
        <w:t xml:space="preserve"> : si </w:t>
      </w:r>
      <w:r w:rsidR="00063BBD" w:rsidRPr="00565CA1">
        <w:rPr>
          <w:rFonts w:ascii="Arial" w:hAnsi="Arial" w:cs="Arial"/>
          <w:sz w:val="20"/>
          <w:szCs w:val="20"/>
          <w:highlight w:val="cyan"/>
          <w:lang w:val="fr-CH"/>
        </w:rPr>
        <w:t xml:space="preserve">le nom du CAUT est </w:t>
      </w:r>
      <w:r w:rsidR="00522492" w:rsidRPr="00565CA1">
        <w:rPr>
          <w:rFonts w:ascii="Arial" w:hAnsi="Arial" w:cs="Arial"/>
          <w:sz w:val="20"/>
          <w:szCs w:val="20"/>
          <w:highlight w:val="cyan"/>
          <w:lang w:val="fr-CH"/>
        </w:rPr>
        <w:t xml:space="preserve">différent, veuillez </w:t>
      </w:r>
      <w:r w:rsidR="00063BBD" w:rsidRPr="00565CA1">
        <w:rPr>
          <w:rFonts w:ascii="Arial" w:hAnsi="Arial" w:cs="Arial"/>
          <w:sz w:val="20"/>
          <w:szCs w:val="20"/>
          <w:highlight w:val="cyan"/>
          <w:lang w:val="fr-CH"/>
        </w:rPr>
        <w:lastRenderedPageBreak/>
        <w:t xml:space="preserve">le </w:t>
      </w:r>
      <w:r w:rsidR="00522492" w:rsidRPr="00565CA1">
        <w:rPr>
          <w:rFonts w:ascii="Arial" w:hAnsi="Arial" w:cs="Arial"/>
          <w:sz w:val="20"/>
          <w:szCs w:val="20"/>
          <w:highlight w:val="cyan"/>
          <w:lang w:val="fr-CH"/>
        </w:rPr>
        <w:t>spécifier]</w:t>
      </w:r>
      <w:r w:rsidR="00522492" w:rsidRPr="00565CA1">
        <w:rPr>
          <w:rFonts w:ascii="Arial" w:hAnsi="Arial" w:cs="Arial"/>
          <w:sz w:val="20"/>
          <w:szCs w:val="20"/>
          <w:lang w:val="fr-CH"/>
        </w:rPr>
        <w:t xml:space="preserve"> (« CAUT ») </w:t>
      </w:r>
      <w:r w:rsidR="004378D2" w:rsidRPr="00565CA1">
        <w:rPr>
          <w:rFonts w:ascii="Arial" w:hAnsi="Arial" w:cs="Arial"/>
          <w:sz w:val="20"/>
          <w:szCs w:val="20"/>
          <w:lang w:val="fr-CH"/>
        </w:rPr>
        <w:t>qui examinera</w:t>
      </w:r>
      <w:r w:rsidR="006A4D74" w:rsidRPr="00565CA1">
        <w:rPr>
          <w:rFonts w:ascii="Arial" w:hAnsi="Arial" w:cs="Arial"/>
          <w:sz w:val="20"/>
          <w:szCs w:val="20"/>
          <w:lang w:val="fr-CH"/>
        </w:rPr>
        <w:t xml:space="preserve"> les demandes d’octroi d’</w:t>
      </w:r>
      <w:r w:rsidR="00AE0D34" w:rsidRPr="00565CA1">
        <w:rPr>
          <w:rFonts w:ascii="Arial" w:eastAsiaTheme="minorHAnsi" w:hAnsi="Arial" w:cs="Arial"/>
          <w:i/>
          <w:sz w:val="20"/>
          <w:szCs w:val="20"/>
          <w:lang w:val="fr-CH" w:eastAsia="en-US"/>
        </w:rPr>
        <w:t>autorisation d’usage à des fins thérapeutiques</w:t>
      </w:r>
      <w:r w:rsidR="006A4D74" w:rsidRPr="00565CA1">
        <w:rPr>
          <w:rFonts w:ascii="Arial" w:hAnsi="Arial" w:cs="Arial"/>
          <w:sz w:val="20"/>
          <w:szCs w:val="20"/>
          <w:lang w:val="fr-CH"/>
        </w:rPr>
        <w:t xml:space="preserve"> </w:t>
      </w:r>
      <w:r w:rsidR="006A4D74" w:rsidRPr="00565CA1">
        <w:rPr>
          <w:rFonts w:ascii="Arial" w:hAnsi="Arial" w:cs="Arial"/>
          <w:sz w:val="20"/>
          <w:szCs w:val="20"/>
          <w:highlight w:val="cyan"/>
          <w:lang w:val="fr-CH"/>
        </w:rPr>
        <w:t>[</w:t>
      </w:r>
      <w:r w:rsidR="006A4D74" w:rsidRPr="00565CA1">
        <w:rPr>
          <w:rFonts w:ascii="Arial" w:hAnsi="Arial" w:cs="Arial"/>
          <w:b/>
          <w:sz w:val="20"/>
          <w:szCs w:val="20"/>
          <w:highlight w:val="cyan"/>
          <w:lang w:val="fr-CH"/>
        </w:rPr>
        <w:t>FACULTATIF</w:t>
      </w:r>
      <w:r w:rsidR="006A4D74" w:rsidRPr="00565CA1">
        <w:rPr>
          <w:rFonts w:ascii="Arial" w:hAnsi="Arial" w:cs="Arial"/>
          <w:sz w:val="20"/>
          <w:szCs w:val="20"/>
          <w:highlight w:val="cyan"/>
          <w:lang w:val="fr-CH"/>
        </w:rPr>
        <w:t> : conformément aux articles 4.4.2.2(a)-(d) ci-dessous</w:t>
      </w:r>
      <w:r w:rsidR="00B86DA4" w:rsidRPr="00565CA1">
        <w:rPr>
          <w:rFonts w:ascii="Arial" w:hAnsi="Arial" w:cs="Arial"/>
          <w:sz w:val="20"/>
          <w:szCs w:val="20"/>
          <w:highlight w:val="cyan"/>
          <w:lang w:val="fr-CH"/>
        </w:rPr>
        <w:t> :</w:t>
      </w:r>
      <w:r w:rsidR="006A4D74" w:rsidRPr="00565CA1">
        <w:rPr>
          <w:rFonts w:ascii="Arial" w:hAnsi="Arial" w:cs="Arial"/>
          <w:sz w:val="20"/>
          <w:szCs w:val="20"/>
          <w:highlight w:val="cyan"/>
          <w:lang w:val="fr-CH"/>
        </w:rPr>
        <w:t>]</w:t>
      </w:r>
    </w:p>
    <w:p w14:paraId="34B215AE" w14:textId="77777777" w:rsidR="006A4D74" w:rsidRPr="00565CA1" w:rsidRDefault="006A4D74" w:rsidP="007F0BAE">
      <w:pPr>
        <w:ind w:left="2880" w:hanging="720"/>
        <w:jc w:val="both"/>
        <w:rPr>
          <w:rFonts w:ascii="Arial" w:hAnsi="Arial" w:cs="Arial"/>
          <w:sz w:val="20"/>
          <w:szCs w:val="20"/>
          <w:lang w:val="fr-CH"/>
        </w:rPr>
      </w:pPr>
    </w:p>
    <w:p w14:paraId="637910CE" w14:textId="1BF2D149" w:rsidR="006A4D74" w:rsidRPr="00565CA1" w:rsidRDefault="006A4D74"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 xml:space="preserve"> : Conformément à l’article 5.3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autorisations d’usage à des fins thérapeutique</w:t>
      </w:r>
      <w:r w:rsidR="00FD5175" w:rsidRPr="00565CA1">
        <w:rPr>
          <w:rFonts w:ascii="Arial" w:hAnsi="Arial" w:cs="Arial"/>
          <w:i/>
          <w:sz w:val="20"/>
          <w:szCs w:val="20"/>
          <w:highlight w:val="cyan"/>
          <w:lang w:val="fr-CH"/>
        </w:rPr>
        <w:t>s</w:t>
      </w:r>
      <w:r w:rsidRPr="00565CA1">
        <w:rPr>
          <w:rFonts w:ascii="Arial" w:hAnsi="Arial" w:cs="Arial"/>
          <w:sz w:val="20"/>
          <w:szCs w:val="20"/>
          <w:highlight w:val="cyan"/>
          <w:lang w:val="fr-CH"/>
        </w:rPr>
        <w:t>,</w:t>
      </w:r>
      <w:r w:rsidR="00F2205C" w:rsidRPr="00565CA1">
        <w:rPr>
          <w:rFonts w:ascii="Arial" w:hAnsi="Arial" w:cs="Arial"/>
          <w:sz w:val="20"/>
          <w:szCs w:val="20"/>
          <w:highlight w:val="cyan"/>
          <w:lang w:val="fr-CH"/>
        </w:rPr>
        <w:t xml:space="preserve"> il est recommandé </w:t>
      </w:r>
      <w:r w:rsidR="004378D2" w:rsidRPr="00565CA1">
        <w:rPr>
          <w:rFonts w:ascii="Arial" w:hAnsi="Arial" w:cs="Arial"/>
          <w:sz w:val="20"/>
          <w:szCs w:val="20"/>
          <w:highlight w:val="cyan"/>
          <w:lang w:val="fr-CH"/>
        </w:rPr>
        <w:t>que les</w:t>
      </w:r>
      <w:r w:rsidR="00FE4CAA" w:rsidRPr="00565CA1">
        <w:rPr>
          <w:rFonts w:ascii="Arial" w:hAnsi="Arial" w:cs="Arial"/>
          <w:sz w:val="20"/>
          <w:szCs w:val="20"/>
          <w:highlight w:val="cyan"/>
          <w:lang w:val="fr-CH"/>
        </w:rPr>
        <w:t xml:space="preserve"> </w:t>
      </w:r>
      <w:r w:rsidR="00FE4CAA" w:rsidRPr="00565CA1">
        <w:rPr>
          <w:rFonts w:ascii="Arial" w:hAnsi="Arial" w:cs="Arial"/>
          <w:i/>
          <w:sz w:val="20"/>
          <w:szCs w:val="20"/>
          <w:highlight w:val="cyan"/>
          <w:lang w:val="fr-CH"/>
        </w:rPr>
        <w:t>organisations nationales antidopage</w:t>
      </w:r>
      <w:r w:rsidR="00FE4CAA" w:rsidRPr="00565CA1">
        <w:rPr>
          <w:rFonts w:ascii="Arial" w:hAnsi="Arial" w:cs="Arial"/>
          <w:sz w:val="20"/>
          <w:szCs w:val="20"/>
          <w:highlight w:val="cyan"/>
          <w:lang w:val="fr-CH"/>
        </w:rPr>
        <w:t xml:space="preserve"> </w:t>
      </w:r>
      <w:r w:rsidR="002B5132" w:rsidRPr="00565CA1">
        <w:rPr>
          <w:rFonts w:ascii="Arial" w:hAnsi="Arial" w:cs="Arial"/>
          <w:sz w:val="20"/>
          <w:szCs w:val="20"/>
          <w:highlight w:val="cyan"/>
          <w:lang w:val="fr-CH"/>
        </w:rPr>
        <w:t xml:space="preserve">prévoient </w:t>
      </w:r>
      <w:r w:rsidR="00FE4CAA" w:rsidRPr="00565CA1">
        <w:rPr>
          <w:rFonts w:ascii="Arial" w:hAnsi="Arial" w:cs="Arial"/>
          <w:sz w:val="20"/>
          <w:szCs w:val="20"/>
          <w:highlight w:val="cyan"/>
          <w:lang w:val="fr-CH"/>
        </w:rPr>
        <w:t xml:space="preserve">des dispositions </w:t>
      </w:r>
      <w:r w:rsidR="00D208F7" w:rsidRPr="00565CA1">
        <w:rPr>
          <w:rFonts w:ascii="Arial" w:hAnsi="Arial" w:cs="Arial"/>
          <w:sz w:val="20"/>
          <w:szCs w:val="20"/>
          <w:highlight w:val="cyan"/>
          <w:lang w:val="fr-CH"/>
        </w:rPr>
        <w:t>précisant</w:t>
      </w:r>
      <w:r w:rsidR="00157A88" w:rsidRPr="00565CA1">
        <w:rPr>
          <w:rFonts w:ascii="Arial" w:hAnsi="Arial" w:cs="Arial"/>
          <w:sz w:val="20"/>
          <w:szCs w:val="20"/>
          <w:highlight w:val="cyan"/>
          <w:lang w:val="fr-CH"/>
        </w:rPr>
        <w:t xml:space="preserve"> </w:t>
      </w:r>
      <w:r w:rsidR="00FE4CAA" w:rsidRPr="00565CA1">
        <w:rPr>
          <w:rFonts w:ascii="Arial" w:hAnsi="Arial" w:cs="Arial"/>
          <w:sz w:val="20"/>
          <w:szCs w:val="20"/>
          <w:highlight w:val="cyan"/>
          <w:lang w:val="fr-CH"/>
        </w:rPr>
        <w:t>la composition</w:t>
      </w:r>
      <w:r w:rsidR="00696344" w:rsidRPr="00565CA1">
        <w:rPr>
          <w:rFonts w:ascii="Arial" w:hAnsi="Arial" w:cs="Arial"/>
          <w:sz w:val="20"/>
          <w:szCs w:val="20"/>
          <w:highlight w:val="cyan"/>
          <w:lang w:val="fr-CH"/>
        </w:rPr>
        <w:t xml:space="preserve"> et </w:t>
      </w:r>
      <w:r w:rsidR="00F2205C" w:rsidRPr="00565CA1">
        <w:rPr>
          <w:rFonts w:ascii="Arial" w:hAnsi="Arial" w:cs="Arial"/>
          <w:sz w:val="20"/>
          <w:szCs w:val="20"/>
          <w:highlight w:val="cyan"/>
          <w:lang w:val="fr-CH"/>
        </w:rPr>
        <w:t>l</w:t>
      </w:r>
      <w:r w:rsidR="003A1D92" w:rsidRPr="00565CA1">
        <w:rPr>
          <w:rFonts w:ascii="Arial" w:hAnsi="Arial" w:cs="Arial"/>
          <w:sz w:val="20"/>
          <w:szCs w:val="20"/>
          <w:highlight w:val="cyan"/>
          <w:lang w:val="fr-CH"/>
        </w:rPr>
        <w:t>es</w:t>
      </w:r>
      <w:r w:rsidR="00F2205C" w:rsidRPr="00565CA1">
        <w:rPr>
          <w:rFonts w:ascii="Arial" w:hAnsi="Arial" w:cs="Arial"/>
          <w:sz w:val="20"/>
          <w:szCs w:val="20"/>
          <w:highlight w:val="cyan"/>
          <w:lang w:val="fr-CH"/>
        </w:rPr>
        <w:t xml:space="preserve"> procédure</w:t>
      </w:r>
      <w:r w:rsidR="003A1D92" w:rsidRPr="00565CA1">
        <w:rPr>
          <w:rFonts w:ascii="Arial" w:hAnsi="Arial" w:cs="Arial"/>
          <w:sz w:val="20"/>
          <w:szCs w:val="20"/>
          <w:highlight w:val="cyan"/>
          <w:lang w:val="fr-CH"/>
        </w:rPr>
        <w:t>s</w:t>
      </w:r>
      <w:r w:rsidR="00FE4CAA" w:rsidRPr="00565CA1">
        <w:rPr>
          <w:rFonts w:ascii="Arial" w:hAnsi="Arial" w:cs="Arial"/>
          <w:sz w:val="20"/>
          <w:szCs w:val="20"/>
          <w:highlight w:val="cyan"/>
          <w:lang w:val="fr-CH"/>
        </w:rPr>
        <w:t xml:space="preserve"> de leur CAUT</w:t>
      </w:r>
      <w:r w:rsidR="00696344" w:rsidRPr="00565CA1">
        <w:rPr>
          <w:rFonts w:ascii="Arial" w:hAnsi="Arial" w:cs="Arial"/>
          <w:sz w:val="20"/>
          <w:szCs w:val="20"/>
          <w:highlight w:val="cyan"/>
          <w:lang w:val="fr-CH"/>
        </w:rPr>
        <w:t>,</w:t>
      </w:r>
      <w:r w:rsidR="00FE4CAA" w:rsidRPr="00565CA1">
        <w:rPr>
          <w:rFonts w:ascii="Arial" w:hAnsi="Arial" w:cs="Arial"/>
          <w:sz w:val="20"/>
          <w:szCs w:val="20"/>
          <w:highlight w:val="cyan"/>
          <w:lang w:val="fr-CH"/>
        </w:rPr>
        <w:t xml:space="preserve"> afin de faciliter la compréhension</w:t>
      </w:r>
      <w:r w:rsidR="00696344" w:rsidRPr="00565CA1">
        <w:rPr>
          <w:rFonts w:ascii="Arial" w:hAnsi="Arial" w:cs="Arial"/>
          <w:sz w:val="20"/>
          <w:szCs w:val="20"/>
          <w:highlight w:val="cyan"/>
          <w:lang w:val="fr-CH"/>
        </w:rPr>
        <w:t xml:space="preserve">, par les </w:t>
      </w:r>
      <w:r w:rsidR="00FE4CAA" w:rsidRPr="00565CA1">
        <w:rPr>
          <w:rFonts w:ascii="Arial" w:hAnsi="Arial" w:cs="Arial"/>
          <w:i/>
          <w:sz w:val="20"/>
          <w:szCs w:val="20"/>
          <w:highlight w:val="cyan"/>
          <w:lang w:val="fr-CH"/>
        </w:rPr>
        <w:t>sportifs</w:t>
      </w:r>
      <w:r w:rsidR="003F2918" w:rsidRPr="00565CA1">
        <w:rPr>
          <w:rFonts w:ascii="Arial" w:hAnsi="Arial" w:cs="Arial"/>
          <w:i/>
          <w:sz w:val="20"/>
          <w:szCs w:val="20"/>
          <w:highlight w:val="cyan"/>
          <w:lang w:val="fr-CH"/>
        </w:rPr>
        <w:t xml:space="preserve"> </w:t>
      </w:r>
      <w:r w:rsidR="00696344" w:rsidRPr="00565CA1">
        <w:rPr>
          <w:rFonts w:ascii="Arial" w:hAnsi="Arial" w:cs="Arial"/>
          <w:iCs/>
          <w:sz w:val="20"/>
          <w:szCs w:val="20"/>
          <w:highlight w:val="cyan"/>
          <w:lang w:val="fr-CH"/>
        </w:rPr>
        <w:t>de</w:t>
      </w:r>
      <w:r w:rsidR="00F2205C" w:rsidRPr="00565CA1">
        <w:rPr>
          <w:rFonts w:ascii="Arial" w:hAnsi="Arial" w:cs="Arial"/>
          <w:sz w:val="20"/>
          <w:szCs w:val="20"/>
          <w:highlight w:val="cyan"/>
          <w:lang w:val="fr-CH"/>
        </w:rPr>
        <w:t xml:space="preserve"> la procédure d</w:t>
      </w:r>
      <w:r w:rsidR="00FE4CAA" w:rsidRPr="00565CA1">
        <w:rPr>
          <w:rFonts w:ascii="Arial" w:hAnsi="Arial" w:cs="Arial"/>
          <w:sz w:val="20"/>
          <w:szCs w:val="20"/>
          <w:highlight w:val="cyan"/>
          <w:lang w:val="fr-CH"/>
        </w:rPr>
        <w:t>e demande d’</w:t>
      </w:r>
      <w:r w:rsidR="00D01A69" w:rsidRPr="00565CA1">
        <w:rPr>
          <w:rFonts w:ascii="Arial" w:eastAsiaTheme="minorHAnsi" w:hAnsi="Arial" w:cs="Arial"/>
          <w:i/>
          <w:sz w:val="20"/>
          <w:szCs w:val="20"/>
          <w:highlight w:val="cyan"/>
          <w:lang w:val="fr-CH" w:eastAsia="en-US"/>
        </w:rPr>
        <w:t>autorisation d’usage à des fins thérapeutiques</w:t>
      </w:r>
      <w:r w:rsidR="00B947BA" w:rsidRPr="00565CA1">
        <w:rPr>
          <w:rFonts w:ascii="Arial" w:hAnsi="Arial" w:cs="Arial"/>
          <w:sz w:val="20"/>
          <w:szCs w:val="20"/>
          <w:highlight w:val="cyan"/>
          <w:lang w:val="fr-CH"/>
        </w:rPr>
        <w:t xml:space="preserve"> (par exemple, le nombre de membres du CAUT, la durée de</w:t>
      </w:r>
      <w:r w:rsidR="003F2918" w:rsidRPr="00565CA1">
        <w:rPr>
          <w:rFonts w:ascii="Arial" w:hAnsi="Arial" w:cs="Arial"/>
          <w:sz w:val="20"/>
          <w:szCs w:val="20"/>
          <w:highlight w:val="cyan"/>
          <w:lang w:val="fr-CH"/>
        </w:rPr>
        <w:t xml:space="preserve"> leur</w:t>
      </w:r>
      <w:r w:rsidR="00B947BA" w:rsidRPr="00565CA1">
        <w:rPr>
          <w:rFonts w:ascii="Arial" w:hAnsi="Arial" w:cs="Arial"/>
          <w:sz w:val="20"/>
          <w:szCs w:val="20"/>
          <w:highlight w:val="cyan"/>
          <w:lang w:val="fr-CH"/>
        </w:rPr>
        <w:t xml:space="preserve"> mandat, les exigences d’impartialité</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etc</w:t>
      </w:r>
      <w:r w:rsidR="0078639C" w:rsidRPr="00565CA1">
        <w:rPr>
          <w:rFonts w:ascii="Arial" w:hAnsi="Arial" w:cs="Arial"/>
          <w:sz w:val="20"/>
          <w:szCs w:val="20"/>
          <w:highlight w:val="cyan"/>
          <w:lang w:val="fr-CH"/>
        </w:rPr>
        <w:t>.</w:t>
      </w:r>
      <w:r w:rsidR="00B947BA" w:rsidRPr="00565CA1">
        <w:rPr>
          <w:rFonts w:ascii="Arial" w:hAnsi="Arial" w:cs="Arial"/>
          <w:sz w:val="20"/>
          <w:szCs w:val="20"/>
          <w:highlight w:val="cyan"/>
          <w:lang w:val="fr-CH"/>
        </w:rPr>
        <w:t xml:space="preserve">). Les </w:t>
      </w:r>
      <w:r w:rsidR="000B0EC0" w:rsidRPr="00565CA1">
        <w:rPr>
          <w:rFonts w:ascii="Arial" w:hAnsi="Arial" w:cs="Arial"/>
          <w:sz w:val="20"/>
          <w:szCs w:val="20"/>
          <w:highlight w:val="cyan"/>
          <w:lang w:val="fr-CH"/>
        </w:rPr>
        <w:t>dispositions</w:t>
      </w:r>
      <w:r w:rsidR="00B947BA" w:rsidRPr="00565CA1">
        <w:rPr>
          <w:rFonts w:ascii="Arial" w:hAnsi="Arial" w:cs="Arial"/>
          <w:sz w:val="20"/>
          <w:szCs w:val="20"/>
          <w:highlight w:val="cyan"/>
          <w:lang w:val="fr-CH"/>
        </w:rPr>
        <w:t xml:space="preserve"> ci-dessous </w:t>
      </w:r>
      <w:r w:rsidR="00A47880" w:rsidRPr="00565CA1">
        <w:rPr>
          <w:rFonts w:ascii="Arial" w:hAnsi="Arial" w:cs="Arial"/>
          <w:sz w:val="20"/>
          <w:szCs w:val="20"/>
          <w:highlight w:val="cyan"/>
          <w:lang w:val="fr-CH"/>
        </w:rPr>
        <w:t xml:space="preserve">constituent </w:t>
      </w:r>
      <w:r w:rsidR="00B947BA" w:rsidRPr="00565CA1">
        <w:rPr>
          <w:rFonts w:ascii="Arial" w:hAnsi="Arial" w:cs="Arial"/>
          <w:sz w:val="20"/>
          <w:szCs w:val="20"/>
          <w:highlight w:val="cyan"/>
          <w:lang w:val="fr-CH"/>
        </w:rPr>
        <w:t xml:space="preserve">un exemple des dispositions qu’une </w:t>
      </w:r>
      <w:r w:rsidR="00B947BA" w:rsidRPr="00565CA1">
        <w:rPr>
          <w:rFonts w:ascii="Arial" w:hAnsi="Arial" w:cs="Arial"/>
          <w:i/>
          <w:sz w:val="20"/>
          <w:szCs w:val="20"/>
          <w:highlight w:val="cyan"/>
          <w:lang w:val="fr-CH"/>
        </w:rPr>
        <w:t>organisation nationale antidopage</w:t>
      </w:r>
      <w:r w:rsidR="00B947BA"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 xml:space="preserve">peut </w:t>
      </w:r>
      <w:r w:rsidR="00B947BA" w:rsidRPr="00565CA1">
        <w:rPr>
          <w:rFonts w:ascii="Arial" w:hAnsi="Arial" w:cs="Arial"/>
          <w:sz w:val="20"/>
          <w:szCs w:val="20"/>
          <w:highlight w:val="cyan"/>
          <w:lang w:val="fr-CH"/>
        </w:rPr>
        <w:t xml:space="preserve">inclure à cet </w:t>
      </w:r>
      <w:r w:rsidR="00A47880" w:rsidRPr="00565CA1">
        <w:rPr>
          <w:rFonts w:ascii="Arial" w:hAnsi="Arial" w:cs="Arial"/>
          <w:sz w:val="20"/>
          <w:szCs w:val="20"/>
          <w:highlight w:val="cyan"/>
          <w:lang w:val="fr-CH"/>
        </w:rPr>
        <w:t>effet</w:t>
      </w:r>
      <w:r w:rsidR="00B947BA"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2E1314FF" w14:textId="2D1949EA" w:rsidR="00B947BA" w:rsidRPr="00565CA1" w:rsidRDefault="00B947BA" w:rsidP="007F0BAE">
      <w:pPr>
        <w:jc w:val="both"/>
        <w:rPr>
          <w:rFonts w:ascii="Arial" w:hAnsi="Arial" w:cs="Arial"/>
          <w:sz w:val="20"/>
          <w:szCs w:val="20"/>
          <w:lang w:val="fr-CH"/>
        </w:rPr>
      </w:pPr>
    </w:p>
    <w:p w14:paraId="3E35503A" w14:textId="4349123A" w:rsidR="00B947BA" w:rsidRPr="00565CA1" w:rsidRDefault="00B947BA"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Le CAUT sera constitué d’un président </w:t>
      </w:r>
      <w:r w:rsidR="00835F25" w:rsidRPr="00565CA1">
        <w:rPr>
          <w:rFonts w:ascii="Arial" w:hAnsi="Arial" w:cs="Arial"/>
          <w:sz w:val="20"/>
          <w:szCs w:val="20"/>
          <w:highlight w:val="cyan"/>
          <w:lang w:val="fr-CH"/>
        </w:rPr>
        <w:t xml:space="preserve">médecin </w:t>
      </w:r>
      <w:r w:rsidRPr="00565CA1">
        <w:rPr>
          <w:rFonts w:ascii="Arial" w:hAnsi="Arial" w:cs="Arial"/>
          <w:sz w:val="20"/>
          <w:szCs w:val="20"/>
          <w:highlight w:val="cyan"/>
          <w:lang w:val="fr-CH"/>
        </w:rPr>
        <w:t>et</w:t>
      </w:r>
      <w:r w:rsidR="00A63DB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d’un groupe</w:t>
      </w:r>
      <w:r w:rsidR="0062170C" w:rsidRPr="00565CA1">
        <w:rPr>
          <w:rFonts w:ascii="Arial" w:hAnsi="Arial" w:cs="Arial"/>
          <w:sz w:val="20"/>
          <w:szCs w:val="20"/>
          <w:highlight w:val="cyan"/>
          <w:lang w:val="fr-CH"/>
        </w:rPr>
        <w:t xml:space="preserve"> </w:t>
      </w:r>
      <w:r w:rsidR="00A47880" w:rsidRPr="00565CA1">
        <w:rPr>
          <w:rFonts w:ascii="Arial" w:hAnsi="Arial" w:cs="Arial"/>
          <w:sz w:val="20"/>
          <w:szCs w:val="20"/>
          <w:highlight w:val="cyan"/>
          <w:lang w:val="fr-CH"/>
        </w:rPr>
        <w:t>d’au moins</w:t>
      </w:r>
      <w:r w:rsidRPr="00565CA1">
        <w:rPr>
          <w:rFonts w:ascii="Arial" w:hAnsi="Arial" w:cs="Arial"/>
          <w:sz w:val="20"/>
          <w:szCs w:val="20"/>
          <w:highlight w:val="cyan"/>
          <w:lang w:val="fr-CH"/>
        </w:rPr>
        <w:t xml:space="preserve"> </w:t>
      </w:r>
      <w:r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trois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3</w:t>
      </w:r>
      <w:r w:rsidR="00274070" w:rsidRPr="00565CA1">
        <w:rPr>
          <w:rFonts w:ascii="Arial" w:hAnsi="Arial" w:cs="Arial"/>
          <w:color w:val="000000"/>
          <w:sz w:val="20"/>
          <w:szCs w:val="20"/>
          <w:highlight w:val="lightGray"/>
          <w:lang w:val="fr-CH"/>
        </w:rPr>
        <w:t>)</w:t>
      </w:r>
      <w:r w:rsidRPr="00565CA1">
        <w:rPr>
          <w:rFonts w:ascii="Arial" w:hAnsi="Arial" w:cs="Arial"/>
          <w:color w:val="000000"/>
          <w:sz w:val="20"/>
          <w:szCs w:val="20"/>
          <w:highlight w:val="lightGray"/>
          <w:lang w:val="fr-CH"/>
        </w:rPr>
        <w:t>]</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[quatre (4)]</w:t>
      </w:r>
      <w:r w:rsidR="004A4670" w:rsidRPr="00565CA1">
        <w:rPr>
          <w:rFonts w:ascii="Arial" w:hAnsi="Arial" w:cs="Arial"/>
          <w:sz w:val="20"/>
          <w:szCs w:val="20"/>
          <w:highlight w:val="cyan"/>
          <w:lang w:val="fr-CH"/>
        </w:rPr>
        <w:t xml:space="preserve"> /</w:t>
      </w:r>
      <w:r w:rsidR="00274070" w:rsidRPr="00565CA1">
        <w:rPr>
          <w:rFonts w:ascii="Arial" w:hAnsi="Arial" w:cs="Arial"/>
          <w:sz w:val="20"/>
          <w:szCs w:val="20"/>
          <w:highlight w:val="cyan"/>
          <w:lang w:val="fr-CH"/>
        </w:rPr>
        <w:t xml:space="preserve">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 xml:space="preserve">cinq </w:t>
      </w:r>
      <w:r w:rsidR="00274070" w:rsidRPr="00565CA1">
        <w:rPr>
          <w:rFonts w:ascii="Arial" w:hAnsi="Arial" w:cs="Arial"/>
          <w:color w:val="000000"/>
          <w:sz w:val="20"/>
          <w:szCs w:val="20"/>
          <w:highlight w:val="lightGray"/>
          <w:lang w:val="fr-CH"/>
        </w:rPr>
        <w:t>(</w:t>
      </w:r>
      <w:r w:rsidR="0062170C" w:rsidRPr="00565CA1">
        <w:rPr>
          <w:rFonts w:ascii="Arial" w:hAnsi="Arial" w:cs="Arial"/>
          <w:color w:val="000000"/>
          <w:sz w:val="20"/>
          <w:szCs w:val="20"/>
          <w:highlight w:val="lightGray"/>
          <w:lang w:val="fr-CH"/>
        </w:rPr>
        <w:t>5</w:t>
      </w:r>
      <w:r w:rsidR="00274070" w:rsidRPr="00565CA1">
        <w:rPr>
          <w:rFonts w:ascii="Arial" w:hAnsi="Arial" w:cs="Arial"/>
          <w:color w:val="000000"/>
          <w:sz w:val="20"/>
          <w:szCs w:val="20"/>
          <w:highlight w:val="lightGray"/>
          <w:lang w:val="fr-CH"/>
        </w:rPr>
        <w:t>)]</w:t>
      </w:r>
      <w:r w:rsidR="00274070" w:rsidRPr="00565CA1">
        <w:rPr>
          <w:rFonts w:ascii="Arial" w:hAnsi="Arial" w:cs="Arial"/>
          <w:sz w:val="20"/>
          <w:szCs w:val="20"/>
          <w:highlight w:val="cyan"/>
          <w:lang w:val="fr-CH"/>
        </w:rPr>
        <w:t xml:space="preserve"> autres membres </w:t>
      </w:r>
      <w:r w:rsidR="00A47880" w:rsidRPr="00565CA1">
        <w:rPr>
          <w:rFonts w:ascii="Arial" w:hAnsi="Arial" w:cs="Arial"/>
          <w:sz w:val="20"/>
          <w:szCs w:val="20"/>
          <w:highlight w:val="cyan"/>
          <w:lang w:val="fr-CH"/>
        </w:rPr>
        <w:t>disposant d’</w:t>
      </w:r>
      <w:r w:rsidR="00274070" w:rsidRPr="00565CA1">
        <w:rPr>
          <w:rFonts w:ascii="Arial" w:hAnsi="Arial" w:cs="Arial"/>
          <w:sz w:val="20"/>
          <w:szCs w:val="20"/>
          <w:highlight w:val="cyan"/>
          <w:lang w:val="fr-CH"/>
        </w:rPr>
        <w:t xml:space="preserve">une expérience </w:t>
      </w:r>
      <w:r w:rsidR="008C3953" w:rsidRPr="00565CA1">
        <w:rPr>
          <w:rFonts w:ascii="Arial" w:hAnsi="Arial" w:cs="Arial"/>
          <w:sz w:val="20"/>
          <w:szCs w:val="20"/>
          <w:highlight w:val="cyan"/>
          <w:lang w:val="fr-CH"/>
        </w:rPr>
        <w:t>dans la prise en charge et le</w:t>
      </w:r>
      <w:r w:rsidR="00274070" w:rsidRPr="00565CA1">
        <w:rPr>
          <w:rFonts w:ascii="Arial" w:hAnsi="Arial" w:cs="Arial"/>
          <w:sz w:val="20"/>
          <w:szCs w:val="20"/>
          <w:highlight w:val="cyan"/>
          <w:lang w:val="fr-CH"/>
        </w:rPr>
        <w:t xml:space="preserve"> traitement de</w:t>
      </w:r>
      <w:r w:rsidR="008C3953" w:rsidRPr="00565CA1">
        <w:rPr>
          <w:rFonts w:ascii="Arial" w:hAnsi="Arial" w:cs="Arial"/>
          <w:sz w:val="20"/>
          <w:szCs w:val="20"/>
          <w:highlight w:val="cyan"/>
          <w:lang w:val="fr-CH"/>
        </w:rPr>
        <w:t>s</w:t>
      </w:r>
      <w:r w:rsidR="00274070" w:rsidRPr="00565CA1">
        <w:rPr>
          <w:rFonts w:ascii="Arial" w:hAnsi="Arial" w:cs="Arial"/>
          <w:sz w:val="20"/>
          <w:szCs w:val="20"/>
          <w:highlight w:val="cyan"/>
          <w:lang w:val="fr-CH"/>
        </w:rPr>
        <w:t xml:space="preserve"> </w:t>
      </w:r>
      <w:r w:rsidR="00274070" w:rsidRPr="00565CA1">
        <w:rPr>
          <w:rFonts w:ascii="Arial" w:hAnsi="Arial" w:cs="Arial"/>
          <w:i/>
          <w:sz w:val="20"/>
          <w:szCs w:val="20"/>
          <w:highlight w:val="cyan"/>
          <w:lang w:val="fr-CH"/>
        </w:rPr>
        <w:t>sportifs</w:t>
      </w:r>
      <w:r w:rsidR="008C3953" w:rsidRPr="00565CA1">
        <w:rPr>
          <w:rFonts w:ascii="Arial" w:hAnsi="Arial" w:cs="Arial"/>
          <w:iCs/>
          <w:sz w:val="20"/>
          <w:szCs w:val="20"/>
          <w:highlight w:val="cyan"/>
          <w:lang w:val="fr-CH"/>
        </w:rPr>
        <w:t>,</w:t>
      </w:r>
      <w:r w:rsidR="00274070" w:rsidRPr="00565CA1">
        <w:rPr>
          <w:rFonts w:ascii="Arial" w:hAnsi="Arial" w:cs="Arial"/>
          <w:sz w:val="20"/>
          <w:szCs w:val="20"/>
          <w:highlight w:val="cyan"/>
          <w:lang w:val="fr-CH"/>
        </w:rPr>
        <w:t xml:space="preserve"> ainsi qu</w:t>
      </w:r>
      <w:r w:rsidR="00F7056E" w:rsidRPr="00565CA1">
        <w:rPr>
          <w:rFonts w:ascii="Arial" w:hAnsi="Arial" w:cs="Arial"/>
          <w:sz w:val="20"/>
          <w:szCs w:val="20"/>
          <w:highlight w:val="cyan"/>
          <w:lang w:val="fr-CH"/>
        </w:rPr>
        <w:t>e d</w:t>
      </w:r>
      <w:r w:rsidR="00274070" w:rsidRPr="00565CA1">
        <w:rPr>
          <w:rFonts w:ascii="Arial" w:hAnsi="Arial" w:cs="Arial"/>
          <w:sz w:val="20"/>
          <w:szCs w:val="20"/>
          <w:highlight w:val="cyan"/>
          <w:lang w:val="fr-CH"/>
        </w:rPr>
        <w:t xml:space="preserve">’une bonne connaissance de la médecine clinique et </w:t>
      </w:r>
      <w:r w:rsidR="00F7056E" w:rsidRPr="00565CA1">
        <w:rPr>
          <w:rFonts w:ascii="Arial" w:hAnsi="Arial" w:cs="Arial"/>
          <w:sz w:val="20"/>
          <w:szCs w:val="20"/>
          <w:highlight w:val="cyan"/>
          <w:lang w:val="fr-CH"/>
        </w:rPr>
        <w:t xml:space="preserve">de la médecine du </w:t>
      </w:r>
      <w:r w:rsidR="00274070" w:rsidRPr="00565CA1">
        <w:rPr>
          <w:rFonts w:ascii="Arial" w:hAnsi="Arial" w:cs="Arial"/>
          <w:sz w:val="20"/>
          <w:szCs w:val="20"/>
          <w:highlight w:val="cyan"/>
          <w:lang w:val="fr-CH"/>
        </w:rPr>
        <w:t xml:space="preserve">sport. Chaque membre sera désigné pour un mandat </w:t>
      </w:r>
      <w:r w:rsidR="00972E94" w:rsidRPr="00565CA1">
        <w:rPr>
          <w:rFonts w:ascii="Arial" w:hAnsi="Arial" w:cs="Arial"/>
          <w:sz w:val="20"/>
          <w:szCs w:val="20"/>
          <w:highlight w:val="cyan"/>
          <w:lang w:val="fr-CH"/>
        </w:rPr>
        <w:t xml:space="preserve">reconductible </w:t>
      </w:r>
      <w:r w:rsidR="00274070" w:rsidRPr="00565CA1">
        <w:rPr>
          <w:rFonts w:ascii="Arial" w:hAnsi="Arial" w:cs="Arial"/>
          <w:sz w:val="20"/>
          <w:szCs w:val="20"/>
          <w:highlight w:val="cyan"/>
          <w:lang w:val="fr-CH"/>
        </w:rPr>
        <w:t xml:space="preserve">de </w:t>
      </w:r>
      <w:r w:rsidR="00192398" w:rsidRPr="00565CA1">
        <w:rPr>
          <w:rFonts w:ascii="Arial" w:hAnsi="Arial" w:cs="Arial"/>
          <w:sz w:val="20"/>
          <w:szCs w:val="20"/>
          <w:highlight w:val="cyan"/>
          <w:lang w:val="fr-CH"/>
        </w:rPr>
        <w:t xml:space="preserve">trois </w:t>
      </w:r>
      <w:r w:rsidR="00274070" w:rsidRPr="00565CA1">
        <w:rPr>
          <w:rFonts w:ascii="Arial" w:hAnsi="Arial" w:cs="Arial"/>
          <w:sz w:val="20"/>
          <w:szCs w:val="20"/>
          <w:highlight w:val="cyan"/>
          <w:lang w:val="fr-CH"/>
        </w:rPr>
        <w:t>(</w:t>
      </w:r>
      <w:r w:rsidR="00192398" w:rsidRPr="00565CA1">
        <w:rPr>
          <w:rFonts w:ascii="Arial" w:hAnsi="Arial" w:cs="Arial"/>
          <w:sz w:val="20"/>
          <w:szCs w:val="20"/>
          <w:highlight w:val="cyan"/>
          <w:lang w:val="fr-CH"/>
        </w:rPr>
        <w:t>3</w:t>
      </w:r>
      <w:r w:rsidR="00274070" w:rsidRPr="00565CA1">
        <w:rPr>
          <w:rFonts w:ascii="Arial" w:hAnsi="Arial" w:cs="Arial"/>
          <w:sz w:val="20"/>
          <w:szCs w:val="20"/>
          <w:highlight w:val="cyan"/>
          <w:lang w:val="fr-CH"/>
        </w:rPr>
        <w:t>) ans.</w:t>
      </w:r>
    </w:p>
    <w:p w14:paraId="09C06210" w14:textId="77777777" w:rsidR="00A74832" w:rsidRPr="00565CA1" w:rsidRDefault="00A74832" w:rsidP="007F0BAE">
      <w:pPr>
        <w:pStyle w:val="ListParagraph"/>
        <w:spacing w:after="0"/>
        <w:ind w:left="3240" w:firstLine="0"/>
        <w:rPr>
          <w:rFonts w:ascii="Arial" w:hAnsi="Arial" w:cs="Arial"/>
          <w:sz w:val="20"/>
          <w:szCs w:val="20"/>
          <w:highlight w:val="cyan"/>
          <w:lang w:val="fr-CH"/>
        </w:rPr>
      </w:pPr>
    </w:p>
    <w:p w14:paraId="12CFBEA9" w14:textId="632F63B3" w:rsidR="00274070" w:rsidRPr="00565CA1" w:rsidRDefault="00274070"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Avant</w:t>
      </w:r>
      <w:r w:rsidR="00F2205C" w:rsidRPr="00565CA1">
        <w:rPr>
          <w:rFonts w:ascii="Arial" w:hAnsi="Arial" w:cs="Arial"/>
          <w:sz w:val="20"/>
          <w:szCs w:val="20"/>
          <w:highlight w:val="cyan"/>
          <w:lang w:val="fr-CH"/>
        </w:rPr>
        <w:t xml:space="preserve"> de siéger au</w:t>
      </w:r>
      <w:r w:rsidR="00F7056E" w:rsidRPr="00565CA1">
        <w:rPr>
          <w:rFonts w:ascii="Arial" w:hAnsi="Arial" w:cs="Arial"/>
          <w:sz w:val="20"/>
          <w:szCs w:val="20"/>
          <w:highlight w:val="cyan"/>
          <w:lang w:val="fr-CH"/>
        </w:rPr>
        <w:t xml:space="preserve"> sein du</w:t>
      </w:r>
      <w:r w:rsidR="00F2205C" w:rsidRPr="00565CA1">
        <w:rPr>
          <w:rFonts w:ascii="Arial" w:hAnsi="Arial" w:cs="Arial"/>
          <w:sz w:val="20"/>
          <w:szCs w:val="20"/>
          <w:highlight w:val="cyan"/>
          <w:lang w:val="fr-CH"/>
        </w:rPr>
        <w:t xml:space="preserve"> CAUT</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c</w:t>
      </w:r>
      <w:r w:rsidRPr="00565CA1">
        <w:rPr>
          <w:rFonts w:ascii="Arial" w:hAnsi="Arial" w:cs="Arial"/>
          <w:sz w:val="20"/>
          <w:szCs w:val="20"/>
          <w:highlight w:val="cyan"/>
          <w:lang w:val="fr-CH"/>
        </w:rPr>
        <w:t>haque membre</w:t>
      </w:r>
      <w:r w:rsidR="004B444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signer</w:t>
      </w:r>
      <w:r w:rsidR="00FC4A28"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une déclaration </w:t>
      </w:r>
      <w:r w:rsidR="000747E2" w:rsidRPr="00565CA1">
        <w:rPr>
          <w:rFonts w:ascii="Arial" w:hAnsi="Arial" w:cs="Arial"/>
          <w:sz w:val="20"/>
          <w:szCs w:val="20"/>
          <w:highlight w:val="cyan"/>
          <w:lang w:val="fr-CH"/>
        </w:rPr>
        <w:t>de</w:t>
      </w:r>
      <w:r w:rsidRPr="00565CA1">
        <w:rPr>
          <w:rFonts w:ascii="Arial" w:hAnsi="Arial" w:cs="Arial"/>
          <w:sz w:val="20"/>
          <w:szCs w:val="20"/>
          <w:highlight w:val="cyan"/>
          <w:lang w:val="fr-CH"/>
        </w:rPr>
        <w:t xml:space="preserve"> confidentialité et</w:t>
      </w:r>
      <w:r w:rsidR="00F2205C" w:rsidRPr="00565CA1">
        <w:rPr>
          <w:rFonts w:ascii="Arial" w:hAnsi="Arial" w:cs="Arial"/>
          <w:sz w:val="20"/>
          <w:szCs w:val="20"/>
          <w:highlight w:val="cyan"/>
          <w:lang w:val="fr-CH"/>
        </w:rPr>
        <w:t xml:space="preserve"> </w:t>
      </w:r>
      <w:r w:rsidR="003A1D92" w:rsidRPr="00565CA1">
        <w:rPr>
          <w:rFonts w:ascii="Arial" w:hAnsi="Arial" w:cs="Arial"/>
          <w:sz w:val="20"/>
          <w:szCs w:val="20"/>
          <w:highlight w:val="cyan"/>
          <w:lang w:val="fr-CH"/>
        </w:rPr>
        <w:t xml:space="preserve">d’absence de </w:t>
      </w:r>
      <w:r w:rsidR="00F2205C" w:rsidRPr="00565CA1">
        <w:rPr>
          <w:rFonts w:ascii="Arial" w:hAnsi="Arial" w:cs="Arial"/>
          <w:sz w:val="20"/>
          <w:szCs w:val="20"/>
          <w:highlight w:val="cyan"/>
          <w:lang w:val="fr-CH"/>
        </w:rPr>
        <w:t>conflits d’intérêts</w:t>
      </w:r>
      <w:r w:rsidRPr="00565CA1">
        <w:rPr>
          <w:rFonts w:ascii="Arial" w:hAnsi="Arial" w:cs="Arial"/>
          <w:sz w:val="20"/>
          <w:szCs w:val="20"/>
          <w:highlight w:val="cyan"/>
          <w:lang w:val="fr-CH"/>
        </w:rPr>
        <w:t xml:space="preserve">. </w:t>
      </w:r>
      <w:r w:rsidR="004B4444" w:rsidRPr="00565CA1">
        <w:rPr>
          <w:rFonts w:ascii="Arial" w:hAnsi="Arial" w:cs="Arial"/>
          <w:sz w:val="20"/>
          <w:szCs w:val="20"/>
          <w:highlight w:val="cyan"/>
          <w:lang w:val="fr-CH"/>
        </w:rPr>
        <w:t xml:space="preserve">Les membres </w:t>
      </w:r>
      <w:r w:rsidR="000747E2" w:rsidRPr="00565CA1">
        <w:rPr>
          <w:rFonts w:ascii="Arial" w:hAnsi="Arial" w:cs="Arial"/>
          <w:sz w:val="20"/>
          <w:szCs w:val="20"/>
          <w:highlight w:val="cyan"/>
          <w:lang w:val="fr-CH"/>
        </w:rPr>
        <w:t xml:space="preserve">du CAUT </w:t>
      </w:r>
      <w:r w:rsidR="004B4444" w:rsidRPr="00565CA1">
        <w:rPr>
          <w:rFonts w:ascii="Arial" w:hAnsi="Arial" w:cs="Arial"/>
          <w:sz w:val="20"/>
          <w:szCs w:val="20"/>
          <w:highlight w:val="cyan"/>
          <w:lang w:val="fr-CH"/>
        </w:rPr>
        <w:t xml:space="preserve">ne peuvent pas être </w:t>
      </w:r>
      <w:r w:rsidR="000A09B7" w:rsidRPr="00565CA1">
        <w:rPr>
          <w:rFonts w:ascii="Arial" w:hAnsi="Arial" w:cs="Arial"/>
          <w:sz w:val="20"/>
          <w:szCs w:val="20"/>
          <w:highlight w:val="cyan"/>
          <w:lang w:val="fr-CH"/>
        </w:rPr>
        <w:t xml:space="preserve">des </w:t>
      </w:r>
      <w:r w:rsidR="004B4444" w:rsidRPr="00565CA1">
        <w:rPr>
          <w:rFonts w:ascii="Arial" w:hAnsi="Arial" w:cs="Arial"/>
          <w:sz w:val="20"/>
          <w:szCs w:val="20"/>
          <w:highlight w:val="cyan"/>
          <w:lang w:val="fr-CH"/>
        </w:rPr>
        <w:t>employé</w:t>
      </w:r>
      <w:r w:rsidR="003A1D92" w:rsidRPr="00565CA1">
        <w:rPr>
          <w:rFonts w:ascii="Arial" w:hAnsi="Arial" w:cs="Arial"/>
          <w:sz w:val="20"/>
          <w:szCs w:val="20"/>
          <w:highlight w:val="cyan"/>
          <w:lang w:val="fr-CH"/>
        </w:rPr>
        <w:t>s</w:t>
      </w:r>
      <w:r w:rsidR="004B4444" w:rsidRPr="00565CA1">
        <w:rPr>
          <w:rFonts w:ascii="Arial" w:hAnsi="Arial" w:cs="Arial"/>
          <w:sz w:val="20"/>
          <w:szCs w:val="20"/>
          <w:highlight w:val="cyan"/>
          <w:lang w:val="fr-CH"/>
        </w:rPr>
        <w:t xml:space="preserve"> </w:t>
      </w:r>
      <w:r w:rsidR="000A09B7" w:rsidRPr="00565CA1">
        <w:rPr>
          <w:rFonts w:ascii="Arial" w:hAnsi="Arial" w:cs="Arial"/>
          <w:sz w:val="20"/>
          <w:szCs w:val="20"/>
          <w:highlight w:val="cyan"/>
          <w:lang w:val="fr-CH"/>
        </w:rPr>
        <w:t xml:space="preserve">de </w:t>
      </w:r>
      <w:r w:rsidR="004B4444" w:rsidRPr="00565CA1">
        <w:rPr>
          <w:rFonts w:ascii="Arial" w:hAnsi="Arial" w:cs="Arial"/>
          <w:sz w:val="20"/>
          <w:szCs w:val="20"/>
          <w:highlight w:val="lightGray"/>
          <w:lang w:val="fr-CH"/>
        </w:rPr>
        <w:t>[</w:t>
      </w:r>
      <w:r w:rsidR="004B4444" w:rsidRPr="00565CA1">
        <w:rPr>
          <w:rFonts w:ascii="Arial" w:hAnsi="Arial" w:cs="Arial"/>
          <w:color w:val="000000"/>
          <w:sz w:val="20"/>
          <w:szCs w:val="20"/>
          <w:highlight w:val="lightGray"/>
          <w:lang w:val="fr-CH"/>
        </w:rPr>
        <w:t>l’ONAD</w:t>
      </w:r>
      <w:r w:rsidR="004B4444" w:rsidRPr="00565CA1">
        <w:rPr>
          <w:rFonts w:ascii="Arial" w:hAnsi="Arial" w:cs="Arial"/>
          <w:sz w:val="20"/>
          <w:szCs w:val="20"/>
          <w:highlight w:val="lightGray"/>
          <w:lang w:val="fr-CH"/>
        </w:rPr>
        <w:t>]</w:t>
      </w:r>
      <w:r w:rsidR="004B4444" w:rsidRPr="00565CA1">
        <w:rPr>
          <w:rFonts w:ascii="Arial" w:hAnsi="Arial" w:cs="Arial"/>
          <w:sz w:val="20"/>
          <w:szCs w:val="20"/>
          <w:highlight w:val="cyan"/>
          <w:lang w:val="fr-CH"/>
        </w:rPr>
        <w:t>.</w:t>
      </w:r>
    </w:p>
    <w:p w14:paraId="7B32753E" w14:textId="77777777" w:rsidR="00A74832" w:rsidRPr="00565CA1" w:rsidRDefault="00A74832" w:rsidP="007F0BAE">
      <w:pPr>
        <w:jc w:val="both"/>
        <w:rPr>
          <w:rFonts w:ascii="Arial" w:hAnsi="Arial" w:cs="Arial"/>
          <w:sz w:val="20"/>
          <w:szCs w:val="20"/>
          <w:highlight w:val="cyan"/>
          <w:lang w:val="fr-CH"/>
        </w:rPr>
      </w:pPr>
    </w:p>
    <w:p w14:paraId="5ADED13B" w14:textId="0D7402A8" w:rsidR="004B4444"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Lorsqu’une demande d’</w:t>
      </w:r>
      <w:r w:rsidR="000A0A93"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w:t>
      </w:r>
      <w:r w:rsidR="00CE5A01" w:rsidRPr="00565CA1">
        <w:rPr>
          <w:rFonts w:ascii="Arial" w:hAnsi="Arial" w:cs="Arial"/>
          <w:sz w:val="20"/>
          <w:szCs w:val="20"/>
          <w:highlight w:val="cyan"/>
          <w:lang w:val="fr-CH"/>
        </w:rPr>
        <w:t xml:space="preserve">sera </w:t>
      </w:r>
      <w:r w:rsidR="007E55C8" w:rsidRPr="00565CA1">
        <w:rPr>
          <w:rFonts w:ascii="Arial" w:hAnsi="Arial" w:cs="Arial"/>
          <w:sz w:val="20"/>
          <w:szCs w:val="20"/>
          <w:highlight w:val="cyan"/>
          <w:lang w:val="fr-CH"/>
        </w:rPr>
        <w:t>soumise à</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 président du CAUT </w:t>
      </w:r>
      <w:r w:rsidR="007E55C8" w:rsidRPr="00565CA1">
        <w:rPr>
          <w:rFonts w:ascii="Arial" w:hAnsi="Arial" w:cs="Arial"/>
          <w:sz w:val="20"/>
          <w:szCs w:val="20"/>
          <w:highlight w:val="cyan"/>
          <w:lang w:val="fr-CH"/>
        </w:rPr>
        <w:t>désigne</w:t>
      </w:r>
      <w:r w:rsidR="00CE5A01" w:rsidRPr="00565CA1">
        <w:rPr>
          <w:rFonts w:ascii="Arial" w:hAnsi="Arial" w:cs="Arial"/>
          <w:sz w:val="20"/>
          <w:szCs w:val="20"/>
          <w:highlight w:val="cyan"/>
          <w:lang w:val="fr-CH"/>
        </w:rPr>
        <w:t>ra</w:t>
      </w:r>
      <w:r w:rsidR="007E55C8" w:rsidRPr="00565CA1">
        <w:rPr>
          <w:rFonts w:ascii="Arial" w:hAnsi="Arial" w:cs="Arial"/>
          <w:sz w:val="20"/>
          <w:szCs w:val="20"/>
          <w:highlight w:val="cyan"/>
          <w:lang w:val="fr-CH"/>
        </w:rPr>
        <w:t>, parmi les</w:t>
      </w:r>
      <w:r w:rsidRPr="00565CA1">
        <w:rPr>
          <w:rFonts w:ascii="Arial" w:hAnsi="Arial" w:cs="Arial"/>
          <w:sz w:val="20"/>
          <w:szCs w:val="20"/>
          <w:highlight w:val="cyan"/>
          <w:lang w:val="fr-CH"/>
        </w:rPr>
        <w:t xml:space="preserve"> membres</w:t>
      </w:r>
      <w:r w:rsidR="007E55C8" w:rsidRPr="00565CA1">
        <w:rPr>
          <w:rFonts w:ascii="Arial" w:hAnsi="Arial" w:cs="Arial"/>
          <w:sz w:val="20"/>
          <w:szCs w:val="20"/>
          <w:highlight w:val="cyan"/>
          <w:lang w:val="fr-CH"/>
        </w:rPr>
        <w:t xml:space="preserve"> du groupe, une formation de trois membres</w:t>
      </w:r>
      <w:r w:rsidRPr="00565CA1">
        <w:rPr>
          <w:rFonts w:ascii="Arial" w:hAnsi="Arial" w:cs="Arial"/>
          <w:sz w:val="20"/>
          <w:szCs w:val="20"/>
          <w:highlight w:val="cyan"/>
          <w:lang w:val="fr-CH"/>
        </w:rPr>
        <w:t xml:space="preserve"> (pouvant inclure le président) </w:t>
      </w:r>
      <w:r w:rsidR="00CE5A01" w:rsidRPr="00565CA1">
        <w:rPr>
          <w:rFonts w:ascii="Arial" w:hAnsi="Arial" w:cs="Arial"/>
          <w:sz w:val="20"/>
          <w:szCs w:val="20"/>
          <w:highlight w:val="cyan"/>
          <w:lang w:val="fr-CH"/>
        </w:rPr>
        <w:t>chargée d’</w:t>
      </w:r>
      <w:r w:rsidR="006E5193" w:rsidRPr="00565CA1">
        <w:rPr>
          <w:rFonts w:ascii="Arial" w:hAnsi="Arial" w:cs="Arial"/>
          <w:sz w:val="20"/>
          <w:szCs w:val="20"/>
          <w:highlight w:val="cyan"/>
          <w:lang w:val="fr-CH"/>
        </w:rPr>
        <w:t>examiner</w:t>
      </w:r>
      <w:r w:rsidRPr="00565CA1">
        <w:rPr>
          <w:rFonts w:ascii="Arial" w:hAnsi="Arial" w:cs="Arial"/>
          <w:sz w:val="20"/>
          <w:szCs w:val="20"/>
          <w:highlight w:val="cyan"/>
          <w:lang w:val="fr-CH"/>
        </w:rPr>
        <w:t xml:space="preserve"> la demande.</w:t>
      </w:r>
    </w:p>
    <w:p w14:paraId="50575310" w14:textId="77777777" w:rsidR="00A74832" w:rsidRPr="00565CA1" w:rsidRDefault="00A74832" w:rsidP="007F0BAE">
      <w:pPr>
        <w:jc w:val="both"/>
        <w:rPr>
          <w:rFonts w:ascii="Arial" w:hAnsi="Arial" w:cs="Arial"/>
          <w:sz w:val="20"/>
          <w:szCs w:val="20"/>
          <w:highlight w:val="cyan"/>
          <w:lang w:val="fr-CH"/>
        </w:rPr>
      </w:pPr>
    </w:p>
    <w:p w14:paraId="21ECFB55" w14:textId="271888CA" w:rsidR="000961F1" w:rsidRPr="00565CA1" w:rsidRDefault="004B4444" w:rsidP="007F0BAE">
      <w:pPr>
        <w:pStyle w:val="ListParagraph"/>
        <w:numPr>
          <w:ilvl w:val="0"/>
          <w:numId w:val="17"/>
        </w:numPr>
        <w:spacing w:after="0"/>
        <w:rPr>
          <w:rFonts w:ascii="Arial" w:hAnsi="Arial" w:cs="Arial"/>
          <w:sz w:val="20"/>
          <w:szCs w:val="20"/>
          <w:highlight w:val="cyan"/>
          <w:lang w:val="fr-CH"/>
        </w:rPr>
      </w:pPr>
      <w:r w:rsidRPr="00565CA1">
        <w:rPr>
          <w:rFonts w:ascii="Arial" w:hAnsi="Arial" w:cs="Arial"/>
          <w:sz w:val="20"/>
          <w:szCs w:val="20"/>
          <w:highlight w:val="cyan"/>
          <w:lang w:val="fr-CH"/>
        </w:rPr>
        <w:t xml:space="preserve">Avant </w:t>
      </w:r>
      <w:r w:rsidR="007F27A8" w:rsidRPr="00565CA1">
        <w:rPr>
          <w:rFonts w:ascii="Arial" w:hAnsi="Arial" w:cs="Arial"/>
          <w:sz w:val="20"/>
          <w:szCs w:val="20"/>
          <w:highlight w:val="cyan"/>
          <w:lang w:val="fr-CH"/>
        </w:rPr>
        <w:t>d’examiner</w:t>
      </w:r>
      <w:r w:rsidRPr="00565CA1">
        <w:rPr>
          <w:rFonts w:ascii="Arial" w:hAnsi="Arial" w:cs="Arial"/>
          <w:sz w:val="20"/>
          <w:szCs w:val="20"/>
          <w:highlight w:val="cyan"/>
          <w:lang w:val="fr-CH"/>
        </w:rPr>
        <w:t xml:space="preserve"> une demande d’</w:t>
      </w:r>
      <w:r w:rsidR="00E84FF1" w:rsidRPr="00565CA1">
        <w:rPr>
          <w:rFonts w:ascii="Arial" w:hAnsi="Arial" w:cs="Arial"/>
          <w:i/>
          <w:sz w:val="20"/>
          <w:szCs w:val="20"/>
          <w:highlight w:val="cyan"/>
          <w:lang w:val="fr-CH"/>
        </w:rPr>
        <w:t>autorisation d’usage à des fins thérapeutiques</w:t>
      </w:r>
      <w:r w:rsidRPr="00565CA1">
        <w:rPr>
          <w:rFonts w:ascii="Arial" w:hAnsi="Arial" w:cs="Arial"/>
          <w:sz w:val="20"/>
          <w:szCs w:val="20"/>
          <w:highlight w:val="cyan"/>
          <w:lang w:val="fr-CH"/>
        </w:rPr>
        <w:t xml:space="preserve">, chaque membre devra </w:t>
      </w:r>
      <w:r w:rsidR="00037AEA" w:rsidRPr="00565CA1">
        <w:rPr>
          <w:rFonts w:ascii="Arial" w:hAnsi="Arial" w:cs="Arial"/>
          <w:sz w:val="20"/>
          <w:szCs w:val="20"/>
          <w:highlight w:val="cyan"/>
          <w:lang w:val="fr-CH"/>
        </w:rPr>
        <w:t xml:space="preserve">déclarer </w:t>
      </w:r>
      <w:r w:rsidRPr="00565CA1">
        <w:rPr>
          <w:rFonts w:ascii="Arial" w:hAnsi="Arial" w:cs="Arial"/>
          <w:sz w:val="20"/>
          <w:szCs w:val="20"/>
          <w:highlight w:val="cyan"/>
          <w:lang w:val="fr-CH"/>
        </w:rPr>
        <w:t xml:space="preserve">au président </w:t>
      </w:r>
      <w:r w:rsidR="00C019FF" w:rsidRPr="00565CA1">
        <w:rPr>
          <w:rFonts w:ascii="Arial" w:hAnsi="Arial" w:cs="Arial"/>
          <w:sz w:val="20"/>
          <w:szCs w:val="20"/>
          <w:highlight w:val="cyan"/>
          <w:lang w:val="fr-CH"/>
        </w:rPr>
        <w:t xml:space="preserve">toute </w:t>
      </w:r>
      <w:r w:rsidRPr="00565CA1">
        <w:rPr>
          <w:rFonts w:ascii="Arial" w:hAnsi="Arial" w:cs="Arial"/>
          <w:sz w:val="20"/>
          <w:szCs w:val="20"/>
          <w:highlight w:val="cyan"/>
          <w:lang w:val="fr-CH"/>
        </w:rPr>
        <w:t xml:space="preserve">circonstance </w:t>
      </w:r>
      <w:r w:rsidR="00C019FF" w:rsidRPr="00565CA1">
        <w:rPr>
          <w:rFonts w:ascii="Arial" w:hAnsi="Arial" w:cs="Arial"/>
          <w:sz w:val="20"/>
          <w:szCs w:val="20"/>
          <w:highlight w:val="cyan"/>
          <w:lang w:val="fr-CH"/>
        </w:rPr>
        <w:t>susceptible de</w:t>
      </w:r>
      <w:r w:rsidRPr="00565CA1">
        <w:rPr>
          <w:rFonts w:ascii="Arial" w:hAnsi="Arial" w:cs="Arial"/>
          <w:sz w:val="20"/>
          <w:szCs w:val="20"/>
          <w:highlight w:val="cyan"/>
          <w:lang w:val="fr-CH"/>
        </w:rPr>
        <w:t xml:space="preserve"> compromettre son impartialité à l’égard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w:t>
      </w:r>
      <w:r w:rsidR="00C019FF" w:rsidRPr="00565CA1">
        <w:rPr>
          <w:rFonts w:ascii="Arial" w:hAnsi="Arial" w:cs="Arial"/>
          <w:sz w:val="20"/>
          <w:szCs w:val="20"/>
          <w:highlight w:val="cyan"/>
          <w:lang w:val="fr-CH"/>
        </w:rPr>
        <w:t>concerné</w:t>
      </w:r>
      <w:r w:rsidRPr="00565CA1">
        <w:rPr>
          <w:rFonts w:ascii="Arial" w:hAnsi="Arial" w:cs="Arial"/>
          <w:sz w:val="20"/>
          <w:szCs w:val="20"/>
          <w:highlight w:val="cyan"/>
          <w:lang w:val="fr-CH"/>
        </w:rPr>
        <w:t xml:space="preserve">. </w:t>
      </w:r>
      <w:r w:rsidR="006D430D" w:rsidRPr="00565CA1">
        <w:rPr>
          <w:rFonts w:ascii="Arial" w:eastAsia="Times New Roman" w:hAnsi="Arial" w:cs="Arial"/>
          <w:sz w:val="20"/>
          <w:szCs w:val="20"/>
          <w:highlight w:val="cyan"/>
          <w:lang w:val="fr-CH"/>
        </w:rPr>
        <w:t>En cas d’empêchement, le président p</w:t>
      </w:r>
      <w:r w:rsidR="001133B5">
        <w:rPr>
          <w:rFonts w:ascii="Arial" w:eastAsia="Times New Roman" w:hAnsi="Arial" w:cs="Arial"/>
          <w:sz w:val="20"/>
          <w:szCs w:val="20"/>
          <w:highlight w:val="cyan"/>
          <w:lang w:val="fr-CH"/>
        </w:rPr>
        <w:t>ourra</w:t>
      </w:r>
      <w:r w:rsidR="006D430D" w:rsidRPr="00565CA1">
        <w:rPr>
          <w:rFonts w:ascii="Arial" w:eastAsia="Times New Roman" w:hAnsi="Arial" w:cs="Arial"/>
          <w:sz w:val="20"/>
          <w:szCs w:val="20"/>
          <w:highlight w:val="cyan"/>
          <w:lang w:val="fr-CH"/>
        </w:rPr>
        <w:t xml:space="preserve"> nommer un remplaçant </w:t>
      </w:r>
      <w:r w:rsidR="00BD122C" w:rsidRPr="00565CA1">
        <w:rPr>
          <w:rFonts w:ascii="Arial" w:eastAsia="Times New Roman" w:hAnsi="Arial" w:cs="Arial"/>
          <w:sz w:val="20"/>
          <w:szCs w:val="20"/>
          <w:highlight w:val="cyan"/>
          <w:lang w:val="fr-CH"/>
        </w:rPr>
        <w:t xml:space="preserve">ou </w:t>
      </w:r>
      <w:r w:rsidR="006D430D" w:rsidRPr="00565CA1">
        <w:rPr>
          <w:rFonts w:ascii="Arial" w:eastAsia="Times New Roman" w:hAnsi="Arial" w:cs="Arial"/>
          <w:sz w:val="20"/>
          <w:szCs w:val="20"/>
          <w:highlight w:val="cyan"/>
          <w:lang w:val="fr-CH"/>
        </w:rPr>
        <w:t xml:space="preserve">une nouvelle formation. </w:t>
      </w:r>
      <w:r w:rsidR="003C4713" w:rsidRPr="00565CA1">
        <w:rPr>
          <w:rFonts w:ascii="Arial" w:hAnsi="Arial" w:cs="Arial"/>
          <w:sz w:val="20"/>
          <w:szCs w:val="20"/>
          <w:highlight w:val="cyan"/>
          <w:lang w:val="fr-CH"/>
        </w:rPr>
        <w:t>Le président ne p</w:t>
      </w:r>
      <w:r w:rsidR="001133B5">
        <w:rPr>
          <w:rFonts w:ascii="Arial" w:hAnsi="Arial" w:cs="Arial"/>
          <w:sz w:val="20"/>
          <w:szCs w:val="20"/>
          <w:highlight w:val="cyan"/>
          <w:lang w:val="fr-CH"/>
        </w:rPr>
        <w:t>ourra</w:t>
      </w:r>
      <w:r w:rsidR="003C4713" w:rsidRPr="00565CA1">
        <w:rPr>
          <w:rFonts w:ascii="Arial" w:hAnsi="Arial" w:cs="Arial"/>
          <w:sz w:val="20"/>
          <w:szCs w:val="20"/>
          <w:highlight w:val="cyan"/>
          <w:lang w:val="fr-CH"/>
        </w:rPr>
        <w:t xml:space="preserve"> pas </w:t>
      </w:r>
      <w:r w:rsidR="00F2205C" w:rsidRPr="00565CA1">
        <w:rPr>
          <w:rFonts w:ascii="Arial" w:hAnsi="Arial" w:cs="Arial"/>
          <w:sz w:val="20"/>
          <w:szCs w:val="20"/>
          <w:highlight w:val="cyan"/>
          <w:lang w:val="fr-CH"/>
        </w:rPr>
        <w:t>siéger</w:t>
      </w:r>
      <w:r w:rsidR="003C4713" w:rsidRPr="00565CA1">
        <w:rPr>
          <w:rFonts w:ascii="Arial" w:hAnsi="Arial" w:cs="Arial"/>
          <w:sz w:val="20"/>
          <w:szCs w:val="20"/>
          <w:highlight w:val="cyan"/>
          <w:lang w:val="fr-CH"/>
        </w:rPr>
        <w:t xml:space="preserve"> au</w:t>
      </w:r>
      <w:r w:rsidR="00BD122C" w:rsidRPr="00565CA1">
        <w:rPr>
          <w:rFonts w:ascii="Arial" w:hAnsi="Arial" w:cs="Arial"/>
          <w:sz w:val="20"/>
          <w:szCs w:val="20"/>
          <w:highlight w:val="cyan"/>
          <w:lang w:val="fr-CH"/>
        </w:rPr>
        <w:t xml:space="preserve"> sein du</w:t>
      </w:r>
      <w:r w:rsidR="003C4713" w:rsidRPr="00565CA1">
        <w:rPr>
          <w:rFonts w:ascii="Arial" w:hAnsi="Arial" w:cs="Arial"/>
          <w:sz w:val="20"/>
          <w:szCs w:val="20"/>
          <w:highlight w:val="cyan"/>
          <w:lang w:val="fr-CH"/>
        </w:rPr>
        <w:t xml:space="preserve"> CAUT s’il </w:t>
      </w:r>
      <w:r w:rsidR="00F2205C" w:rsidRPr="00565CA1">
        <w:rPr>
          <w:rFonts w:ascii="Arial" w:hAnsi="Arial" w:cs="Arial"/>
          <w:sz w:val="20"/>
          <w:szCs w:val="20"/>
          <w:highlight w:val="cyan"/>
          <w:lang w:val="fr-CH"/>
        </w:rPr>
        <w:t>existe</w:t>
      </w:r>
      <w:r w:rsidR="003C4713" w:rsidRPr="00565CA1">
        <w:rPr>
          <w:rFonts w:ascii="Arial" w:hAnsi="Arial" w:cs="Arial"/>
          <w:sz w:val="20"/>
          <w:szCs w:val="20"/>
          <w:highlight w:val="cyan"/>
          <w:lang w:val="fr-CH"/>
        </w:rPr>
        <w:t xml:space="preserve"> des circonstances </w:t>
      </w:r>
      <w:r w:rsidR="00861882" w:rsidRPr="00565CA1">
        <w:rPr>
          <w:rFonts w:ascii="Arial" w:hAnsi="Arial" w:cs="Arial"/>
          <w:sz w:val="20"/>
          <w:szCs w:val="20"/>
          <w:highlight w:val="cyan"/>
          <w:lang w:val="fr-CH"/>
        </w:rPr>
        <w:t xml:space="preserve">susceptibles de </w:t>
      </w:r>
      <w:r w:rsidR="003C4713" w:rsidRPr="00565CA1">
        <w:rPr>
          <w:rFonts w:ascii="Arial" w:hAnsi="Arial" w:cs="Arial"/>
          <w:sz w:val="20"/>
          <w:szCs w:val="20"/>
          <w:highlight w:val="cyan"/>
          <w:lang w:val="fr-CH"/>
        </w:rPr>
        <w:t>compromettre l’impartialité de la d</w:t>
      </w:r>
      <w:r w:rsidR="00F2205C" w:rsidRPr="00565CA1">
        <w:rPr>
          <w:rFonts w:ascii="Arial" w:hAnsi="Arial" w:cs="Arial"/>
          <w:sz w:val="20"/>
          <w:szCs w:val="20"/>
          <w:highlight w:val="cyan"/>
          <w:lang w:val="fr-CH"/>
        </w:rPr>
        <w:t>écision</w:t>
      </w:r>
      <w:r w:rsidR="00831704"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relative à</w:t>
      </w:r>
      <w:r w:rsidR="003C4713" w:rsidRPr="00565CA1">
        <w:rPr>
          <w:rFonts w:ascii="Arial" w:hAnsi="Arial" w:cs="Arial"/>
          <w:sz w:val="20"/>
          <w:szCs w:val="20"/>
          <w:highlight w:val="cyan"/>
          <w:lang w:val="fr-CH"/>
        </w:rPr>
        <w:t xml:space="preserve"> </w:t>
      </w:r>
      <w:r w:rsidR="00861882" w:rsidRPr="00565CA1">
        <w:rPr>
          <w:rFonts w:ascii="Arial" w:hAnsi="Arial" w:cs="Arial"/>
          <w:sz w:val="20"/>
          <w:szCs w:val="20"/>
          <w:highlight w:val="cyan"/>
          <w:lang w:val="fr-CH"/>
        </w:rPr>
        <w:t>l’</w:t>
      </w:r>
      <w:r w:rsidR="00861882" w:rsidRPr="00565CA1">
        <w:rPr>
          <w:rFonts w:ascii="Arial" w:hAnsi="Arial" w:cs="Arial"/>
          <w:i/>
          <w:sz w:val="20"/>
          <w:szCs w:val="20"/>
          <w:highlight w:val="cyan"/>
          <w:lang w:val="fr-CH"/>
        </w:rPr>
        <w:t xml:space="preserve">autorisation </w:t>
      </w:r>
      <w:r w:rsidR="00713F2C" w:rsidRPr="00565CA1">
        <w:rPr>
          <w:rFonts w:ascii="Arial" w:hAnsi="Arial" w:cs="Arial"/>
          <w:i/>
          <w:sz w:val="20"/>
          <w:szCs w:val="20"/>
          <w:highlight w:val="cyan"/>
          <w:lang w:val="fr-CH"/>
        </w:rPr>
        <w:t>d’usage à des fins thérapeutiques</w:t>
      </w:r>
      <w:r w:rsidR="003C4713" w:rsidRPr="00565CA1">
        <w:rPr>
          <w:rFonts w:ascii="Arial" w:hAnsi="Arial" w:cs="Arial"/>
          <w:sz w:val="20"/>
          <w:szCs w:val="20"/>
          <w:highlight w:val="cyan"/>
          <w:lang w:val="fr-CH"/>
        </w:rPr>
        <w:t xml:space="preserve">. </w:t>
      </w:r>
    </w:p>
    <w:p w14:paraId="3A12E943" w14:textId="77777777" w:rsidR="000961F1" w:rsidRPr="00565CA1" w:rsidRDefault="000961F1" w:rsidP="007F0BAE">
      <w:pPr>
        <w:pStyle w:val="ListParagraph"/>
        <w:spacing w:after="0"/>
        <w:ind w:left="3240" w:firstLine="0"/>
        <w:rPr>
          <w:rFonts w:ascii="Arial" w:hAnsi="Arial" w:cs="Arial"/>
          <w:sz w:val="20"/>
          <w:szCs w:val="20"/>
          <w:highlight w:val="cyan"/>
          <w:lang w:val="fr-CH"/>
        </w:rPr>
      </w:pPr>
    </w:p>
    <w:p w14:paraId="1677D0E0" w14:textId="5701C88C" w:rsidR="0035157C" w:rsidRPr="00565CA1" w:rsidRDefault="002F1138" w:rsidP="007F0BAE">
      <w:pPr>
        <w:ind w:left="3240" w:hanging="360"/>
        <w:jc w:val="both"/>
        <w:rPr>
          <w:rFonts w:ascii="Arial" w:hAnsi="Arial" w:cs="Arial"/>
          <w:sz w:val="20"/>
          <w:szCs w:val="20"/>
          <w:highlight w:val="cyan"/>
          <w:lang w:val="fr-CH" w:eastAsia="en-US"/>
        </w:rPr>
      </w:pPr>
      <w:r w:rsidRPr="00565CA1">
        <w:rPr>
          <w:rFonts w:ascii="Arial" w:hAnsi="Arial" w:cs="Arial"/>
          <w:sz w:val="20"/>
          <w:szCs w:val="20"/>
          <w:highlight w:val="cyan"/>
          <w:lang w:val="fr-CH"/>
        </w:rPr>
        <w:t xml:space="preserve">e) </w:t>
      </w:r>
      <w:r w:rsidRPr="00565CA1">
        <w:rPr>
          <w:rFonts w:ascii="Arial" w:hAnsi="Arial" w:cs="Arial"/>
          <w:sz w:val="20"/>
          <w:szCs w:val="20"/>
          <w:highlight w:val="cyan"/>
          <w:lang w:val="fr-CH"/>
        </w:rPr>
        <w:tab/>
      </w:r>
      <w:r w:rsidR="005A7F6B" w:rsidRPr="00565CA1">
        <w:rPr>
          <w:rFonts w:ascii="Arial" w:eastAsiaTheme="minorHAnsi" w:hAnsi="Arial" w:cs="Arial"/>
          <w:sz w:val="20"/>
          <w:szCs w:val="20"/>
          <w:highlight w:val="cyan"/>
          <w:lang w:val="fr-CH" w:eastAsia="en-US"/>
        </w:rPr>
        <w:t>L</w:t>
      </w:r>
      <w:r w:rsidR="00382679" w:rsidRPr="00565CA1">
        <w:rPr>
          <w:rFonts w:ascii="Arial" w:eastAsiaTheme="minorHAnsi" w:hAnsi="Arial" w:cs="Arial"/>
          <w:sz w:val="20"/>
          <w:szCs w:val="20"/>
          <w:highlight w:val="cyan"/>
          <w:lang w:val="fr-CH" w:eastAsia="en-US"/>
        </w:rPr>
        <w:t>e CAUT p</w:t>
      </w:r>
      <w:r w:rsidR="001133B5">
        <w:rPr>
          <w:rFonts w:ascii="Arial" w:eastAsiaTheme="minorHAnsi" w:hAnsi="Arial" w:cs="Arial"/>
          <w:sz w:val="20"/>
          <w:szCs w:val="20"/>
          <w:highlight w:val="cyan"/>
          <w:lang w:val="fr-CH" w:eastAsia="en-US"/>
        </w:rPr>
        <w:t>ourra</w:t>
      </w:r>
      <w:r w:rsidR="00861882" w:rsidRPr="00565CA1">
        <w:rPr>
          <w:rFonts w:ascii="Arial" w:hAnsi="Arial" w:cs="Arial"/>
          <w:sz w:val="20"/>
          <w:szCs w:val="20"/>
          <w:highlight w:val="cyan"/>
          <w:lang w:val="fr-CH" w:eastAsia="en-GB"/>
        </w:rPr>
        <w:t xml:space="preserve">, s’il </w:t>
      </w:r>
      <w:r w:rsidR="0093352F" w:rsidRPr="00565CA1">
        <w:rPr>
          <w:rFonts w:ascii="Arial" w:hAnsi="Arial" w:cs="Arial"/>
          <w:sz w:val="20"/>
          <w:szCs w:val="20"/>
          <w:highlight w:val="cyan"/>
          <w:lang w:val="fr-CH" w:eastAsia="en-GB"/>
        </w:rPr>
        <w:t>l’estime nécessair</w:t>
      </w:r>
      <w:r w:rsidR="0093352F" w:rsidRPr="00565CA1">
        <w:rPr>
          <w:rFonts w:ascii="Arial" w:eastAsiaTheme="minorHAnsi" w:hAnsi="Arial" w:cs="Arial"/>
          <w:sz w:val="20"/>
          <w:szCs w:val="20"/>
          <w:highlight w:val="cyan"/>
          <w:lang w:val="fr-CH" w:eastAsia="en-US"/>
        </w:rPr>
        <w:t>e,</w:t>
      </w:r>
      <w:r w:rsidR="00382679" w:rsidRPr="00565CA1">
        <w:rPr>
          <w:rFonts w:ascii="Arial" w:eastAsiaTheme="minorHAnsi" w:hAnsi="Arial" w:cs="Arial"/>
          <w:sz w:val="20"/>
          <w:szCs w:val="20"/>
          <w:highlight w:val="cyan"/>
          <w:lang w:val="fr-CH" w:eastAsia="en-US"/>
        </w:rPr>
        <w:t xml:space="preserve"> solliciter l'</w:t>
      </w:r>
      <w:r w:rsidR="0093352F" w:rsidRPr="00565CA1">
        <w:rPr>
          <w:rFonts w:ascii="Arial" w:eastAsiaTheme="minorHAnsi" w:hAnsi="Arial" w:cs="Arial"/>
          <w:sz w:val="20"/>
          <w:szCs w:val="20"/>
          <w:highlight w:val="cyan"/>
          <w:lang w:val="fr-CH" w:eastAsia="en-US"/>
        </w:rPr>
        <w:t>avis</w:t>
      </w:r>
      <w:r w:rsidR="00382679" w:rsidRPr="00565CA1">
        <w:rPr>
          <w:rFonts w:ascii="Arial" w:eastAsiaTheme="minorHAnsi" w:hAnsi="Arial" w:cs="Arial"/>
          <w:sz w:val="20"/>
          <w:szCs w:val="20"/>
          <w:highlight w:val="cyan"/>
          <w:lang w:val="fr-CH" w:eastAsia="en-US"/>
        </w:rPr>
        <w:t xml:space="preserve"> d'experts médicaux ou scientifiques </w:t>
      </w:r>
      <w:r w:rsidR="0093352F" w:rsidRPr="00565CA1">
        <w:rPr>
          <w:rFonts w:ascii="Arial" w:eastAsiaTheme="minorHAnsi" w:hAnsi="Arial" w:cs="Arial"/>
          <w:sz w:val="20"/>
          <w:szCs w:val="20"/>
          <w:highlight w:val="cyan"/>
          <w:lang w:val="fr-CH" w:eastAsia="en-US"/>
        </w:rPr>
        <w:t xml:space="preserve">afin de l’assister </w:t>
      </w:r>
      <w:r w:rsidR="0095775A" w:rsidRPr="00565CA1">
        <w:rPr>
          <w:rFonts w:ascii="Arial" w:eastAsiaTheme="minorHAnsi" w:hAnsi="Arial" w:cs="Arial"/>
          <w:sz w:val="20"/>
          <w:szCs w:val="20"/>
          <w:highlight w:val="cyan"/>
          <w:lang w:val="fr-CH" w:eastAsia="en-US"/>
        </w:rPr>
        <w:t>dans l’</w:t>
      </w:r>
      <w:r w:rsidR="004274C8" w:rsidRPr="00565CA1">
        <w:rPr>
          <w:rFonts w:ascii="Arial" w:eastAsiaTheme="minorHAnsi" w:hAnsi="Arial" w:cs="Arial"/>
          <w:sz w:val="20"/>
          <w:szCs w:val="20"/>
          <w:highlight w:val="cyan"/>
          <w:lang w:val="fr-CH" w:eastAsia="en-US"/>
        </w:rPr>
        <w:t>évalu</w:t>
      </w:r>
      <w:r w:rsidR="0095775A" w:rsidRPr="00565CA1">
        <w:rPr>
          <w:rFonts w:ascii="Arial" w:eastAsiaTheme="minorHAnsi" w:hAnsi="Arial" w:cs="Arial"/>
          <w:sz w:val="20"/>
          <w:szCs w:val="20"/>
          <w:highlight w:val="cyan"/>
          <w:lang w:val="fr-CH" w:eastAsia="en-US"/>
        </w:rPr>
        <w:t>ation d’</w:t>
      </w:r>
      <w:r w:rsidR="00C32101" w:rsidRPr="00565CA1">
        <w:rPr>
          <w:rFonts w:ascii="Arial" w:eastAsiaTheme="minorHAnsi" w:hAnsi="Arial" w:cs="Arial"/>
          <w:sz w:val="20"/>
          <w:szCs w:val="20"/>
          <w:highlight w:val="cyan"/>
          <w:lang w:val="fr-CH" w:eastAsia="en-US"/>
        </w:rPr>
        <w:t>u</w:t>
      </w:r>
      <w:r w:rsidR="004274C8" w:rsidRPr="00565CA1">
        <w:rPr>
          <w:rFonts w:ascii="Arial" w:eastAsiaTheme="minorHAnsi" w:hAnsi="Arial" w:cs="Arial"/>
          <w:sz w:val="20"/>
          <w:szCs w:val="20"/>
          <w:highlight w:val="cyan"/>
          <w:lang w:val="fr-CH" w:eastAsia="en-US"/>
        </w:rPr>
        <w:t>ne demande d’autorisation d'usage à des fins thérapeutiques</w:t>
      </w:r>
      <w:r w:rsidR="00382679" w:rsidRPr="00565CA1">
        <w:rPr>
          <w:rFonts w:ascii="Arial" w:eastAsiaTheme="minorHAnsi" w:hAnsi="Arial" w:cs="Arial"/>
          <w:sz w:val="20"/>
          <w:szCs w:val="20"/>
          <w:highlight w:val="cyan"/>
          <w:lang w:val="fr-CH" w:eastAsia="en-US"/>
        </w:rPr>
        <w:t>.</w:t>
      </w:r>
    </w:p>
    <w:p w14:paraId="67B8F991" w14:textId="3AFFDFCC" w:rsidR="00F11683" w:rsidRPr="00565CA1" w:rsidRDefault="0035157C" w:rsidP="007F0BAE">
      <w:pPr>
        <w:pStyle w:val="ListParagraph"/>
        <w:numPr>
          <w:ilvl w:val="0"/>
          <w:numId w:val="59"/>
        </w:numPr>
        <w:spacing w:before="100" w:beforeAutospacing="1" w:after="0"/>
        <w:ind w:left="3240"/>
        <w:rPr>
          <w:rFonts w:ascii="Arial" w:hAnsi="Arial" w:cs="Arial"/>
          <w:sz w:val="20"/>
          <w:szCs w:val="20"/>
          <w:highlight w:val="cyan"/>
          <w:lang w:val="fr-CH" w:eastAsia="en-GB"/>
        </w:rPr>
      </w:pPr>
      <w:r w:rsidRPr="00565CA1">
        <w:rPr>
          <w:rFonts w:ascii="Arial" w:hAnsi="Arial" w:cs="Arial"/>
          <w:sz w:val="20"/>
          <w:szCs w:val="20"/>
          <w:highlight w:val="cyan"/>
          <w:lang w:val="fr-CH"/>
        </w:rPr>
        <w:t xml:space="preserve">Les décisions du CAUT relatives </w:t>
      </w:r>
      <w:r w:rsidRPr="00565CA1">
        <w:rPr>
          <w:rFonts w:ascii="Arial" w:hAnsi="Arial" w:cs="Arial"/>
          <w:sz w:val="20"/>
          <w:szCs w:val="20"/>
          <w:highlight w:val="cyan"/>
          <w:lang w:val="fr-CH" w:eastAsia="en-GB"/>
        </w:rPr>
        <w:t>aux demandes d'</w:t>
      </w:r>
      <w:r w:rsidRPr="00565CA1">
        <w:rPr>
          <w:rFonts w:ascii="Arial" w:hAnsi="Arial" w:cs="Arial"/>
          <w:i/>
          <w:iCs/>
          <w:sz w:val="20"/>
          <w:szCs w:val="20"/>
          <w:highlight w:val="cyan"/>
          <w:lang w:val="fr-CH" w:eastAsia="en-GB"/>
        </w:rPr>
        <w:t>autorisation d'usage à des fins thérapeutiques</w:t>
      </w:r>
      <w:r w:rsidRPr="00565CA1">
        <w:rPr>
          <w:rFonts w:ascii="Arial" w:hAnsi="Arial" w:cs="Arial"/>
          <w:sz w:val="20"/>
          <w:szCs w:val="20"/>
          <w:highlight w:val="cyan"/>
          <w:lang w:val="fr-CH" w:eastAsia="en-GB"/>
        </w:rPr>
        <w:t xml:space="preserve"> d</w:t>
      </w:r>
      <w:r w:rsidR="001133B5">
        <w:rPr>
          <w:rFonts w:ascii="Arial" w:hAnsi="Arial" w:cs="Arial"/>
          <w:sz w:val="20"/>
          <w:szCs w:val="20"/>
          <w:highlight w:val="cyan"/>
          <w:lang w:val="fr-CH" w:eastAsia="en-GB"/>
        </w:rPr>
        <w:t>evront</w:t>
      </w:r>
      <w:r w:rsidRPr="00565CA1">
        <w:rPr>
          <w:rFonts w:ascii="Arial" w:hAnsi="Arial" w:cs="Arial"/>
          <w:sz w:val="20"/>
          <w:szCs w:val="20"/>
          <w:highlight w:val="cyan"/>
          <w:lang w:val="fr-CH" w:eastAsia="en-GB"/>
        </w:rPr>
        <w:t xml:space="preserve">, dans la mesure du possible, être prises par consensus, le cas échéant avec l’appui d'autres médecins et/ou experts. </w:t>
      </w:r>
      <w:r w:rsidRPr="00565CA1">
        <w:rPr>
          <w:rFonts w:ascii="Arial" w:hAnsi="Arial" w:cs="Arial"/>
          <w:sz w:val="20"/>
          <w:szCs w:val="20"/>
          <w:highlight w:val="cyan"/>
          <w:lang w:val="fr-CA" w:eastAsia="en-GB"/>
        </w:rPr>
        <w:t xml:space="preserve">À défaut de consensus, la décision </w:t>
      </w:r>
      <w:r w:rsidR="001133B5">
        <w:rPr>
          <w:rFonts w:ascii="Arial" w:hAnsi="Arial" w:cs="Arial"/>
          <w:sz w:val="20"/>
          <w:szCs w:val="20"/>
          <w:highlight w:val="cyan"/>
          <w:lang w:val="fr-CA" w:eastAsia="en-GB"/>
        </w:rPr>
        <w:t>sera</w:t>
      </w:r>
      <w:r w:rsidRPr="00565CA1">
        <w:rPr>
          <w:rFonts w:ascii="Arial" w:hAnsi="Arial" w:cs="Arial"/>
          <w:sz w:val="20"/>
          <w:szCs w:val="20"/>
          <w:highlight w:val="cyan"/>
          <w:lang w:val="fr-CA" w:eastAsia="en-GB"/>
        </w:rPr>
        <w:t xml:space="preserve"> prise à la majorité</w:t>
      </w:r>
      <w:r w:rsidRPr="00565CA1">
        <w:rPr>
          <w:rFonts w:ascii="Arial" w:hAnsi="Arial" w:cs="Arial"/>
          <w:sz w:val="20"/>
          <w:szCs w:val="20"/>
          <w:highlight w:val="cyan"/>
          <w:lang w:val="fr-CH" w:eastAsia="en-GB"/>
        </w:rPr>
        <w:t>.</w:t>
      </w:r>
    </w:p>
    <w:p w14:paraId="1FCE9267" w14:textId="52D33429" w:rsidR="00B76EDB" w:rsidRPr="00565CA1" w:rsidRDefault="00B76EDB" w:rsidP="007F0BAE">
      <w:pPr>
        <w:jc w:val="both"/>
        <w:rPr>
          <w:rFonts w:ascii="Arial" w:hAnsi="Arial" w:cs="Arial"/>
          <w:b/>
          <w:sz w:val="20"/>
          <w:szCs w:val="20"/>
          <w:lang w:val="fr-CH"/>
        </w:rPr>
      </w:pPr>
    </w:p>
    <w:p w14:paraId="0B84F252" w14:textId="6B25A219" w:rsidR="00B76EDB" w:rsidRPr="00565CA1" w:rsidRDefault="00B76EDB" w:rsidP="007F0BAE">
      <w:pPr>
        <w:ind w:left="2880" w:hanging="720"/>
        <w:jc w:val="both"/>
        <w:rPr>
          <w:rFonts w:ascii="Arial" w:hAnsi="Arial" w:cs="Arial"/>
          <w:sz w:val="20"/>
          <w:szCs w:val="20"/>
          <w:lang w:val="fr-CH"/>
        </w:rPr>
      </w:pPr>
      <w:r w:rsidRPr="00565CA1">
        <w:rPr>
          <w:rFonts w:ascii="Arial" w:hAnsi="Arial" w:cs="Arial"/>
          <w:b/>
          <w:sz w:val="20"/>
          <w:szCs w:val="20"/>
          <w:lang w:val="fr-CH"/>
        </w:rPr>
        <w:t>4.4.2.3</w:t>
      </w:r>
      <w:r w:rsidR="001B6D50" w:rsidRPr="00565CA1">
        <w:rPr>
          <w:rFonts w:ascii="Arial" w:hAnsi="Arial" w:cs="Arial"/>
          <w:b/>
          <w:sz w:val="20"/>
          <w:szCs w:val="20"/>
          <w:lang w:val="fr-CH"/>
        </w:rPr>
        <w:tab/>
      </w:r>
      <w:r w:rsidR="001B6D50" w:rsidRPr="00565CA1">
        <w:rPr>
          <w:rFonts w:ascii="Arial" w:hAnsi="Arial" w:cs="Arial"/>
          <w:sz w:val="20"/>
          <w:szCs w:val="20"/>
          <w:lang w:val="fr-CH"/>
        </w:rPr>
        <w:t xml:space="preserve">Le CAUT </w:t>
      </w:r>
      <w:r w:rsidR="00F2205C" w:rsidRPr="00565CA1">
        <w:rPr>
          <w:rFonts w:ascii="Arial" w:hAnsi="Arial" w:cs="Arial"/>
          <w:sz w:val="20"/>
          <w:szCs w:val="20"/>
          <w:lang w:val="fr-CH"/>
        </w:rPr>
        <w:t>devra évaluer la demande et décider s’il l’accorde ou la refuse</w:t>
      </w:r>
      <w:r w:rsidR="00FD5175" w:rsidRPr="00565CA1">
        <w:rPr>
          <w:rFonts w:ascii="Arial" w:hAnsi="Arial" w:cs="Arial"/>
          <w:sz w:val="20"/>
          <w:szCs w:val="20"/>
          <w:lang w:val="fr-CH"/>
        </w:rPr>
        <w:t xml:space="preserve"> conformément aux dispositions du </w:t>
      </w:r>
      <w:r w:rsidR="00FD5175" w:rsidRPr="00565CA1">
        <w:rPr>
          <w:rFonts w:ascii="Arial" w:hAnsi="Arial" w:cs="Arial"/>
          <w:i/>
          <w:sz w:val="20"/>
          <w:szCs w:val="20"/>
          <w:lang w:val="fr-CH"/>
        </w:rPr>
        <w:t>Standard international</w:t>
      </w:r>
      <w:r w:rsidR="00FD5175" w:rsidRPr="00565CA1">
        <w:rPr>
          <w:rFonts w:ascii="Arial" w:hAnsi="Arial" w:cs="Arial"/>
          <w:sz w:val="20"/>
          <w:szCs w:val="20"/>
          <w:lang w:val="fr-CH"/>
        </w:rPr>
        <w:t xml:space="preserve"> pour les </w:t>
      </w:r>
      <w:r w:rsidR="00FD5175" w:rsidRPr="00565CA1">
        <w:rPr>
          <w:rFonts w:ascii="Arial" w:hAnsi="Arial" w:cs="Arial"/>
          <w:i/>
          <w:sz w:val="20"/>
          <w:szCs w:val="20"/>
          <w:lang w:val="fr-CH"/>
        </w:rPr>
        <w:t>autorisations d’usage à des fins thérapeutique</w:t>
      </w:r>
      <w:r w:rsidR="0078639C" w:rsidRPr="00565CA1">
        <w:rPr>
          <w:rFonts w:ascii="Arial" w:hAnsi="Arial" w:cs="Arial"/>
          <w:i/>
          <w:sz w:val="20"/>
          <w:szCs w:val="20"/>
          <w:lang w:val="fr-CH"/>
        </w:rPr>
        <w:t>s</w:t>
      </w:r>
      <w:r w:rsidR="00021D55" w:rsidRPr="00565CA1">
        <w:rPr>
          <w:rFonts w:ascii="Arial" w:hAnsi="Arial" w:cs="Arial"/>
          <w:i/>
          <w:sz w:val="20"/>
          <w:szCs w:val="20"/>
          <w:lang w:val="fr-CH"/>
        </w:rPr>
        <w:t xml:space="preserve"> </w:t>
      </w:r>
      <w:r w:rsidR="00021D55" w:rsidRPr="00565CA1">
        <w:rPr>
          <w:rFonts w:ascii="Arial" w:hAnsi="Arial" w:cs="Arial"/>
          <w:iCs/>
          <w:sz w:val="20"/>
          <w:szCs w:val="20"/>
          <w:lang w:val="fr-CH"/>
        </w:rPr>
        <w:t>dès que possible</w:t>
      </w:r>
      <w:r w:rsidR="001B6D50" w:rsidRPr="00565CA1">
        <w:rPr>
          <w:rFonts w:ascii="Arial" w:hAnsi="Arial" w:cs="Arial"/>
          <w:sz w:val="20"/>
          <w:szCs w:val="20"/>
          <w:lang w:val="fr-CH"/>
        </w:rPr>
        <w:t xml:space="preserve"> </w:t>
      </w:r>
      <w:r w:rsidR="00823BE3" w:rsidRPr="00565CA1">
        <w:rPr>
          <w:rFonts w:ascii="Arial" w:hAnsi="Arial" w:cs="Arial"/>
          <w:sz w:val="20"/>
          <w:szCs w:val="20"/>
          <w:lang w:val="fr-CH"/>
        </w:rPr>
        <w:t>et</w:t>
      </w:r>
      <w:r w:rsidR="00937F28" w:rsidRPr="00565CA1">
        <w:rPr>
          <w:rFonts w:ascii="Arial" w:hAnsi="Arial" w:cs="Arial"/>
          <w:sz w:val="20"/>
          <w:szCs w:val="20"/>
          <w:lang w:val="fr-CH"/>
        </w:rPr>
        <w:t xml:space="preserve">, </w:t>
      </w:r>
      <w:r w:rsidR="00B408AD" w:rsidRPr="00565CA1">
        <w:rPr>
          <w:rFonts w:ascii="Arial" w:hAnsi="Arial" w:cs="Arial"/>
          <w:sz w:val="20"/>
          <w:szCs w:val="20"/>
          <w:lang w:val="fr-CH"/>
        </w:rPr>
        <w:t>généralement</w:t>
      </w:r>
      <w:r w:rsidR="00823BE3" w:rsidRPr="00565CA1">
        <w:rPr>
          <w:rFonts w:ascii="Arial" w:hAnsi="Arial" w:cs="Arial"/>
          <w:sz w:val="20"/>
          <w:szCs w:val="20"/>
          <w:lang w:val="fr-CH"/>
        </w:rPr>
        <w:t xml:space="preserve"> </w:t>
      </w:r>
      <w:r w:rsidR="007F27A8" w:rsidRPr="00565CA1">
        <w:rPr>
          <w:rFonts w:ascii="Arial" w:hAnsi="Arial" w:cs="Arial"/>
          <w:sz w:val="20"/>
          <w:szCs w:val="20"/>
          <w:lang w:val="fr-CH"/>
        </w:rPr>
        <w:t>dans les vingt-et-un (21) jours à compter de la date de réception d</w:t>
      </w:r>
      <w:r w:rsidR="000B4F2A" w:rsidRPr="00565CA1">
        <w:rPr>
          <w:rFonts w:ascii="Arial" w:hAnsi="Arial" w:cs="Arial"/>
          <w:sz w:val="20"/>
          <w:szCs w:val="20"/>
          <w:lang w:val="fr-CH"/>
        </w:rPr>
        <w:t>e la demande complète</w:t>
      </w:r>
      <w:r w:rsidR="009B584C" w:rsidRPr="00565CA1">
        <w:rPr>
          <w:rFonts w:ascii="Arial" w:hAnsi="Arial" w:cs="Arial"/>
          <w:sz w:val="20"/>
          <w:szCs w:val="20"/>
          <w:lang w:val="fr-CH"/>
        </w:rPr>
        <w:t xml:space="preserve">, sauf </w:t>
      </w:r>
      <w:r w:rsidR="00E02EE0" w:rsidRPr="00565CA1">
        <w:rPr>
          <w:rFonts w:ascii="Arial" w:hAnsi="Arial" w:cs="Arial"/>
          <w:sz w:val="20"/>
          <w:szCs w:val="20"/>
          <w:lang w:val="fr-CH"/>
        </w:rPr>
        <w:t>en cas de</w:t>
      </w:r>
      <w:r w:rsidR="00E54148" w:rsidRPr="00565CA1">
        <w:rPr>
          <w:rFonts w:ascii="Arial" w:hAnsi="Arial" w:cs="Arial"/>
          <w:sz w:val="20"/>
          <w:szCs w:val="20"/>
          <w:lang w:val="fr-CH"/>
        </w:rPr>
        <w:t xml:space="preserve"> circonstances exceptionnelles</w:t>
      </w:r>
      <w:r w:rsidR="001B6D50" w:rsidRPr="00565CA1">
        <w:rPr>
          <w:rFonts w:ascii="Arial" w:hAnsi="Arial" w:cs="Arial"/>
          <w:sz w:val="20"/>
          <w:szCs w:val="20"/>
          <w:lang w:val="fr-CH"/>
        </w:rPr>
        <w:t>. Lorsqu’une demande d’</w:t>
      </w:r>
      <w:r w:rsidR="00B408AD" w:rsidRPr="00565CA1">
        <w:rPr>
          <w:rFonts w:ascii="Arial" w:hAnsi="Arial" w:cs="Arial"/>
          <w:i/>
          <w:sz w:val="20"/>
          <w:szCs w:val="20"/>
          <w:lang w:val="fr-CH"/>
        </w:rPr>
        <w:t>autorisation d’usage à des fins thérapeutiques</w:t>
      </w:r>
      <w:r w:rsidR="001B6D50" w:rsidRPr="00565CA1">
        <w:rPr>
          <w:rFonts w:ascii="Arial" w:hAnsi="Arial" w:cs="Arial"/>
          <w:sz w:val="20"/>
          <w:szCs w:val="20"/>
          <w:lang w:val="fr-CH"/>
        </w:rPr>
        <w:t xml:space="preserve"> est soumise dans un délai raisonnable avant une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 xml:space="preserve">, le CAUT </w:t>
      </w:r>
      <w:r w:rsidR="00720324" w:rsidRPr="00565CA1">
        <w:rPr>
          <w:rFonts w:ascii="Arial" w:hAnsi="Arial" w:cs="Arial"/>
          <w:sz w:val="20"/>
          <w:szCs w:val="20"/>
          <w:lang w:val="fr-CH"/>
        </w:rPr>
        <w:t xml:space="preserve">devra </w:t>
      </w:r>
      <w:r w:rsidR="009146E1" w:rsidRPr="00565CA1">
        <w:rPr>
          <w:rFonts w:ascii="Arial" w:hAnsi="Arial" w:cs="Arial"/>
          <w:sz w:val="20"/>
          <w:szCs w:val="20"/>
          <w:lang w:val="fr-CH"/>
        </w:rPr>
        <w:t xml:space="preserve">mettre tout en </w:t>
      </w:r>
      <w:r w:rsidR="00F10DC2" w:rsidRPr="00565CA1">
        <w:rPr>
          <w:rFonts w:ascii="Arial" w:hAnsi="Arial" w:cs="Arial"/>
          <w:sz w:val="20"/>
          <w:szCs w:val="20"/>
          <w:lang w:val="fr-CH"/>
        </w:rPr>
        <w:t>œuvre</w:t>
      </w:r>
      <w:r w:rsidR="001B6D50" w:rsidRPr="00565CA1">
        <w:rPr>
          <w:rFonts w:ascii="Arial" w:hAnsi="Arial" w:cs="Arial"/>
          <w:sz w:val="20"/>
          <w:szCs w:val="20"/>
          <w:lang w:val="fr-CH"/>
        </w:rPr>
        <w:t xml:space="preserve"> pour rendre sa décision avant le début de la </w:t>
      </w:r>
      <w:r w:rsidR="001B6D50" w:rsidRPr="00565CA1">
        <w:rPr>
          <w:rFonts w:ascii="Arial" w:hAnsi="Arial" w:cs="Arial"/>
          <w:i/>
          <w:sz w:val="20"/>
          <w:szCs w:val="20"/>
          <w:lang w:val="fr-CH"/>
        </w:rPr>
        <w:t>manifestation</w:t>
      </w:r>
      <w:r w:rsidR="001B6D50" w:rsidRPr="00565CA1">
        <w:rPr>
          <w:rFonts w:ascii="Arial" w:hAnsi="Arial" w:cs="Arial"/>
          <w:sz w:val="20"/>
          <w:szCs w:val="20"/>
          <w:lang w:val="fr-CH"/>
        </w:rPr>
        <w:t>.</w:t>
      </w:r>
    </w:p>
    <w:p w14:paraId="16B50F3A" w14:textId="3B15DE97" w:rsidR="00B76EDB" w:rsidRPr="00565CA1" w:rsidRDefault="00B76EDB" w:rsidP="007F0BAE">
      <w:pPr>
        <w:ind w:left="2160" w:hanging="720"/>
        <w:jc w:val="both"/>
        <w:rPr>
          <w:rFonts w:ascii="Arial" w:hAnsi="Arial" w:cs="Arial"/>
          <w:b/>
          <w:sz w:val="20"/>
          <w:szCs w:val="20"/>
          <w:lang w:val="fr-CH"/>
        </w:rPr>
      </w:pPr>
    </w:p>
    <w:p w14:paraId="51091B60" w14:textId="02510F4C" w:rsidR="00B76EDB" w:rsidRPr="00565CA1" w:rsidRDefault="00B76EDB" w:rsidP="007F0BAE">
      <w:pPr>
        <w:ind w:left="2880" w:hanging="720"/>
        <w:jc w:val="both"/>
        <w:rPr>
          <w:rFonts w:ascii="Arial" w:hAnsi="Arial" w:cs="Arial"/>
          <w:b/>
          <w:sz w:val="20"/>
          <w:szCs w:val="20"/>
          <w:lang w:val="fr-CH"/>
        </w:rPr>
      </w:pPr>
      <w:r w:rsidRPr="00565CA1">
        <w:rPr>
          <w:rFonts w:ascii="Arial" w:hAnsi="Arial" w:cs="Arial"/>
          <w:b/>
          <w:sz w:val="20"/>
          <w:szCs w:val="20"/>
          <w:lang w:val="fr-CH"/>
        </w:rPr>
        <w:t>4.4.2.4</w:t>
      </w:r>
      <w:r w:rsidR="00B97541" w:rsidRPr="00565CA1">
        <w:rPr>
          <w:rFonts w:ascii="Arial" w:hAnsi="Arial" w:cs="Arial"/>
          <w:b/>
          <w:sz w:val="20"/>
          <w:szCs w:val="20"/>
          <w:lang w:val="fr-CH"/>
        </w:rPr>
        <w:tab/>
      </w:r>
      <w:r w:rsidR="00347F86" w:rsidRPr="00565CA1">
        <w:rPr>
          <w:rFonts w:ascii="Arial" w:hAnsi="Arial" w:cs="Arial"/>
          <w:sz w:val="20"/>
          <w:szCs w:val="20"/>
          <w:lang w:val="fr-CH"/>
        </w:rPr>
        <w:t xml:space="preserve">La décision du CAUT sera la décision finale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et peut faire l’objet d’un appel conformément à l’article 4.4.6. La décision du CAUT de </w:t>
      </w:r>
      <w:r w:rsidR="00347F86" w:rsidRPr="00565CA1">
        <w:rPr>
          <w:rFonts w:ascii="Arial" w:hAnsi="Arial" w:cs="Arial"/>
          <w:sz w:val="20"/>
          <w:szCs w:val="20"/>
          <w:highlight w:val="lightGray"/>
          <w:lang w:val="fr-CH"/>
        </w:rPr>
        <w:t>[</w:t>
      </w:r>
      <w:r w:rsidR="00347F86" w:rsidRPr="00565CA1">
        <w:rPr>
          <w:rFonts w:ascii="Arial" w:hAnsi="Arial" w:cs="Arial"/>
          <w:color w:val="000000"/>
          <w:sz w:val="20"/>
          <w:szCs w:val="20"/>
          <w:highlight w:val="lightGray"/>
          <w:lang w:val="fr-CH"/>
        </w:rPr>
        <w:t>l’ONAD</w:t>
      </w:r>
      <w:r w:rsidR="00347F86" w:rsidRPr="00565CA1">
        <w:rPr>
          <w:rFonts w:ascii="Arial" w:hAnsi="Arial" w:cs="Arial"/>
          <w:sz w:val="20"/>
          <w:szCs w:val="20"/>
          <w:highlight w:val="lightGray"/>
          <w:lang w:val="fr-CH"/>
        </w:rPr>
        <w:t>]</w:t>
      </w:r>
      <w:r w:rsidR="00347F86" w:rsidRPr="00565CA1">
        <w:rPr>
          <w:rFonts w:ascii="Arial" w:hAnsi="Arial" w:cs="Arial"/>
          <w:sz w:val="20"/>
          <w:szCs w:val="20"/>
          <w:lang w:val="fr-CH"/>
        </w:rPr>
        <w:t xml:space="preserve"> sera notifié</w:t>
      </w:r>
      <w:r w:rsidR="00F2205C" w:rsidRPr="00565CA1">
        <w:rPr>
          <w:rFonts w:ascii="Arial" w:hAnsi="Arial" w:cs="Arial"/>
          <w:sz w:val="20"/>
          <w:szCs w:val="20"/>
          <w:lang w:val="fr-CH"/>
        </w:rPr>
        <w:t>e</w:t>
      </w:r>
      <w:r w:rsidR="00347F86" w:rsidRPr="00565CA1">
        <w:rPr>
          <w:rFonts w:ascii="Arial" w:hAnsi="Arial" w:cs="Arial"/>
          <w:sz w:val="20"/>
          <w:szCs w:val="20"/>
          <w:lang w:val="fr-CH"/>
        </w:rPr>
        <w:t xml:space="preserve"> par écrit au </w:t>
      </w:r>
      <w:r w:rsidR="00347F86" w:rsidRPr="00565CA1">
        <w:rPr>
          <w:rFonts w:ascii="Arial" w:hAnsi="Arial" w:cs="Arial"/>
          <w:i/>
          <w:sz w:val="20"/>
          <w:szCs w:val="20"/>
          <w:lang w:val="fr-CH"/>
        </w:rPr>
        <w:t>sportif</w:t>
      </w:r>
      <w:r w:rsidR="00347F86" w:rsidRPr="00565CA1">
        <w:rPr>
          <w:rFonts w:ascii="Arial" w:hAnsi="Arial" w:cs="Arial"/>
          <w:sz w:val="20"/>
          <w:szCs w:val="20"/>
          <w:lang w:val="fr-CH"/>
        </w:rPr>
        <w:t>, à l’</w:t>
      </w:r>
      <w:r w:rsidR="004D28FE" w:rsidRPr="00565CA1">
        <w:rPr>
          <w:rFonts w:ascii="Arial" w:hAnsi="Arial" w:cs="Arial"/>
          <w:i/>
          <w:sz w:val="20"/>
          <w:szCs w:val="20"/>
          <w:lang w:val="fr-CH"/>
        </w:rPr>
        <w:t>AMA</w:t>
      </w:r>
      <w:r w:rsidR="00347F86" w:rsidRPr="00565CA1">
        <w:rPr>
          <w:rFonts w:ascii="Arial" w:hAnsi="Arial" w:cs="Arial"/>
          <w:sz w:val="20"/>
          <w:szCs w:val="20"/>
          <w:lang w:val="fr-CH"/>
        </w:rPr>
        <w:t xml:space="preserve"> et aux autres </w:t>
      </w:r>
      <w:r w:rsidR="00347F86" w:rsidRPr="00565CA1">
        <w:rPr>
          <w:rFonts w:ascii="Arial" w:hAnsi="Arial" w:cs="Arial"/>
          <w:i/>
          <w:sz w:val="20"/>
          <w:szCs w:val="20"/>
          <w:lang w:val="fr-CH"/>
        </w:rPr>
        <w:t>organisations antidopage</w:t>
      </w:r>
      <w:r w:rsidR="00347F86" w:rsidRPr="00565CA1">
        <w:rPr>
          <w:rFonts w:ascii="Arial" w:hAnsi="Arial" w:cs="Arial"/>
          <w:sz w:val="20"/>
          <w:szCs w:val="20"/>
          <w:lang w:val="fr-CH"/>
        </w:rPr>
        <w:t xml:space="preserve"> conformément au </w:t>
      </w:r>
      <w:r w:rsidR="00347F86" w:rsidRPr="00565CA1">
        <w:rPr>
          <w:rFonts w:ascii="Arial" w:hAnsi="Arial" w:cs="Arial"/>
          <w:i/>
          <w:sz w:val="20"/>
          <w:szCs w:val="20"/>
          <w:lang w:val="fr-CH"/>
        </w:rPr>
        <w:t>Standard international</w:t>
      </w:r>
      <w:r w:rsidR="00347F86" w:rsidRPr="00565CA1">
        <w:rPr>
          <w:rFonts w:ascii="Arial" w:hAnsi="Arial" w:cs="Arial"/>
          <w:sz w:val="20"/>
          <w:szCs w:val="20"/>
          <w:lang w:val="fr-CH"/>
        </w:rPr>
        <w:t xml:space="preserve"> pour les </w:t>
      </w:r>
      <w:r w:rsidR="00347F86" w:rsidRPr="00565CA1">
        <w:rPr>
          <w:rFonts w:ascii="Arial" w:hAnsi="Arial" w:cs="Arial"/>
          <w:i/>
          <w:sz w:val="20"/>
          <w:szCs w:val="20"/>
          <w:lang w:val="fr-CH"/>
        </w:rPr>
        <w:t>autorisations d’usage à des fins thérapeutiques</w:t>
      </w:r>
      <w:r w:rsidR="00347F86" w:rsidRPr="00565CA1">
        <w:rPr>
          <w:rFonts w:ascii="Arial" w:hAnsi="Arial" w:cs="Arial"/>
          <w:sz w:val="20"/>
          <w:szCs w:val="20"/>
          <w:lang w:val="fr-CH"/>
        </w:rPr>
        <w:t xml:space="preserve">. </w:t>
      </w:r>
      <w:r w:rsidR="007449D2" w:rsidRPr="00565CA1">
        <w:rPr>
          <w:rFonts w:ascii="Arial" w:hAnsi="Arial" w:cs="Arial"/>
          <w:color w:val="000000"/>
          <w:sz w:val="20"/>
          <w:szCs w:val="20"/>
          <w:highlight w:val="lightGray"/>
          <w:lang w:val="fr-CH"/>
        </w:rPr>
        <w:t>[</w:t>
      </w:r>
      <w:r w:rsidR="002E5E09" w:rsidRPr="00565CA1">
        <w:rPr>
          <w:rFonts w:ascii="Arial" w:hAnsi="Arial" w:cs="Arial"/>
          <w:color w:val="000000"/>
          <w:sz w:val="20"/>
          <w:szCs w:val="20"/>
          <w:highlight w:val="lightGray"/>
          <w:lang w:val="fr-CH"/>
        </w:rPr>
        <w:t>L’</w:t>
      </w:r>
      <w:r w:rsidR="007449D2" w:rsidRPr="00565CA1">
        <w:rPr>
          <w:rFonts w:ascii="Arial" w:hAnsi="Arial" w:cs="Arial"/>
          <w:color w:val="000000"/>
          <w:sz w:val="20"/>
          <w:szCs w:val="20"/>
          <w:highlight w:val="lightGray"/>
          <w:lang w:val="fr-CH"/>
        </w:rPr>
        <w:t>ONAD]</w:t>
      </w:r>
      <w:r w:rsidR="007449D2" w:rsidRPr="00565CA1">
        <w:rPr>
          <w:rFonts w:ascii="Arial" w:hAnsi="Arial" w:cs="Arial"/>
          <w:sz w:val="20"/>
          <w:szCs w:val="20"/>
          <w:lang w:val="fr-CH"/>
        </w:rPr>
        <w:t xml:space="preserve"> devra s’assurer que </w:t>
      </w:r>
      <w:r w:rsidR="00281D8F" w:rsidRPr="00565CA1">
        <w:rPr>
          <w:rFonts w:ascii="Arial" w:hAnsi="Arial" w:cs="Arial"/>
          <w:sz w:val="20"/>
          <w:szCs w:val="20"/>
          <w:lang w:val="fr-CH"/>
        </w:rPr>
        <w:t xml:space="preserve">toute décision </w:t>
      </w:r>
      <w:r w:rsidR="00CE2A3E" w:rsidRPr="00565CA1">
        <w:rPr>
          <w:rFonts w:ascii="Arial" w:hAnsi="Arial" w:cs="Arial"/>
          <w:sz w:val="20"/>
          <w:szCs w:val="20"/>
          <w:lang w:val="fr-CH"/>
        </w:rPr>
        <w:t>est</w:t>
      </w:r>
      <w:r w:rsidR="00673C5B" w:rsidRPr="00565CA1">
        <w:rPr>
          <w:rFonts w:ascii="Arial" w:hAnsi="Arial" w:cs="Arial"/>
          <w:sz w:val="20"/>
          <w:szCs w:val="20"/>
          <w:lang w:val="fr-CH"/>
        </w:rPr>
        <w:t xml:space="preserve"> inscrite</w:t>
      </w:r>
      <w:r w:rsidR="006A539B" w:rsidRPr="00565CA1">
        <w:rPr>
          <w:rFonts w:ascii="Arial" w:hAnsi="Arial" w:cs="Arial"/>
          <w:sz w:val="20"/>
          <w:szCs w:val="20"/>
          <w:lang w:val="fr-CH"/>
        </w:rPr>
        <w:t xml:space="preserve"> sans délai</w:t>
      </w:r>
      <w:r w:rsidR="00673C5B" w:rsidRPr="00565CA1">
        <w:rPr>
          <w:rFonts w:ascii="Arial" w:hAnsi="Arial" w:cs="Arial"/>
          <w:sz w:val="20"/>
          <w:szCs w:val="20"/>
          <w:lang w:val="fr-CH"/>
        </w:rPr>
        <w:t xml:space="preserve"> </w:t>
      </w:r>
      <w:r w:rsidR="009945F0" w:rsidRPr="00565CA1">
        <w:rPr>
          <w:rFonts w:ascii="Arial" w:hAnsi="Arial" w:cs="Arial"/>
          <w:sz w:val="20"/>
          <w:szCs w:val="20"/>
          <w:lang w:val="fr-CH"/>
        </w:rPr>
        <w:t>dans</w:t>
      </w:r>
      <w:r w:rsidR="007F27A8" w:rsidRPr="00565CA1">
        <w:rPr>
          <w:rFonts w:ascii="Arial" w:hAnsi="Arial" w:cs="Arial"/>
          <w:sz w:val="20"/>
          <w:szCs w:val="20"/>
          <w:lang w:val="fr-CH"/>
        </w:rPr>
        <w:t xml:space="preserve"> </w:t>
      </w:r>
      <w:r w:rsidR="00347F86" w:rsidRPr="00565CA1">
        <w:rPr>
          <w:rFonts w:ascii="Arial" w:hAnsi="Arial" w:cs="Arial"/>
          <w:i/>
          <w:sz w:val="20"/>
          <w:szCs w:val="20"/>
          <w:lang w:val="fr-CH"/>
        </w:rPr>
        <w:t>ADAMS</w:t>
      </w:r>
      <w:r w:rsidR="007E6314" w:rsidRPr="00565CA1">
        <w:rPr>
          <w:rFonts w:ascii="Arial" w:hAnsi="Arial" w:cs="Arial"/>
          <w:sz w:val="20"/>
          <w:szCs w:val="20"/>
          <w:lang w:val="fr-CH"/>
        </w:rPr>
        <w:t xml:space="preserve"> et, </w:t>
      </w:r>
      <w:r w:rsidR="006C5F57" w:rsidRPr="00565CA1">
        <w:rPr>
          <w:rFonts w:ascii="Arial" w:hAnsi="Arial" w:cs="Arial"/>
          <w:sz w:val="20"/>
          <w:szCs w:val="20"/>
          <w:lang w:val="fr-CH"/>
        </w:rPr>
        <w:t>en tout état de cause</w:t>
      </w:r>
      <w:r w:rsidR="007E6314" w:rsidRPr="00565CA1">
        <w:rPr>
          <w:rFonts w:ascii="Arial" w:hAnsi="Arial" w:cs="Arial"/>
          <w:sz w:val="20"/>
          <w:szCs w:val="20"/>
          <w:lang w:val="fr-CH"/>
        </w:rPr>
        <w:t xml:space="preserve">, généralement </w:t>
      </w:r>
      <w:r w:rsidR="00A52BE3" w:rsidRPr="00565CA1">
        <w:rPr>
          <w:rFonts w:ascii="Arial" w:hAnsi="Arial" w:cs="Arial"/>
          <w:sz w:val="20"/>
          <w:szCs w:val="20"/>
          <w:lang w:val="fr-CH"/>
        </w:rPr>
        <w:t>dans les</w:t>
      </w:r>
      <w:r w:rsidR="007E6314" w:rsidRPr="00565CA1">
        <w:rPr>
          <w:rFonts w:ascii="Arial" w:hAnsi="Arial" w:cs="Arial"/>
          <w:sz w:val="20"/>
          <w:szCs w:val="20"/>
          <w:lang w:val="fr-CH"/>
        </w:rPr>
        <w:t xml:space="preserve"> </w:t>
      </w:r>
      <w:r w:rsidR="00F96A78" w:rsidRPr="00565CA1">
        <w:rPr>
          <w:rFonts w:ascii="Arial" w:hAnsi="Arial" w:cs="Arial"/>
          <w:sz w:val="20"/>
          <w:szCs w:val="20"/>
          <w:lang w:val="fr-CH"/>
        </w:rPr>
        <w:t>vingt</w:t>
      </w:r>
      <w:r w:rsidR="007E6314" w:rsidRPr="00565CA1">
        <w:rPr>
          <w:rFonts w:ascii="Arial" w:hAnsi="Arial" w:cs="Arial"/>
          <w:sz w:val="20"/>
          <w:szCs w:val="20"/>
          <w:lang w:val="fr-CH"/>
        </w:rPr>
        <w:t>-e</w:t>
      </w:r>
      <w:r w:rsidR="00F96A78" w:rsidRPr="00565CA1">
        <w:rPr>
          <w:rFonts w:ascii="Arial" w:hAnsi="Arial" w:cs="Arial"/>
          <w:sz w:val="20"/>
          <w:szCs w:val="20"/>
          <w:lang w:val="fr-CH"/>
        </w:rPr>
        <w:t>t-</w:t>
      </w:r>
      <w:r w:rsidR="007A6026" w:rsidRPr="00565CA1">
        <w:rPr>
          <w:rFonts w:ascii="Arial" w:hAnsi="Arial" w:cs="Arial"/>
          <w:sz w:val="20"/>
          <w:szCs w:val="20"/>
          <w:lang w:val="fr-CH"/>
        </w:rPr>
        <w:t>u</w:t>
      </w:r>
      <w:r w:rsidR="00F96A78" w:rsidRPr="00565CA1">
        <w:rPr>
          <w:rFonts w:ascii="Arial" w:hAnsi="Arial" w:cs="Arial"/>
          <w:sz w:val="20"/>
          <w:szCs w:val="20"/>
          <w:lang w:val="fr-CH"/>
        </w:rPr>
        <w:t>n (21) jours à compter de la date de réception de la décision</w:t>
      </w:r>
      <w:r w:rsidR="00347F86" w:rsidRPr="00565CA1">
        <w:rPr>
          <w:rFonts w:ascii="Arial" w:hAnsi="Arial" w:cs="Arial"/>
          <w:sz w:val="20"/>
          <w:szCs w:val="20"/>
          <w:lang w:val="fr-CH"/>
        </w:rPr>
        <w:t>.</w:t>
      </w:r>
      <w:r w:rsidR="00347F86" w:rsidRPr="00565CA1">
        <w:rPr>
          <w:rStyle w:val="FootnoteReference"/>
          <w:rFonts w:ascii="Arial" w:hAnsi="Arial" w:cs="Arial"/>
          <w:b/>
          <w:sz w:val="20"/>
          <w:szCs w:val="20"/>
          <w:lang w:val="fr-CH"/>
        </w:rPr>
        <w:footnoteReference w:id="27"/>
      </w:r>
      <w:r w:rsidR="00347F86" w:rsidRPr="00565CA1">
        <w:rPr>
          <w:rFonts w:ascii="Arial" w:hAnsi="Arial" w:cs="Arial"/>
          <w:b/>
          <w:sz w:val="20"/>
          <w:szCs w:val="20"/>
          <w:lang w:val="fr-CH"/>
        </w:rPr>
        <w:t xml:space="preserve"> </w:t>
      </w:r>
    </w:p>
    <w:p w14:paraId="2400C73F" w14:textId="77777777" w:rsidR="00820B42" w:rsidRPr="00565CA1" w:rsidRDefault="00820B42" w:rsidP="007F0BAE">
      <w:pPr>
        <w:jc w:val="both"/>
        <w:rPr>
          <w:rFonts w:ascii="Arial" w:hAnsi="Arial" w:cs="Arial"/>
          <w:sz w:val="20"/>
          <w:szCs w:val="20"/>
          <w:lang w:val="fr-CH"/>
        </w:rPr>
      </w:pPr>
    </w:p>
    <w:p w14:paraId="62F00090" w14:textId="01F0F1BF" w:rsidR="00820B42" w:rsidRPr="00565CA1" w:rsidRDefault="00B76EDB" w:rsidP="007F0BAE">
      <w:pPr>
        <w:ind w:firstLine="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4.4.3</w:t>
      </w:r>
      <w:r w:rsidRPr="00565CA1">
        <w:rPr>
          <w:rFonts w:ascii="Arial" w:hAnsi="Arial" w:cs="Arial"/>
          <w:sz w:val="20"/>
          <w:szCs w:val="20"/>
          <w:lang w:val="fr-CH"/>
        </w:rPr>
        <w:tab/>
        <w:t xml:space="preserve">Demande </w:t>
      </w:r>
      <w:r w:rsidR="00222F43" w:rsidRPr="00565CA1">
        <w:rPr>
          <w:rFonts w:ascii="Arial" w:hAnsi="Arial" w:cs="Arial"/>
          <w:sz w:val="20"/>
          <w:szCs w:val="20"/>
          <w:lang w:val="fr-CH"/>
        </w:rPr>
        <w:t>d’</w:t>
      </w:r>
      <w:r w:rsidR="00222F43" w:rsidRPr="00565CA1">
        <w:rPr>
          <w:rFonts w:ascii="Arial" w:hAnsi="Arial" w:cs="Arial"/>
          <w:i/>
          <w:sz w:val="20"/>
          <w:szCs w:val="20"/>
          <w:lang w:val="fr-CH"/>
        </w:rPr>
        <w:t>autorisation d’usage à des fins thérapeutiques</w:t>
      </w:r>
      <w:r w:rsidR="00222F43" w:rsidRPr="00565CA1">
        <w:rPr>
          <w:rFonts w:ascii="Arial" w:hAnsi="Arial" w:cs="Arial"/>
          <w:sz w:val="20"/>
          <w:szCs w:val="20"/>
          <w:lang w:val="fr-CH"/>
        </w:rPr>
        <w:t xml:space="preserve"> </w:t>
      </w:r>
      <w:r w:rsidRPr="00565CA1">
        <w:rPr>
          <w:rFonts w:ascii="Arial" w:hAnsi="Arial" w:cs="Arial"/>
          <w:sz w:val="20"/>
          <w:szCs w:val="20"/>
          <w:lang w:val="fr-CH"/>
        </w:rPr>
        <w:t>rétroacti</w:t>
      </w:r>
      <w:r w:rsidR="004222F1" w:rsidRPr="00565CA1">
        <w:rPr>
          <w:rFonts w:ascii="Arial" w:hAnsi="Arial" w:cs="Arial"/>
          <w:sz w:val="20"/>
          <w:szCs w:val="20"/>
          <w:lang w:val="fr-CH"/>
        </w:rPr>
        <w:t>ve</w:t>
      </w:r>
    </w:p>
    <w:p w14:paraId="65264446" w14:textId="08162220" w:rsidR="00B76EDB" w:rsidRPr="00565CA1" w:rsidRDefault="00B76EDB" w:rsidP="007F0BAE">
      <w:pPr>
        <w:ind w:firstLine="720"/>
        <w:jc w:val="both"/>
        <w:rPr>
          <w:rFonts w:ascii="Arial" w:hAnsi="Arial" w:cs="Arial"/>
          <w:sz w:val="20"/>
          <w:szCs w:val="20"/>
          <w:lang w:val="fr-CH"/>
        </w:rPr>
      </w:pPr>
    </w:p>
    <w:p w14:paraId="5427E04B" w14:textId="07746945" w:rsidR="00B76EDB" w:rsidRPr="00565CA1" w:rsidRDefault="00487204" w:rsidP="007F0BAE">
      <w:pPr>
        <w:ind w:left="2160"/>
        <w:jc w:val="both"/>
        <w:rPr>
          <w:rFonts w:ascii="Arial" w:hAnsi="Arial" w:cs="Arial"/>
          <w:sz w:val="20"/>
          <w:szCs w:val="20"/>
          <w:lang w:val="fr-CH"/>
        </w:rPr>
      </w:pPr>
      <w:r w:rsidRPr="00565CA1">
        <w:rPr>
          <w:rFonts w:ascii="Arial" w:hAnsi="Arial" w:cs="Arial"/>
          <w:sz w:val="20"/>
          <w:szCs w:val="20"/>
          <w:lang w:val="fr-CH"/>
        </w:rPr>
        <w:t xml:space="preserve">Une </w:t>
      </w:r>
      <w:r w:rsidRPr="00565CA1">
        <w:rPr>
          <w:rFonts w:ascii="Arial" w:hAnsi="Arial" w:cs="Arial"/>
          <w:i/>
          <w:sz w:val="20"/>
          <w:szCs w:val="20"/>
          <w:lang w:val="fr-CH"/>
        </w:rPr>
        <w:t>autorisation d’usage à des fins thérapeutiques</w:t>
      </w:r>
      <w:r w:rsidRPr="00565CA1">
        <w:rPr>
          <w:rFonts w:ascii="Arial" w:hAnsi="Arial" w:cs="Arial"/>
          <w:sz w:val="20"/>
          <w:szCs w:val="20"/>
          <w:lang w:val="fr-CH"/>
        </w:rPr>
        <w:t xml:space="preserve"> rétroactive peut être accordée selon les conditions énoncées dans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autorisations d’usage à des fins thérapeutiques</w:t>
      </w:r>
      <w:r w:rsidR="00944280"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28"/>
      </w:r>
    </w:p>
    <w:p w14:paraId="5ACB999C" w14:textId="4FD0E1A5" w:rsidR="00944280" w:rsidRPr="00565CA1" w:rsidRDefault="00944280" w:rsidP="007F0BAE">
      <w:pPr>
        <w:jc w:val="both"/>
        <w:rPr>
          <w:rFonts w:ascii="Arial" w:hAnsi="Arial" w:cs="Arial"/>
          <w:sz w:val="20"/>
          <w:szCs w:val="20"/>
          <w:lang w:val="fr-CH"/>
        </w:rPr>
      </w:pPr>
    </w:p>
    <w:p w14:paraId="527C723A" w14:textId="17F729DA" w:rsidR="00944280" w:rsidRPr="00565CA1" w:rsidRDefault="0094428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4.4.4</w:t>
      </w:r>
      <w:r w:rsidR="00063BBD" w:rsidRPr="00565CA1">
        <w:rPr>
          <w:rFonts w:ascii="Arial" w:hAnsi="Arial" w:cs="Arial"/>
          <w:b/>
          <w:sz w:val="20"/>
          <w:szCs w:val="20"/>
          <w:lang w:val="fr-CH"/>
        </w:rPr>
        <w:tab/>
      </w:r>
      <w:r w:rsidR="00063BBD" w:rsidRPr="00565CA1">
        <w:rPr>
          <w:rFonts w:ascii="Arial" w:hAnsi="Arial" w:cs="Arial"/>
          <w:sz w:val="20"/>
          <w:szCs w:val="20"/>
          <w:lang w:val="fr-CH"/>
        </w:rPr>
        <w:t>Reconnaissance d’</w:t>
      </w:r>
      <w:r w:rsidR="00201498"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p>
    <w:p w14:paraId="235821C8" w14:textId="0714C89B" w:rsidR="00063BBD" w:rsidRPr="00565CA1" w:rsidRDefault="00063BBD" w:rsidP="007F0BAE">
      <w:pPr>
        <w:jc w:val="both"/>
        <w:rPr>
          <w:rFonts w:ascii="Arial" w:hAnsi="Arial" w:cs="Arial"/>
          <w:sz w:val="20"/>
          <w:szCs w:val="20"/>
          <w:lang w:val="fr-CH"/>
        </w:rPr>
      </w:pPr>
    </w:p>
    <w:p w14:paraId="37AB6BA8" w14:textId="4845BBC3" w:rsidR="00063BBD" w:rsidRPr="00565CA1" w:rsidRDefault="00063BBD" w:rsidP="007F0BAE">
      <w:pPr>
        <w:ind w:left="2160"/>
        <w:jc w:val="both"/>
        <w:rPr>
          <w:rFonts w:ascii="Arial" w:hAnsi="Arial" w:cs="Arial"/>
          <w:sz w:val="20"/>
          <w:szCs w:val="20"/>
          <w:lang w:val="fr-FR"/>
        </w:rPr>
      </w:pPr>
      <w:r w:rsidRPr="00565CA1">
        <w:rPr>
          <w:rFonts w:ascii="Arial" w:hAnsi="Arial" w:cs="Arial"/>
          <w:sz w:val="20"/>
          <w:szCs w:val="20"/>
          <w:lang w:val="fr-CH"/>
        </w:rPr>
        <w:t xml:space="preserve">Une </w:t>
      </w:r>
      <w:r w:rsidR="000C5A4F" w:rsidRPr="00565CA1">
        <w:rPr>
          <w:rFonts w:ascii="Arial" w:hAnsi="Arial" w:cs="Arial"/>
          <w:i/>
          <w:sz w:val="20"/>
          <w:szCs w:val="20"/>
          <w:lang w:val="fr-CH"/>
        </w:rPr>
        <w:t>autorisation d’usage à des fins thérapeutiques</w:t>
      </w:r>
      <w:r w:rsidR="000C5A4F" w:rsidRPr="00565CA1">
        <w:rPr>
          <w:rFonts w:ascii="Arial" w:hAnsi="Arial" w:cs="Arial"/>
          <w:sz w:val="20"/>
          <w:szCs w:val="20"/>
          <w:lang w:val="fr-CH"/>
        </w:rPr>
        <w:t xml:space="preserve"> </w:t>
      </w:r>
      <w:r w:rsidRPr="00565CA1">
        <w:rPr>
          <w:rFonts w:ascii="Arial" w:hAnsi="Arial" w:cs="Arial"/>
          <w:sz w:val="20"/>
          <w:szCs w:val="20"/>
          <w:lang w:val="fr-CH"/>
        </w:rPr>
        <w:t xml:space="preserve">octroyée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 valable au niveau national </w:t>
      </w:r>
      <w:r w:rsidR="00506435" w:rsidRPr="00565CA1">
        <w:rPr>
          <w:rFonts w:ascii="Arial" w:hAnsi="Arial" w:cs="Arial"/>
          <w:sz w:val="20"/>
          <w:szCs w:val="20"/>
          <w:lang w:val="fr-CH"/>
        </w:rPr>
        <w:t>à l’échelle mondiale</w:t>
      </w:r>
      <w:r w:rsidRPr="00565CA1">
        <w:rPr>
          <w:rFonts w:ascii="Arial" w:hAnsi="Arial" w:cs="Arial"/>
          <w:sz w:val="20"/>
          <w:szCs w:val="20"/>
          <w:lang w:val="fr-CH"/>
        </w:rPr>
        <w:t xml:space="preserve"> et n’a pas à être formellement reconnue par d’autres </w:t>
      </w:r>
      <w:r w:rsidRPr="00565CA1">
        <w:rPr>
          <w:rFonts w:ascii="Arial" w:hAnsi="Arial" w:cs="Arial"/>
          <w:i/>
          <w:sz w:val="20"/>
          <w:szCs w:val="20"/>
          <w:lang w:val="fr-CH"/>
        </w:rPr>
        <w:t>organisations nationales antidopage</w:t>
      </w:r>
      <w:r w:rsidRPr="00565CA1">
        <w:rPr>
          <w:rFonts w:ascii="Arial" w:hAnsi="Arial" w:cs="Arial"/>
          <w:sz w:val="20"/>
          <w:szCs w:val="20"/>
          <w:lang w:val="fr-CH"/>
        </w:rPr>
        <w:t xml:space="preserve">. </w:t>
      </w:r>
    </w:p>
    <w:p w14:paraId="06B63665" w14:textId="136203FA" w:rsidR="000B7282" w:rsidRPr="00565CA1" w:rsidRDefault="000B7282" w:rsidP="007F0BAE">
      <w:pPr>
        <w:spacing w:before="100" w:beforeAutospacing="1" w:after="100" w:afterAutospacing="1"/>
        <w:ind w:left="2160"/>
        <w:jc w:val="both"/>
        <w:rPr>
          <w:rFonts w:ascii="Arial" w:hAnsi="Arial" w:cs="Arial"/>
          <w:sz w:val="20"/>
          <w:szCs w:val="20"/>
          <w:lang w:val="fr-CH" w:eastAsia="en-GB"/>
        </w:rPr>
      </w:pPr>
      <w:r w:rsidRPr="00565CA1">
        <w:rPr>
          <w:rFonts w:ascii="Arial" w:hAnsi="Arial" w:cs="Arial"/>
          <w:sz w:val="20"/>
          <w:szCs w:val="20"/>
          <w:lang w:val="fr-CH" w:eastAsia="en-GB"/>
        </w:rPr>
        <w:t xml:space="preserve">Si un </w:t>
      </w:r>
      <w:r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devient soumis aux exigences en matière d'autorisation d'usage à des fins thérapeutiques d'une fédération internationale ou d'une </w:t>
      </w:r>
      <w:r w:rsidRPr="00565CA1">
        <w:rPr>
          <w:rFonts w:ascii="Arial" w:hAnsi="Arial" w:cs="Arial"/>
          <w:i/>
          <w:iCs/>
          <w:sz w:val="20"/>
          <w:szCs w:val="20"/>
          <w:lang w:val="fr-CH" w:eastAsia="en-GB"/>
        </w:rPr>
        <w:t xml:space="preserve">organisation </w:t>
      </w:r>
      <w:r w:rsidR="00004479" w:rsidRPr="00565CA1">
        <w:rPr>
          <w:rFonts w:ascii="Arial" w:hAnsi="Arial" w:cs="Arial"/>
          <w:i/>
          <w:iCs/>
          <w:sz w:val="20"/>
          <w:szCs w:val="20"/>
          <w:lang w:val="fr-CH" w:eastAsia="en-GB"/>
        </w:rPr>
        <w:t xml:space="preserve">responsable </w:t>
      </w:r>
      <w:r w:rsidR="00171AEC" w:rsidRPr="00565CA1">
        <w:rPr>
          <w:rFonts w:ascii="Arial" w:hAnsi="Arial" w:cs="Arial"/>
          <w:i/>
          <w:iCs/>
          <w:sz w:val="20"/>
          <w:szCs w:val="20"/>
          <w:lang w:val="fr-CH" w:eastAsia="en-GB"/>
        </w:rPr>
        <w:t>de grandes manifestations</w:t>
      </w:r>
      <w:r w:rsidRPr="00565CA1">
        <w:rPr>
          <w:rFonts w:ascii="Arial" w:hAnsi="Arial" w:cs="Arial"/>
          <w:sz w:val="20"/>
          <w:szCs w:val="20"/>
          <w:lang w:val="fr-CH" w:eastAsia="en-GB"/>
        </w:rPr>
        <w:t>, il ne doit pas présenter de demande d'autorisation d'usage à des fins thérapeutiques à la fédération internationale ou à l'</w:t>
      </w:r>
      <w:r w:rsidR="00171AE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r w:rsidRPr="00565CA1">
        <w:rPr>
          <w:rFonts w:ascii="Arial" w:hAnsi="Arial" w:cs="Arial"/>
          <w:i/>
          <w:iCs/>
          <w:sz w:val="20"/>
          <w:szCs w:val="20"/>
          <w:lang w:val="fr-CH" w:eastAsia="en-GB"/>
        </w:rPr>
        <w:t xml:space="preserve"> </w:t>
      </w:r>
      <w:r w:rsidRPr="00565CA1">
        <w:rPr>
          <w:rFonts w:ascii="Arial" w:hAnsi="Arial" w:cs="Arial"/>
          <w:sz w:val="20"/>
          <w:szCs w:val="20"/>
          <w:lang w:val="fr-CH" w:eastAsia="en-GB"/>
        </w:rPr>
        <w:t xml:space="preserve">Au lieu de cela, et à moins que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n'ait accordé une exemption en vertu de l'article 7.2(b) du </w:t>
      </w:r>
      <w:r w:rsidRPr="00565CA1">
        <w:rPr>
          <w:rFonts w:ascii="Arial" w:hAnsi="Arial" w:cs="Arial"/>
          <w:i/>
          <w:iCs/>
          <w:sz w:val="20"/>
          <w:szCs w:val="20"/>
          <w:lang w:val="fr-CH" w:eastAsia="en-GB"/>
        </w:rPr>
        <w:t>Standard international</w:t>
      </w:r>
      <w:r w:rsidRPr="00565CA1">
        <w:rPr>
          <w:rFonts w:ascii="Arial" w:hAnsi="Arial" w:cs="Arial"/>
          <w:sz w:val="20"/>
          <w:szCs w:val="20"/>
          <w:lang w:val="fr-CH" w:eastAsia="en-GB"/>
        </w:rPr>
        <w:t xml:space="preserve"> pour </w:t>
      </w:r>
      <w:r w:rsidRPr="00565CA1">
        <w:rPr>
          <w:rFonts w:ascii="Arial" w:hAnsi="Arial" w:cs="Arial"/>
          <w:i/>
          <w:iCs/>
          <w:sz w:val="20"/>
          <w:szCs w:val="20"/>
          <w:lang w:val="fr-CH" w:eastAsia="en-GB"/>
        </w:rPr>
        <w:t>l</w:t>
      </w:r>
      <w:r w:rsidR="001723BD" w:rsidRPr="00565CA1">
        <w:rPr>
          <w:rFonts w:ascii="Arial" w:hAnsi="Arial" w:cs="Arial"/>
          <w:i/>
          <w:iCs/>
          <w:sz w:val="20"/>
          <w:szCs w:val="20"/>
          <w:lang w:val="fr-CH" w:eastAsia="en-GB"/>
        </w:rPr>
        <w:t>’</w:t>
      </w:r>
      <w:r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eastAsia="en-GB"/>
        </w:rPr>
        <w:t xml:space="preserve">, toutes les décisions relatives aux </w:t>
      </w:r>
      <w:r w:rsidRPr="00565CA1">
        <w:rPr>
          <w:rFonts w:ascii="Arial" w:hAnsi="Arial" w:cs="Arial"/>
          <w:i/>
          <w:iCs/>
          <w:sz w:val="20"/>
          <w:szCs w:val="20"/>
          <w:lang w:val="fr-CH" w:eastAsia="en-GB"/>
        </w:rPr>
        <w:t>autorisations d'usage à des fins thérapeutiques</w:t>
      </w:r>
      <w:r w:rsidRPr="00565CA1">
        <w:rPr>
          <w:rFonts w:ascii="Arial" w:hAnsi="Arial" w:cs="Arial"/>
          <w:sz w:val="20"/>
          <w:szCs w:val="20"/>
          <w:lang w:val="fr-CH" w:eastAsia="en-GB"/>
        </w:rPr>
        <w:t xml:space="preserve"> qui sont prises conformément à l'article 4.4 du </w:t>
      </w:r>
      <w:r w:rsidRPr="00565CA1">
        <w:rPr>
          <w:rFonts w:ascii="Arial" w:hAnsi="Arial" w:cs="Arial"/>
          <w:i/>
          <w:iCs/>
          <w:sz w:val="20"/>
          <w:szCs w:val="20"/>
          <w:lang w:val="fr-CH" w:eastAsia="en-GB"/>
        </w:rPr>
        <w:t>Code</w:t>
      </w:r>
      <w:r w:rsidRPr="00565CA1">
        <w:rPr>
          <w:rFonts w:ascii="Arial" w:hAnsi="Arial" w:cs="Arial"/>
          <w:sz w:val="20"/>
          <w:szCs w:val="20"/>
          <w:lang w:val="fr-CH" w:eastAsia="en-GB"/>
        </w:rPr>
        <w:t xml:space="preserve"> et qui sont communiquées conformément à l'article 5.9 du </w:t>
      </w:r>
      <w:r w:rsidR="0052638C" w:rsidRPr="00565CA1">
        <w:rPr>
          <w:rFonts w:ascii="Arial" w:hAnsi="Arial" w:cs="Arial"/>
          <w:i/>
          <w:iCs/>
          <w:sz w:val="20"/>
          <w:szCs w:val="20"/>
          <w:lang w:val="fr-CH" w:eastAsia="en-GB"/>
        </w:rPr>
        <w:t>Standard international</w:t>
      </w:r>
      <w:r w:rsidR="0052638C" w:rsidRPr="00565CA1">
        <w:rPr>
          <w:rFonts w:ascii="Arial" w:hAnsi="Arial" w:cs="Arial"/>
          <w:sz w:val="20"/>
          <w:szCs w:val="20"/>
          <w:lang w:val="fr-CH" w:eastAsia="en-GB"/>
        </w:rPr>
        <w:t xml:space="preserve"> pour </w:t>
      </w:r>
      <w:r w:rsidR="0052638C" w:rsidRPr="00565CA1">
        <w:rPr>
          <w:rFonts w:ascii="Arial" w:hAnsi="Arial" w:cs="Arial"/>
          <w:i/>
          <w:iCs/>
          <w:sz w:val="20"/>
          <w:szCs w:val="20"/>
          <w:lang w:val="fr-CH" w:eastAsia="en-GB"/>
        </w:rPr>
        <w:t>l’autorisation d'usage à des fins thérapeutiques</w:t>
      </w:r>
      <w:r w:rsidR="0052638C"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seront automatiquement reconnues par la fédération internationale ou </w:t>
      </w:r>
      <w:r w:rsidR="0052638C" w:rsidRPr="00565CA1">
        <w:rPr>
          <w:rFonts w:ascii="Arial" w:hAnsi="Arial" w:cs="Arial"/>
          <w:sz w:val="20"/>
          <w:szCs w:val="20"/>
          <w:lang w:val="fr-CH" w:eastAsia="en-GB"/>
        </w:rPr>
        <w:t>l'</w:t>
      </w:r>
      <w:r w:rsidR="0052638C" w:rsidRPr="00565CA1">
        <w:rPr>
          <w:rFonts w:ascii="Arial" w:hAnsi="Arial" w:cs="Arial"/>
          <w:i/>
          <w:iCs/>
          <w:sz w:val="20"/>
          <w:szCs w:val="20"/>
          <w:lang w:val="fr-CH" w:eastAsia="en-GB"/>
        </w:rPr>
        <w:t>organisation responsable de grandes manifestations</w:t>
      </w:r>
      <w:r w:rsidRPr="00565CA1">
        <w:rPr>
          <w:rFonts w:ascii="Arial" w:hAnsi="Arial" w:cs="Arial"/>
          <w:sz w:val="20"/>
          <w:szCs w:val="20"/>
          <w:lang w:val="fr-CH" w:eastAsia="en-GB"/>
        </w:rPr>
        <w:t>.</w:t>
      </w:r>
    </w:p>
    <w:p w14:paraId="5EEB50B7" w14:textId="1B7D622D" w:rsidR="00944280" w:rsidRPr="00565CA1" w:rsidRDefault="000012C4" w:rsidP="007F0BAE">
      <w:pPr>
        <w:spacing w:before="100" w:beforeAutospacing="1" w:after="100" w:afterAutospacing="1"/>
        <w:ind w:left="2160"/>
        <w:jc w:val="both"/>
        <w:rPr>
          <w:rFonts w:ascii="Arial" w:hAnsi="Arial" w:cs="Arial"/>
          <w:b/>
          <w:sz w:val="20"/>
          <w:szCs w:val="20"/>
          <w:lang w:val="fr-CH"/>
        </w:rPr>
      </w:pPr>
      <w:r w:rsidRPr="00565CA1">
        <w:rPr>
          <w:rFonts w:ascii="Arial" w:hAnsi="Arial" w:cs="Arial"/>
          <w:sz w:val="20"/>
          <w:szCs w:val="20"/>
          <w:lang w:val="fr-CH" w:eastAsia="en-GB"/>
        </w:rPr>
        <w:lastRenderedPageBreak/>
        <w:t xml:space="preserve">Si </w:t>
      </w:r>
      <w:r w:rsidRPr="00565CA1">
        <w:rPr>
          <w:rFonts w:ascii="Arial" w:hAnsi="Arial" w:cs="Arial"/>
          <w:i/>
          <w:iCs/>
          <w:sz w:val="20"/>
          <w:szCs w:val="20"/>
          <w:lang w:val="fr-CH" w:eastAsia="en-GB"/>
        </w:rPr>
        <w:t>l'AMA</w:t>
      </w:r>
      <w:r w:rsidRPr="00565CA1">
        <w:rPr>
          <w:rFonts w:ascii="Arial" w:hAnsi="Arial" w:cs="Arial"/>
          <w:sz w:val="20"/>
          <w:szCs w:val="20"/>
          <w:lang w:val="fr-CH" w:eastAsia="en-GB"/>
        </w:rPr>
        <w:t xml:space="preserve"> accorde une exemption à une fédération internationale ou à un</w:t>
      </w:r>
      <w:r w:rsidR="009B46CA" w:rsidRPr="00565CA1">
        <w:rPr>
          <w:rFonts w:ascii="Arial" w:hAnsi="Arial" w:cs="Arial"/>
          <w:sz w:val="20"/>
          <w:szCs w:val="20"/>
          <w:lang w:val="fr-CH" w:eastAsia="en-GB"/>
        </w:rPr>
        <w:t>e</w:t>
      </w:r>
      <w:r w:rsidRPr="00565CA1">
        <w:rPr>
          <w:rFonts w:ascii="Arial" w:hAnsi="Arial" w:cs="Arial"/>
          <w:sz w:val="20"/>
          <w:szCs w:val="20"/>
          <w:u w:val="single"/>
          <w:lang w:val="fr-CH" w:eastAsia="en-GB"/>
        </w:rPr>
        <w:t xml:space="preserve"> </w:t>
      </w:r>
      <w:r w:rsidR="003B0A2A" w:rsidRPr="00565CA1">
        <w:rPr>
          <w:rFonts w:ascii="Arial" w:hAnsi="Arial" w:cs="Arial"/>
          <w:i/>
          <w:sz w:val="20"/>
          <w:szCs w:val="20"/>
          <w:lang w:val="fr-CH"/>
        </w:rPr>
        <w:t>organisation responsable de grandes manifestations</w:t>
      </w:r>
      <w:r w:rsidR="003B0A2A" w:rsidRPr="00565CA1">
        <w:rPr>
          <w:rFonts w:ascii="Arial" w:hAnsi="Arial" w:cs="Arial"/>
          <w:sz w:val="20"/>
          <w:szCs w:val="20"/>
          <w:lang w:val="fr-CH" w:eastAsia="en-GB"/>
        </w:rPr>
        <w:t xml:space="preserve"> </w:t>
      </w:r>
      <w:r w:rsidRPr="00565CA1">
        <w:rPr>
          <w:rFonts w:ascii="Arial" w:hAnsi="Arial" w:cs="Arial"/>
          <w:sz w:val="20"/>
          <w:szCs w:val="20"/>
          <w:lang w:val="fr-CH" w:eastAsia="en-GB"/>
        </w:rPr>
        <w:t xml:space="preserve">conformément à l'article 7.2(b) du </w:t>
      </w:r>
      <w:r w:rsidR="003B0A2A" w:rsidRPr="00565CA1">
        <w:rPr>
          <w:rFonts w:ascii="Arial" w:hAnsi="Arial" w:cs="Arial"/>
          <w:i/>
          <w:iCs/>
          <w:sz w:val="20"/>
          <w:szCs w:val="20"/>
          <w:lang w:val="fr-CH" w:eastAsia="en-GB"/>
        </w:rPr>
        <w:t>Standard international</w:t>
      </w:r>
      <w:r w:rsidR="003B0A2A" w:rsidRPr="00565CA1">
        <w:rPr>
          <w:rFonts w:ascii="Arial" w:hAnsi="Arial" w:cs="Arial"/>
          <w:sz w:val="20"/>
          <w:szCs w:val="20"/>
          <w:lang w:val="fr-CH" w:eastAsia="en-GB"/>
        </w:rPr>
        <w:t xml:space="preserve"> pour </w:t>
      </w:r>
      <w:r w:rsidR="003B0A2A" w:rsidRPr="00565CA1">
        <w:rPr>
          <w:rFonts w:ascii="Arial" w:hAnsi="Arial" w:cs="Arial"/>
          <w:i/>
          <w:iCs/>
          <w:sz w:val="20"/>
          <w:szCs w:val="20"/>
          <w:lang w:val="fr-CH" w:eastAsia="en-GB"/>
        </w:rPr>
        <w:t>l’autorisation d'usage à des fins thérapeutiques</w:t>
      </w:r>
      <w:r w:rsidRPr="00565CA1">
        <w:rPr>
          <w:rFonts w:ascii="Arial" w:hAnsi="Arial" w:cs="Arial"/>
          <w:sz w:val="20"/>
          <w:szCs w:val="20"/>
          <w:lang w:val="fr-CH" w:eastAsia="en-GB"/>
        </w:rPr>
        <w:t xml:space="preserve">, </w:t>
      </w:r>
      <w:r w:rsidR="003B0A2A" w:rsidRPr="00565CA1">
        <w:rPr>
          <w:rFonts w:ascii="Arial" w:hAnsi="Arial" w:cs="Arial"/>
          <w:sz w:val="20"/>
          <w:szCs w:val="20"/>
          <w:lang w:val="fr-CH" w:eastAsia="en-GB"/>
        </w:rPr>
        <w:t xml:space="preserve">le </w:t>
      </w:r>
      <w:r w:rsidR="003B0A2A" w:rsidRPr="00565CA1">
        <w:rPr>
          <w:rFonts w:ascii="Arial" w:hAnsi="Arial" w:cs="Arial"/>
          <w:i/>
          <w:iCs/>
          <w:sz w:val="20"/>
          <w:szCs w:val="20"/>
          <w:lang w:val="fr-CH" w:eastAsia="en-GB"/>
        </w:rPr>
        <w:t>sportif</w:t>
      </w:r>
      <w:r w:rsidRPr="00565CA1">
        <w:rPr>
          <w:rFonts w:ascii="Arial" w:hAnsi="Arial" w:cs="Arial"/>
          <w:sz w:val="20"/>
          <w:szCs w:val="20"/>
          <w:lang w:val="fr-CH" w:eastAsia="en-GB"/>
        </w:rPr>
        <w:t xml:space="preserve"> d</w:t>
      </w:r>
      <w:r w:rsidR="009B46CA" w:rsidRPr="00565CA1">
        <w:rPr>
          <w:rFonts w:ascii="Arial" w:hAnsi="Arial" w:cs="Arial"/>
          <w:sz w:val="20"/>
          <w:szCs w:val="20"/>
          <w:lang w:val="fr-CH" w:eastAsia="en-GB"/>
        </w:rPr>
        <w:t>evra</w:t>
      </w:r>
      <w:r w:rsidRPr="00565CA1">
        <w:rPr>
          <w:rFonts w:ascii="Arial" w:hAnsi="Arial" w:cs="Arial"/>
          <w:sz w:val="20"/>
          <w:szCs w:val="20"/>
          <w:lang w:val="fr-CH" w:eastAsia="en-GB"/>
        </w:rPr>
        <w:t xml:space="preserve"> demander la reconnaissance de son </w:t>
      </w:r>
      <w:r w:rsidR="006E620B" w:rsidRPr="00565CA1">
        <w:rPr>
          <w:rFonts w:ascii="Arial" w:hAnsi="Arial" w:cs="Arial"/>
          <w:i/>
          <w:iCs/>
          <w:sz w:val="20"/>
          <w:szCs w:val="20"/>
          <w:lang w:val="fr-CH" w:eastAsia="en-GB"/>
        </w:rPr>
        <w:t>autorisation d'usage à des fins thérapeutiques</w:t>
      </w:r>
      <w:r w:rsidR="006E620B" w:rsidRPr="00565CA1">
        <w:rPr>
          <w:rFonts w:ascii="Arial" w:hAnsi="Arial" w:cs="Arial"/>
          <w:sz w:val="20"/>
          <w:szCs w:val="20"/>
          <w:lang w:val="fr-CH" w:eastAsia="en-GB"/>
        </w:rPr>
        <w:t xml:space="preserve"> </w:t>
      </w:r>
      <w:r w:rsidRPr="00565CA1">
        <w:rPr>
          <w:rFonts w:ascii="Arial" w:hAnsi="Arial" w:cs="Arial"/>
          <w:sz w:val="20"/>
          <w:szCs w:val="20"/>
          <w:lang w:val="fr-CH" w:eastAsia="en-GB"/>
        </w:rPr>
        <w:t>auprès de</w:t>
      </w:r>
      <w:r w:rsidR="00F5695C" w:rsidRPr="00565CA1">
        <w:rPr>
          <w:rFonts w:ascii="Arial" w:hAnsi="Arial" w:cs="Arial"/>
          <w:sz w:val="20"/>
          <w:szCs w:val="20"/>
          <w:lang w:val="fr-CH" w:eastAsia="en-GB"/>
        </w:rPr>
        <w:t xml:space="preserve"> </w:t>
      </w:r>
      <w:r w:rsidR="006805CF" w:rsidRPr="00565CA1">
        <w:rPr>
          <w:rFonts w:ascii="Arial" w:hAnsi="Arial" w:cs="Arial"/>
          <w:sz w:val="20"/>
          <w:szCs w:val="20"/>
          <w:lang w:val="fr-CH"/>
        </w:rPr>
        <w:t>la fédération internationale ou l’</w:t>
      </w:r>
      <w:r w:rsidR="006805CF" w:rsidRPr="00565CA1">
        <w:rPr>
          <w:rFonts w:ascii="Arial" w:hAnsi="Arial" w:cs="Arial"/>
          <w:i/>
          <w:sz w:val="20"/>
          <w:szCs w:val="20"/>
          <w:lang w:val="fr-CH"/>
        </w:rPr>
        <w:t>organisation responsable de grandes manifestations</w:t>
      </w:r>
      <w:r w:rsidR="006805CF" w:rsidRPr="00565CA1">
        <w:rPr>
          <w:rFonts w:ascii="Arial" w:hAnsi="Arial" w:cs="Arial"/>
          <w:sz w:val="20"/>
          <w:szCs w:val="20"/>
          <w:lang w:val="fr-CH"/>
        </w:rPr>
        <w:t xml:space="preserve"> compétente conformément </w:t>
      </w:r>
      <w:r w:rsidR="0098063D" w:rsidRPr="00565CA1">
        <w:rPr>
          <w:rFonts w:ascii="Arial" w:hAnsi="Arial" w:cs="Arial"/>
          <w:sz w:val="20"/>
          <w:szCs w:val="20"/>
          <w:lang w:val="fr-CH"/>
        </w:rPr>
        <w:t xml:space="preserve">au </w:t>
      </w:r>
      <w:r w:rsidR="0098063D" w:rsidRPr="00565CA1">
        <w:rPr>
          <w:rFonts w:ascii="Arial" w:hAnsi="Arial" w:cs="Arial"/>
          <w:i/>
          <w:sz w:val="20"/>
          <w:szCs w:val="20"/>
          <w:lang w:val="fr-CH"/>
        </w:rPr>
        <w:t>Standard international</w:t>
      </w:r>
      <w:r w:rsidR="0098063D" w:rsidRPr="00565CA1">
        <w:rPr>
          <w:rFonts w:ascii="Arial" w:hAnsi="Arial" w:cs="Arial"/>
          <w:sz w:val="20"/>
          <w:szCs w:val="20"/>
          <w:lang w:val="fr-CH"/>
        </w:rPr>
        <w:t xml:space="preserve"> pour les </w:t>
      </w:r>
      <w:r w:rsidR="0098063D" w:rsidRPr="00565CA1">
        <w:rPr>
          <w:rFonts w:ascii="Arial" w:hAnsi="Arial" w:cs="Arial"/>
          <w:i/>
          <w:sz w:val="20"/>
          <w:szCs w:val="20"/>
          <w:lang w:val="fr-CH"/>
        </w:rPr>
        <w:t>autorisations d’usage à des fins thérapeutiques</w:t>
      </w:r>
      <w:r w:rsidR="0098063D" w:rsidRPr="00565CA1">
        <w:rPr>
          <w:rFonts w:ascii="Arial" w:hAnsi="Arial" w:cs="Arial"/>
          <w:sz w:val="20"/>
          <w:szCs w:val="20"/>
          <w:lang w:val="fr-CH"/>
        </w:rPr>
        <w:t xml:space="preserve"> et en appliquant les règles suivantes : </w:t>
      </w:r>
    </w:p>
    <w:p w14:paraId="3265BD20" w14:textId="40B04DE9" w:rsidR="00E64770" w:rsidRPr="00565CA1" w:rsidRDefault="00944280"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4.4.4.1 </w:t>
      </w:r>
      <w:r w:rsidR="009F70C7" w:rsidRPr="00565CA1">
        <w:rPr>
          <w:rFonts w:ascii="Arial" w:hAnsi="Arial" w:cs="Arial"/>
          <w:b/>
          <w:sz w:val="20"/>
          <w:szCs w:val="20"/>
          <w:lang w:val="fr-CH"/>
        </w:rPr>
        <w:tab/>
      </w:r>
      <w:r w:rsidRPr="00565CA1">
        <w:rPr>
          <w:rFonts w:ascii="Arial" w:hAnsi="Arial" w:cs="Arial"/>
          <w:sz w:val="20"/>
          <w:szCs w:val="20"/>
          <w:lang w:val="fr-CH"/>
        </w:rPr>
        <w:t xml:space="preserve">Lorsque le </w:t>
      </w:r>
      <w:r w:rsidRPr="00565CA1">
        <w:rPr>
          <w:rFonts w:ascii="Arial" w:hAnsi="Arial" w:cs="Arial"/>
          <w:i/>
          <w:sz w:val="20"/>
          <w:szCs w:val="20"/>
          <w:lang w:val="fr-CH"/>
        </w:rPr>
        <w:t>sportif</w:t>
      </w:r>
      <w:r w:rsidRPr="00565CA1">
        <w:rPr>
          <w:rFonts w:ascii="Arial" w:hAnsi="Arial" w:cs="Arial"/>
          <w:sz w:val="20"/>
          <w:szCs w:val="20"/>
          <w:lang w:val="fr-CH"/>
        </w:rPr>
        <w:t xml:space="preserve"> possède déjà une </w:t>
      </w:r>
      <w:r w:rsidR="0062760A" w:rsidRPr="00565CA1">
        <w:rPr>
          <w:rFonts w:ascii="Arial" w:hAnsi="Arial" w:cs="Arial"/>
          <w:i/>
          <w:iCs/>
          <w:sz w:val="20"/>
          <w:szCs w:val="20"/>
          <w:lang w:val="fr-CH" w:eastAsia="en-GB"/>
        </w:rPr>
        <w:t>autorisation d'usage à des fins thérapeutiques</w:t>
      </w:r>
      <w:r w:rsidR="0062760A" w:rsidRPr="00565CA1" w:rsidDel="0062760A">
        <w:rPr>
          <w:rFonts w:ascii="Arial" w:hAnsi="Arial" w:cs="Arial"/>
          <w:i/>
          <w:sz w:val="20"/>
          <w:szCs w:val="20"/>
          <w:lang w:val="fr-CH"/>
        </w:rPr>
        <w:t xml:space="preserve"> </w:t>
      </w:r>
      <w:r w:rsidRPr="00565CA1">
        <w:rPr>
          <w:rFonts w:ascii="Arial" w:hAnsi="Arial" w:cs="Arial"/>
          <w:sz w:val="20"/>
          <w:szCs w:val="20"/>
          <w:lang w:val="fr-CH"/>
        </w:rPr>
        <w:t xml:space="preserve">délivrée par </w:t>
      </w:r>
      <w:r w:rsidR="009F70C7" w:rsidRPr="00565CA1">
        <w:rPr>
          <w:rFonts w:ascii="Arial" w:hAnsi="Arial" w:cs="Arial"/>
          <w:sz w:val="20"/>
          <w:szCs w:val="20"/>
          <w:highlight w:val="lightGray"/>
          <w:lang w:val="fr-CH"/>
        </w:rPr>
        <w:t>[</w:t>
      </w:r>
      <w:r w:rsidR="009F70C7" w:rsidRPr="00565CA1">
        <w:rPr>
          <w:rFonts w:ascii="Arial" w:hAnsi="Arial" w:cs="Arial"/>
          <w:color w:val="000000"/>
          <w:sz w:val="20"/>
          <w:szCs w:val="20"/>
          <w:highlight w:val="lightGray"/>
          <w:lang w:val="fr-CH"/>
        </w:rPr>
        <w:t>l’ONAD</w:t>
      </w:r>
      <w:r w:rsidR="009F70C7"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w:t>
      </w:r>
      <w:r w:rsidR="009F70C7" w:rsidRPr="00565CA1">
        <w:rPr>
          <w:rFonts w:ascii="Arial" w:hAnsi="Arial" w:cs="Arial"/>
          <w:sz w:val="20"/>
          <w:szCs w:val="20"/>
          <w:lang w:val="fr-CH"/>
        </w:rPr>
        <w:t xml:space="preserve"> et à moins que son </w:t>
      </w:r>
      <w:r w:rsidR="005862DC" w:rsidRPr="00565CA1">
        <w:rPr>
          <w:rFonts w:ascii="Arial" w:hAnsi="Arial" w:cs="Arial"/>
          <w:i/>
          <w:iCs/>
          <w:sz w:val="20"/>
          <w:szCs w:val="20"/>
          <w:lang w:val="fr-CH" w:eastAsia="en-GB"/>
        </w:rPr>
        <w:t>autorisation d'usage à des fins thérapeutiques</w:t>
      </w:r>
      <w:r w:rsidR="005862DC" w:rsidRPr="00565CA1" w:rsidDel="005862DC">
        <w:rPr>
          <w:rFonts w:ascii="Arial" w:hAnsi="Arial" w:cs="Arial"/>
          <w:i/>
          <w:sz w:val="20"/>
          <w:szCs w:val="20"/>
          <w:lang w:val="fr-CH"/>
        </w:rPr>
        <w:t xml:space="preserve"> </w:t>
      </w:r>
      <w:r w:rsidR="009F70C7" w:rsidRPr="00565CA1">
        <w:rPr>
          <w:rFonts w:ascii="Arial" w:hAnsi="Arial" w:cs="Arial"/>
          <w:sz w:val="20"/>
          <w:szCs w:val="20"/>
          <w:lang w:val="fr-CH"/>
        </w:rPr>
        <w:t xml:space="preserve">soit automatiquement reconnue par sa fédération internationale ou une </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le </w:t>
      </w:r>
      <w:r w:rsidR="009F70C7" w:rsidRPr="00565CA1">
        <w:rPr>
          <w:rFonts w:ascii="Arial" w:hAnsi="Arial" w:cs="Arial"/>
          <w:i/>
          <w:sz w:val="20"/>
          <w:szCs w:val="20"/>
          <w:lang w:val="fr-CH"/>
        </w:rPr>
        <w:t>sportif</w:t>
      </w:r>
      <w:r w:rsidR="009F70C7" w:rsidRPr="00565CA1">
        <w:rPr>
          <w:rFonts w:ascii="Arial" w:hAnsi="Arial" w:cs="Arial"/>
          <w:sz w:val="20"/>
          <w:szCs w:val="20"/>
          <w:lang w:val="fr-CH"/>
        </w:rPr>
        <w:t xml:space="preserve"> doit s’adresser à sa fédération internationale ou à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pour faire reconnaître son </w:t>
      </w:r>
      <w:r w:rsidR="005862DC" w:rsidRPr="00565CA1">
        <w:rPr>
          <w:rFonts w:ascii="Arial" w:hAnsi="Arial" w:cs="Arial"/>
          <w:i/>
          <w:iCs/>
          <w:sz w:val="20"/>
          <w:szCs w:val="20"/>
          <w:lang w:val="fr-CH" w:eastAsia="en-GB"/>
        </w:rPr>
        <w:t>autorisation d'usage à des fins thérapeutiques</w:t>
      </w:r>
      <w:r w:rsidR="009F70C7" w:rsidRPr="00565CA1">
        <w:rPr>
          <w:rFonts w:ascii="Arial" w:hAnsi="Arial" w:cs="Arial"/>
          <w:sz w:val="20"/>
          <w:szCs w:val="20"/>
          <w:lang w:val="fr-CH"/>
        </w:rPr>
        <w:t xml:space="preserve">. Si cette </w:t>
      </w:r>
      <w:r w:rsidR="005862DC"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remplit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la fédération internationale </w:t>
      </w:r>
      <w:r w:rsidR="009F70C7" w:rsidRPr="00565CA1">
        <w:rPr>
          <w:rFonts w:ascii="Arial" w:hAnsi="Arial" w:cs="Arial"/>
          <w:sz w:val="20"/>
          <w:szCs w:val="20"/>
          <w:lang w:val="fr-CH"/>
        </w:rPr>
        <w:t>ou l’</w:t>
      </w:r>
      <w:r w:rsidR="009F70C7" w:rsidRPr="00565CA1">
        <w:rPr>
          <w:rFonts w:ascii="Arial" w:hAnsi="Arial" w:cs="Arial"/>
          <w:i/>
          <w:sz w:val="20"/>
          <w:szCs w:val="20"/>
          <w:lang w:val="fr-CH"/>
        </w:rPr>
        <w:t>organisation responsable de grandes manifestations</w:t>
      </w:r>
      <w:r w:rsidR="009F70C7" w:rsidRPr="00565CA1">
        <w:rPr>
          <w:rFonts w:ascii="Arial" w:hAnsi="Arial" w:cs="Arial"/>
          <w:sz w:val="20"/>
          <w:szCs w:val="20"/>
          <w:lang w:val="fr-CH"/>
        </w:rPr>
        <w:t xml:space="preserve"> </w:t>
      </w:r>
      <w:r w:rsidRPr="00565CA1">
        <w:rPr>
          <w:rFonts w:ascii="Arial" w:hAnsi="Arial" w:cs="Arial"/>
          <w:sz w:val="20"/>
          <w:szCs w:val="20"/>
          <w:lang w:val="fr-CH"/>
        </w:rPr>
        <w:t>est tenue de la reconnaître.</w:t>
      </w:r>
    </w:p>
    <w:p w14:paraId="3C092F99" w14:textId="77777777" w:rsidR="00E64770" w:rsidRPr="00565CA1" w:rsidRDefault="00E64770" w:rsidP="007F0BAE">
      <w:pPr>
        <w:ind w:left="2520"/>
        <w:jc w:val="both"/>
        <w:rPr>
          <w:rFonts w:ascii="Arial" w:hAnsi="Arial" w:cs="Arial"/>
          <w:b/>
          <w:sz w:val="20"/>
          <w:szCs w:val="20"/>
          <w:highlight w:val="green"/>
          <w:lang w:val="fr-CH"/>
        </w:rPr>
      </w:pPr>
    </w:p>
    <w:p w14:paraId="1FDC24D3" w14:textId="46A9B9BD" w:rsidR="00E64770" w:rsidRPr="00565CA1" w:rsidRDefault="00E64770" w:rsidP="007F0BAE">
      <w:pPr>
        <w:ind w:left="3240"/>
        <w:jc w:val="both"/>
        <w:rPr>
          <w:rFonts w:ascii="Arial" w:hAnsi="Arial" w:cs="Arial"/>
          <w:sz w:val="20"/>
          <w:szCs w:val="20"/>
          <w:lang w:val="fr-CH"/>
        </w:rPr>
      </w:pPr>
      <w:r w:rsidRPr="00565CA1">
        <w:rPr>
          <w:rFonts w:ascii="Arial" w:hAnsi="Arial" w:cs="Arial"/>
          <w:sz w:val="20"/>
          <w:szCs w:val="20"/>
          <w:lang w:val="fr-CH"/>
        </w:rPr>
        <w:t>Si la fédération internationale estime que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remplit pas ces critères et refuse de la reconnaître, la fédération internationale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en indiquant les motifs. Le </w:t>
      </w:r>
      <w:r w:rsidRPr="00565CA1">
        <w:rPr>
          <w:rFonts w:ascii="Arial" w:hAnsi="Arial" w:cs="Arial"/>
          <w:i/>
          <w:sz w:val="20"/>
          <w:szCs w:val="20"/>
          <w:lang w:val="fr-CH"/>
        </w:rPr>
        <w:t>sportif</w:t>
      </w:r>
      <w:r w:rsidRPr="00565CA1">
        <w:rPr>
          <w:rFonts w:ascii="Arial" w:hAnsi="Arial" w:cs="Arial"/>
          <w:sz w:val="20"/>
          <w:szCs w:val="20"/>
          <w:lang w:val="fr-CH"/>
        </w:rPr>
        <w:t xml:space="preserve"> ou </w:t>
      </w:r>
      <w:r w:rsidR="00FA39B4" w:rsidRPr="00565CA1">
        <w:rPr>
          <w:rFonts w:ascii="Arial" w:hAnsi="Arial" w:cs="Arial"/>
          <w:sz w:val="20"/>
          <w:szCs w:val="20"/>
          <w:highlight w:val="lightGray"/>
          <w:lang w:val="fr-CH"/>
        </w:rPr>
        <w:t>[</w:t>
      </w:r>
      <w:r w:rsidR="00FA39B4" w:rsidRPr="00565CA1">
        <w:rPr>
          <w:rFonts w:ascii="Arial" w:hAnsi="Arial" w:cs="Arial"/>
          <w:color w:val="000000"/>
          <w:sz w:val="20"/>
          <w:szCs w:val="20"/>
          <w:highlight w:val="lightGray"/>
          <w:lang w:val="fr-CH"/>
        </w:rPr>
        <w:t>l’ONAD</w:t>
      </w:r>
      <w:r w:rsidR="00FA39B4" w:rsidRPr="00565CA1">
        <w:rPr>
          <w:rFonts w:ascii="Arial" w:hAnsi="Arial" w:cs="Arial"/>
          <w:sz w:val="20"/>
          <w:szCs w:val="20"/>
          <w:highlight w:val="lightGray"/>
          <w:lang w:val="fr-CH"/>
        </w:rPr>
        <w:t>]</w:t>
      </w:r>
      <w:r w:rsidRPr="00565CA1">
        <w:rPr>
          <w:rFonts w:ascii="Arial" w:hAnsi="Arial" w:cs="Arial"/>
          <w:sz w:val="20"/>
          <w:szCs w:val="20"/>
          <w:lang w:val="fr-CH"/>
        </w:rPr>
        <w:t xml:space="preserve"> dispose de </w:t>
      </w:r>
      <w:r w:rsidR="002277ED" w:rsidRPr="00565CA1">
        <w:rPr>
          <w:rFonts w:ascii="Arial" w:hAnsi="Arial" w:cs="Arial"/>
          <w:sz w:val="20"/>
          <w:szCs w:val="20"/>
          <w:lang w:val="fr-CH"/>
        </w:rPr>
        <w:t>vingt</w:t>
      </w:r>
      <w:r w:rsidR="00AB6885" w:rsidRPr="00565CA1">
        <w:rPr>
          <w:rFonts w:ascii="Arial" w:hAnsi="Arial" w:cs="Arial"/>
          <w:sz w:val="20"/>
          <w:szCs w:val="20"/>
          <w:lang w:val="fr-CH"/>
        </w:rPr>
        <w:t>-</w:t>
      </w:r>
      <w:r w:rsidR="002277ED" w:rsidRPr="00565CA1">
        <w:rPr>
          <w:rFonts w:ascii="Arial" w:hAnsi="Arial" w:cs="Arial"/>
          <w:sz w:val="20"/>
          <w:szCs w:val="20"/>
          <w:lang w:val="fr-CH"/>
        </w:rPr>
        <w:t>et</w:t>
      </w:r>
      <w:r w:rsidR="00AB6885" w:rsidRPr="00565CA1">
        <w:rPr>
          <w:rFonts w:ascii="Arial" w:hAnsi="Arial" w:cs="Arial"/>
          <w:sz w:val="20"/>
          <w:szCs w:val="20"/>
          <w:lang w:val="fr-CH"/>
        </w:rPr>
        <w:t>-</w:t>
      </w:r>
      <w:r w:rsidR="002277ED" w:rsidRPr="00565CA1">
        <w:rPr>
          <w:rFonts w:ascii="Arial" w:hAnsi="Arial" w:cs="Arial"/>
          <w:sz w:val="20"/>
          <w:szCs w:val="20"/>
          <w:lang w:val="fr-CH"/>
        </w:rPr>
        <w:t>un (</w:t>
      </w:r>
      <w:r w:rsidRPr="00565CA1">
        <w:rPr>
          <w:rFonts w:ascii="Arial" w:hAnsi="Arial" w:cs="Arial"/>
          <w:sz w:val="20"/>
          <w:szCs w:val="20"/>
          <w:lang w:val="fr-CH"/>
        </w:rPr>
        <w:t>2</w:t>
      </w:r>
      <w:r w:rsidR="002277ED" w:rsidRPr="00565CA1">
        <w:rPr>
          <w:rFonts w:ascii="Arial" w:hAnsi="Arial" w:cs="Arial"/>
          <w:sz w:val="20"/>
          <w:szCs w:val="20"/>
          <w:lang w:val="fr-CH"/>
        </w:rPr>
        <w:t>1)</w:t>
      </w:r>
      <w:r w:rsidRPr="00565CA1">
        <w:rPr>
          <w:rFonts w:ascii="Arial" w:hAnsi="Arial" w:cs="Arial"/>
          <w:sz w:val="20"/>
          <w:szCs w:val="20"/>
          <w:lang w:val="fr-CH"/>
        </w:rPr>
        <w:t xml:space="preserve"> jours à compter de cette notification pour soumettre la question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r w:rsidR="00FA39B4" w:rsidRPr="00565CA1">
        <w:rPr>
          <w:rFonts w:ascii="Arial" w:hAnsi="Arial" w:cs="Arial"/>
          <w:sz w:val="20"/>
          <w:szCs w:val="20"/>
          <w:lang w:val="fr-CH"/>
        </w:rPr>
        <w:t xml:space="preserve"> conformément à l’article 4.4.6. </w:t>
      </w:r>
    </w:p>
    <w:p w14:paraId="53081247" w14:textId="77B222D4" w:rsidR="00FA39B4" w:rsidRPr="00565CA1" w:rsidRDefault="00FA39B4" w:rsidP="007F0BAE">
      <w:pPr>
        <w:ind w:left="3240"/>
        <w:jc w:val="both"/>
        <w:rPr>
          <w:rFonts w:ascii="Arial" w:hAnsi="Arial" w:cs="Arial"/>
          <w:sz w:val="20"/>
          <w:szCs w:val="20"/>
          <w:lang w:val="fr-CH"/>
        </w:rPr>
      </w:pPr>
    </w:p>
    <w:p w14:paraId="07EF1495" w14:textId="7847562F" w:rsidR="00FA39B4" w:rsidRPr="00565CA1" w:rsidRDefault="00FA39B4" w:rsidP="007F0BAE">
      <w:pPr>
        <w:ind w:left="3240"/>
        <w:jc w:val="both"/>
        <w:rPr>
          <w:rFonts w:ascii="Arial" w:hAnsi="Arial" w:cs="Arial"/>
          <w:sz w:val="20"/>
          <w:szCs w:val="20"/>
          <w:lang w:val="fr-CH"/>
        </w:rPr>
      </w:pPr>
      <w:r w:rsidRPr="00565CA1">
        <w:rPr>
          <w:rFonts w:ascii="Arial" w:hAnsi="Arial" w:cs="Arial"/>
          <w:sz w:val="20"/>
          <w:szCs w:val="20"/>
          <w:lang w:val="fr-CH"/>
        </w:rPr>
        <w:t>Si la question est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conformément à l’article 4.4.6, l’</w:t>
      </w:r>
      <w:r w:rsidR="006111C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37F113F9" w14:textId="3698005D" w:rsidR="00FA39B4" w:rsidRPr="00565CA1" w:rsidRDefault="00FA39B4" w:rsidP="007F0BAE">
      <w:pPr>
        <w:ind w:left="3240"/>
        <w:jc w:val="both"/>
        <w:rPr>
          <w:rFonts w:ascii="Arial" w:hAnsi="Arial" w:cs="Arial"/>
          <w:sz w:val="20"/>
          <w:szCs w:val="20"/>
          <w:lang w:val="fr-CH"/>
        </w:rPr>
      </w:pPr>
    </w:p>
    <w:p w14:paraId="0052BF83" w14:textId="5E3DB45A" w:rsidR="00FA39B4" w:rsidRPr="00565CA1" w:rsidRDefault="002277ED" w:rsidP="007F0BAE">
      <w:pPr>
        <w:ind w:left="3240"/>
        <w:jc w:val="both"/>
        <w:rPr>
          <w:rFonts w:ascii="Arial" w:hAnsi="Arial" w:cs="Arial"/>
          <w:sz w:val="20"/>
          <w:szCs w:val="20"/>
          <w:lang w:val="fr-CH"/>
        </w:rPr>
      </w:pPr>
      <w:r w:rsidRPr="00565CA1">
        <w:rPr>
          <w:rFonts w:ascii="Arial" w:hAnsi="Arial" w:cs="Arial"/>
          <w:sz w:val="20"/>
          <w:szCs w:val="20"/>
          <w:lang w:val="fr-CH"/>
        </w:rPr>
        <w:t>Si la question n’est pas soumise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dans le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97439C" w:rsidRPr="00565CA1">
        <w:rPr>
          <w:rFonts w:ascii="Arial" w:hAnsi="Arial" w:cs="Arial"/>
          <w:sz w:val="20"/>
          <w:szCs w:val="20"/>
          <w:lang w:val="fr-CH"/>
        </w:rPr>
        <w:t xml:space="preserve">devra </w:t>
      </w:r>
      <w:r w:rsidRPr="00565CA1">
        <w:rPr>
          <w:rFonts w:ascii="Arial" w:hAnsi="Arial" w:cs="Arial"/>
          <w:sz w:val="20"/>
          <w:szCs w:val="20"/>
          <w:lang w:val="fr-CH"/>
        </w:rPr>
        <w:t>déterminer si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initiale délivrée par </w:t>
      </w:r>
      <w:r w:rsidR="003E6298" w:rsidRPr="00565CA1">
        <w:rPr>
          <w:rFonts w:ascii="Arial" w:hAnsi="Arial" w:cs="Arial"/>
          <w:sz w:val="20"/>
          <w:szCs w:val="20"/>
          <w:lang w:val="fr-CH"/>
        </w:rPr>
        <w:t>elle</w:t>
      </w:r>
      <w:r w:rsidRPr="00565CA1">
        <w:rPr>
          <w:rFonts w:ascii="Arial" w:hAnsi="Arial" w:cs="Arial"/>
          <w:sz w:val="20"/>
          <w:szCs w:val="20"/>
          <w:lang w:val="fr-CH"/>
        </w:rPr>
        <w:t xml:space="preserve"> devrait malgré tout rester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et les </w:t>
      </w:r>
      <w:r w:rsidRPr="00565CA1">
        <w:rPr>
          <w:rFonts w:ascii="Arial" w:hAnsi="Arial" w:cs="Arial"/>
          <w:i/>
          <w:sz w:val="20"/>
          <w:szCs w:val="20"/>
          <w:lang w:val="fr-CH"/>
        </w:rPr>
        <w:t>contrôles hors compétition</w:t>
      </w:r>
      <w:r w:rsidRPr="00565CA1">
        <w:rPr>
          <w:rFonts w:ascii="Arial" w:hAnsi="Arial" w:cs="Arial"/>
          <w:sz w:val="20"/>
          <w:szCs w:val="20"/>
          <w:lang w:val="fr-CH"/>
        </w:rPr>
        <w:t xml:space="preserve"> (à condition que le </w:t>
      </w:r>
      <w:r w:rsidRPr="00565CA1">
        <w:rPr>
          <w:rFonts w:ascii="Arial" w:hAnsi="Arial" w:cs="Arial"/>
          <w:i/>
          <w:sz w:val="20"/>
          <w:szCs w:val="20"/>
          <w:lang w:val="fr-CH"/>
        </w:rPr>
        <w:t>sportif</w:t>
      </w:r>
      <w:r w:rsidRPr="00565CA1">
        <w:rPr>
          <w:rFonts w:ascii="Arial" w:hAnsi="Arial" w:cs="Arial"/>
          <w:sz w:val="20"/>
          <w:szCs w:val="20"/>
          <w:lang w:val="fr-CH"/>
        </w:rPr>
        <w:t xml:space="preserve"> cesse d’être un </w:t>
      </w:r>
      <w:r w:rsidRPr="00565CA1">
        <w:rPr>
          <w:rFonts w:ascii="Arial" w:hAnsi="Arial" w:cs="Arial"/>
          <w:i/>
          <w:sz w:val="20"/>
          <w:szCs w:val="20"/>
          <w:lang w:val="fr-CH"/>
        </w:rPr>
        <w:t>sportif de niveau international</w:t>
      </w:r>
      <w:r w:rsidRPr="00565CA1">
        <w:rPr>
          <w:rFonts w:ascii="Arial" w:hAnsi="Arial" w:cs="Arial"/>
          <w:sz w:val="20"/>
          <w:szCs w:val="20"/>
          <w:lang w:val="fr-CH"/>
        </w:rPr>
        <w:t xml:space="preserve"> et ne participe pas à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Dans l’attente de la décision de </w:t>
      </w:r>
      <w:r w:rsidR="003E6298" w:rsidRPr="00565CA1">
        <w:rPr>
          <w:rFonts w:ascii="Arial" w:hAnsi="Arial" w:cs="Arial"/>
          <w:sz w:val="20"/>
          <w:szCs w:val="20"/>
          <w:highlight w:val="lightGray"/>
          <w:lang w:val="fr-CH"/>
        </w:rPr>
        <w:t>[</w:t>
      </w:r>
      <w:r w:rsidR="003E6298" w:rsidRPr="00565CA1">
        <w:rPr>
          <w:rFonts w:ascii="Arial" w:hAnsi="Arial" w:cs="Arial"/>
          <w:color w:val="000000"/>
          <w:sz w:val="20"/>
          <w:szCs w:val="20"/>
          <w:highlight w:val="lightGray"/>
          <w:lang w:val="fr-CH"/>
        </w:rPr>
        <w:t>l’ONAD</w:t>
      </w:r>
      <w:r w:rsidR="003E6298" w:rsidRPr="00565CA1">
        <w:rPr>
          <w:rFonts w:ascii="Arial" w:hAnsi="Arial" w:cs="Arial"/>
          <w:sz w:val="20"/>
          <w:szCs w:val="20"/>
          <w:highlight w:val="lightGray"/>
          <w:lang w:val="fr-CH"/>
        </w:rPr>
        <w:t>]</w:t>
      </w:r>
      <w:r w:rsidRPr="00565CA1">
        <w:rPr>
          <w:rFonts w:ascii="Arial" w:hAnsi="Arial" w:cs="Arial"/>
          <w:sz w:val="20"/>
          <w:szCs w:val="20"/>
          <w:lang w:val="fr-CH"/>
        </w:rPr>
        <w:t>, l’</w:t>
      </w:r>
      <w:r w:rsidR="0097439C"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au niveau 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w:t>
      </w:r>
      <w:r w:rsidR="00DF742F" w:rsidRPr="00565CA1">
        <w:rPr>
          <w:rFonts w:ascii="Arial" w:hAnsi="Arial" w:cs="Arial"/>
          <w:sz w:val="20"/>
          <w:szCs w:val="20"/>
          <w:lang w:val="fr-CH"/>
        </w:rPr>
        <w:t>.</w:t>
      </w:r>
      <w:r w:rsidR="00AC5818" w:rsidRPr="00565CA1">
        <w:rPr>
          <w:rStyle w:val="FootnoteReference"/>
          <w:rFonts w:ascii="Arial" w:hAnsi="Arial" w:cs="Arial"/>
          <w:b/>
          <w:sz w:val="20"/>
          <w:szCs w:val="20"/>
          <w:lang w:val="fr-CH"/>
        </w:rPr>
        <w:footnoteReference w:id="29"/>
      </w:r>
    </w:p>
    <w:p w14:paraId="12123468" w14:textId="5F71424F" w:rsidR="006579B2" w:rsidRPr="00565CA1" w:rsidRDefault="006579B2" w:rsidP="007F0BAE">
      <w:pPr>
        <w:jc w:val="both"/>
        <w:rPr>
          <w:rFonts w:ascii="Arial" w:hAnsi="Arial" w:cs="Arial"/>
          <w:sz w:val="20"/>
          <w:szCs w:val="20"/>
          <w:lang w:val="fr-CH"/>
        </w:rPr>
      </w:pPr>
    </w:p>
    <w:p w14:paraId="1709CA50" w14:textId="5C294E57" w:rsidR="006579B2" w:rsidRPr="00565CA1" w:rsidRDefault="00211C7E" w:rsidP="007F0BAE">
      <w:pPr>
        <w:ind w:left="3240" w:hanging="720"/>
        <w:jc w:val="both"/>
        <w:rPr>
          <w:rFonts w:ascii="Arial" w:hAnsi="Arial" w:cs="Arial"/>
          <w:sz w:val="20"/>
          <w:szCs w:val="20"/>
          <w:lang w:val="fr-CH"/>
        </w:rPr>
      </w:pPr>
      <w:r w:rsidRPr="00565CA1">
        <w:rPr>
          <w:rFonts w:ascii="Arial" w:hAnsi="Arial" w:cs="Arial"/>
          <w:b/>
          <w:sz w:val="20"/>
          <w:szCs w:val="20"/>
          <w:lang w:val="fr-CH"/>
        </w:rPr>
        <w:lastRenderedPageBreak/>
        <w:t>4.4.4.2</w:t>
      </w:r>
      <w:r w:rsidRPr="00565CA1">
        <w:rPr>
          <w:rFonts w:ascii="Arial" w:hAnsi="Arial" w:cs="Arial"/>
          <w:sz w:val="20"/>
          <w:szCs w:val="20"/>
          <w:lang w:val="fr-CH"/>
        </w:rPr>
        <w:tab/>
        <w:t xml:space="preserve">Si le </w:t>
      </w:r>
      <w:r w:rsidRPr="00565CA1">
        <w:rPr>
          <w:rFonts w:ascii="Arial" w:hAnsi="Arial" w:cs="Arial"/>
          <w:i/>
          <w:sz w:val="20"/>
          <w:szCs w:val="20"/>
          <w:lang w:val="fr-CH"/>
        </w:rPr>
        <w:t>sportif</w:t>
      </w:r>
      <w:r w:rsidRPr="00565CA1">
        <w:rPr>
          <w:rFonts w:ascii="Arial" w:hAnsi="Arial" w:cs="Arial"/>
          <w:sz w:val="20"/>
          <w:szCs w:val="20"/>
          <w:lang w:val="fr-CH"/>
        </w:rPr>
        <w:t xml:space="preserve"> ne possède pas déjà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76E8B" w:rsidRPr="00565CA1">
        <w:rPr>
          <w:rFonts w:ascii="Arial" w:hAnsi="Arial" w:cs="Arial"/>
          <w:sz w:val="20"/>
          <w:szCs w:val="20"/>
          <w:highlight w:val="lightGray"/>
          <w:lang w:val="fr-CH"/>
        </w:rPr>
        <w:t>[</w:t>
      </w:r>
      <w:r w:rsidR="00376E8B" w:rsidRPr="00565CA1">
        <w:rPr>
          <w:rFonts w:ascii="Arial" w:hAnsi="Arial" w:cs="Arial"/>
          <w:color w:val="000000"/>
          <w:sz w:val="20"/>
          <w:szCs w:val="20"/>
          <w:highlight w:val="lightGray"/>
          <w:lang w:val="fr-CH"/>
        </w:rPr>
        <w:t>l’ONAD</w:t>
      </w:r>
      <w:r w:rsidR="00376E8B" w:rsidRPr="00565CA1">
        <w:rPr>
          <w:rFonts w:ascii="Arial" w:hAnsi="Arial" w:cs="Arial"/>
          <w:sz w:val="20"/>
          <w:szCs w:val="20"/>
          <w:highlight w:val="lightGray"/>
          <w:lang w:val="fr-CH"/>
        </w:rPr>
        <w:t>]</w:t>
      </w:r>
      <w:r w:rsidRPr="00565CA1">
        <w:rPr>
          <w:rFonts w:ascii="Arial" w:hAnsi="Arial" w:cs="Arial"/>
          <w:sz w:val="20"/>
          <w:szCs w:val="20"/>
          <w:lang w:val="fr-CH"/>
        </w:rPr>
        <w:t xml:space="preserve"> pour la substance ou méthode en question, le </w:t>
      </w:r>
      <w:r w:rsidRPr="00565CA1">
        <w:rPr>
          <w:rFonts w:ascii="Arial" w:hAnsi="Arial" w:cs="Arial"/>
          <w:i/>
          <w:sz w:val="20"/>
          <w:szCs w:val="20"/>
          <w:lang w:val="fr-CH"/>
        </w:rPr>
        <w:t>sportif</w:t>
      </w:r>
      <w:r w:rsidRPr="00565CA1">
        <w:rPr>
          <w:rFonts w:ascii="Arial" w:hAnsi="Arial" w:cs="Arial"/>
          <w:sz w:val="20"/>
          <w:szCs w:val="20"/>
          <w:lang w:val="fr-CH"/>
        </w:rPr>
        <w:t xml:space="preserve"> </w:t>
      </w:r>
      <w:r w:rsidR="00FB72B3" w:rsidRPr="00565CA1">
        <w:rPr>
          <w:rFonts w:ascii="Arial" w:hAnsi="Arial" w:cs="Arial"/>
          <w:sz w:val="20"/>
          <w:szCs w:val="20"/>
          <w:lang w:val="fr-CH"/>
        </w:rPr>
        <w:t xml:space="preserve">devra </w:t>
      </w:r>
      <w:r w:rsidRPr="00565CA1">
        <w:rPr>
          <w:rFonts w:ascii="Arial" w:hAnsi="Arial" w:cs="Arial"/>
          <w:sz w:val="20"/>
          <w:szCs w:val="20"/>
          <w:lang w:val="fr-CH"/>
        </w:rPr>
        <w:t xml:space="preserve">s’adresser directement à sa fédération internationale en vue d’obtenir une </w:t>
      </w:r>
      <w:r w:rsidR="00FB72B3"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76E8B" w:rsidRPr="00565CA1">
        <w:rPr>
          <w:rFonts w:ascii="Arial" w:hAnsi="Arial" w:cs="Arial"/>
          <w:sz w:val="20"/>
          <w:szCs w:val="20"/>
          <w:lang w:val="fr-CH"/>
        </w:rPr>
        <w:t xml:space="preserve">conformément </w:t>
      </w:r>
      <w:r w:rsidR="00E414A2" w:rsidRPr="00565CA1">
        <w:rPr>
          <w:rFonts w:ascii="Arial" w:hAnsi="Arial" w:cs="Arial"/>
          <w:sz w:val="20"/>
          <w:szCs w:val="20"/>
          <w:lang w:val="fr-CH"/>
        </w:rPr>
        <w:t>à la procédure</w:t>
      </w:r>
      <w:r w:rsidR="00376E8B" w:rsidRPr="00565CA1">
        <w:rPr>
          <w:rFonts w:ascii="Arial" w:hAnsi="Arial" w:cs="Arial"/>
          <w:sz w:val="20"/>
          <w:szCs w:val="20"/>
          <w:lang w:val="fr-CH"/>
        </w:rPr>
        <w:t xml:space="preserve"> établi</w:t>
      </w:r>
      <w:r w:rsidR="00E414A2" w:rsidRPr="00565CA1">
        <w:rPr>
          <w:rFonts w:ascii="Arial" w:hAnsi="Arial" w:cs="Arial"/>
          <w:sz w:val="20"/>
          <w:szCs w:val="20"/>
          <w:lang w:val="fr-CH"/>
        </w:rPr>
        <w:t>e</w:t>
      </w:r>
      <w:r w:rsidR="00376E8B" w:rsidRPr="00565CA1">
        <w:rPr>
          <w:rFonts w:ascii="Arial" w:hAnsi="Arial" w:cs="Arial"/>
          <w:sz w:val="20"/>
          <w:szCs w:val="20"/>
          <w:lang w:val="fr-CH"/>
        </w:rPr>
        <w:t xml:space="preserve"> dans le </w:t>
      </w:r>
      <w:r w:rsidR="00376E8B" w:rsidRPr="00565CA1">
        <w:rPr>
          <w:rFonts w:ascii="Arial" w:hAnsi="Arial" w:cs="Arial"/>
          <w:i/>
          <w:sz w:val="20"/>
          <w:szCs w:val="20"/>
          <w:lang w:val="fr-CH"/>
        </w:rPr>
        <w:t>Standard international</w:t>
      </w:r>
      <w:r w:rsidR="00376E8B" w:rsidRPr="00565CA1">
        <w:rPr>
          <w:rFonts w:ascii="Arial" w:hAnsi="Arial" w:cs="Arial"/>
          <w:sz w:val="20"/>
          <w:szCs w:val="20"/>
          <w:lang w:val="fr-CH"/>
        </w:rPr>
        <w:t xml:space="preserve"> pour les </w:t>
      </w:r>
      <w:r w:rsidR="00376E8B" w:rsidRPr="00565CA1">
        <w:rPr>
          <w:rFonts w:ascii="Arial" w:hAnsi="Arial" w:cs="Arial"/>
          <w:i/>
          <w:sz w:val="20"/>
          <w:szCs w:val="20"/>
          <w:lang w:val="fr-CH"/>
        </w:rPr>
        <w:t>autorisations d’usage à des fins thérapeutiques</w:t>
      </w:r>
      <w:r w:rsidR="00E93842" w:rsidRPr="00565CA1">
        <w:rPr>
          <w:rFonts w:ascii="Arial" w:hAnsi="Arial" w:cs="Arial"/>
          <w:i/>
          <w:sz w:val="20"/>
          <w:szCs w:val="20"/>
          <w:lang w:val="fr-CH"/>
        </w:rPr>
        <w:t xml:space="preserve"> </w:t>
      </w:r>
      <w:r w:rsidR="00E93842" w:rsidRPr="00565CA1">
        <w:rPr>
          <w:rFonts w:ascii="Arial" w:hAnsi="Arial" w:cs="Arial"/>
          <w:iCs/>
          <w:sz w:val="20"/>
          <w:szCs w:val="20"/>
          <w:lang w:val="fr-CH"/>
        </w:rPr>
        <w:t xml:space="preserve">et </w:t>
      </w:r>
      <w:r w:rsidR="00885F8E" w:rsidRPr="00565CA1">
        <w:rPr>
          <w:rFonts w:ascii="Arial" w:hAnsi="Arial" w:cs="Arial"/>
          <w:iCs/>
          <w:sz w:val="20"/>
          <w:szCs w:val="20"/>
          <w:lang w:val="fr-CH"/>
        </w:rPr>
        <w:t>devrait le faire d</w:t>
      </w:r>
      <w:proofErr w:type="spellStart"/>
      <w:r w:rsidR="00885F8E" w:rsidRPr="00565CA1">
        <w:rPr>
          <w:rFonts w:ascii="Arial" w:hAnsi="Arial" w:cs="Arial"/>
          <w:iCs/>
          <w:sz w:val="20"/>
          <w:szCs w:val="20"/>
          <w:lang w:val="fr-FR"/>
        </w:rPr>
        <w:t>ès</w:t>
      </w:r>
      <w:proofErr w:type="spellEnd"/>
      <w:r w:rsidR="00885F8E" w:rsidRPr="00565CA1">
        <w:rPr>
          <w:rFonts w:ascii="Arial" w:hAnsi="Arial" w:cs="Arial"/>
          <w:iCs/>
          <w:sz w:val="20"/>
          <w:szCs w:val="20"/>
          <w:lang w:val="fr-FR"/>
        </w:rPr>
        <w:t xml:space="preserve"> que possible</w:t>
      </w:r>
      <w:r w:rsidR="00376E8B" w:rsidRPr="00565CA1">
        <w:rPr>
          <w:rFonts w:ascii="Arial" w:hAnsi="Arial" w:cs="Arial"/>
          <w:iCs/>
          <w:sz w:val="20"/>
          <w:szCs w:val="20"/>
          <w:lang w:val="fr-CH"/>
        </w:rPr>
        <w:t>.</w:t>
      </w:r>
      <w:r w:rsidR="00376E8B" w:rsidRPr="00565CA1">
        <w:rPr>
          <w:rFonts w:ascii="Arial" w:hAnsi="Arial" w:cs="Arial"/>
          <w:sz w:val="20"/>
          <w:szCs w:val="20"/>
          <w:lang w:val="fr-CH"/>
        </w:rPr>
        <w:t xml:space="preserve"> </w:t>
      </w:r>
    </w:p>
    <w:p w14:paraId="68B25108" w14:textId="1BDB9446" w:rsidR="00376E8B" w:rsidRPr="00565CA1" w:rsidRDefault="00376E8B" w:rsidP="007F0BAE">
      <w:pPr>
        <w:ind w:left="3240" w:hanging="720"/>
        <w:jc w:val="both"/>
        <w:rPr>
          <w:rFonts w:ascii="Arial" w:hAnsi="Arial" w:cs="Arial"/>
          <w:sz w:val="20"/>
          <w:szCs w:val="20"/>
          <w:lang w:val="fr-CH"/>
        </w:rPr>
      </w:pPr>
    </w:p>
    <w:p w14:paraId="51D3F847" w14:textId="7CABC2D1"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rejette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sans délai le </w:t>
      </w:r>
      <w:r w:rsidRPr="00565CA1">
        <w:rPr>
          <w:rFonts w:ascii="Arial" w:hAnsi="Arial" w:cs="Arial"/>
          <w:i/>
          <w:sz w:val="20"/>
          <w:szCs w:val="20"/>
          <w:lang w:val="fr-CH"/>
        </w:rPr>
        <w:t>sportif</w:t>
      </w:r>
      <w:r w:rsidRPr="00565CA1">
        <w:rPr>
          <w:rFonts w:ascii="Arial" w:hAnsi="Arial" w:cs="Arial"/>
          <w:sz w:val="20"/>
          <w:szCs w:val="20"/>
          <w:lang w:val="fr-CH"/>
        </w:rPr>
        <w:t xml:space="preserve"> et indiquer ses motifs. </w:t>
      </w:r>
    </w:p>
    <w:p w14:paraId="645DCA54" w14:textId="7D27E2D6" w:rsidR="00376E8B" w:rsidRPr="00565CA1" w:rsidRDefault="00376E8B" w:rsidP="007F0BAE">
      <w:pPr>
        <w:ind w:left="3240" w:hanging="720"/>
        <w:jc w:val="both"/>
        <w:rPr>
          <w:rFonts w:ascii="Arial" w:hAnsi="Arial" w:cs="Arial"/>
          <w:sz w:val="20"/>
          <w:szCs w:val="20"/>
          <w:lang w:val="fr-CH"/>
        </w:rPr>
      </w:pPr>
    </w:p>
    <w:p w14:paraId="65B4FE7E" w14:textId="37AF4DFA" w:rsidR="00376E8B" w:rsidRPr="00565CA1" w:rsidRDefault="00376E8B"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la fédération internationale accède à la demande du </w:t>
      </w:r>
      <w:r w:rsidRPr="00565CA1">
        <w:rPr>
          <w:rFonts w:ascii="Arial" w:hAnsi="Arial" w:cs="Arial"/>
          <w:i/>
          <w:sz w:val="20"/>
          <w:szCs w:val="20"/>
          <w:lang w:val="fr-CH"/>
        </w:rPr>
        <w:t>sportif</w:t>
      </w:r>
      <w:r w:rsidRPr="00565CA1">
        <w:rPr>
          <w:rFonts w:ascii="Arial" w:hAnsi="Arial" w:cs="Arial"/>
          <w:sz w:val="20"/>
          <w:szCs w:val="20"/>
          <w:lang w:val="fr-CH"/>
        </w:rPr>
        <w:t xml:space="preserve">, elle doit en notifier non seulement le </w:t>
      </w:r>
      <w:r w:rsidRPr="00565CA1">
        <w:rPr>
          <w:rFonts w:ascii="Arial" w:hAnsi="Arial" w:cs="Arial"/>
          <w:i/>
          <w:sz w:val="20"/>
          <w:szCs w:val="20"/>
          <w:lang w:val="fr-CH"/>
        </w:rPr>
        <w:t>sportif</w:t>
      </w:r>
      <w:r w:rsidRPr="00565CA1">
        <w:rPr>
          <w:rFonts w:ascii="Arial" w:hAnsi="Arial" w:cs="Arial"/>
          <w:sz w:val="20"/>
          <w:szCs w:val="20"/>
          <w:lang w:val="fr-CH"/>
        </w:rPr>
        <w:t xml:space="preserve">, mais aussi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estime que l’</w:t>
      </w:r>
      <w:r w:rsidR="0096266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ne remplit pas les critères énoncés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elle dispose de </w:t>
      </w:r>
      <w:r w:rsidR="00E30549" w:rsidRPr="00565CA1">
        <w:rPr>
          <w:rFonts w:ascii="Arial" w:hAnsi="Arial" w:cs="Arial"/>
          <w:sz w:val="20"/>
          <w:szCs w:val="20"/>
          <w:lang w:val="fr-CH"/>
        </w:rPr>
        <w:t>vingt</w:t>
      </w:r>
      <w:r w:rsidR="00AB6885" w:rsidRPr="00565CA1">
        <w:rPr>
          <w:rFonts w:ascii="Arial" w:hAnsi="Arial" w:cs="Arial"/>
          <w:sz w:val="20"/>
          <w:szCs w:val="20"/>
          <w:lang w:val="fr-CH"/>
        </w:rPr>
        <w:t>-</w:t>
      </w:r>
      <w:r w:rsidR="00E30549" w:rsidRPr="00565CA1">
        <w:rPr>
          <w:rFonts w:ascii="Arial" w:hAnsi="Arial" w:cs="Arial"/>
          <w:sz w:val="20"/>
          <w:szCs w:val="20"/>
          <w:lang w:val="fr-CH"/>
        </w:rPr>
        <w:t>et</w:t>
      </w:r>
      <w:r w:rsidR="00AB6885" w:rsidRPr="00565CA1">
        <w:rPr>
          <w:rFonts w:ascii="Arial" w:hAnsi="Arial" w:cs="Arial"/>
          <w:sz w:val="20"/>
          <w:szCs w:val="20"/>
          <w:lang w:val="fr-CH"/>
        </w:rPr>
        <w:t>-</w:t>
      </w:r>
      <w:r w:rsidR="00E30549" w:rsidRPr="00565CA1">
        <w:rPr>
          <w:rFonts w:ascii="Arial" w:hAnsi="Arial" w:cs="Arial"/>
          <w:sz w:val="20"/>
          <w:szCs w:val="20"/>
          <w:lang w:val="fr-CH"/>
        </w:rPr>
        <w:t>un (</w:t>
      </w:r>
      <w:r w:rsidRPr="00565CA1">
        <w:rPr>
          <w:rFonts w:ascii="Arial" w:hAnsi="Arial" w:cs="Arial"/>
          <w:sz w:val="20"/>
          <w:szCs w:val="20"/>
          <w:lang w:val="fr-CH"/>
        </w:rPr>
        <w:t>21</w:t>
      </w:r>
      <w:r w:rsidR="00E30549" w:rsidRPr="00565CA1">
        <w:rPr>
          <w:rFonts w:ascii="Arial" w:hAnsi="Arial" w:cs="Arial"/>
          <w:sz w:val="20"/>
          <w:szCs w:val="20"/>
          <w:lang w:val="fr-CH"/>
        </w:rPr>
        <w:t>)</w:t>
      </w:r>
      <w:r w:rsidRPr="00565CA1">
        <w:rPr>
          <w:rFonts w:ascii="Arial" w:hAnsi="Arial" w:cs="Arial"/>
          <w:sz w:val="20"/>
          <w:szCs w:val="20"/>
          <w:lang w:val="fr-CH"/>
        </w:rPr>
        <w:t xml:space="preserve"> jours à compter de ladite notification pour soumettre l</w:t>
      </w:r>
      <w:r w:rsidR="00E414A2" w:rsidRPr="00565CA1">
        <w:rPr>
          <w:rFonts w:ascii="Arial" w:hAnsi="Arial" w:cs="Arial"/>
          <w:sz w:val="20"/>
          <w:szCs w:val="20"/>
          <w:lang w:val="fr-CH"/>
        </w:rPr>
        <w:t xml:space="preserve">a question </w:t>
      </w:r>
      <w:r w:rsidRPr="00565CA1">
        <w:rPr>
          <w:rFonts w:ascii="Arial" w:hAnsi="Arial" w:cs="Arial"/>
          <w:sz w:val="20"/>
          <w:szCs w:val="20"/>
          <w:lang w:val="fr-CH"/>
        </w:rPr>
        <w:t>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w:t>
      </w:r>
    </w:p>
    <w:p w14:paraId="5DF9DE66" w14:textId="55D5DFBF" w:rsidR="00E30549" w:rsidRPr="00565CA1" w:rsidRDefault="00E30549" w:rsidP="007F0BAE">
      <w:pPr>
        <w:ind w:left="3240" w:hanging="720"/>
        <w:jc w:val="both"/>
        <w:rPr>
          <w:rFonts w:ascii="Arial" w:hAnsi="Arial" w:cs="Arial"/>
          <w:sz w:val="20"/>
          <w:szCs w:val="20"/>
          <w:lang w:val="fr-CH"/>
        </w:rPr>
      </w:pPr>
    </w:p>
    <w:p w14:paraId="08F5836C" w14:textId="5B4F38A6"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soumet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AB3538"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reste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international et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(mais n’est pas valable pour les </w:t>
      </w:r>
      <w:r w:rsidRPr="00565CA1">
        <w:rPr>
          <w:rFonts w:ascii="Arial" w:hAnsi="Arial" w:cs="Arial"/>
          <w:i/>
          <w:sz w:val="20"/>
          <w:szCs w:val="20"/>
          <w:lang w:val="fr-CH"/>
        </w:rPr>
        <w:t>contrôles</w:t>
      </w:r>
      <w:r w:rsidRPr="00565CA1">
        <w:rPr>
          <w:rFonts w:ascii="Arial" w:hAnsi="Arial" w:cs="Arial"/>
          <w:sz w:val="20"/>
          <w:szCs w:val="20"/>
          <w:lang w:val="fr-CH"/>
        </w:rPr>
        <w:t xml:space="preserve"> des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dans l’attente de la décision de l’</w:t>
      </w:r>
      <w:r w:rsidR="004D28FE" w:rsidRPr="00565CA1">
        <w:rPr>
          <w:rFonts w:ascii="Arial" w:hAnsi="Arial" w:cs="Arial"/>
          <w:i/>
          <w:sz w:val="20"/>
          <w:szCs w:val="20"/>
          <w:lang w:val="fr-CH"/>
        </w:rPr>
        <w:t>AMA</w:t>
      </w:r>
      <w:r w:rsidRPr="00565CA1">
        <w:rPr>
          <w:rFonts w:ascii="Arial" w:hAnsi="Arial" w:cs="Arial"/>
          <w:sz w:val="20"/>
          <w:szCs w:val="20"/>
          <w:lang w:val="fr-CH"/>
        </w:rPr>
        <w:t>.</w:t>
      </w:r>
    </w:p>
    <w:p w14:paraId="6305BE2B" w14:textId="6E5D6550" w:rsidR="00E30549" w:rsidRPr="00565CA1" w:rsidRDefault="00E30549" w:rsidP="007F0BAE">
      <w:pPr>
        <w:ind w:left="3240" w:hanging="720"/>
        <w:jc w:val="both"/>
        <w:rPr>
          <w:rFonts w:ascii="Arial" w:hAnsi="Arial" w:cs="Arial"/>
          <w:sz w:val="20"/>
          <w:szCs w:val="20"/>
          <w:lang w:val="fr-CH"/>
        </w:rPr>
      </w:pPr>
    </w:p>
    <w:p w14:paraId="1004AB45" w14:textId="20B8FF9C" w:rsidR="00E30549"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soumet pas l</w:t>
      </w:r>
      <w:r w:rsidR="00E414A2" w:rsidRPr="00565CA1">
        <w:rPr>
          <w:rFonts w:ascii="Arial" w:hAnsi="Arial" w:cs="Arial"/>
          <w:sz w:val="20"/>
          <w:szCs w:val="20"/>
          <w:lang w:val="fr-CH"/>
        </w:rPr>
        <w:t>a question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pour examen, l’</w:t>
      </w:r>
      <w:r w:rsidR="001B02FE"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délivrée par la fédération internationale devient également valable pour les </w:t>
      </w:r>
      <w:r w:rsidRPr="00565CA1">
        <w:rPr>
          <w:rFonts w:ascii="Arial" w:hAnsi="Arial" w:cs="Arial"/>
          <w:i/>
          <w:sz w:val="20"/>
          <w:szCs w:val="20"/>
          <w:lang w:val="fr-CH"/>
        </w:rPr>
        <w:t>compétitions</w:t>
      </w:r>
      <w:r w:rsidRPr="00565CA1">
        <w:rPr>
          <w:rFonts w:ascii="Arial" w:hAnsi="Arial" w:cs="Arial"/>
          <w:sz w:val="20"/>
          <w:szCs w:val="20"/>
          <w:lang w:val="fr-CH"/>
        </w:rPr>
        <w:t xml:space="preserve"> de niveau national à l’expiration du délai de vingt</w:t>
      </w:r>
      <w:r w:rsidR="00AB6885" w:rsidRPr="00565CA1">
        <w:rPr>
          <w:rFonts w:ascii="Arial" w:hAnsi="Arial" w:cs="Arial"/>
          <w:sz w:val="20"/>
          <w:szCs w:val="20"/>
          <w:lang w:val="fr-CH"/>
        </w:rPr>
        <w:t>-</w:t>
      </w:r>
      <w:r w:rsidRPr="00565CA1">
        <w:rPr>
          <w:rFonts w:ascii="Arial" w:hAnsi="Arial" w:cs="Arial"/>
          <w:sz w:val="20"/>
          <w:szCs w:val="20"/>
          <w:lang w:val="fr-CH"/>
        </w:rPr>
        <w:t>et</w:t>
      </w:r>
      <w:r w:rsidR="00AB6885" w:rsidRPr="00565CA1">
        <w:rPr>
          <w:rFonts w:ascii="Arial" w:hAnsi="Arial" w:cs="Arial"/>
          <w:sz w:val="20"/>
          <w:szCs w:val="20"/>
          <w:lang w:val="fr-CH"/>
        </w:rPr>
        <w:t>-</w:t>
      </w:r>
      <w:r w:rsidRPr="00565CA1">
        <w:rPr>
          <w:rFonts w:ascii="Arial" w:hAnsi="Arial" w:cs="Arial"/>
          <w:sz w:val="20"/>
          <w:szCs w:val="20"/>
          <w:lang w:val="fr-CH"/>
        </w:rPr>
        <w:t xml:space="preserve">un (21) jours. </w:t>
      </w:r>
    </w:p>
    <w:p w14:paraId="3EEEC42F" w14:textId="77777777" w:rsidR="00E30549" w:rsidRPr="00565CA1" w:rsidRDefault="00E30549" w:rsidP="007F0BAE">
      <w:pPr>
        <w:jc w:val="both"/>
        <w:rPr>
          <w:rFonts w:ascii="Arial" w:hAnsi="Arial" w:cs="Arial"/>
          <w:sz w:val="20"/>
          <w:szCs w:val="20"/>
          <w:lang w:val="fr-CH"/>
        </w:rPr>
      </w:pPr>
    </w:p>
    <w:p w14:paraId="22E8B6DE" w14:textId="45E595DF" w:rsidR="006579B2"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4.4.5</w:t>
      </w:r>
      <w:r w:rsidRPr="00565CA1">
        <w:rPr>
          <w:rFonts w:ascii="Arial" w:hAnsi="Arial" w:cs="Arial"/>
          <w:b/>
          <w:sz w:val="20"/>
          <w:szCs w:val="20"/>
          <w:lang w:val="fr-CH"/>
        </w:rPr>
        <w:tab/>
        <w:t xml:space="preserve">Expiration, annulation </w:t>
      </w:r>
      <w:r w:rsidR="00DA74BD" w:rsidRPr="00565CA1">
        <w:rPr>
          <w:rFonts w:ascii="Arial" w:hAnsi="Arial" w:cs="Arial"/>
          <w:b/>
          <w:sz w:val="20"/>
          <w:szCs w:val="20"/>
          <w:lang w:val="fr-CH"/>
        </w:rPr>
        <w:t xml:space="preserve">ou </w:t>
      </w:r>
      <w:r w:rsidR="00F974DA" w:rsidRPr="00565CA1">
        <w:rPr>
          <w:rFonts w:ascii="Arial" w:hAnsi="Arial" w:cs="Arial"/>
          <w:b/>
          <w:sz w:val="20"/>
          <w:szCs w:val="20"/>
          <w:lang w:val="fr-CH"/>
        </w:rPr>
        <w:t>invalidation</w:t>
      </w:r>
      <w:r w:rsidRPr="00565CA1">
        <w:rPr>
          <w:rFonts w:ascii="Arial" w:hAnsi="Arial" w:cs="Arial"/>
          <w:b/>
          <w:sz w:val="20"/>
          <w:szCs w:val="20"/>
          <w:lang w:val="fr-CH"/>
        </w:rPr>
        <w:t xml:space="preserve"> d’une </w:t>
      </w:r>
      <w:r w:rsidR="00753D5E" w:rsidRPr="00565CA1">
        <w:rPr>
          <w:rFonts w:ascii="Arial" w:hAnsi="Arial" w:cs="Arial"/>
          <w:b/>
          <w:i/>
          <w:iCs/>
          <w:sz w:val="20"/>
          <w:szCs w:val="20"/>
          <w:lang w:val="fr-CH" w:eastAsia="en-GB"/>
        </w:rPr>
        <w:t>autorisation d'usage à des fins thérapeutiques</w:t>
      </w:r>
    </w:p>
    <w:p w14:paraId="12632C53" w14:textId="01A82C85" w:rsidR="00141124" w:rsidRPr="00565CA1" w:rsidRDefault="00141124" w:rsidP="007F0BAE">
      <w:pPr>
        <w:ind w:left="720" w:firstLine="720"/>
        <w:jc w:val="both"/>
        <w:rPr>
          <w:rFonts w:ascii="Arial" w:hAnsi="Arial" w:cs="Arial"/>
          <w:b/>
          <w:sz w:val="20"/>
          <w:szCs w:val="20"/>
          <w:lang w:val="fr-CH"/>
        </w:rPr>
      </w:pPr>
    </w:p>
    <w:p w14:paraId="2BC09EEB" w14:textId="7852FDC8" w:rsidR="00141124" w:rsidRPr="00565CA1" w:rsidRDefault="00141124" w:rsidP="007F0BAE">
      <w:pPr>
        <w:ind w:left="3240" w:hanging="720"/>
        <w:jc w:val="both"/>
        <w:rPr>
          <w:rFonts w:ascii="Arial" w:hAnsi="Arial" w:cs="Arial"/>
          <w:sz w:val="20"/>
          <w:szCs w:val="20"/>
          <w:lang w:val="fr-CH"/>
        </w:rPr>
      </w:pPr>
      <w:r w:rsidRPr="00565CA1">
        <w:rPr>
          <w:rFonts w:ascii="Arial" w:hAnsi="Arial" w:cs="Arial"/>
          <w:b/>
          <w:sz w:val="20"/>
          <w:szCs w:val="20"/>
          <w:lang w:val="fr-CH"/>
        </w:rPr>
        <w:t>4.4.5.1</w:t>
      </w:r>
      <w:r w:rsidRPr="00565CA1">
        <w:rPr>
          <w:rFonts w:ascii="Arial" w:hAnsi="Arial" w:cs="Arial"/>
          <w:sz w:val="20"/>
          <w:szCs w:val="20"/>
          <w:lang w:val="fr-CH"/>
        </w:rPr>
        <w:tab/>
      </w:r>
      <w:r w:rsidR="00D754A8" w:rsidRPr="00565CA1">
        <w:rPr>
          <w:rFonts w:ascii="Arial" w:hAnsi="Arial" w:cs="Arial"/>
          <w:sz w:val="20"/>
          <w:szCs w:val="20"/>
          <w:lang w:val="fr-CH"/>
        </w:rPr>
        <w:t xml:space="preserve">Toute </w:t>
      </w:r>
      <w:r w:rsidR="00753D5E"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D754A8" w:rsidRPr="00565CA1">
        <w:rPr>
          <w:rFonts w:ascii="Arial" w:hAnsi="Arial" w:cs="Arial"/>
          <w:sz w:val="20"/>
          <w:szCs w:val="20"/>
          <w:lang w:val="fr-CH"/>
        </w:rPr>
        <w:t xml:space="preserve">délivrée conformément aux </w:t>
      </w:r>
      <w:r w:rsidRPr="00565CA1">
        <w:rPr>
          <w:rFonts w:ascii="Arial" w:hAnsi="Arial" w:cs="Arial"/>
          <w:sz w:val="20"/>
          <w:szCs w:val="20"/>
          <w:lang w:val="fr-CH"/>
        </w:rPr>
        <w:t>présentes règles antidopage</w:t>
      </w:r>
      <w:r w:rsidR="00753D5E" w:rsidRPr="00565CA1">
        <w:rPr>
          <w:rFonts w:ascii="Arial" w:hAnsi="Arial" w:cs="Arial"/>
          <w:sz w:val="20"/>
          <w:szCs w:val="20"/>
          <w:lang w:val="fr-CH"/>
        </w:rPr>
        <w:t xml:space="preserve"> et</w:t>
      </w:r>
      <w:r w:rsidR="00031B22" w:rsidRPr="00565CA1">
        <w:rPr>
          <w:rFonts w:ascii="Arial" w:hAnsi="Arial" w:cs="Arial"/>
          <w:sz w:val="20"/>
          <w:szCs w:val="20"/>
          <w:lang w:val="fr-CH"/>
        </w:rPr>
        <w:t xml:space="preserve"> le</w:t>
      </w:r>
      <w:r w:rsidR="00753D5E" w:rsidRPr="00565CA1">
        <w:rPr>
          <w:rFonts w:ascii="Arial" w:hAnsi="Arial" w:cs="Arial"/>
          <w:sz w:val="20"/>
          <w:szCs w:val="20"/>
          <w:lang w:val="fr-CH"/>
        </w:rPr>
        <w:t xml:space="preserve"> </w:t>
      </w:r>
      <w:r w:rsidR="00031B22" w:rsidRPr="00565CA1">
        <w:rPr>
          <w:rFonts w:ascii="Arial" w:hAnsi="Arial" w:cs="Arial"/>
          <w:i/>
          <w:sz w:val="20"/>
          <w:szCs w:val="20"/>
          <w:lang w:val="fr-CH"/>
        </w:rPr>
        <w:t>Standard international</w:t>
      </w:r>
      <w:r w:rsidR="00031B22" w:rsidRPr="00565CA1">
        <w:rPr>
          <w:rFonts w:ascii="Arial" w:hAnsi="Arial" w:cs="Arial"/>
          <w:sz w:val="20"/>
          <w:szCs w:val="20"/>
          <w:lang w:val="fr-CH"/>
        </w:rPr>
        <w:t xml:space="preserve"> pour les </w:t>
      </w:r>
      <w:r w:rsidR="00031B22"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 (a) </w:t>
      </w:r>
      <w:r w:rsidR="00AB6885" w:rsidRPr="00565CA1">
        <w:rPr>
          <w:rFonts w:ascii="Arial" w:hAnsi="Arial" w:cs="Arial"/>
          <w:sz w:val="20"/>
          <w:szCs w:val="20"/>
          <w:lang w:val="fr-CH"/>
        </w:rPr>
        <w:t>expire</w:t>
      </w:r>
      <w:r w:rsidR="00D754A8" w:rsidRPr="00565CA1">
        <w:rPr>
          <w:rFonts w:ascii="Arial" w:hAnsi="Arial" w:cs="Arial"/>
          <w:sz w:val="20"/>
          <w:szCs w:val="20"/>
          <w:lang w:val="fr-CH"/>
        </w:rPr>
        <w:t xml:space="preserve"> automatiquement</w:t>
      </w:r>
      <w:r w:rsidR="00AB6885" w:rsidRPr="00565CA1">
        <w:rPr>
          <w:rFonts w:ascii="Arial" w:hAnsi="Arial" w:cs="Arial"/>
          <w:sz w:val="20"/>
          <w:szCs w:val="20"/>
          <w:lang w:val="fr-CH"/>
        </w:rPr>
        <w:t xml:space="preserve"> </w:t>
      </w:r>
      <w:r w:rsidR="00D754A8" w:rsidRPr="00565CA1">
        <w:rPr>
          <w:rFonts w:ascii="Arial" w:hAnsi="Arial" w:cs="Arial"/>
          <w:sz w:val="20"/>
          <w:szCs w:val="20"/>
          <w:lang w:val="fr-CH"/>
        </w:rPr>
        <w:t>à la fin de la période pour laquelle elle a été délivrée, sans qu’aucune autre notification ni formalité ne soit nécessaire</w:t>
      </w:r>
      <w:r w:rsidR="00E63E9A" w:rsidRPr="00565CA1">
        <w:rPr>
          <w:rFonts w:ascii="Arial" w:hAnsi="Arial" w:cs="Arial"/>
          <w:sz w:val="20"/>
          <w:szCs w:val="20"/>
          <w:lang w:val="fr-CH"/>
        </w:rPr>
        <w:t xml:space="preserve"> </w:t>
      </w:r>
      <w:r w:rsidR="00D754A8" w:rsidRPr="00565CA1">
        <w:rPr>
          <w:rFonts w:ascii="Arial" w:hAnsi="Arial" w:cs="Arial"/>
          <w:sz w:val="20"/>
          <w:szCs w:val="20"/>
          <w:lang w:val="fr-CH"/>
        </w:rPr>
        <w:t>;</w:t>
      </w:r>
      <w:r w:rsidR="003023CA" w:rsidRPr="00565CA1">
        <w:rPr>
          <w:rFonts w:ascii="Arial" w:hAnsi="Arial" w:cs="Arial"/>
          <w:sz w:val="20"/>
          <w:szCs w:val="20"/>
          <w:lang w:val="fr-CH"/>
        </w:rPr>
        <w:t xml:space="preserve"> (b) </w:t>
      </w:r>
      <w:r w:rsidR="00D754A8" w:rsidRPr="00565CA1">
        <w:rPr>
          <w:rFonts w:ascii="Arial" w:hAnsi="Arial" w:cs="Arial"/>
          <w:sz w:val="20"/>
          <w:szCs w:val="20"/>
          <w:lang w:val="fr-CH"/>
        </w:rPr>
        <w:t>peut être</w:t>
      </w:r>
      <w:r w:rsidR="003023CA" w:rsidRPr="00565CA1">
        <w:rPr>
          <w:rFonts w:ascii="Arial" w:hAnsi="Arial" w:cs="Arial"/>
          <w:sz w:val="20"/>
          <w:szCs w:val="20"/>
          <w:lang w:val="fr-CH"/>
        </w:rPr>
        <w:t xml:space="preserve"> annulée </w:t>
      </w:r>
      <w:r w:rsidR="00980A79" w:rsidRPr="00565CA1">
        <w:rPr>
          <w:rFonts w:ascii="Arial" w:hAnsi="Arial" w:cs="Arial"/>
          <w:sz w:val="20"/>
          <w:szCs w:val="20"/>
          <w:lang w:val="fr-CH"/>
        </w:rPr>
        <w:t xml:space="preserve">par le CAUT </w:t>
      </w:r>
      <w:r w:rsidR="003023CA" w:rsidRPr="00565CA1">
        <w:rPr>
          <w:rFonts w:ascii="Arial" w:hAnsi="Arial" w:cs="Arial"/>
          <w:sz w:val="20"/>
          <w:szCs w:val="20"/>
          <w:lang w:val="fr-CH"/>
        </w:rPr>
        <w:t xml:space="preserve">avant sa date d’expiration si le </w:t>
      </w:r>
      <w:r w:rsidR="003023CA" w:rsidRPr="00565CA1">
        <w:rPr>
          <w:rFonts w:ascii="Arial" w:hAnsi="Arial" w:cs="Arial"/>
          <w:i/>
          <w:sz w:val="20"/>
          <w:szCs w:val="20"/>
          <w:lang w:val="fr-CH"/>
        </w:rPr>
        <w:t>sportif</w:t>
      </w:r>
      <w:r w:rsidR="003023CA" w:rsidRPr="00565CA1">
        <w:rPr>
          <w:rFonts w:ascii="Arial" w:hAnsi="Arial" w:cs="Arial"/>
          <w:sz w:val="20"/>
          <w:szCs w:val="20"/>
          <w:lang w:val="fr-CH"/>
        </w:rPr>
        <w:t xml:space="preserve"> ne se conforme pas promptement à toute exigence ou condition imposée par le CAUT</w:t>
      </w:r>
      <w:r w:rsidR="00D754A8" w:rsidRPr="00565CA1">
        <w:rPr>
          <w:rFonts w:ascii="Arial" w:hAnsi="Arial" w:cs="Arial"/>
          <w:sz w:val="20"/>
          <w:szCs w:val="20"/>
          <w:lang w:val="fr-CH"/>
        </w:rPr>
        <w:t xml:space="preserve"> lors de la délivrance d</w:t>
      </w:r>
      <w:r w:rsidR="00DA74BD" w:rsidRPr="00565CA1">
        <w:rPr>
          <w:rFonts w:ascii="Arial" w:hAnsi="Arial" w:cs="Arial"/>
          <w:sz w:val="20"/>
          <w:szCs w:val="20"/>
          <w:lang w:val="fr-CH"/>
        </w:rPr>
        <w:t>e l’</w:t>
      </w:r>
      <w:r w:rsidR="00F95314" w:rsidRPr="00565CA1">
        <w:rPr>
          <w:rFonts w:ascii="Arial" w:hAnsi="Arial" w:cs="Arial"/>
          <w:i/>
          <w:iCs/>
          <w:sz w:val="20"/>
          <w:szCs w:val="20"/>
          <w:lang w:val="fr-CH" w:eastAsia="en-GB"/>
        </w:rPr>
        <w:t xml:space="preserve">autorisation d'usage à des fins </w:t>
      </w:r>
      <w:r w:rsidR="00F95314" w:rsidRPr="00565CA1">
        <w:rPr>
          <w:rFonts w:ascii="Arial" w:hAnsi="Arial" w:cs="Arial"/>
          <w:sz w:val="20"/>
          <w:szCs w:val="20"/>
          <w:lang w:val="fr-CH" w:eastAsia="en-GB"/>
        </w:rPr>
        <w:t>thérapeutiques</w:t>
      </w:r>
      <w:r w:rsidR="003F4B15" w:rsidRPr="00565CA1">
        <w:rPr>
          <w:rFonts w:ascii="Arial" w:hAnsi="Arial" w:cs="Arial"/>
          <w:sz w:val="20"/>
          <w:szCs w:val="20"/>
          <w:lang w:val="fr-CH" w:eastAsia="en-GB"/>
        </w:rPr>
        <w:t xml:space="preserve"> et/ou </w:t>
      </w:r>
      <w:r w:rsidR="00850256" w:rsidRPr="00565CA1">
        <w:rPr>
          <w:rFonts w:ascii="Arial" w:hAnsi="Arial" w:cs="Arial"/>
          <w:sz w:val="20"/>
          <w:szCs w:val="20"/>
          <w:lang w:val="fr-CH" w:eastAsia="en-GB"/>
        </w:rPr>
        <w:t>en raison d’un changement de circonstances</w:t>
      </w:r>
      <w:r w:rsidR="00674B36" w:rsidRPr="00565CA1">
        <w:rPr>
          <w:rFonts w:ascii="Arial" w:hAnsi="Arial" w:cs="Arial"/>
          <w:sz w:val="20"/>
          <w:szCs w:val="20"/>
          <w:lang w:val="fr-CH" w:eastAsia="en-GB"/>
        </w:rPr>
        <w:t>,</w:t>
      </w:r>
      <w:r w:rsidR="004B6E7A" w:rsidRPr="00565CA1">
        <w:rPr>
          <w:rFonts w:ascii="Arial" w:hAnsi="Arial" w:cs="Arial"/>
          <w:sz w:val="20"/>
          <w:szCs w:val="20"/>
          <w:lang w:val="fr-CH" w:eastAsia="en-GB"/>
        </w:rPr>
        <w:t xml:space="preserve"> les critères de</w:t>
      </w:r>
      <w:r w:rsidR="00430DFA" w:rsidRPr="00565CA1">
        <w:rPr>
          <w:rFonts w:ascii="Arial" w:hAnsi="Arial" w:cs="Arial"/>
          <w:sz w:val="20"/>
          <w:szCs w:val="20"/>
          <w:lang w:val="fr-CH" w:eastAsia="en-GB"/>
        </w:rPr>
        <w:t xml:space="preserve"> l’</w:t>
      </w:r>
      <w:r w:rsidR="00430DFA" w:rsidRPr="00565CA1">
        <w:rPr>
          <w:rFonts w:ascii="Arial" w:hAnsi="Arial" w:cs="Arial"/>
          <w:i/>
          <w:iCs/>
          <w:sz w:val="20"/>
          <w:szCs w:val="20"/>
          <w:lang w:val="fr-CH" w:eastAsia="en-GB"/>
        </w:rPr>
        <w:t>autorisation d’usage à des fins thérapeutiques</w:t>
      </w:r>
      <w:r w:rsidR="00430DFA" w:rsidRPr="00565CA1">
        <w:rPr>
          <w:rFonts w:ascii="Arial" w:hAnsi="Arial" w:cs="Arial"/>
          <w:sz w:val="20"/>
          <w:szCs w:val="20"/>
          <w:lang w:val="fr-CH" w:eastAsia="en-GB"/>
        </w:rPr>
        <w:t xml:space="preserve"> </w:t>
      </w:r>
      <w:r w:rsidR="00D01FA6" w:rsidRPr="00565CA1">
        <w:rPr>
          <w:rFonts w:ascii="Arial" w:hAnsi="Arial" w:cs="Arial"/>
          <w:sz w:val="20"/>
          <w:szCs w:val="20"/>
          <w:lang w:val="fr-CH"/>
        </w:rPr>
        <w:t xml:space="preserve"> </w:t>
      </w:r>
      <w:r w:rsidR="002B257D" w:rsidRPr="00565CA1">
        <w:rPr>
          <w:rFonts w:ascii="Arial" w:hAnsi="Arial" w:cs="Arial"/>
          <w:sz w:val="20"/>
          <w:szCs w:val="20"/>
          <w:lang w:val="fr-CH"/>
        </w:rPr>
        <w:t>ne sont plus remplies</w:t>
      </w:r>
      <w:r w:rsidR="004B5706" w:rsidRPr="00565CA1">
        <w:rPr>
          <w:rFonts w:ascii="Arial" w:hAnsi="Arial" w:cs="Arial"/>
          <w:sz w:val="20"/>
          <w:szCs w:val="20"/>
          <w:lang w:val="fr-CH"/>
        </w:rPr>
        <w:t xml:space="preserve"> </w:t>
      </w:r>
      <w:r w:rsidR="00D01FA6" w:rsidRPr="00565CA1">
        <w:rPr>
          <w:rFonts w:ascii="Arial" w:hAnsi="Arial" w:cs="Arial"/>
          <w:sz w:val="20"/>
          <w:szCs w:val="20"/>
          <w:lang w:val="fr-CH"/>
        </w:rPr>
        <w:t xml:space="preserve">; </w:t>
      </w:r>
      <w:r w:rsidR="001715F0" w:rsidRPr="00565CA1">
        <w:rPr>
          <w:rFonts w:ascii="Arial" w:hAnsi="Arial" w:cs="Arial"/>
          <w:sz w:val="20"/>
          <w:szCs w:val="20"/>
          <w:lang w:val="fr-CH"/>
        </w:rPr>
        <w:t>ou (</w:t>
      </w:r>
      <w:r w:rsidR="002B257D" w:rsidRPr="00565CA1">
        <w:rPr>
          <w:rFonts w:ascii="Arial" w:hAnsi="Arial" w:cs="Arial"/>
          <w:sz w:val="20"/>
          <w:szCs w:val="20"/>
          <w:lang w:val="fr-CH"/>
        </w:rPr>
        <w:t>c</w:t>
      </w:r>
      <w:r w:rsidR="001715F0" w:rsidRPr="00565CA1">
        <w:rPr>
          <w:rFonts w:ascii="Arial" w:hAnsi="Arial" w:cs="Arial"/>
          <w:sz w:val="20"/>
          <w:szCs w:val="20"/>
          <w:lang w:val="fr-CH"/>
        </w:rPr>
        <w:t>)</w:t>
      </w:r>
      <w:r w:rsidR="00F974DA" w:rsidRPr="00565CA1">
        <w:rPr>
          <w:rFonts w:ascii="Arial" w:hAnsi="Arial" w:cs="Arial"/>
          <w:sz w:val="20"/>
          <w:szCs w:val="20"/>
          <w:lang w:val="fr-CH"/>
        </w:rPr>
        <w:t xml:space="preserve"> peut être</w:t>
      </w:r>
      <w:r w:rsidR="001715F0" w:rsidRPr="00565CA1">
        <w:rPr>
          <w:rFonts w:ascii="Arial" w:hAnsi="Arial" w:cs="Arial"/>
          <w:sz w:val="20"/>
          <w:szCs w:val="20"/>
          <w:lang w:val="fr-CH"/>
        </w:rPr>
        <w:t xml:space="preserve"> invalidée par l’</w:t>
      </w:r>
      <w:r w:rsidR="004D28FE" w:rsidRPr="00565CA1">
        <w:rPr>
          <w:rFonts w:ascii="Arial" w:hAnsi="Arial" w:cs="Arial"/>
          <w:i/>
          <w:sz w:val="20"/>
          <w:szCs w:val="20"/>
          <w:lang w:val="fr-CH"/>
        </w:rPr>
        <w:t>AMA</w:t>
      </w:r>
      <w:r w:rsidR="001715F0" w:rsidRPr="00565CA1">
        <w:rPr>
          <w:rFonts w:ascii="Arial" w:hAnsi="Arial" w:cs="Arial"/>
          <w:sz w:val="20"/>
          <w:szCs w:val="20"/>
          <w:lang w:val="fr-CH"/>
        </w:rPr>
        <w:t xml:space="preserve"> ou </w:t>
      </w:r>
      <w:r w:rsidR="00D14F6D" w:rsidRPr="00565CA1">
        <w:rPr>
          <w:rFonts w:ascii="Arial" w:hAnsi="Arial" w:cs="Arial"/>
          <w:sz w:val="20"/>
          <w:szCs w:val="20"/>
          <w:lang w:val="fr-CH"/>
        </w:rPr>
        <w:t xml:space="preserve">à la </w:t>
      </w:r>
      <w:r w:rsidR="001715F0" w:rsidRPr="00565CA1">
        <w:rPr>
          <w:rFonts w:ascii="Arial" w:hAnsi="Arial" w:cs="Arial"/>
          <w:sz w:val="20"/>
          <w:szCs w:val="20"/>
          <w:lang w:val="fr-CH"/>
        </w:rPr>
        <w:t xml:space="preserve">suite </w:t>
      </w:r>
      <w:r w:rsidR="00D14F6D" w:rsidRPr="00565CA1">
        <w:rPr>
          <w:rFonts w:ascii="Arial" w:hAnsi="Arial" w:cs="Arial"/>
          <w:sz w:val="20"/>
          <w:szCs w:val="20"/>
          <w:lang w:val="fr-CH"/>
        </w:rPr>
        <w:t>d’</w:t>
      </w:r>
      <w:r w:rsidR="001715F0" w:rsidRPr="00565CA1">
        <w:rPr>
          <w:rFonts w:ascii="Arial" w:hAnsi="Arial" w:cs="Arial"/>
          <w:sz w:val="20"/>
          <w:szCs w:val="20"/>
          <w:lang w:val="fr-CH"/>
        </w:rPr>
        <w:t>un appel.</w:t>
      </w:r>
    </w:p>
    <w:p w14:paraId="37C782A1" w14:textId="7BEB22F1" w:rsidR="00D754A8" w:rsidRPr="00565CA1" w:rsidRDefault="00D754A8" w:rsidP="007F0BAE">
      <w:pPr>
        <w:ind w:left="3240" w:hanging="720"/>
        <w:jc w:val="both"/>
        <w:rPr>
          <w:rFonts w:ascii="Arial" w:hAnsi="Arial" w:cs="Arial"/>
          <w:sz w:val="20"/>
          <w:szCs w:val="20"/>
          <w:lang w:val="fr-CH"/>
        </w:rPr>
      </w:pPr>
    </w:p>
    <w:p w14:paraId="06A86A32" w14:textId="304A99D9" w:rsidR="00D754A8" w:rsidRPr="00565CA1" w:rsidRDefault="00D754A8" w:rsidP="007F0BAE">
      <w:pPr>
        <w:ind w:left="3240" w:hanging="720"/>
        <w:jc w:val="both"/>
        <w:rPr>
          <w:rFonts w:ascii="Arial" w:hAnsi="Arial" w:cs="Arial"/>
          <w:sz w:val="20"/>
          <w:szCs w:val="20"/>
          <w:lang w:val="fr-CH"/>
        </w:rPr>
      </w:pPr>
      <w:r w:rsidRPr="00565CA1">
        <w:rPr>
          <w:rFonts w:ascii="Arial" w:hAnsi="Arial" w:cs="Arial"/>
          <w:b/>
          <w:sz w:val="20"/>
          <w:szCs w:val="20"/>
          <w:lang w:val="fr-CH"/>
        </w:rPr>
        <w:t>4.4.5.2</w:t>
      </w:r>
      <w:r w:rsidRPr="00565CA1">
        <w:rPr>
          <w:rFonts w:ascii="Arial" w:hAnsi="Arial" w:cs="Arial"/>
          <w:b/>
          <w:sz w:val="20"/>
          <w:szCs w:val="20"/>
          <w:lang w:val="fr-CH"/>
        </w:rPr>
        <w:tab/>
      </w:r>
      <w:r w:rsidRPr="00565CA1">
        <w:rPr>
          <w:rFonts w:ascii="Arial" w:hAnsi="Arial" w:cs="Arial"/>
          <w:sz w:val="20"/>
          <w:szCs w:val="20"/>
          <w:lang w:val="fr-CH"/>
        </w:rPr>
        <w:t xml:space="preserve">Dans ce cas, </w:t>
      </w:r>
      <w:r w:rsidR="00DA74BD" w:rsidRPr="00565CA1">
        <w:rPr>
          <w:rFonts w:ascii="Arial" w:hAnsi="Arial" w:cs="Arial"/>
          <w:sz w:val="20"/>
          <w:szCs w:val="20"/>
          <w:lang w:val="fr-CH"/>
        </w:rPr>
        <w:t xml:space="preserve">le </w:t>
      </w:r>
      <w:r w:rsidR="00DA74BD" w:rsidRPr="00565CA1">
        <w:rPr>
          <w:rFonts w:ascii="Arial" w:hAnsi="Arial" w:cs="Arial"/>
          <w:i/>
          <w:sz w:val="20"/>
          <w:szCs w:val="20"/>
          <w:lang w:val="fr-CH"/>
        </w:rPr>
        <w:t>sportif</w:t>
      </w:r>
      <w:r w:rsidR="00DA74BD" w:rsidRPr="00565CA1">
        <w:rPr>
          <w:rFonts w:ascii="Arial" w:hAnsi="Arial" w:cs="Arial"/>
          <w:sz w:val="20"/>
          <w:szCs w:val="20"/>
          <w:lang w:val="fr-CH"/>
        </w:rPr>
        <w:t xml:space="preserve"> ne sera pas soumis aux </w:t>
      </w:r>
      <w:r w:rsidR="00DA74BD" w:rsidRPr="00565CA1">
        <w:rPr>
          <w:rFonts w:ascii="Arial" w:hAnsi="Arial" w:cs="Arial"/>
          <w:i/>
          <w:sz w:val="20"/>
          <w:szCs w:val="20"/>
          <w:lang w:val="fr-CH"/>
        </w:rPr>
        <w:t xml:space="preserve">conséquences </w:t>
      </w:r>
      <w:r w:rsidR="00DA74BD" w:rsidRPr="00565CA1">
        <w:rPr>
          <w:rFonts w:ascii="Arial" w:hAnsi="Arial" w:cs="Arial"/>
          <w:sz w:val="20"/>
          <w:szCs w:val="20"/>
          <w:lang w:val="fr-CH"/>
        </w:rPr>
        <w:t>découlant de l’</w:t>
      </w:r>
      <w:r w:rsidR="00DA74BD" w:rsidRPr="00565CA1">
        <w:rPr>
          <w:rFonts w:ascii="Arial" w:hAnsi="Arial" w:cs="Arial"/>
          <w:i/>
          <w:sz w:val="20"/>
          <w:szCs w:val="20"/>
          <w:lang w:val="fr-CH"/>
        </w:rPr>
        <w:t>usage</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possession</w:t>
      </w:r>
      <w:r w:rsidR="00DA74BD" w:rsidRPr="00565CA1">
        <w:rPr>
          <w:rFonts w:ascii="Arial" w:hAnsi="Arial" w:cs="Arial"/>
          <w:sz w:val="20"/>
          <w:szCs w:val="20"/>
          <w:lang w:val="fr-CH"/>
        </w:rPr>
        <w:t xml:space="preserve"> ou de l’</w:t>
      </w:r>
      <w:r w:rsidR="00DA74BD" w:rsidRPr="00565CA1">
        <w:rPr>
          <w:rFonts w:ascii="Arial" w:hAnsi="Arial" w:cs="Arial"/>
          <w:i/>
          <w:sz w:val="20"/>
          <w:szCs w:val="20"/>
          <w:lang w:val="fr-CH"/>
        </w:rPr>
        <w:t>administration</w:t>
      </w:r>
      <w:r w:rsidR="00DA74BD" w:rsidRPr="00565CA1">
        <w:rPr>
          <w:rFonts w:ascii="Arial" w:hAnsi="Arial" w:cs="Arial"/>
          <w:sz w:val="20"/>
          <w:szCs w:val="20"/>
          <w:lang w:val="fr-CH"/>
        </w:rPr>
        <w:t xml:space="preserve"> de la </w:t>
      </w:r>
      <w:r w:rsidR="00DA74BD" w:rsidRPr="00565CA1">
        <w:rPr>
          <w:rFonts w:ascii="Arial" w:hAnsi="Arial" w:cs="Arial"/>
          <w:i/>
          <w:sz w:val="20"/>
          <w:szCs w:val="20"/>
          <w:lang w:val="fr-CH"/>
        </w:rPr>
        <w:t>substance interdite</w:t>
      </w:r>
      <w:r w:rsidR="00DA74BD" w:rsidRPr="00565CA1">
        <w:rPr>
          <w:rFonts w:ascii="Arial" w:hAnsi="Arial" w:cs="Arial"/>
          <w:sz w:val="20"/>
          <w:szCs w:val="20"/>
          <w:lang w:val="fr-CH"/>
        </w:rPr>
        <w:t xml:space="preserve"> ou de la </w:t>
      </w:r>
      <w:r w:rsidR="00DA74BD" w:rsidRPr="00565CA1">
        <w:rPr>
          <w:rFonts w:ascii="Arial" w:hAnsi="Arial" w:cs="Arial"/>
          <w:i/>
          <w:sz w:val="20"/>
          <w:szCs w:val="20"/>
          <w:lang w:val="fr-CH"/>
        </w:rPr>
        <w:t>méthode interdite</w:t>
      </w:r>
      <w:r w:rsidR="00DA74BD" w:rsidRPr="00565CA1">
        <w:rPr>
          <w:rFonts w:ascii="Arial" w:hAnsi="Arial" w:cs="Arial"/>
          <w:sz w:val="20"/>
          <w:szCs w:val="20"/>
          <w:lang w:val="fr-CH"/>
        </w:rPr>
        <w:t xml:space="preserve"> en question </w:t>
      </w:r>
      <w:r w:rsidR="005F29EC" w:rsidRPr="00565CA1">
        <w:rPr>
          <w:rFonts w:ascii="Arial" w:hAnsi="Arial" w:cs="Arial"/>
          <w:sz w:val="20"/>
          <w:szCs w:val="20"/>
          <w:lang w:val="fr-CH"/>
        </w:rPr>
        <w:t>couverte</w:t>
      </w:r>
      <w:r w:rsidR="00DA74BD" w:rsidRPr="00565CA1">
        <w:rPr>
          <w:rFonts w:ascii="Arial" w:hAnsi="Arial" w:cs="Arial"/>
          <w:sz w:val="20"/>
          <w:szCs w:val="20"/>
          <w:lang w:val="fr-CH"/>
        </w:rPr>
        <w:t xml:space="preserve"> par 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avant la date d’entrée en vigueur de l’expiration, de l’annulation ou d</w:t>
      </w:r>
      <w:r w:rsidR="00F974DA" w:rsidRPr="00565CA1">
        <w:rPr>
          <w:rFonts w:ascii="Arial" w:hAnsi="Arial" w:cs="Arial"/>
          <w:sz w:val="20"/>
          <w:szCs w:val="20"/>
          <w:lang w:val="fr-CH"/>
        </w:rPr>
        <w:t xml:space="preserve">e l’invalidation </w:t>
      </w:r>
      <w:r w:rsidR="00DA74BD" w:rsidRPr="00565CA1">
        <w:rPr>
          <w:rFonts w:ascii="Arial" w:hAnsi="Arial" w:cs="Arial"/>
          <w:sz w:val="20"/>
          <w:szCs w:val="20"/>
          <w:lang w:val="fr-CH"/>
        </w:rPr>
        <w:t xml:space="preserve">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DA74BD" w:rsidRPr="00565CA1">
        <w:rPr>
          <w:rFonts w:ascii="Arial" w:hAnsi="Arial" w:cs="Arial"/>
          <w:sz w:val="20"/>
          <w:szCs w:val="20"/>
          <w:lang w:val="fr-CH"/>
        </w:rPr>
        <w:t xml:space="preserve">. </w:t>
      </w:r>
      <w:r w:rsidR="00180E22" w:rsidRPr="00565CA1">
        <w:rPr>
          <w:rFonts w:ascii="Arial" w:hAnsi="Arial" w:cs="Arial"/>
          <w:sz w:val="20"/>
          <w:szCs w:val="20"/>
          <w:lang w:val="fr-CH"/>
        </w:rPr>
        <w:t xml:space="preserve">L’examen </w:t>
      </w:r>
      <w:r w:rsidR="00F974DA" w:rsidRPr="00565CA1">
        <w:rPr>
          <w:rFonts w:ascii="Arial" w:hAnsi="Arial" w:cs="Arial"/>
          <w:sz w:val="20"/>
          <w:szCs w:val="20"/>
          <w:lang w:val="fr-CH"/>
        </w:rPr>
        <w:t xml:space="preserve">initial </w:t>
      </w:r>
      <w:r w:rsidR="00180E22" w:rsidRPr="00565CA1">
        <w:rPr>
          <w:rFonts w:ascii="Arial" w:hAnsi="Arial" w:cs="Arial"/>
          <w:sz w:val="20"/>
          <w:szCs w:val="20"/>
          <w:lang w:val="fr-CH"/>
        </w:rPr>
        <w:t>d</w:t>
      </w:r>
      <w:r w:rsidR="00EF629B" w:rsidRPr="00565CA1">
        <w:rPr>
          <w:rFonts w:ascii="Arial" w:hAnsi="Arial" w:cs="Arial"/>
          <w:sz w:val="20"/>
          <w:szCs w:val="20"/>
          <w:lang w:val="fr-CH"/>
        </w:rPr>
        <w:t xml:space="preserve">’un </w:t>
      </w:r>
      <w:r w:rsidR="00180E22" w:rsidRPr="00565CA1">
        <w:rPr>
          <w:rFonts w:ascii="Arial" w:hAnsi="Arial" w:cs="Arial"/>
          <w:i/>
          <w:sz w:val="20"/>
          <w:szCs w:val="20"/>
          <w:lang w:val="fr-CH"/>
        </w:rPr>
        <w:t xml:space="preserve">résultat d’analyse </w:t>
      </w:r>
      <w:r w:rsidR="00F974DA" w:rsidRPr="00565CA1">
        <w:rPr>
          <w:rFonts w:ascii="Arial" w:hAnsi="Arial" w:cs="Arial"/>
          <w:i/>
          <w:sz w:val="20"/>
          <w:szCs w:val="20"/>
          <w:lang w:val="fr-CH"/>
        </w:rPr>
        <w:t>anormal</w:t>
      </w:r>
      <w:r w:rsidR="00F974DA" w:rsidRPr="00565CA1">
        <w:rPr>
          <w:rFonts w:ascii="Arial" w:hAnsi="Arial" w:cs="Arial"/>
          <w:sz w:val="20"/>
          <w:szCs w:val="20"/>
          <w:lang w:val="fr-CH"/>
        </w:rPr>
        <w:t xml:space="preserve"> conformément</w:t>
      </w:r>
      <w:r w:rsidR="00180E22" w:rsidRPr="00565CA1">
        <w:rPr>
          <w:rFonts w:ascii="Arial" w:hAnsi="Arial" w:cs="Arial"/>
          <w:sz w:val="20"/>
          <w:szCs w:val="20"/>
          <w:lang w:val="fr-CH"/>
        </w:rPr>
        <w:t xml:space="preserve"> à l’article 5.1.1.1 du </w:t>
      </w:r>
      <w:r w:rsidR="00180E22" w:rsidRPr="00565CA1">
        <w:rPr>
          <w:rFonts w:ascii="Arial" w:hAnsi="Arial" w:cs="Arial"/>
          <w:i/>
          <w:sz w:val="20"/>
          <w:szCs w:val="20"/>
          <w:lang w:val="fr-CH"/>
        </w:rPr>
        <w:t xml:space="preserve">Standard international </w:t>
      </w:r>
      <w:r w:rsidR="00180E22" w:rsidRPr="00565CA1">
        <w:rPr>
          <w:rFonts w:ascii="Arial" w:hAnsi="Arial" w:cs="Arial"/>
          <w:sz w:val="20"/>
          <w:szCs w:val="20"/>
          <w:lang w:val="fr-CH"/>
        </w:rPr>
        <w:t xml:space="preserve">pour la </w:t>
      </w:r>
      <w:r w:rsidR="00180E22" w:rsidRPr="00565CA1">
        <w:rPr>
          <w:rFonts w:ascii="Arial" w:hAnsi="Arial" w:cs="Arial"/>
          <w:i/>
          <w:sz w:val="20"/>
          <w:szCs w:val="20"/>
          <w:lang w:val="fr-CH"/>
        </w:rPr>
        <w:t>gestion des résultats</w:t>
      </w:r>
      <w:r w:rsidR="00180E22" w:rsidRPr="00565CA1">
        <w:rPr>
          <w:rFonts w:ascii="Arial" w:hAnsi="Arial" w:cs="Arial"/>
          <w:sz w:val="20"/>
          <w:szCs w:val="20"/>
          <w:lang w:val="fr-CH"/>
        </w:rPr>
        <w:t xml:space="preserve"> </w:t>
      </w:r>
      <w:r w:rsidR="00F974DA" w:rsidRPr="00565CA1">
        <w:rPr>
          <w:rFonts w:ascii="Arial" w:hAnsi="Arial" w:cs="Arial"/>
          <w:sz w:val="20"/>
          <w:szCs w:val="20"/>
          <w:lang w:val="fr-CH"/>
        </w:rPr>
        <w:t xml:space="preserve">doit déterminer si </w:t>
      </w:r>
      <w:r w:rsidR="00F974DA" w:rsidRPr="00565CA1">
        <w:rPr>
          <w:rFonts w:ascii="Arial" w:hAnsi="Arial" w:cs="Arial"/>
          <w:sz w:val="20"/>
          <w:szCs w:val="20"/>
          <w:lang w:val="fr-CH"/>
        </w:rPr>
        <w:lastRenderedPageBreak/>
        <w:t>ce résultat est compatible avec l’</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de la </w:t>
      </w:r>
      <w:r w:rsidR="00F974DA" w:rsidRPr="00565CA1">
        <w:rPr>
          <w:rFonts w:ascii="Arial" w:hAnsi="Arial" w:cs="Arial"/>
          <w:i/>
          <w:sz w:val="20"/>
          <w:szCs w:val="20"/>
          <w:lang w:val="fr-CH"/>
        </w:rPr>
        <w:t>substance interdite</w:t>
      </w:r>
      <w:r w:rsidR="00F974DA" w:rsidRPr="00565CA1">
        <w:rPr>
          <w:rFonts w:ascii="Arial" w:hAnsi="Arial" w:cs="Arial"/>
          <w:sz w:val="20"/>
          <w:szCs w:val="20"/>
          <w:lang w:val="fr-CH"/>
        </w:rPr>
        <w:t xml:space="preserve"> avant la date d’expiration, d’annulation ou d’invalidation de </w:t>
      </w:r>
      <w:r w:rsidR="005C5AEC" w:rsidRPr="00565CA1">
        <w:rPr>
          <w:rFonts w:ascii="Arial" w:hAnsi="Arial" w:cs="Arial"/>
          <w:sz w:val="20"/>
          <w:szCs w:val="20"/>
          <w:lang w:val="fr-CH"/>
        </w:rPr>
        <w:t>l’</w:t>
      </w:r>
      <w:r w:rsidR="005C5AEC" w:rsidRPr="00565CA1">
        <w:rPr>
          <w:rFonts w:ascii="Arial" w:hAnsi="Arial" w:cs="Arial"/>
          <w:i/>
          <w:iCs/>
          <w:sz w:val="20"/>
          <w:szCs w:val="20"/>
          <w:lang w:val="fr-CH" w:eastAsia="en-GB"/>
        </w:rPr>
        <w:t>autorisation d'usage à des fins thérapeutiques</w:t>
      </w:r>
      <w:r w:rsidR="00F974DA" w:rsidRPr="00565CA1">
        <w:rPr>
          <w:rFonts w:ascii="Arial" w:hAnsi="Arial" w:cs="Arial"/>
          <w:sz w:val="20"/>
          <w:szCs w:val="20"/>
          <w:lang w:val="fr-CH"/>
        </w:rPr>
        <w:t xml:space="preserve">. Si tel est le cas, cet </w:t>
      </w:r>
      <w:r w:rsidR="00F974DA" w:rsidRPr="00565CA1">
        <w:rPr>
          <w:rFonts w:ascii="Arial" w:hAnsi="Arial" w:cs="Arial"/>
          <w:i/>
          <w:sz w:val="20"/>
          <w:szCs w:val="20"/>
          <w:lang w:val="fr-CH"/>
        </w:rPr>
        <w:t>usage</w:t>
      </w:r>
      <w:r w:rsidR="00F974DA" w:rsidRPr="00565CA1">
        <w:rPr>
          <w:rFonts w:ascii="Arial" w:hAnsi="Arial" w:cs="Arial"/>
          <w:sz w:val="20"/>
          <w:szCs w:val="20"/>
          <w:lang w:val="fr-CH"/>
        </w:rPr>
        <w:t xml:space="preserve"> ne constitue pas une violation des règles antidopage.</w:t>
      </w:r>
    </w:p>
    <w:p w14:paraId="13E87BB3" w14:textId="77777777" w:rsidR="00944280" w:rsidRPr="00565CA1" w:rsidRDefault="00944280" w:rsidP="007F0BAE">
      <w:pPr>
        <w:jc w:val="both"/>
        <w:rPr>
          <w:rFonts w:ascii="Arial" w:hAnsi="Arial" w:cs="Arial"/>
          <w:b/>
          <w:sz w:val="20"/>
          <w:szCs w:val="20"/>
          <w:lang w:val="fr-CH"/>
        </w:rPr>
      </w:pPr>
    </w:p>
    <w:p w14:paraId="773618C0" w14:textId="5BDD767D" w:rsidR="00E30549" w:rsidRPr="00565CA1" w:rsidRDefault="00E30549" w:rsidP="007F0BAE">
      <w:pPr>
        <w:ind w:left="2160" w:hanging="720"/>
        <w:jc w:val="both"/>
        <w:rPr>
          <w:rFonts w:ascii="Arial" w:hAnsi="Arial" w:cs="Arial"/>
          <w:b/>
          <w:sz w:val="20"/>
          <w:szCs w:val="20"/>
          <w:lang w:val="fr-CH"/>
        </w:rPr>
      </w:pPr>
      <w:r w:rsidRPr="00565CA1">
        <w:rPr>
          <w:rFonts w:ascii="Arial" w:hAnsi="Arial" w:cs="Arial"/>
          <w:b/>
          <w:sz w:val="20"/>
          <w:szCs w:val="20"/>
          <w:lang w:val="fr-CH"/>
        </w:rPr>
        <w:t xml:space="preserve">4.4.6 </w:t>
      </w:r>
      <w:r w:rsidRPr="00565CA1">
        <w:rPr>
          <w:rFonts w:ascii="Arial" w:hAnsi="Arial" w:cs="Arial"/>
          <w:b/>
          <w:sz w:val="20"/>
          <w:szCs w:val="20"/>
          <w:lang w:val="fr-CH"/>
        </w:rPr>
        <w:tab/>
        <w:t xml:space="preserve">Examens et appels des décisions concernant des </w:t>
      </w:r>
      <w:r w:rsidR="00824F8D" w:rsidRPr="00565CA1">
        <w:rPr>
          <w:rFonts w:ascii="Arial" w:hAnsi="Arial" w:cs="Arial"/>
          <w:b/>
          <w:i/>
          <w:iCs/>
          <w:sz w:val="20"/>
          <w:szCs w:val="20"/>
          <w:lang w:val="fr-CH" w:eastAsia="en-GB"/>
        </w:rPr>
        <w:t>autorisations d'usage à des fins thérapeutiques</w:t>
      </w:r>
    </w:p>
    <w:p w14:paraId="1ECF7FC0" w14:textId="77777777" w:rsidR="00E30549" w:rsidRPr="00565CA1" w:rsidRDefault="00E30549" w:rsidP="007F0BAE">
      <w:pPr>
        <w:ind w:firstLine="720"/>
        <w:jc w:val="both"/>
        <w:rPr>
          <w:rFonts w:ascii="Arial" w:hAnsi="Arial" w:cs="Arial"/>
          <w:b/>
          <w:sz w:val="20"/>
          <w:szCs w:val="20"/>
          <w:lang w:val="fr-CH"/>
        </w:rPr>
      </w:pPr>
    </w:p>
    <w:p w14:paraId="6397D061" w14:textId="55395B8B" w:rsidR="00EE273E" w:rsidRPr="00565CA1" w:rsidRDefault="00E30549" w:rsidP="007F0BAE">
      <w:pPr>
        <w:ind w:left="3240" w:hanging="720"/>
        <w:jc w:val="both"/>
        <w:rPr>
          <w:rFonts w:ascii="Arial" w:hAnsi="Arial" w:cs="Arial"/>
          <w:sz w:val="20"/>
          <w:szCs w:val="20"/>
          <w:lang w:val="fr-CH"/>
        </w:rPr>
      </w:pPr>
      <w:r w:rsidRPr="00565CA1">
        <w:rPr>
          <w:rFonts w:ascii="Arial" w:hAnsi="Arial" w:cs="Arial"/>
          <w:b/>
          <w:sz w:val="20"/>
          <w:szCs w:val="20"/>
          <w:lang w:val="fr-CH"/>
        </w:rPr>
        <w:t xml:space="preserve">4.4.6.1 </w:t>
      </w:r>
      <w:r w:rsidRPr="00565CA1">
        <w:rPr>
          <w:rFonts w:ascii="Arial" w:hAnsi="Arial" w:cs="Arial"/>
          <w:sz w:val="20"/>
          <w:szCs w:val="20"/>
          <w:lang w:val="fr-CH"/>
        </w:rPr>
        <w:t xml:space="preserve">Si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refuse une demande d’</w:t>
      </w:r>
      <w:r w:rsidR="00824F8D" w:rsidRPr="00565CA1">
        <w:rPr>
          <w:rFonts w:ascii="Arial" w:hAnsi="Arial" w:cs="Arial"/>
          <w:i/>
          <w:iCs/>
          <w:sz w:val="20"/>
          <w:szCs w:val="20"/>
          <w:lang w:val="fr-CH" w:eastAsia="en-GB"/>
        </w:rPr>
        <w:t>autorisation d'usage à des fins thérapeutiques</w:t>
      </w:r>
      <w:r w:rsidRPr="00565CA1">
        <w:rPr>
          <w:rFonts w:ascii="Arial" w:hAnsi="Arial" w:cs="Arial"/>
          <w:sz w:val="20"/>
          <w:szCs w:val="20"/>
          <w:lang w:val="fr-CH"/>
        </w:rPr>
        <w:t xml:space="preserve">, le </w:t>
      </w:r>
      <w:r w:rsidRPr="00565CA1">
        <w:rPr>
          <w:rFonts w:ascii="Arial" w:hAnsi="Arial" w:cs="Arial"/>
          <w:i/>
          <w:sz w:val="20"/>
          <w:szCs w:val="20"/>
          <w:lang w:val="fr-CH"/>
        </w:rPr>
        <w:t>sportif</w:t>
      </w:r>
      <w:r w:rsidRPr="00565CA1">
        <w:rPr>
          <w:rFonts w:ascii="Arial" w:hAnsi="Arial" w:cs="Arial"/>
          <w:sz w:val="20"/>
          <w:szCs w:val="20"/>
          <w:lang w:val="fr-CH"/>
        </w:rPr>
        <w:t xml:space="preserve"> peut </w:t>
      </w:r>
      <w:r w:rsidR="002C0A74" w:rsidRPr="00565CA1">
        <w:rPr>
          <w:rFonts w:ascii="Arial" w:hAnsi="Arial" w:cs="Arial"/>
          <w:sz w:val="20"/>
          <w:szCs w:val="20"/>
          <w:lang w:val="fr-CH"/>
        </w:rPr>
        <w:t xml:space="preserve">interjeter </w:t>
      </w:r>
      <w:r w:rsidRPr="00565CA1">
        <w:rPr>
          <w:rFonts w:ascii="Arial" w:hAnsi="Arial" w:cs="Arial"/>
          <w:sz w:val="20"/>
          <w:szCs w:val="20"/>
          <w:lang w:val="fr-CH"/>
        </w:rPr>
        <w:t xml:space="preserve">appel exclusivement </w:t>
      </w:r>
      <w:r w:rsidR="00EE273E" w:rsidRPr="00565CA1">
        <w:rPr>
          <w:rFonts w:ascii="Arial" w:hAnsi="Arial" w:cs="Arial"/>
          <w:sz w:val="20"/>
          <w:szCs w:val="20"/>
          <w:lang w:val="fr-CH"/>
        </w:rPr>
        <w:t>auprès de</w:t>
      </w:r>
      <w:r w:rsidRPr="00565CA1">
        <w:rPr>
          <w:rFonts w:ascii="Arial" w:hAnsi="Arial" w:cs="Arial"/>
          <w:sz w:val="20"/>
          <w:szCs w:val="20"/>
          <w:lang w:val="fr-CH"/>
        </w:rPr>
        <w:t xml:space="preserve"> l’instance d’appel décrite à l’article 13.2.2</w:t>
      </w:r>
      <w:r w:rsidR="00824F8D" w:rsidRPr="00565CA1">
        <w:rPr>
          <w:rFonts w:ascii="Arial" w:hAnsi="Arial" w:cs="Arial"/>
          <w:sz w:val="20"/>
          <w:szCs w:val="20"/>
          <w:lang w:val="fr-CH"/>
        </w:rPr>
        <w:t xml:space="preserve">, </w:t>
      </w:r>
      <w:r w:rsidR="00517FEE" w:rsidRPr="00565CA1">
        <w:rPr>
          <w:rFonts w:ascii="Arial" w:hAnsi="Arial" w:cs="Arial"/>
          <w:sz w:val="20"/>
          <w:szCs w:val="20"/>
          <w:lang w:val="fr-CH"/>
        </w:rPr>
        <w:t xml:space="preserve">sauf indication contraire dans le </w:t>
      </w:r>
      <w:r w:rsidR="00517FEE" w:rsidRPr="00565CA1">
        <w:rPr>
          <w:rFonts w:ascii="Arial" w:hAnsi="Arial" w:cs="Arial"/>
          <w:i/>
          <w:sz w:val="20"/>
          <w:szCs w:val="20"/>
          <w:lang w:val="fr-CH"/>
        </w:rPr>
        <w:t>Standard international</w:t>
      </w:r>
      <w:r w:rsidR="00517FEE" w:rsidRPr="00565CA1">
        <w:rPr>
          <w:rFonts w:ascii="Arial" w:hAnsi="Arial" w:cs="Arial"/>
          <w:sz w:val="20"/>
          <w:szCs w:val="20"/>
          <w:lang w:val="fr-CH"/>
        </w:rPr>
        <w:t xml:space="preserve"> pour les </w:t>
      </w:r>
      <w:r w:rsidR="00517FEE"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7FC12688" w14:textId="77777777" w:rsidR="00EE273E" w:rsidRPr="00565CA1" w:rsidRDefault="00EE273E" w:rsidP="007F0BAE">
      <w:pPr>
        <w:ind w:left="3240" w:hanging="720"/>
        <w:jc w:val="both"/>
        <w:rPr>
          <w:rFonts w:ascii="Arial" w:hAnsi="Arial" w:cs="Arial"/>
          <w:sz w:val="20"/>
          <w:szCs w:val="20"/>
          <w:lang w:val="fr-CH"/>
        </w:rPr>
      </w:pPr>
    </w:p>
    <w:p w14:paraId="31166D45" w14:textId="08EB355F" w:rsidR="00B92A12" w:rsidRPr="00565CA1" w:rsidRDefault="00EE273E" w:rsidP="007F0BAE">
      <w:pPr>
        <w:ind w:left="3240" w:hanging="720"/>
        <w:jc w:val="both"/>
        <w:rPr>
          <w:rFonts w:ascii="Arial" w:hAnsi="Arial" w:cs="Arial"/>
          <w:sz w:val="20"/>
          <w:szCs w:val="20"/>
          <w:lang w:val="fr-CH"/>
        </w:rPr>
      </w:pPr>
      <w:r w:rsidRPr="00565CA1">
        <w:rPr>
          <w:rFonts w:ascii="Arial" w:hAnsi="Arial" w:cs="Arial"/>
          <w:b/>
          <w:sz w:val="20"/>
          <w:szCs w:val="20"/>
          <w:lang w:val="fr-CH"/>
        </w:rPr>
        <w:t>4.4.6.2</w:t>
      </w:r>
      <w:r w:rsidRPr="00565CA1">
        <w:rPr>
          <w:rFonts w:ascii="Arial" w:hAnsi="Arial" w:cs="Arial"/>
          <w:b/>
          <w:sz w:val="20"/>
          <w:szCs w:val="20"/>
          <w:lang w:val="fr-CH"/>
        </w:rPr>
        <w:tab/>
      </w:r>
      <w:r w:rsidRPr="00565CA1">
        <w:rPr>
          <w:rFonts w:ascii="Arial" w:hAnsi="Arial" w:cs="Arial"/>
          <w:sz w:val="20"/>
          <w:szCs w:val="20"/>
          <w:lang w:val="fr-CH"/>
        </w:rPr>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tenue d’examiner la décision d’une fédération internationale de ne pas reconnaître une </w:t>
      </w:r>
      <w:r w:rsidR="0073589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Pr="00565CA1">
        <w:rPr>
          <w:rFonts w:ascii="Arial" w:hAnsi="Arial" w:cs="Arial"/>
          <w:sz w:val="20"/>
          <w:szCs w:val="20"/>
          <w:lang w:val="fr-CH"/>
        </w:rPr>
        <w:t xml:space="preserve">délivrée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xml:space="preserve"> </w:t>
      </w:r>
      <w:r w:rsidRPr="00565CA1">
        <w:rPr>
          <w:rFonts w:ascii="Arial" w:hAnsi="Arial" w:cs="Arial"/>
          <w:sz w:val="20"/>
          <w:szCs w:val="20"/>
          <w:lang w:val="fr-CH"/>
        </w:rPr>
        <w:t>qui lui est soumis</w:t>
      </w:r>
      <w:r w:rsidR="005F29EC" w:rsidRPr="00565CA1">
        <w:rPr>
          <w:rFonts w:ascii="Arial" w:hAnsi="Arial" w:cs="Arial"/>
          <w:sz w:val="20"/>
          <w:szCs w:val="20"/>
          <w:lang w:val="fr-CH"/>
        </w:rPr>
        <w:t>e</w:t>
      </w:r>
      <w:r w:rsidRPr="00565CA1">
        <w:rPr>
          <w:rFonts w:ascii="Arial" w:hAnsi="Arial" w:cs="Arial"/>
          <w:sz w:val="20"/>
          <w:szCs w:val="20"/>
          <w:lang w:val="fr-CH"/>
        </w:rPr>
        <w:t xml:space="preserve"> par le </w:t>
      </w:r>
      <w:r w:rsidRPr="00565CA1">
        <w:rPr>
          <w:rFonts w:ascii="Arial" w:hAnsi="Arial" w:cs="Arial"/>
          <w:i/>
          <w:sz w:val="20"/>
          <w:szCs w:val="20"/>
          <w:lang w:val="fr-CH"/>
        </w:rPr>
        <w:t>sportif</w:t>
      </w:r>
      <w:r w:rsidRPr="00565CA1">
        <w:rPr>
          <w:rFonts w:ascii="Arial" w:hAnsi="Arial" w:cs="Arial"/>
          <w:sz w:val="20"/>
          <w:szCs w:val="20"/>
          <w:lang w:val="fr-CH"/>
        </w:rPr>
        <w:t xml:space="preserve"> ou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Pr="00565CA1">
        <w:rPr>
          <w:rFonts w:ascii="Arial" w:hAnsi="Arial" w:cs="Arial"/>
          <w:sz w:val="20"/>
          <w:szCs w:val="20"/>
          <w:lang w:val="fr-CH"/>
        </w:rPr>
        <w:t>.</w:t>
      </w:r>
      <w:r w:rsidR="00360AF9" w:rsidRPr="00565CA1">
        <w:rPr>
          <w:rFonts w:ascii="Arial" w:hAnsi="Arial" w:cs="Arial"/>
          <w:sz w:val="20"/>
          <w:szCs w:val="20"/>
          <w:lang w:val="fr-CH"/>
        </w:rPr>
        <w:t xml:space="preserve"> En outre,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est tenue d’examiner la décision d’une fédération internationale de délivrer une </w:t>
      </w:r>
      <w:r w:rsidR="00315919" w:rsidRPr="00565CA1">
        <w:rPr>
          <w:rFonts w:ascii="Arial" w:hAnsi="Arial" w:cs="Arial"/>
          <w:i/>
          <w:iCs/>
          <w:sz w:val="20"/>
          <w:szCs w:val="20"/>
          <w:lang w:val="fr-CH" w:eastAsia="en-GB"/>
        </w:rPr>
        <w:t>autorisation d'usage à des fins thérapeutiques</w:t>
      </w:r>
      <w:r w:rsidR="00562421" w:rsidRPr="00565CA1">
        <w:rPr>
          <w:rFonts w:ascii="Arial" w:hAnsi="Arial" w:cs="Arial"/>
          <w:i/>
          <w:iCs/>
          <w:sz w:val="20"/>
          <w:szCs w:val="20"/>
          <w:lang w:val="fr-CH" w:eastAsia="en-GB"/>
        </w:rPr>
        <w:t xml:space="preserve"> </w:t>
      </w:r>
      <w:r w:rsidR="00360AF9" w:rsidRPr="00565CA1">
        <w:rPr>
          <w:rFonts w:ascii="Arial" w:hAnsi="Arial" w:cs="Arial"/>
          <w:sz w:val="20"/>
          <w:szCs w:val="20"/>
          <w:lang w:val="fr-CH"/>
        </w:rPr>
        <w:t xml:space="preserve">qui lui est soumise par </w:t>
      </w:r>
      <w:r w:rsidR="00360AF9" w:rsidRPr="00565CA1">
        <w:rPr>
          <w:rFonts w:ascii="Arial" w:hAnsi="Arial" w:cs="Arial"/>
          <w:sz w:val="20"/>
          <w:szCs w:val="20"/>
          <w:highlight w:val="lightGray"/>
          <w:lang w:val="fr-CH"/>
        </w:rPr>
        <w:t>[</w:t>
      </w:r>
      <w:r w:rsidR="00360AF9" w:rsidRPr="00565CA1">
        <w:rPr>
          <w:rFonts w:ascii="Arial" w:hAnsi="Arial" w:cs="Arial"/>
          <w:color w:val="000000"/>
          <w:sz w:val="20"/>
          <w:szCs w:val="20"/>
          <w:highlight w:val="lightGray"/>
          <w:lang w:val="fr-CH"/>
        </w:rPr>
        <w:t>l’ONAD</w:t>
      </w:r>
      <w:r w:rsidR="00360AF9" w:rsidRPr="00565CA1">
        <w:rPr>
          <w:rFonts w:ascii="Arial" w:hAnsi="Arial" w:cs="Arial"/>
          <w:sz w:val="20"/>
          <w:szCs w:val="20"/>
          <w:highlight w:val="lightGray"/>
          <w:lang w:val="fr-CH"/>
        </w:rPr>
        <w:t>]</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peut examiner à tout moment toute autre décision en matière </w:t>
      </w:r>
      <w:r w:rsidR="00315919" w:rsidRPr="00565CA1">
        <w:rPr>
          <w:rFonts w:ascii="Arial" w:hAnsi="Arial" w:cs="Arial"/>
          <w:sz w:val="20"/>
          <w:szCs w:val="20"/>
          <w:lang w:val="fr-CH"/>
        </w:rPr>
        <w:t>d’</w:t>
      </w:r>
      <w:r w:rsidR="00315919"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soit à la demande des </w:t>
      </w:r>
      <w:r w:rsidR="00360AF9" w:rsidRPr="00565CA1">
        <w:rPr>
          <w:rFonts w:ascii="Arial" w:hAnsi="Arial" w:cs="Arial"/>
          <w:i/>
          <w:sz w:val="20"/>
          <w:szCs w:val="20"/>
          <w:lang w:val="fr-CH"/>
        </w:rPr>
        <w:t>personnes</w:t>
      </w:r>
      <w:r w:rsidR="00360AF9" w:rsidRPr="00565CA1">
        <w:rPr>
          <w:rFonts w:ascii="Arial" w:hAnsi="Arial" w:cs="Arial"/>
          <w:sz w:val="20"/>
          <w:szCs w:val="20"/>
          <w:lang w:val="fr-CH"/>
        </w:rPr>
        <w:t xml:space="preserve"> concernées, soit de sa propre initiative.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360AF9" w:rsidRPr="00565CA1">
        <w:rPr>
          <w:rFonts w:ascii="Arial" w:hAnsi="Arial" w:cs="Arial"/>
          <w:sz w:val="20"/>
          <w:szCs w:val="20"/>
          <w:lang w:val="fr-CH"/>
        </w:rPr>
        <w:t xml:space="preserve"> examinée remplit les critères énoncés dans le </w:t>
      </w:r>
      <w:r w:rsidR="00360AF9" w:rsidRPr="00565CA1">
        <w:rPr>
          <w:rFonts w:ascii="Arial" w:hAnsi="Arial" w:cs="Arial"/>
          <w:i/>
          <w:sz w:val="20"/>
          <w:szCs w:val="20"/>
          <w:lang w:val="fr-CH"/>
        </w:rPr>
        <w:t>Standard international</w:t>
      </w:r>
      <w:r w:rsidR="00360AF9" w:rsidRPr="00565CA1">
        <w:rPr>
          <w:rFonts w:ascii="Arial" w:hAnsi="Arial" w:cs="Arial"/>
          <w:sz w:val="20"/>
          <w:szCs w:val="20"/>
          <w:lang w:val="fr-CH"/>
        </w:rPr>
        <w:t xml:space="preserve"> pour les </w:t>
      </w:r>
      <w:r w:rsidR="00360AF9" w:rsidRPr="00565CA1">
        <w:rPr>
          <w:rFonts w:ascii="Arial" w:hAnsi="Arial" w:cs="Arial"/>
          <w:i/>
          <w:sz w:val="20"/>
          <w:szCs w:val="20"/>
          <w:lang w:val="fr-CH"/>
        </w:rPr>
        <w:t>autorisations d’usage à des fins thérapeutiques</w:t>
      </w:r>
      <w:r w:rsidR="00360AF9" w:rsidRPr="00565CA1">
        <w:rPr>
          <w:rFonts w:ascii="Arial" w:hAnsi="Arial" w:cs="Arial"/>
          <w:sz w:val="20"/>
          <w:szCs w:val="20"/>
          <w:lang w:val="fr-CH"/>
        </w:rPr>
        <w:t>,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ne reviendra pas sur cette décision. Si la 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562421" w:rsidRPr="00565CA1">
        <w:rPr>
          <w:rFonts w:ascii="Arial" w:hAnsi="Arial" w:cs="Arial"/>
          <w:sz w:val="20"/>
          <w:szCs w:val="20"/>
          <w:lang w:val="fr-CH"/>
        </w:rPr>
        <w:t xml:space="preserve"> </w:t>
      </w:r>
      <w:r w:rsidR="00360AF9" w:rsidRPr="00565CA1">
        <w:rPr>
          <w:rFonts w:ascii="Arial" w:hAnsi="Arial" w:cs="Arial"/>
          <w:sz w:val="20"/>
          <w:szCs w:val="20"/>
          <w:lang w:val="fr-CH"/>
        </w:rPr>
        <w:t>ne remplit pas ces critères, l’</w:t>
      </w:r>
      <w:r w:rsidR="004D28FE" w:rsidRPr="00565CA1">
        <w:rPr>
          <w:rFonts w:ascii="Arial" w:hAnsi="Arial" w:cs="Arial"/>
          <w:i/>
          <w:sz w:val="20"/>
          <w:szCs w:val="20"/>
          <w:lang w:val="fr-CH"/>
        </w:rPr>
        <w:t>AMA</w:t>
      </w:r>
      <w:r w:rsidR="00360AF9" w:rsidRPr="00565CA1">
        <w:rPr>
          <w:rFonts w:ascii="Arial" w:hAnsi="Arial" w:cs="Arial"/>
          <w:sz w:val="20"/>
          <w:szCs w:val="20"/>
          <w:lang w:val="fr-CH"/>
        </w:rPr>
        <w:t xml:space="preserve"> </w:t>
      </w:r>
      <w:r w:rsidR="00E414A2" w:rsidRPr="00565CA1">
        <w:rPr>
          <w:rFonts w:ascii="Arial" w:hAnsi="Arial" w:cs="Arial"/>
          <w:sz w:val="20"/>
          <w:szCs w:val="20"/>
          <w:lang w:val="fr-CH"/>
        </w:rPr>
        <w:t>l’invalidera</w:t>
      </w:r>
      <w:r w:rsidR="00360AF9" w:rsidRPr="00565CA1">
        <w:rPr>
          <w:rFonts w:ascii="Arial" w:hAnsi="Arial" w:cs="Arial"/>
          <w:sz w:val="20"/>
          <w:szCs w:val="20"/>
          <w:lang w:val="fr-CH"/>
        </w:rPr>
        <w:t>.</w:t>
      </w:r>
      <w:r w:rsidR="00360AF9" w:rsidRPr="00565CA1">
        <w:rPr>
          <w:rStyle w:val="FootnoteReference"/>
          <w:rFonts w:ascii="Arial" w:hAnsi="Arial" w:cs="Arial"/>
          <w:b/>
          <w:sz w:val="20"/>
          <w:szCs w:val="20"/>
          <w:lang w:val="fr-CH"/>
        </w:rPr>
        <w:footnoteReference w:id="30"/>
      </w:r>
    </w:p>
    <w:p w14:paraId="4BF3C771" w14:textId="77777777" w:rsidR="00B92A12" w:rsidRPr="00565CA1" w:rsidRDefault="00B92A12" w:rsidP="007F0BAE">
      <w:pPr>
        <w:ind w:left="3240" w:hanging="720"/>
        <w:jc w:val="both"/>
        <w:rPr>
          <w:rFonts w:ascii="Arial" w:hAnsi="Arial" w:cs="Arial"/>
          <w:b/>
          <w:sz w:val="20"/>
          <w:szCs w:val="20"/>
          <w:lang w:val="fr-CH"/>
        </w:rPr>
      </w:pPr>
    </w:p>
    <w:p w14:paraId="143956AD" w14:textId="195D407B" w:rsidR="009B0571" w:rsidRPr="00565CA1" w:rsidRDefault="00B92A12" w:rsidP="007F0BAE">
      <w:pPr>
        <w:ind w:left="3240" w:hanging="720"/>
        <w:jc w:val="both"/>
        <w:rPr>
          <w:rFonts w:ascii="Arial" w:hAnsi="Arial" w:cs="Arial"/>
          <w:sz w:val="20"/>
          <w:szCs w:val="20"/>
          <w:lang w:val="fr-CH"/>
        </w:rPr>
      </w:pPr>
      <w:r w:rsidRPr="00565CA1">
        <w:rPr>
          <w:rFonts w:ascii="Arial" w:hAnsi="Arial" w:cs="Arial"/>
          <w:b/>
          <w:sz w:val="20"/>
          <w:szCs w:val="20"/>
          <w:lang w:val="fr-CH"/>
        </w:rPr>
        <w:t>4.4.6.3</w:t>
      </w:r>
      <w:r w:rsidRPr="00565CA1">
        <w:rPr>
          <w:rFonts w:ascii="Arial" w:hAnsi="Arial" w:cs="Arial"/>
          <w:b/>
          <w:sz w:val="20"/>
          <w:szCs w:val="20"/>
          <w:lang w:val="fr-CH"/>
        </w:rPr>
        <w:tab/>
      </w:r>
      <w:r w:rsidR="00F40F47" w:rsidRPr="00565CA1">
        <w:rPr>
          <w:rFonts w:ascii="Arial" w:hAnsi="Arial" w:cs="Arial"/>
          <w:bCs/>
          <w:sz w:val="20"/>
          <w:szCs w:val="20"/>
          <w:lang w:val="fr-CH"/>
        </w:rPr>
        <w:t xml:space="preserve">Sauf indication contraire dans le </w:t>
      </w:r>
      <w:r w:rsidR="00162BF3" w:rsidRPr="00565CA1">
        <w:rPr>
          <w:rFonts w:ascii="Arial" w:hAnsi="Arial" w:cs="Arial"/>
          <w:i/>
          <w:sz w:val="20"/>
          <w:szCs w:val="20"/>
          <w:lang w:val="fr-CH"/>
        </w:rPr>
        <w:t>Standard international</w:t>
      </w:r>
      <w:r w:rsidR="00162BF3" w:rsidRPr="00565CA1">
        <w:rPr>
          <w:rFonts w:ascii="Arial" w:hAnsi="Arial" w:cs="Arial"/>
          <w:sz w:val="20"/>
          <w:szCs w:val="20"/>
          <w:lang w:val="fr-CH"/>
        </w:rPr>
        <w:t xml:space="preserve"> pour les </w:t>
      </w:r>
      <w:r w:rsidR="00162BF3" w:rsidRPr="00565CA1">
        <w:rPr>
          <w:rFonts w:ascii="Arial" w:hAnsi="Arial" w:cs="Arial"/>
          <w:i/>
          <w:sz w:val="20"/>
          <w:szCs w:val="20"/>
          <w:lang w:val="fr-CH"/>
        </w:rPr>
        <w:t>autorisations d’usage à des fins thérapeutiques,</w:t>
      </w:r>
      <w:r w:rsidR="00162BF3" w:rsidRPr="00565CA1">
        <w:rPr>
          <w:rFonts w:ascii="Arial" w:hAnsi="Arial" w:cs="Arial"/>
          <w:sz w:val="20"/>
          <w:szCs w:val="20"/>
          <w:lang w:val="fr-CH"/>
        </w:rPr>
        <w:t xml:space="preserve"> toute </w:t>
      </w:r>
      <w:r w:rsidRPr="00565CA1">
        <w:rPr>
          <w:rFonts w:ascii="Arial" w:hAnsi="Arial" w:cs="Arial"/>
          <w:sz w:val="20"/>
          <w:szCs w:val="20"/>
          <w:lang w:val="fr-CH"/>
        </w:rPr>
        <w:t xml:space="preserve">décision en matière </w:t>
      </w:r>
      <w:r w:rsidR="00F40F47" w:rsidRPr="00565CA1">
        <w:rPr>
          <w:rFonts w:ascii="Arial" w:hAnsi="Arial" w:cs="Arial"/>
          <w:sz w:val="20"/>
          <w:szCs w:val="20"/>
          <w:lang w:val="fr-CH"/>
        </w:rPr>
        <w:t>d’</w:t>
      </w:r>
      <w:r w:rsidR="00F40F47"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prise par une fédération internationale qui n’est pas examinée par l’</w:t>
      </w:r>
      <w:r w:rsidR="004D28FE" w:rsidRPr="00565CA1">
        <w:rPr>
          <w:rFonts w:ascii="Arial" w:hAnsi="Arial" w:cs="Arial"/>
          <w:i/>
          <w:sz w:val="20"/>
          <w:szCs w:val="20"/>
          <w:lang w:val="fr-CH"/>
        </w:rPr>
        <w:t>AMA</w:t>
      </w:r>
      <w:r w:rsidRPr="00565CA1">
        <w:rPr>
          <w:rFonts w:ascii="Arial" w:hAnsi="Arial" w:cs="Arial"/>
          <w:sz w:val="20"/>
          <w:szCs w:val="20"/>
          <w:lang w:val="fr-CH"/>
        </w:rPr>
        <w:t>, ou qui est examinée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mais n’est pas renversée, 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et/ou </w:t>
      </w:r>
      <w:r w:rsidR="009B0571" w:rsidRPr="00565CA1">
        <w:rPr>
          <w:rFonts w:ascii="Arial" w:hAnsi="Arial" w:cs="Arial"/>
          <w:sz w:val="20"/>
          <w:szCs w:val="20"/>
          <w:lang w:val="fr-CH"/>
        </w:rPr>
        <w:t xml:space="preserve">par </w:t>
      </w:r>
      <w:r w:rsidR="009B0571" w:rsidRPr="00565CA1">
        <w:rPr>
          <w:rFonts w:ascii="Arial" w:hAnsi="Arial" w:cs="Arial"/>
          <w:sz w:val="20"/>
          <w:szCs w:val="20"/>
          <w:highlight w:val="lightGray"/>
          <w:lang w:val="fr-CH"/>
        </w:rPr>
        <w:t>[</w:t>
      </w:r>
      <w:r w:rsidR="009B0571" w:rsidRPr="00565CA1">
        <w:rPr>
          <w:rFonts w:ascii="Arial" w:hAnsi="Arial" w:cs="Arial"/>
          <w:color w:val="000000"/>
          <w:sz w:val="20"/>
          <w:szCs w:val="20"/>
          <w:highlight w:val="lightGray"/>
          <w:lang w:val="fr-CH"/>
        </w:rPr>
        <w:t>l’ONAD</w:t>
      </w:r>
      <w:r w:rsidR="009B0571" w:rsidRPr="00565CA1">
        <w:rPr>
          <w:rFonts w:ascii="Arial" w:hAnsi="Arial" w:cs="Arial"/>
          <w:sz w:val="20"/>
          <w:szCs w:val="20"/>
          <w:highlight w:val="lightGray"/>
          <w:lang w:val="fr-CH"/>
        </w:rPr>
        <w:t>]</w:t>
      </w:r>
      <w:r w:rsidRPr="00565CA1">
        <w:rPr>
          <w:rFonts w:ascii="Arial" w:hAnsi="Arial" w:cs="Arial"/>
          <w:sz w:val="20"/>
          <w:szCs w:val="20"/>
          <w:lang w:val="fr-CH"/>
        </w:rPr>
        <w:t xml:space="preserve">, exclusivement devant le </w:t>
      </w:r>
      <w:r w:rsidRPr="00565CA1">
        <w:rPr>
          <w:rFonts w:ascii="Arial" w:hAnsi="Arial" w:cs="Arial"/>
          <w:i/>
          <w:sz w:val="20"/>
          <w:szCs w:val="20"/>
          <w:lang w:val="fr-CH"/>
        </w:rPr>
        <w:t>TAS</w:t>
      </w:r>
      <w:r w:rsidRPr="00565CA1">
        <w:rPr>
          <w:rFonts w:ascii="Arial" w:hAnsi="Arial" w:cs="Arial"/>
          <w:sz w:val="20"/>
          <w:szCs w:val="20"/>
          <w:lang w:val="fr-CH"/>
        </w:rPr>
        <w:t>.</w:t>
      </w:r>
      <w:r w:rsidR="009B0571" w:rsidRPr="00565CA1">
        <w:rPr>
          <w:rStyle w:val="FootnoteReference"/>
          <w:rFonts w:ascii="Arial" w:hAnsi="Arial" w:cs="Arial"/>
          <w:b/>
          <w:sz w:val="20"/>
          <w:szCs w:val="20"/>
          <w:lang w:val="fr-CH"/>
        </w:rPr>
        <w:footnoteReference w:id="31"/>
      </w:r>
    </w:p>
    <w:p w14:paraId="14EAD63D" w14:textId="77777777" w:rsidR="009B0571" w:rsidRPr="00565CA1" w:rsidRDefault="009B0571" w:rsidP="007F0BAE">
      <w:pPr>
        <w:ind w:left="3240" w:hanging="720"/>
        <w:jc w:val="both"/>
        <w:rPr>
          <w:rFonts w:ascii="Arial" w:hAnsi="Arial" w:cs="Arial"/>
          <w:b/>
          <w:sz w:val="20"/>
          <w:szCs w:val="20"/>
          <w:lang w:val="fr-CH"/>
        </w:rPr>
      </w:pPr>
    </w:p>
    <w:p w14:paraId="663CC25F" w14:textId="611A7D80" w:rsidR="009B0571"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4.4.6.4</w:t>
      </w:r>
      <w:r w:rsidRPr="00565CA1">
        <w:rPr>
          <w:rFonts w:ascii="Arial" w:hAnsi="Arial" w:cs="Arial"/>
          <w:sz w:val="20"/>
          <w:szCs w:val="20"/>
          <w:lang w:val="fr-CH"/>
        </w:rPr>
        <w:t xml:space="preserve"> Une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renverser une décision en matière </w:t>
      </w:r>
      <w:r w:rsidR="00162BF3" w:rsidRPr="00565CA1">
        <w:rPr>
          <w:rFonts w:ascii="Arial" w:hAnsi="Arial" w:cs="Arial"/>
          <w:sz w:val="20"/>
          <w:szCs w:val="20"/>
          <w:lang w:val="fr-CH"/>
        </w:rPr>
        <w:t>d’</w:t>
      </w:r>
      <w:r w:rsidR="00162BF3" w:rsidRPr="00565CA1">
        <w:rPr>
          <w:rFonts w:ascii="Arial" w:hAnsi="Arial" w:cs="Arial"/>
          <w:i/>
          <w:iCs/>
          <w:sz w:val="20"/>
          <w:szCs w:val="20"/>
          <w:lang w:val="fr-CH" w:eastAsia="en-GB"/>
        </w:rPr>
        <w:t>autorisation d'usage à des fins thérapeutiques</w:t>
      </w:r>
      <w:r w:rsidR="006A1968" w:rsidRPr="00565CA1">
        <w:rPr>
          <w:rFonts w:ascii="Arial" w:hAnsi="Arial" w:cs="Arial"/>
          <w:i/>
          <w:sz w:val="20"/>
          <w:szCs w:val="20"/>
          <w:lang w:val="fr-CH"/>
        </w:rPr>
        <w:t xml:space="preserve"> </w:t>
      </w:r>
      <w:r w:rsidRPr="00565CA1">
        <w:rPr>
          <w:rFonts w:ascii="Arial" w:hAnsi="Arial" w:cs="Arial"/>
          <w:sz w:val="20"/>
          <w:szCs w:val="20"/>
          <w:lang w:val="fr-CH"/>
        </w:rPr>
        <w:t xml:space="preserve">peut faire l’objet d’un appel par le </w:t>
      </w:r>
      <w:r w:rsidRPr="00565CA1">
        <w:rPr>
          <w:rFonts w:ascii="Arial" w:hAnsi="Arial" w:cs="Arial"/>
          <w:i/>
          <w:sz w:val="20"/>
          <w:szCs w:val="20"/>
          <w:lang w:val="fr-CH"/>
        </w:rPr>
        <w:t>sportif</w:t>
      </w:r>
      <w:r w:rsidRPr="00565CA1">
        <w:rPr>
          <w:rFonts w:ascii="Arial" w:hAnsi="Arial" w:cs="Arial"/>
          <w:sz w:val="20"/>
          <w:szCs w:val="20"/>
          <w:lang w:val="fr-CH"/>
        </w:rPr>
        <w:t xml:space="preserve">, par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et/ou par la fédération internationale concernée, exclusivement auprès du </w:t>
      </w:r>
      <w:r w:rsidRPr="00565CA1">
        <w:rPr>
          <w:rFonts w:ascii="Arial" w:hAnsi="Arial" w:cs="Arial"/>
          <w:i/>
          <w:sz w:val="20"/>
          <w:szCs w:val="20"/>
          <w:lang w:val="fr-CH"/>
        </w:rPr>
        <w:t>TAS</w:t>
      </w:r>
      <w:r w:rsidRPr="00565CA1">
        <w:rPr>
          <w:rFonts w:ascii="Arial" w:hAnsi="Arial" w:cs="Arial"/>
          <w:sz w:val="20"/>
          <w:szCs w:val="20"/>
          <w:lang w:val="fr-CH"/>
        </w:rPr>
        <w:t>.</w:t>
      </w:r>
      <w:r w:rsidRPr="00565CA1">
        <w:rPr>
          <w:rFonts w:ascii="Arial" w:hAnsi="Arial" w:cs="Arial"/>
          <w:sz w:val="20"/>
          <w:szCs w:val="20"/>
          <w:lang w:val="fr-CH"/>
        </w:rPr>
        <w:tab/>
      </w:r>
    </w:p>
    <w:p w14:paraId="5CD5284F" w14:textId="77777777" w:rsidR="009B0571" w:rsidRPr="00565CA1" w:rsidRDefault="009B0571" w:rsidP="007F0BAE">
      <w:pPr>
        <w:ind w:left="3240" w:hanging="720"/>
        <w:jc w:val="both"/>
        <w:rPr>
          <w:rFonts w:ascii="Arial" w:hAnsi="Arial" w:cs="Arial"/>
          <w:b/>
          <w:sz w:val="20"/>
          <w:szCs w:val="20"/>
          <w:lang w:val="fr-CH"/>
        </w:rPr>
      </w:pPr>
    </w:p>
    <w:p w14:paraId="22C6B784" w14:textId="18B3E3ED" w:rsidR="00774247" w:rsidRPr="00565CA1" w:rsidRDefault="009B0571" w:rsidP="007F0BAE">
      <w:pPr>
        <w:ind w:left="3240" w:hanging="720"/>
        <w:jc w:val="both"/>
        <w:rPr>
          <w:rFonts w:ascii="Arial" w:hAnsi="Arial" w:cs="Arial"/>
          <w:sz w:val="20"/>
          <w:szCs w:val="20"/>
          <w:lang w:val="fr-CH"/>
        </w:rPr>
      </w:pPr>
      <w:r w:rsidRPr="00565CA1">
        <w:rPr>
          <w:rFonts w:ascii="Arial" w:hAnsi="Arial" w:cs="Arial"/>
          <w:b/>
          <w:sz w:val="20"/>
          <w:szCs w:val="20"/>
          <w:lang w:val="fr-CH"/>
        </w:rPr>
        <w:t>4.4.6.5</w:t>
      </w:r>
      <w:r w:rsidRPr="00565CA1">
        <w:rPr>
          <w:rFonts w:ascii="Arial" w:hAnsi="Arial" w:cs="Arial"/>
          <w:b/>
          <w:sz w:val="20"/>
          <w:szCs w:val="20"/>
          <w:lang w:val="fr-CH"/>
        </w:rPr>
        <w:tab/>
      </w:r>
      <w:r w:rsidRPr="00565CA1">
        <w:rPr>
          <w:rFonts w:ascii="Arial" w:hAnsi="Arial" w:cs="Arial"/>
          <w:sz w:val="20"/>
          <w:szCs w:val="20"/>
          <w:lang w:val="fr-CH"/>
        </w:rPr>
        <w:t xml:space="preserve">Le défaut de rendre une décision dans un délai raisonnable en lien avec le traitement d’une demande soumise en bonne et due forme en vue de la délivrance/de la reconnaissance d’une </w:t>
      </w:r>
      <w:r w:rsidR="00004E31" w:rsidRPr="00565CA1">
        <w:rPr>
          <w:rFonts w:ascii="Arial" w:hAnsi="Arial" w:cs="Arial"/>
          <w:i/>
          <w:iCs/>
          <w:sz w:val="20"/>
          <w:szCs w:val="20"/>
          <w:lang w:val="fr-CH" w:eastAsia="en-GB"/>
        </w:rPr>
        <w:t>autorisation d'usage à des fins thérapeutiques</w:t>
      </w:r>
      <w:r w:rsidR="006A1968" w:rsidRPr="00565CA1">
        <w:rPr>
          <w:rFonts w:ascii="Arial" w:hAnsi="Arial" w:cs="Arial"/>
          <w:sz w:val="20"/>
          <w:szCs w:val="20"/>
          <w:lang w:val="fr-CH"/>
        </w:rPr>
        <w:t xml:space="preserve"> </w:t>
      </w:r>
      <w:r w:rsidRPr="00565CA1">
        <w:rPr>
          <w:rFonts w:ascii="Arial" w:hAnsi="Arial" w:cs="Arial"/>
          <w:sz w:val="20"/>
          <w:szCs w:val="20"/>
          <w:lang w:val="fr-CH"/>
        </w:rPr>
        <w:t xml:space="preserve">ou de l’examen d’une décision </w:t>
      </w:r>
      <w:r w:rsidR="00004E31" w:rsidRPr="00565CA1">
        <w:rPr>
          <w:rFonts w:ascii="Arial" w:hAnsi="Arial" w:cs="Arial"/>
          <w:sz w:val="20"/>
          <w:szCs w:val="20"/>
          <w:lang w:val="fr-CH"/>
        </w:rPr>
        <w:t>d’</w:t>
      </w:r>
      <w:r w:rsidR="00004E31" w:rsidRPr="00565CA1">
        <w:rPr>
          <w:rFonts w:ascii="Arial" w:hAnsi="Arial" w:cs="Arial"/>
          <w:i/>
          <w:iCs/>
          <w:sz w:val="20"/>
          <w:szCs w:val="20"/>
          <w:lang w:val="fr-CH" w:eastAsia="en-GB"/>
        </w:rPr>
        <w:t xml:space="preserve">autorisation </w:t>
      </w:r>
      <w:r w:rsidR="00004E31" w:rsidRPr="00565CA1">
        <w:rPr>
          <w:rFonts w:ascii="Arial" w:hAnsi="Arial" w:cs="Arial"/>
          <w:i/>
          <w:iCs/>
          <w:sz w:val="20"/>
          <w:szCs w:val="20"/>
          <w:lang w:val="fr-CH" w:eastAsia="en-GB"/>
        </w:rPr>
        <w:lastRenderedPageBreak/>
        <w:t>d'usage à des fins thérapeutiques</w:t>
      </w:r>
      <w:r w:rsidRPr="00565CA1">
        <w:rPr>
          <w:rFonts w:ascii="Arial" w:hAnsi="Arial" w:cs="Arial"/>
          <w:sz w:val="20"/>
          <w:szCs w:val="20"/>
          <w:lang w:val="fr-CH"/>
        </w:rPr>
        <w:t xml:space="preserve"> sera considéré comme un refus de la demande déclenchant ainsi les droits d’examen/d’appel applicables.</w:t>
      </w:r>
      <w:r w:rsidR="00E30549" w:rsidRPr="00565CA1">
        <w:rPr>
          <w:rFonts w:ascii="Arial" w:hAnsi="Arial" w:cs="Arial"/>
          <w:sz w:val="20"/>
          <w:szCs w:val="20"/>
          <w:lang w:val="fr-CH"/>
        </w:rPr>
        <w:tab/>
      </w:r>
    </w:p>
    <w:p w14:paraId="0C1361CC" w14:textId="65D7CC55" w:rsidR="00344AC0" w:rsidRPr="00565CA1" w:rsidRDefault="00E30549" w:rsidP="007F0BAE">
      <w:pPr>
        <w:ind w:left="32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0B89924D" w14:textId="35670B3B" w:rsidR="009E1E45" w:rsidRDefault="005D1BA1" w:rsidP="003C730C">
      <w:pPr>
        <w:pStyle w:val="Heading1"/>
        <w:shd w:val="clear" w:color="auto" w:fill="FFFFFF"/>
        <w:jc w:val="both"/>
        <w:rPr>
          <w:rFonts w:cs="Arial"/>
          <w:b w:val="0"/>
          <w:bCs/>
          <w:szCs w:val="20"/>
          <w:lang w:val="fr-CH"/>
        </w:rPr>
      </w:pPr>
      <w:r w:rsidRPr="00565CA1">
        <w:rPr>
          <w:rFonts w:cs="Arial"/>
          <w:b w:val="0"/>
          <w:bCs/>
          <w:szCs w:val="20"/>
          <w:highlight w:val="cyan"/>
        </w:rPr>
        <w:t>[</w:t>
      </w:r>
      <w:r w:rsidRPr="00565CA1">
        <w:rPr>
          <w:rFonts w:cs="Arial"/>
          <w:szCs w:val="20"/>
          <w:highlight w:val="cyan"/>
        </w:rPr>
        <w:t>NOTE</w:t>
      </w:r>
      <w:r w:rsidRPr="00565CA1">
        <w:rPr>
          <w:rFonts w:cs="Arial"/>
          <w:b w:val="0"/>
          <w:bCs/>
          <w:szCs w:val="20"/>
          <w:highlight w:val="cyan"/>
        </w:rPr>
        <w:t xml:space="preserve"> : Des ressources supplémentaires de l’</w:t>
      </w:r>
      <w:r w:rsidRPr="00565CA1">
        <w:rPr>
          <w:rFonts w:cs="Arial"/>
          <w:b w:val="0"/>
          <w:bCs/>
          <w:i/>
          <w:iCs/>
          <w:szCs w:val="20"/>
          <w:highlight w:val="cyan"/>
        </w:rPr>
        <w:t>AMA</w:t>
      </w:r>
      <w:r w:rsidRPr="00565CA1">
        <w:rPr>
          <w:rFonts w:cs="Arial"/>
          <w:b w:val="0"/>
          <w:bCs/>
          <w:szCs w:val="20"/>
          <w:highlight w:val="cyan"/>
        </w:rPr>
        <w:t xml:space="preserve"> susceptibles d’être utiles pour la mise en œuvre pratique du processus d’</w:t>
      </w:r>
      <w:r w:rsidRPr="00565CA1">
        <w:rPr>
          <w:rFonts w:cs="Arial"/>
          <w:b w:val="0"/>
          <w:bCs/>
          <w:i/>
          <w:iCs/>
          <w:szCs w:val="20"/>
          <w:highlight w:val="cyan"/>
        </w:rPr>
        <w:t>autorisation d’usage à des fins thérapeutiques</w:t>
      </w:r>
      <w:r w:rsidRPr="00565CA1">
        <w:rPr>
          <w:rFonts w:cs="Arial"/>
          <w:b w:val="0"/>
          <w:bCs/>
          <w:szCs w:val="20"/>
          <w:highlight w:val="cyan"/>
        </w:rPr>
        <w:t xml:space="preserve"> sont disponibles sur le </w:t>
      </w:r>
      <w:hyperlink r:id="rId17" w:history="1">
        <w:r w:rsidRPr="00565CA1">
          <w:rPr>
            <w:rStyle w:val="Hyperlink"/>
            <w:rFonts w:cs="Arial"/>
            <w:b w:val="0"/>
            <w:bCs/>
            <w:szCs w:val="20"/>
            <w:highlight w:val="cyan"/>
          </w:rPr>
          <w:t xml:space="preserve">site </w:t>
        </w:r>
        <w:r w:rsidR="00A64B70" w:rsidRPr="00565CA1">
          <w:rPr>
            <w:rStyle w:val="Hyperlink"/>
            <w:rFonts w:cs="Arial"/>
            <w:b w:val="0"/>
            <w:bCs/>
            <w:szCs w:val="20"/>
            <w:highlight w:val="cyan"/>
          </w:rPr>
          <w:t>internet</w:t>
        </w:r>
        <w:r w:rsidRPr="00565CA1">
          <w:rPr>
            <w:rStyle w:val="Hyperlink"/>
            <w:rFonts w:cs="Arial"/>
            <w:b w:val="0"/>
            <w:bCs/>
            <w:szCs w:val="20"/>
            <w:highlight w:val="cyan"/>
          </w:rPr>
          <w:t xml:space="preserve"> de l’</w:t>
        </w:r>
        <w:r w:rsidRPr="00565CA1">
          <w:rPr>
            <w:rStyle w:val="Hyperlink"/>
            <w:rFonts w:cs="Arial"/>
            <w:b w:val="0"/>
            <w:bCs/>
            <w:i/>
            <w:iCs/>
            <w:szCs w:val="20"/>
            <w:highlight w:val="cyan"/>
          </w:rPr>
          <w:t>AMA</w:t>
        </w:r>
      </w:hyperlink>
      <w:r w:rsidRPr="00565CA1">
        <w:rPr>
          <w:rFonts w:cs="Arial"/>
          <w:b w:val="0"/>
          <w:bCs/>
          <w:szCs w:val="20"/>
          <w:highlight w:val="cyan"/>
        </w:rPr>
        <w:t xml:space="preserve"> et sur la </w:t>
      </w:r>
      <w:hyperlink r:id="rId18" w:history="1">
        <w:r w:rsidRPr="00565CA1">
          <w:rPr>
            <w:rStyle w:val="Hyperlink"/>
            <w:rFonts w:cs="Arial"/>
            <w:b w:val="0"/>
            <w:bCs/>
            <w:szCs w:val="20"/>
            <w:highlight w:val="cyan"/>
          </w:rPr>
          <w:t>plateforme ADEL</w:t>
        </w:r>
      </w:hyperlink>
      <w:r w:rsidRPr="00565CA1">
        <w:rPr>
          <w:rFonts w:cs="Arial"/>
          <w:b w:val="0"/>
          <w:bCs/>
          <w:szCs w:val="20"/>
          <w:highlight w:val="cyan"/>
        </w:rPr>
        <w:t xml:space="preserve">. Outre le </w:t>
      </w:r>
      <w:r w:rsidRPr="00565CA1">
        <w:rPr>
          <w:rFonts w:cs="Arial"/>
          <w:b w:val="0"/>
          <w:bCs/>
          <w:i/>
          <w:iCs/>
          <w:szCs w:val="20"/>
          <w:highlight w:val="cyan"/>
        </w:rPr>
        <w:t xml:space="preserve">Standard international </w:t>
      </w:r>
      <w:r w:rsidRPr="00565CA1">
        <w:rPr>
          <w:rFonts w:cs="Arial"/>
          <w:b w:val="0"/>
          <w:bCs/>
          <w:szCs w:val="20"/>
          <w:highlight w:val="cyan"/>
        </w:rPr>
        <w:t>pour les</w:t>
      </w:r>
      <w:r w:rsidRPr="00565CA1">
        <w:rPr>
          <w:rFonts w:cs="Arial"/>
          <w:b w:val="0"/>
          <w:bCs/>
          <w:i/>
          <w:iCs/>
          <w:szCs w:val="20"/>
          <w:highlight w:val="cyan"/>
        </w:rPr>
        <w:t xml:space="preserve"> autorisations d’usage à des fins thérapeutiques</w:t>
      </w:r>
      <w:r w:rsidRPr="00565CA1">
        <w:rPr>
          <w:rFonts w:cs="Arial"/>
          <w:b w:val="0"/>
          <w:bCs/>
          <w:szCs w:val="20"/>
          <w:highlight w:val="cyan"/>
        </w:rPr>
        <w:t>, elles comprennent, par exemple, le modèle de formulaire de demande d’</w:t>
      </w:r>
      <w:r w:rsidRPr="00565CA1">
        <w:rPr>
          <w:rFonts w:cs="Arial"/>
          <w:b w:val="0"/>
          <w:bCs/>
          <w:i/>
          <w:iCs/>
          <w:szCs w:val="20"/>
          <w:highlight w:val="cyan"/>
          <w:lang w:val="fr-CH"/>
        </w:rPr>
        <w:t>autorisation d'usage à des fins thérapeutiques</w:t>
      </w:r>
      <w:r w:rsidRPr="00565CA1">
        <w:rPr>
          <w:rFonts w:cs="Arial"/>
          <w:b w:val="0"/>
          <w:bCs/>
          <w:szCs w:val="20"/>
          <w:highlight w:val="cyan"/>
        </w:rPr>
        <w:t>, le modèle de lettre de refus d’</w:t>
      </w:r>
      <w:r w:rsidRPr="00565CA1">
        <w:rPr>
          <w:rFonts w:cs="Arial"/>
          <w:b w:val="0"/>
          <w:bCs/>
          <w:szCs w:val="20"/>
          <w:highlight w:val="cyan"/>
          <w:lang w:val="fr-CH" w:eastAsia="en-GB"/>
        </w:rPr>
        <w:t>une</w:t>
      </w:r>
      <w:r w:rsidRPr="00565CA1">
        <w:rPr>
          <w:rFonts w:cs="Arial"/>
          <w:b w:val="0"/>
          <w:bCs/>
          <w:i/>
          <w:iCs/>
          <w:szCs w:val="20"/>
          <w:highlight w:val="cyan"/>
          <w:lang w:val="fr-CH" w:eastAsia="en-GB"/>
        </w:rPr>
        <w:t xml:space="preserve"> autorisation d'usage à des fins thérapeutiques</w:t>
      </w:r>
      <w:r w:rsidRPr="00565CA1">
        <w:rPr>
          <w:rFonts w:cs="Arial"/>
          <w:b w:val="0"/>
          <w:bCs/>
          <w:szCs w:val="20"/>
          <w:highlight w:val="cyan"/>
        </w:rPr>
        <w:t xml:space="preserve">, </w:t>
      </w:r>
      <w:r w:rsidR="00C04849" w:rsidRPr="00565CA1">
        <w:rPr>
          <w:rFonts w:cs="Arial"/>
          <w:b w:val="0"/>
          <w:bCs/>
          <w:szCs w:val="20"/>
          <w:highlight w:val="cyan"/>
        </w:rPr>
        <w:t>les lignes directrices</w:t>
      </w:r>
      <w:r w:rsidR="003C4519" w:rsidRPr="00565CA1">
        <w:rPr>
          <w:rFonts w:cs="Arial"/>
          <w:b w:val="0"/>
          <w:bCs/>
          <w:szCs w:val="20"/>
          <w:highlight w:val="cyan"/>
        </w:rPr>
        <w:t xml:space="preserve"> du </w:t>
      </w:r>
      <w:r w:rsidR="003C4519" w:rsidRPr="00565CA1">
        <w:rPr>
          <w:rStyle w:val="field"/>
          <w:rFonts w:cs="Arial"/>
          <w:b w:val="0"/>
          <w:bCs/>
          <w:i/>
          <w:iCs/>
          <w:color w:val="000000"/>
          <w:spacing w:val="-2"/>
          <w:szCs w:val="20"/>
          <w:highlight w:val="cyan"/>
          <w:lang w:val="fr-CH"/>
        </w:rPr>
        <w:t>Standard international</w:t>
      </w:r>
      <w:r w:rsidR="003C4519" w:rsidRPr="00565CA1">
        <w:rPr>
          <w:rStyle w:val="field"/>
          <w:rFonts w:cs="Arial"/>
          <w:b w:val="0"/>
          <w:bCs/>
          <w:color w:val="000000"/>
          <w:spacing w:val="-2"/>
          <w:szCs w:val="20"/>
          <w:highlight w:val="cyan"/>
          <w:lang w:val="fr-CH"/>
        </w:rPr>
        <w:t xml:space="preserve"> pour les </w:t>
      </w:r>
      <w:r w:rsidR="003C4519" w:rsidRPr="00565CA1">
        <w:rPr>
          <w:rStyle w:val="field"/>
          <w:rFonts w:cs="Arial"/>
          <w:b w:val="0"/>
          <w:bCs/>
          <w:i/>
          <w:iCs/>
          <w:color w:val="000000"/>
          <w:spacing w:val="-2"/>
          <w:szCs w:val="20"/>
          <w:highlight w:val="cyan"/>
          <w:lang w:val="fr-CH"/>
        </w:rPr>
        <w:t>autorisations d'usage à des fins thérapeutiques</w:t>
      </w:r>
      <w:r w:rsidR="00626910" w:rsidRPr="00565CA1">
        <w:rPr>
          <w:rFonts w:cs="Arial"/>
          <w:b w:val="0"/>
          <w:bCs/>
          <w:szCs w:val="20"/>
          <w:highlight w:val="cyan"/>
        </w:rPr>
        <w:t xml:space="preserve"> sur les </w:t>
      </w:r>
      <w:r w:rsidR="0044201A" w:rsidRPr="00565CA1">
        <w:rPr>
          <w:rFonts w:cs="Arial"/>
          <w:b w:val="0"/>
          <w:bCs/>
          <w:szCs w:val="20"/>
          <w:highlight w:val="cyan"/>
        </w:rPr>
        <w:t xml:space="preserve">informations </w:t>
      </w:r>
      <w:r w:rsidRPr="00565CA1">
        <w:rPr>
          <w:rFonts w:cs="Arial"/>
          <w:b w:val="0"/>
          <w:bCs/>
          <w:szCs w:val="20"/>
          <w:highlight w:val="cyan"/>
        </w:rPr>
        <w:t>médicales à l’intention des comités d’</w:t>
      </w:r>
      <w:r w:rsidR="0044201A"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les </w:t>
      </w:r>
      <w:r w:rsidR="00272E63" w:rsidRPr="00565CA1">
        <w:rPr>
          <w:rFonts w:cs="Arial"/>
          <w:b w:val="0"/>
          <w:bCs/>
          <w:szCs w:val="20"/>
          <w:highlight w:val="cyan"/>
        </w:rPr>
        <w:t>l</w:t>
      </w:r>
      <w:r w:rsidRPr="00565CA1">
        <w:rPr>
          <w:rFonts w:cs="Arial"/>
          <w:b w:val="0"/>
          <w:bCs/>
          <w:szCs w:val="20"/>
          <w:highlight w:val="cyan"/>
        </w:rPr>
        <w:t xml:space="preserve">ignes directrices sur les demandes relatives aux </w:t>
      </w:r>
      <w:r w:rsidR="00272E63"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xml:space="preserve"> par les laboratoires accrédités, le modèle de déclarations de conflits d’intérêts et de confidentialité des membres </w:t>
      </w:r>
      <w:r w:rsidR="00CA50FA" w:rsidRPr="00565CA1">
        <w:rPr>
          <w:rFonts w:cs="Arial"/>
          <w:b w:val="0"/>
          <w:bCs/>
          <w:szCs w:val="20"/>
          <w:highlight w:val="cyan"/>
        </w:rPr>
        <w:t>d’un</w:t>
      </w:r>
      <w:r w:rsidRPr="00565CA1">
        <w:rPr>
          <w:rFonts w:cs="Arial"/>
          <w:b w:val="0"/>
          <w:bCs/>
          <w:szCs w:val="20"/>
          <w:highlight w:val="cyan"/>
        </w:rPr>
        <w:t xml:space="preserve"> comité d’</w:t>
      </w:r>
      <w:r w:rsidR="00BE5F4C" w:rsidRPr="00565CA1">
        <w:rPr>
          <w:rStyle w:val="field"/>
          <w:rFonts w:cs="Arial"/>
          <w:b w:val="0"/>
          <w:bCs/>
          <w:i/>
          <w:iCs/>
          <w:color w:val="000000"/>
          <w:spacing w:val="-2"/>
          <w:szCs w:val="20"/>
          <w:highlight w:val="cyan"/>
          <w:lang w:val="fr-CH"/>
        </w:rPr>
        <w:t>autorisations d'usage à des fins thérapeutiques</w:t>
      </w:r>
      <w:r w:rsidRPr="00565CA1">
        <w:rPr>
          <w:rFonts w:cs="Arial"/>
          <w:b w:val="0"/>
          <w:bCs/>
          <w:szCs w:val="20"/>
          <w:highlight w:val="cyan"/>
        </w:rPr>
        <w:t>, etc.]</w:t>
      </w:r>
      <w:r w:rsidR="002732A6" w:rsidRPr="00565CA1">
        <w:rPr>
          <w:rFonts w:cs="Arial"/>
          <w:b w:val="0"/>
          <w:bCs/>
          <w:szCs w:val="20"/>
          <w:lang w:val="fr-CH"/>
        </w:rPr>
        <w:t xml:space="preserve">   </w:t>
      </w:r>
    </w:p>
    <w:p w14:paraId="1F6583D2" w14:textId="77777777" w:rsidR="003C730C" w:rsidRPr="003C730C" w:rsidRDefault="003C730C" w:rsidP="003C730C">
      <w:pPr>
        <w:rPr>
          <w:lang w:val="fr-CH"/>
        </w:rPr>
      </w:pPr>
    </w:p>
    <w:p w14:paraId="37BE4DAB" w14:textId="4702182B" w:rsidR="009E1E45" w:rsidRPr="00565CA1" w:rsidRDefault="001B7561" w:rsidP="007F0BAE">
      <w:pPr>
        <w:pStyle w:val="Heading1"/>
        <w:jc w:val="both"/>
        <w:rPr>
          <w:rFonts w:cs="Arial"/>
          <w:szCs w:val="20"/>
          <w:lang w:val="fr-CH"/>
        </w:rPr>
      </w:pPr>
      <w:bookmarkStart w:id="9" w:name="_Toc35872829"/>
      <w:r w:rsidRPr="00565CA1">
        <w:rPr>
          <w:rFonts w:cs="Arial"/>
          <w:szCs w:val="20"/>
          <w:lang w:val="fr-CH"/>
        </w:rPr>
        <w:t>ARTICLE 5</w:t>
      </w:r>
      <w:r w:rsidRPr="00565CA1">
        <w:rPr>
          <w:rFonts w:cs="Arial"/>
          <w:szCs w:val="20"/>
          <w:lang w:val="fr-CH"/>
        </w:rPr>
        <w:tab/>
      </w:r>
      <w:r w:rsidRPr="00565CA1">
        <w:rPr>
          <w:rFonts w:cs="Arial"/>
          <w:i/>
          <w:szCs w:val="20"/>
          <w:lang w:val="fr-CH"/>
        </w:rPr>
        <w:t>CONTRÔLES</w:t>
      </w:r>
      <w:r w:rsidRPr="00565CA1">
        <w:rPr>
          <w:rFonts w:cs="Arial"/>
          <w:szCs w:val="20"/>
          <w:lang w:val="fr-CH"/>
        </w:rPr>
        <w:t xml:space="preserve"> ET ENQUÊTES</w:t>
      </w:r>
      <w:bookmarkEnd w:id="9"/>
    </w:p>
    <w:p w14:paraId="3665F839" w14:textId="00F06AF1" w:rsidR="001B7561" w:rsidRPr="00565CA1" w:rsidRDefault="001B7561" w:rsidP="007F0BAE">
      <w:pPr>
        <w:jc w:val="both"/>
        <w:rPr>
          <w:rFonts w:ascii="Arial" w:hAnsi="Arial" w:cs="Arial"/>
          <w:b/>
          <w:sz w:val="20"/>
          <w:szCs w:val="20"/>
          <w:lang w:val="fr-CH"/>
        </w:rPr>
      </w:pPr>
    </w:p>
    <w:p w14:paraId="224356ED" w14:textId="6346F996" w:rsidR="001B7561" w:rsidRPr="00565CA1" w:rsidRDefault="001B7561" w:rsidP="007F0BAE">
      <w:pPr>
        <w:ind w:firstLine="720"/>
        <w:jc w:val="both"/>
        <w:rPr>
          <w:rFonts w:ascii="Arial" w:hAnsi="Arial" w:cs="Arial"/>
          <w:b/>
          <w:sz w:val="20"/>
          <w:szCs w:val="20"/>
          <w:lang w:val="fr-CH"/>
        </w:rPr>
      </w:pPr>
      <w:r w:rsidRPr="00565CA1">
        <w:rPr>
          <w:rFonts w:ascii="Arial" w:hAnsi="Arial" w:cs="Arial"/>
          <w:b/>
          <w:sz w:val="20"/>
          <w:szCs w:val="20"/>
          <w:lang w:val="fr-CH"/>
        </w:rPr>
        <w:t>5.1</w:t>
      </w:r>
      <w:r w:rsidRPr="00565CA1">
        <w:rPr>
          <w:rFonts w:ascii="Arial" w:hAnsi="Arial" w:cs="Arial"/>
          <w:b/>
          <w:sz w:val="20"/>
          <w:szCs w:val="20"/>
          <w:lang w:val="fr-CH"/>
        </w:rPr>
        <w:tab/>
        <w:t xml:space="preserve">But des </w:t>
      </w:r>
      <w:r w:rsidRPr="00565CA1">
        <w:rPr>
          <w:rFonts w:ascii="Arial" w:hAnsi="Arial" w:cs="Arial"/>
          <w:b/>
          <w:i/>
          <w:sz w:val="20"/>
          <w:szCs w:val="20"/>
          <w:lang w:val="fr-CH"/>
        </w:rPr>
        <w:t>contrôles</w:t>
      </w:r>
    </w:p>
    <w:p w14:paraId="1E88115B" w14:textId="650E83E8" w:rsidR="00AA6395" w:rsidRPr="00565CA1" w:rsidRDefault="00AA6395" w:rsidP="007F0BAE">
      <w:pPr>
        <w:ind w:firstLine="720"/>
        <w:jc w:val="both"/>
        <w:rPr>
          <w:rFonts w:ascii="Arial" w:hAnsi="Arial" w:cs="Arial"/>
          <w:b/>
          <w:sz w:val="20"/>
          <w:szCs w:val="20"/>
          <w:lang w:val="fr-CH"/>
        </w:rPr>
      </w:pPr>
    </w:p>
    <w:p w14:paraId="3F03ACEE" w14:textId="552F10F7" w:rsidR="00AA6395" w:rsidRPr="00565CA1" w:rsidRDefault="00AA6395" w:rsidP="007F0BAE">
      <w:pPr>
        <w:ind w:left="2160" w:hanging="720"/>
        <w:jc w:val="both"/>
        <w:rPr>
          <w:rFonts w:ascii="Arial" w:hAnsi="Arial" w:cs="Arial"/>
          <w:sz w:val="20"/>
          <w:szCs w:val="20"/>
          <w:lang w:val="fr-CH"/>
        </w:rPr>
      </w:pPr>
      <w:r w:rsidRPr="00565CA1">
        <w:rPr>
          <w:rFonts w:ascii="Arial" w:hAnsi="Arial" w:cs="Arial"/>
          <w:b/>
          <w:sz w:val="20"/>
          <w:szCs w:val="20"/>
          <w:lang w:val="fr-CH"/>
        </w:rPr>
        <w:t xml:space="preserve">5.1.1 </w:t>
      </w:r>
      <w:r w:rsidRPr="00565CA1">
        <w:rPr>
          <w:rFonts w:ascii="Arial" w:hAnsi="Arial" w:cs="Arial"/>
          <w:sz w:val="20"/>
          <w:szCs w:val="20"/>
          <w:lang w:val="fr-CH"/>
        </w:rPr>
        <w:tab/>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peuvent être entrepris à toute fin de lutte contre le dopage. Ils seront réalisés conformément aux dispositions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sz w:val="20"/>
          <w:szCs w:val="20"/>
          <w:highlight w:val="cyan"/>
          <w:lang w:val="fr-CH"/>
        </w:rPr>
        <w:t xml:space="preserve">[et </w:t>
      </w:r>
      <w:r w:rsidR="00044478"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 xml:space="preserve">protocoles spécifiques de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009C50E1" w:rsidRPr="00565CA1">
        <w:rPr>
          <w:rFonts w:ascii="Arial" w:hAnsi="Arial" w:cs="Arial"/>
          <w:sz w:val="20"/>
          <w:szCs w:val="20"/>
          <w:highlight w:val="cyan"/>
          <w:lang w:val="fr-CH"/>
        </w:rPr>
        <w:t xml:space="preserve"> en complément de</w:t>
      </w:r>
      <w:r w:rsidRPr="00565CA1">
        <w:rPr>
          <w:rFonts w:ascii="Arial" w:hAnsi="Arial" w:cs="Arial"/>
          <w:sz w:val="20"/>
          <w:szCs w:val="20"/>
          <w:highlight w:val="cyan"/>
          <w:lang w:val="fr-CH"/>
        </w:rPr>
        <w:t xml:space="preserve"> ce </w:t>
      </w:r>
      <w:r w:rsidR="00957517" w:rsidRPr="00565CA1">
        <w:rPr>
          <w:rFonts w:ascii="Arial" w:hAnsi="Arial" w:cs="Arial"/>
          <w:sz w:val="20"/>
          <w:szCs w:val="20"/>
          <w:highlight w:val="cyan"/>
          <w:lang w:val="fr-CH"/>
        </w:rPr>
        <w:t>s</w:t>
      </w:r>
      <w:r w:rsidRPr="00565CA1">
        <w:rPr>
          <w:rFonts w:ascii="Arial" w:hAnsi="Arial" w:cs="Arial"/>
          <w:i/>
          <w:sz w:val="20"/>
          <w:szCs w:val="20"/>
          <w:highlight w:val="cyan"/>
          <w:lang w:val="fr-CH"/>
        </w:rPr>
        <w:t>tandard international</w:t>
      </w:r>
      <w:r w:rsidRPr="00565CA1">
        <w:rPr>
          <w:rFonts w:ascii="Arial" w:hAnsi="Arial" w:cs="Arial"/>
          <w:sz w:val="20"/>
          <w:szCs w:val="20"/>
          <w:highlight w:val="cyan"/>
          <w:lang w:val="fr-CH"/>
        </w:rPr>
        <w:t>.]</w:t>
      </w:r>
    </w:p>
    <w:p w14:paraId="322BA749" w14:textId="77777777" w:rsidR="00AA6395" w:rsidRPr="00565CA1" w:rsidRDefault="00AA6395" w:rsidP="007F0BAE">
      <w:pPr>
        <w:ind w:left="2160" w:hanging="720"/>
        <w:jc w:val="both"/>
        <w:rPr>
          <w:rFonts w:ascii="Arial" w:hAnsi="Arial" w:cs="Arial"/>
          <w:sz w:val="20"/>
          <w:szCs w:val="20"/>
          <w:lang w:val="fr-CH"/>
        </w:rPr>
      </w:pPr>
    </w:p>
    <w:p w14:paraId="78E74FCB" w14:textId="15A083A6" w:rsidR="00AA6395" w:rsidRPr="00565CA1" w:rsidRDefault="00AA639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7B1BE9" w:rsidRPr="00565CA1">
        <w:rPr>
          <w:rFonts w:ascii="Arial" w:hAnsi="Arial" w:cs="Arial"/>
          <w:sz w:val="20"/>
          <w:szCs w:val="20"/>
          <w:highlight w:val="cyan"/>
          <w:lang w:val="fr-CH"/>
        </w:rPr>
        <w:t> :</w:t>
      </w:r>
      <w:r w:rsidR="007B1BE9" w:rsidRPr="00565CA1">
        <w:rPr>
          <w:rFonts w:ascii="Arial" w:hAnsi="Arial" w:cs="Arial"/>
          <w:b/>
          <w:sz w:val="20"/>
          <w:szCs w:val="20"/>
          <w:highlight w:val="cyan"/>
          <w:lang w:val="fr-CH"/>
        </w:rPr>
        <w:t xml:space="preserve"> </w:t>
      </w:r>
      <w:r w:rsidR="00112810" w:rsidRPr="00565CA1">
        <w:rPr>
          <w:rFonts w:ascii="Arial" w:hAnsi="Arial" w:cs="Arial"/>
          <w:sz w:val="20"/>
          <w:szCs w:val="20"/>
          <w:highlight w:val="cyan"/>
          <w:lang w:val="fr-CH"/>
        </w:rPr>
        <w:t>L</w:t>
      </w:r>
      <w:r w:rsidR="007B1BE9" w:rsidRPr="00565CA1">
        <w:rPr>
          <w:rFonts w:ascii="Arial" w:hAnsi="Arial" w:cs="Arial"/>
          <w:sz w:val="20"/>
          <w:szCs w:val="20"/>
          <w:highlight w:val="cyan"/>
          <w:lang w:val="fr-CH"/>
        </w:rPr>
        <w:t xml:space="preserve">e </w:t>
      </w:r>
      <w:r w:rsidR="007B1BE9" w:rsidRPr="00565CA1">
        <w:rPr>
          <w:rFonts w:ascii="Arial" w:hAnsi="Arial" w:cs="Arial"/>
          <w:i/>
          <w:sz w:val="20"/>
          <w:szCs w:val="20"/>
          <w:highlight w:val="cyan"/>
          <w:lang w:val="fr-CH"/>
        </w:rPr>
        <w:t>Standard international</w:t>
      </w:r>
      <w:r w:rsidR="007B1BE9" w:rsidRPr="00565CA1">
        <w:rPr>
          <w:rFonts w:ascii="Arial" w:hAnsi="Arial" w:cs="Arial"/>
          <w:sz w:val="20"/>
          <w:szCs w:val="20"/>
          <w:highlight w:val="cyan"/>
          <w:lang w:val="fr-CH"/>
        </w:rPr>
        <w:t xml:space="preserve"> pour les </w:t>
      </w:r>
      <w:r w:rsidR="007B1BE9" w:rsidRPr="00565CA1">
        <w:rPr>
          <w:rFonts w:ascii="Arial" w:hAnsi="Arial" w:cs="Arial"/>
          <w:i/>
          <w:sz w:val="20"/>
          <w:szCs w:val="20"/>
          <w:highlight w:val="cyan"/>
          <w:lang w:val="fr-CH"/>
        </w:rPr>
        <w:t>contrôles</w:t>
      </w:r>
      <w:r w:rsidR="007B1BE9" w:rsidRPr="00565CA1">
        <w:rPr>
          <w:rFonts w:ascii="Arial" w:hAnsi="Arial" w:cs="Arial"/>
          <w:sz w:val="20"/>
          <w:szCs w:val="20"/>
          <w:highlight w:val="cyan"/>
          <w:lang w:val="fr-CH"/>
        </w:rPr>
        <w:t xml:space="preserve"> </w:t>
      </w:r>
      <w:r w:rsidR="00112810" w:rsidRPr="00565CA1">
        <w:rPr>
          <w:rFonts w:ascii="Arial" w:hAnsi="Arial" w:cs="Arial"/>
          <w:sz w:val="20"/>
          <w:szCs w:val="20"/>
          <w:highlight w:val="cyan"/>
          <w:lang w:val="fr-CH"/>
        </w:rPr>
        <w:t xml:space="preserve">confère un pouvoir d’appréciation à  </w:t>
      </w:r>
      <w:r w:rsidR="007B1BE9" w:rsidRPr="00565CA1">
        <w:rPr>
          <w:rFonts w:ascii="Arial" w:hAnsi="Arial" w:cs="Arial"/>
          <w:sz w:val="20"/>
          <w:szCs w:val="20"/>
          <w:highlight w:val="cyan"/>
          <w:lang w:val="fr-CH"/>
        </w:rPr>
        <w:t>l’</w:t>
      </w:r>
      <w:r w:rsidR="007B1BE9" w:rsidRPr="00565CA1">
        <w:rPr>
          <w:rFonts w:ascii="Arial" w:hAnsi="Arial" w:cs="Arial"/>
          <w:i/>
          <w:sz w:val="20"/>
          <w:szCs w:val="20"/>
          <w:highlight w:val="cyan"/>
          <w:lang w:val="fr-CH"/>
        </w:rPr>
        <w:t>organisation nationale antidopage</w:t>
      </w:r>
      <w:r w:rsidR="00112810" w:rsidRPr="00565CA1">
        <w:rPr>
          <w:rFonts w:ascii="Arial" w:hAnsi="Arial" w:cs="Arial"/>
          <w:iCs/>
          <w:sz w:val="20"/>
          <w:szCs w:val="20"/>
          <w:highlight w:val="cyan"/>
          <w:lang w:val="fr-CH"/>
        </w:rPr>
        <w:t>, notamment</w:t>
      </w:r>
      <w:r w:rsidR="008A6E0C" w:rsidRPr="00565CA1">
        <w:rPr>
          <w:rFonts w:ascii="Arial" w:hAnsi="Arial" w:cs="Arial"/>
          <w:iCs/>
          <w:sz w:val="20"/>
          <w:szCs w:val="20"/>
          <w:highlight w:val="cyan"/>
          <w:lang w:val="fr-CH"/>
        </w:rPr>
        <w:t xml:space="preserve"> en ce qui concerne</w:t>
      </w:r>
      <w:r w:rsidR="00732476" w:rsidRPr="00565CA1">
        <w:rPr>
          <w:rFonts w:ascii="Arial" w:hAnsi="Arial" w:cs="Arial"/>
          <w:iCs/>
          <w:sz w:val="20"/>
          <w:szCs w:val="20"/>
          <w:highlight w:val="cyan"/>
          <w:lang w:val="fr-CH"/>
        </w:rPr>
        <w:t xml:space="preserve"> </w:t>
      </w:r>
      <w:r w:rsidR="00AD22FF" w:rsidRPr="00565CA1">
        <w:rPr>
          <w:rFonts w:ascii="Arial" w:hAnsi="Arial" w:cs="Arial"/>
          <w:sz w:val="20"/>
          <w:szCs w:val="20"/>
          <w:highlight w:val="cyan"/>
        </w:rPr>
        <w:t xml:space="preserve">les circonstances dans lesquelles un report de la notification au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peut être autorisé (article 5.4.4), les </w:t>
      </w:r>
      <w:r w:rsidR="00AD22FF" w:rsidRPr="00565CA1">
        <w:rPr>
          <w:rFonts w:ascii="Arial" w:hAnsi="Arial" w:cs="Arial"/>
          <w:i/>
          <w:iCs/>
          <w:sz w:val="20"/>
          <w:szCs w:val="20"/>
          <w:highlight w:val="cyan"/>
        </w:rPr>
        <w:t xml:space="preserve">personnes </w:t>
      </w:r>
      <w:r w:rsidR="00AD22FF" w:rsidRPr="00565CA1">
        <w:rPr>
          <w:rFonts w:ascii="Arial" w:hAnsi="Arial" w:cs="Arial"/>
          <w:sz w:val="20"/>
          <w:szCs w:val="20"/>
          <w:highlight w:val="cyan"/>
        </w:rPr>
        <w:t>pouvant être présentes lors de la phase de prélèvement de l’</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(article 6.3.3), les critères à appliquer pour garantir que chaque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prélevé est conservé de manière à en préserver l’intégrité, l’identité et la sécurité avant son transport depuis le poste de </w:t>
      </w:r>
      <w:r w:rsidR="00AD22FF" w:rsidRPr="00565CA1">
        <w:rPr>
          <w:rFonts w:ascii="Arial" w:hAnsi="Arial" w:cs="Arial"/>
          <w:i/>
          <w:iCs/>
          <w:sz w:val="20"/>
          <w:szCs w:val="20"/>
          <w:highlight w:val="cyan"/>
        </w:rPr>
        <w:t>contrôle du dopage</w:t>
      </w:r>
      <w:r w:rsidR="00AD22FF" w:rsidRPr="00565CA1">
        <w:rPr>
          <w:rFonts w:ascii="Arial" w:hAnsi="Arial" w:cs="Arial"/>
          <w:sz w:val="20"/>
          <w:szCs w:val="20"/>
          <w:highlight w:val="cyan"/>
        </w:rPr>
        <w:t xml:space="preserve"> (article 8.3.1), ainsi que les lignes directrices que l’agent de</w:t>
      </w:r>
      <w:r w:rsidR="00AD22FF" w:rsidRPr="00565CA1">
        <w:rPr>
          <w:rFonts w:ascii="Arial" w:hAnsi="Arial" w:cs="Arial"/>
          <w:i/>
          <w:iCs/>
          <w:sz w:val="20"/>
          <w:szCs w:val="20"/>
          <w:highlight w:val="cyan"/>
        </w:rPr>
        <w:t xml:space="preserve"> contrôle du dopage </w:t>
      </w:r>
      <w:r w:rsidR="00AD22FF" w:rsidRPr="00565CA1">
        <w:rPr>
          <w:rFonts w:ascii="Arial" w:hAnsi="Arial" w:cs="Arial"/>
          <w:sz w:val="20"/>
          <w:szCs w:val="20"/>
          <w:highlight w:val="cyan"/>
        </w:rPr>
        <w:t xml:space="preserve">doit suivre pour déterminer si des circonstances exceptionnelles justifient l’abandon d’une session de prélèvement sans collecte d’un </w:t>
      </w:r>
      <w:r w:rsidR="00AD22FF" w:rsidRPr="00565CA1">
        <w:rPr>
          <w:rFonts w:ascii="Arial" w:hAnsi="Arial" w:cs="Arial"/>
          <w:i/>
          <w:iCs/>
          <w:sz w:val="20"/>
          <w:szCs w:val="20"/>
          <w:highlight w:val="cyan"/>
        </w:rPr>
        <w:t>échantillon</w:t>
      </w:r>
      <w:r w:rsidR="00AD22FF" w:rsidRPr="00565CA1">
        <w:rPr>
          <w:rFonts w:ascii="Arial" w:hAnsi="Arial" w:cs="Arial"/>
          <w:sz w:val="20"/>
          <w:szCs w:val="20"/>
          <w:highlight w:val="cyan"/>
        </w:rPr>
        <w:t xml:space="preserve"> présentant une </w:t>
      </w:r>
      <w:r w:rsidR="00B033D1" w:rsidRPr="00565CA1">
        <w:rPr>
          <w:rFonts w:ascii="Arial" w:hAnsi="Arial" w:cs="Arial"/>
          <w:sz w:val="20"/>
          <w:szCs w:val="20"/>
          <w:highlight w:val="cyan"/>
        </w:rPr>
        <w:t>gravité</w:t>
      </w:r>
      <w:r w:rsidR="00AD22FF" w:rsidRPr="00565CA1">
        <w:rPr>
          <w:rFonts w:ascii="Arial" w:hAnsi="Arial" w:cs="Arial"/>
          <w:sz w:val="20"/>
          <w:szCs w:val="20"/>
          <w:highlight w:val="cyan"/>
        </w:rPr>
        <w:t xml:space="preserve"> spécifique appropriée pour analyse (article E.4.5). Les </w:t>
      </w:r>
      <w:r w:rsidR="005F6A50" w:rsidRPr="00565CA1">
        <w:rPr>
          <w:rFonts w:ascii="Arial" w:hAnsi="Arial" w:cs="Arial"/>
          <w:i/>
          <w:iCs/>
          <w:sz w:val="20"/>
          <w:szCs w:val="20"/>
          <w:highlight w:val="cyan"/>
        </w:rPr>
        <w:t>o</w:t>
      </w:r>
      <w:r w:rsidR="00AD22FF" w:rsidRPr="00565CA1">
        <w:rPr>
          <w:rFonts w:ascii="Arial" w:hAnsi="Arial" w:cs="Arial"/>
          <w:i/>
          <w:iCs/>
          <w:sz w:val="20"/>
          <w:szCs w:val="20"/>
          <w:highlight w:val="cyan"/>
        </w:rPr>
        <w:t>rganisations nationales antidopage</w:t>
      </w:r>
      <w:r w:rsidR="00AD22FF" w:rsidRPr="00565CA1">
        <w:rPr>
          <w:rFonts w:ascii="Arial" w:hAnsi="Arial" w:cs="Arial"/>
          <w:sz w:val="20"/>
          <w:szCs w:val="20"/>
          <w:highlight w:val="cyan"/>
        </w:rPr>
        <w:t xml:space="preserve"> devraient dès lors élaborer des protocoles (par exemple, annexés aux présentes </w:t>
      </w:r>
      <w:r w:rsidR="005F6A50" w:rsidRPr="00565CA1">
        <w:rPr>
          <w:rFonts w:ascii="Arial" w:hAnsi="Arial" w:cs="Arial"/>
          <w:sz w:val="20"/>
          <w:szCs w:val="20"/>
          <w:highlight w:val="cyan"/>
        </w:rPr>
        <w:t>r</w:t>
      </w:r>
      <w:r w:rsidR="00AD22FF" w:rsidRPr="00565CA1">
        <w:rPr>
          <w:rFonts w:ascii="Arial" w:hAnsi="Arial" w:cs="Arial"/>
          <w:sz w:val="20"/>
          <w:szCs w:val="20"/>
          <w:highlight w:val="cyan"/>
        </w:rPr>
        <w:t>ègles antidopage) traitant de ces questions.]</w:t>
      </w:r>
      <w:r w:rsidR="00AD22FF" w:rsidRPr="00565CA1">
        <w:rPr>
          <w:rFonts w:ascii="Arial" w:hAnsi="Arial" w:cs="Arial"/>
          <w:sz w:val="20"/>
          <w:szCs w:val="20"/>
          <w:highlight w:val="cyan"/>
          <w:lang w:val="fr-CH"/>
        </w:rPr>
        <w:t xml:space="preserve"> </w:t>
      </w:r>
    </w:p>
    <w:p w14:paraId="578B1DA8" w14:textId="0EFD9CFC" w:rsidR="007B4878" w:rsidRPr="00565CA1" w:rsidRDefault="007B4878" w:rsidP="007F0BAE">
      <w:pPr>
        <w:jc w:val="both"/>
        <w:rPr>
          <w:rFonts w:ascii="Arial" w:hAnsi="Arial" w:cs="Arial"/>
          <w:sz w:val="20"/>
          <w:szCs w:val="20"/>
          <w:lang w:val="fr-CH"/>
        </w:rPr>
      </w:pPr>
    </w:p>
    <w:p w14:paraId="327C390D" w14:textId="49E73FC3" w:rsidR="007B4878" w:rsidRPr="00565CA1" w:rsidRDefault="007B4878" w:rsidP="007F0BAE">
      <w:pPr>
        <w:ind w:left="2160" w:hanging="720"/>
        <w:jc w:val="both"/>
        <w:rPr>
          <w:rFonts w:ascii="Arial" w:hAnsi="Arial" w:cs="Arial"/>
          <w:sz w:val="20"/>
          <w:szCs w:val="20"/>
          <w:lang w:val="fr-CH"/>
        </w:rPr>
      </w:pPr>
      <w:r w:rsidRPr="00565CA1">
        <w:rPr>
          <w:rFonts w:ascii="Arial" w:hAnsi="Arial" w:cs="Arial"/>
          <w:b/>
          <w:sz w:val="20"/>
          <w:szCs w:val="20"/>
          <w:lang w:val="fr-CH"/>
        </w:rPr>
        <w:t>5.1.2</w:t>
      </w:r>
      <w:r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contrôles</w:t>
      </w:r>
      <w:r w:rsidRPr="00565CA1">
        <w:rPr>
          <w:rFonts w:ascii="Arial" w:hAnsi="Arial" w:cs="Arial"/>
          <w:sz w:val="20"/>
          <w:szCs w:val="20"/>
          <w:lang w:val="fr-CH"/>
        </w:rPr>
        <w:t xml:space="preserve"> seront entrepris afin d’obtenir des preuves analytiques d’une violation par le </w:t>
      </w:r>
      <w:r w:rsidRPr="00565CA1">
        <w:rPr>
          <w:rFonts w:ascii="Arial" w:hAnsi="Arial" w:cs="Arial"/>
          <w:i/>
          <w:sz w:val="20"/>
          <w:szCs w:val="20"/>
          <w:lang w:val="fr-CH"/>
        </w:rPr>
        <w:t>sportif</w:t>
      </w:r>
      <w:r w:rsidRPr="00565CA1">
        <w:rPr>
          <w:rFonts w:ascii="Arial" w:hAnsi="Arial" w:cs="Arial"/>
          <w:sz w:val="20"/>
          <w:szCs w:val="20"/>
          <w:lang w:val="fr-CH"/>
        </w:rPr>
        <w:t xml:space="preserve"> de l’article 2.1 (présence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de ses </w:t>
      </w:r>
      <w:r w:rsidRPr="00565CA1">
        <w:rPr>
          <w:rFonts w:ascii="Arial" w:hAnsi="Arial" w:cs="Arial"/>
          <w:i/>
          <w:sz w:val="20"/>
          <w:szCs w:val="20"/>
          <w:lang w:val="fr-CH"/>
        </w:rPr>
        <w:t>métabolites</w:t>
      </w:r>
      <w:r w:rsidRPr="00565CA1">
        <w:rPr>
          <w:rFonts w:ascii="Arial" w:hAnsi="Arial" w:cs="Arial"/>
          <w:sz w:val="20"/>
          <w:szCs w:val="20"/>
          <w:lang w:val="fr-CH"/>
        </w:rPr>
        <w:t xml:space="preserve"> ou </w:t>
      </w:r>
      <w:r w:rsidRPr="00565CA1">
        <w:rPr>
          <w:rFonts w:ascii="Arial" w:hAnsi="Arial" w:cs="Arial"/>
          <w:i/>
          <w:sz w:val="20"/>
          <w:szCs w:val="20"/>
          <w:lang w:val="fr-CH"/>
        </w:rPr>
        <w:t>marqueurs</w:t>
      </w:r>
      <w:r w:rsidRPr="00565CA1">
        <w:rPr>
          <w:rFonts w:ascii="Arial" w:hAnsi="Arial" w:cs="Arial"/>
          <w:sz w:val="20"/>
          <w:szCs w:val="20"/>
          <w:lang w:val="fr-CH"/>
        </w:rPr>
        <w:t xml:space="preserve"> dans l’</w:t>
      </w:r>
      <w:r w:rsidRPr="00565CA1">
        <w:rPr>
          <w:rFonts w:ascii="Arial" w:hAnsi="Arial" w:cs="Arial"/>
          <w:i/>
          <w:sz w:val="20"/>
          <w:szCs w:val="20"/>
          <w:lang w:val="fr-CH"/>
        </w:rPr>
        <w:t>échantillon</w:t>
      </w:r>
      <w:r w:rsidRPr="00565CA1">
        <w:rPr>
          <w:rFonts w:ascii="Arial" w:hAnsi="Arial" w:cs="Arial"/>
          <w:sz w:val="20"/>
          <w:szCs w:val="20"/>
          <w:lang w:val="fr-CH"/>
        </w:rPr>
        <w:t xml:space="preserve"> d’un </w:t>
      </w:r>
      <w:r w:rsidRPr="00565CA1">
        <w:rPr>
          <w:rFonts w:ascii="Arial" w:hAnsi="Arial" w:cs="Arial"/>
          <w:i/>
          <w:sz w:val="20"/>
          <w:szCs w:val="20"/>
          <w:lang w:val="fr-CH"/>
        </w:rPr>
        <w:t>sportif</w:t>
      </w:r>
      <w:r w:rsidRPr="00565CA1">
        <w:rPr>
          <w:rFonts w:ascii="Arial" w:hAnsi="Arial" w:cs="Arial"/>
          <w:sz w:val="20"/>
          <w:szCs w:val="20"/>
          <w:lang w:val="fr-CH"/>
        </w:rPr>
        <w:t>) ou de l’article 2.2 (</w:t>
      </w:r>
      <w:r w:rsidRPr="00565CA1">
        <w:rPr>
          <w:rFonts w:ascii="Arial" w:hAnsi="Arial" w:cs="Arial"/>
          <w:i/>
          <w:sz w:val="20"/>
          <w:szCs w:val="20"/>
          <w:lang w:val="fr-CH"/>
        </w:rPr>
        <w:t>usage</w:t>
      </w:r>
      <w:r w:rsidRPr="00565CA1">
        <w:rPr>
          <w:rFonts w:ascii="Arial" w:hAnsi="Arial" w:cs="Arial"/>
          <w:sz w:val="20"/>
          <w:szCs w:val="20"/>
          <w:lang w:val="fr-CH"/>
        </w:rPr>
        <w:t xml:space="preserve"> ou </w:t>
      </w:r>
      <w:r w:rsidRPr="00565CA1">
        <w:rPr>
          <w:rFonts w:ascii="Arial" w:hAnsi="Arial" w:cs="Arial"/>
          <w:i/>
          <w:sz w:val="20"/>
          <w:szCs w:val="20"/>
          <w:lang w:val="fr-CH"/>
        </w:rPr>
        <w:t>tentative</w:t>
      </w:r>
      <w:r w:rsidRPr="00565CA1">
        <w:rPr>
          <w:rFonts w:ascii="Arial" w:hAnsi="Arial" w:cs="Arial"/>
          <w:sz w:val="20"/>
          <w:szCs w:val="20"/>
          <w:lang w:val="fr-CH"/>
        </w:rPr>
        <w:t xml:space="preserve"> d’</w:t>
      </w:r>
      <w:r w:rsidRPr="00565CA1">
        <w:rPr>
          <w:rFonts w:ascii="Arial" w:hAnsi="Arial" w:cs="Arial"/>
          <w:i/>
          <w:sz w:val="20"/>
          <w:szCs w:val="20"/>
          <w:lang w:val="fr-CH"/>
        </w:rPr>
        <w:t>usage</w:t>
      </w:r>
      <w:r w:rsidRPr="00565CA1">
        <w:rPr>
          <w:rFonts w:ascii="Arial" w:hAnsi="Arial" w:cs="Arial"/>
          <w:sz w:val="20"/>
          <w:szCs w:val="20"/>
          <w:lang w:val="fr-CH"/>
        </w:rPr>
        <w:t xml:space="preserve"> par un </w:t>
      </w:r>
      <w:r w:rsidRPr="00565CA1">
        <w:rPr>
          <w:rFonts w:ascii="Arial" w:hAnsi="Arial" w:cs="Arial"/>
          <w:i/>
          <w:sz w:val="20"/>
          <w:szCs w:val="20"/>
          <w:lang w:val="fr-CH"/>
        </w:rPr>
        <w:t>sportif</w:t>
      </w:r>
      <w:r w:rsidRPr="00565CA1">
        <w:rPr>
          <w:rFonts w:ascii="Arial" w:hAnsi="Arial" w:cs="Arial"/>
          <w:sz w:val="20"/>
          <w:szCs w:val="20"/>
          <w:lang w:val="fr-CH"/>
        </w:rPr>
        <w:t xml:space="preserve"> d’une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d’une </w:t>
      </w:r>
      <w:r w:rsidRPr="00565CA1">
        <w:rPr>
          <w:rFonts w:ascii="Arial" w:hAnsi="Arial" w:cs="Arial"/>
          <w:i/>
          <w:sz w:val="20"/>
          <w:szCs w:val="20"/>
          <w:lang w:val="fr-CH"/>
        </w:rPr>
        <w:t>méthode interdite</w:t>
      </w:r>
      <w:r w:rsidRPr="00565CA1">
        <w:rPr>
          <w:rFonts w:ascii="Arial" w:hAnsi="Arial" w:cs="Arial"/>
          <w:sz w:val="20"/>
          <w:szCs w:val="20"/>
          <w:lang w:val="fr-CH"/>
        </w:rPr>
        <w:t>)</w:t>
      </w:r>
      <w:r w:rsidR="00E3408A" w:rsidRPr="00565CA1">
        <w:rPr>
          <w:rFonts w:ascii="Arial" w:hAnsi="Arial" w:cs="Arial"/>
          <w:sz w:val="20"/>
          <w:szCs w:val="20"/>
          <w:lang w:val="fr-CH"/>
        </w:rPr>
        <w:t xml:space="preserve">, </w:t>
      </w:r>
      <w:r w:rsidR="005D3E12" w:rsidRPr="00565CA1">
        <w:rPr>
          <w:rFonts w:ascii="Arial" w:hAnsi="Arial" w:cs="Arial"/>
          <w:sz w:val="20"/>
          <w:szCs w:val="20"/>
          <w:lang w:val="fr-CH"/>
        </w:rPr>
        <w:t>ainsi qu’</w:t>
      </w:r>
      <w:r w:rsidR="00474463" w:rsidRPr="00565CA1">
        <w:rPr>
          <w:rFonts w:ascii="Arial" w:hAnsi="Arial" w:cs="Arial"/>
          <w:sz w:val="20"/>
          <w:szCs w:val="20"/>
          <w:lang w:val="fr-CH"/>
        </w:rPr>
        <w:t xml:space="preserve">aux fins décrites à l’article 6.2 du </w:t>
      </w:r>
      <w:r w:rsidR="00474463" w:rsidRPr="00565CA1">
        <w:rPr>
          <w:rFonts w:ascii="Arial" w:hAnsi="Arial" w:cs="Arial"/>
          <w:i/>
          <w:iCs/>
          <w:sz w:val="20"/>
          <w:szCs w:val="20"/>
          <w:lang w:val="fr-CH"/>
        </w:rPr>
        <w:t>Code</w:t>
      </w:r>
      <w:r w:rsidRPr="00565CA1">
        <w:rPr>
          <w:rFonts w:ascii="Arial" w:hAnsi="Arial" w:cs="Arial"/>
          <w:sz w:val="20"/>
          <w:szCs w:val="20"/>
          <w:lang w:val="fr-CH"/>
        </w:rPr>
        <w:t>.</w:t>
      </w:r>
    </w:p>
    <w:p w14:paraId="049A0B4A" w14:textId="24AFC0E5" w:rsidR="00936DC6" w:rsidRPr="00565CA1" w:rsidRDefault="00936DC6" w:rsidP="007F0BAE">
      <w:pPr>
        <w:jc w:val="both"/>
        <w:rPr>
          <w:rFonts w:ascii="Arial" w:hAnsi="Arial" w:cs="Arial"/>
          <w:sz w:val="20"/>
          <w:szCs w:val="20"/>
          <w:lang w:val="fr-CH"/>
        </w:rPr>
      </w:pPr>
    </w:p>
    <w:p w14:paraId="0587CEB6" w14:textId="634DD2BE" w:rsidR="00936DC6" w:rsidRPr="00565CA1" w:rsidRDefault="00936DC6" w:rsidP="007F0BAE">
      <w:pPr>
        <w:ind w:firstLine="720"/>
        <w:jc w:val="both"/>
        <w:rPr>
          <w:rFonts w:ascii="Arial" w:hAnsi="Arial" w:cs="Arial"/>
          <w:b/>
          <w:i/>
          <w:iCs/>
          <w:sz w:val="20"/>
          <w:szCs w:val="20"/>
          <w:lang w:val="fr-CH"/>
        </w:rPr>
      </w:pPr>
      <w:r w:rsidRPr="00565CA1">
        <w:rPr>
          <w:rFonts w:ascii="Arial" w:hAnsi="Arial" w:cs="Arial"/>
          <w:b/>
          <w:sz w:val="20"/>
          <w:szCs w:val="20"/>
          <w:lang w:val="fr-CH"/>
        </w:rPr>
        <w:t>5.2</w:t>
      </w:r>
      <w:r w:rsidRPr="00565CA1">
        <w:rPr>
          <w:rFonts w:ascii="Arial" w:hAnsi="Arial" w:cs="Arial"/>
          <w:b/>
          <w:sz w:val="20"/>
          <w:szCs w:val="20"/>
          <w:lang w:val="fr-CH"/>
        </w:rPr>
        <w:tab/>
      </w:r>
      <w:r w:rsidR="001C2000" w:rsidRPr="00565CA1">
        <w:rPr>
          <w:rFonts w:ascii="Arial" w:hAnsi="Arial" w:cs="Arial"/>
          <w:b/>
          <w:sz w:val="20"/>
          <w:szCs w:val="20"/>
          <w:lang w:val="fr-CH"/>
        </w:rPr>
        <w:t xml:space="preserve">Compétence pour réaliser les </w:t>
      </w:r>
      <w:r w:rsidR="001C2000" w:rsidRPr="00565CA1">
        <w:rPr>
          <w:rFonts w:ascii="Arial" w:hAnsi="Arial" w:cs="Arial"/>
          <w:b/>
          <w:i/>
          <w:iCs/>
          <w:sz w:val="20"/>
          <w:szCs w:val="20"/>
          <w:lang w:val="fr-CH"/>
        </w:rPr>
        <w:t>contrôles</w:t>
      </w:r>
    </w:p>
    <w:p w14:paraId="3B9AAEC5" w14:textId="77777777" w:rsidR="001C2000" w:rsidRPr="00565CA1" w:rsidRDefault="001C2000" w:rsidP="007F0BAE">
      <w:pPr>
        <w:ind w:firstLine="720"/>
        <w:jc w:val="both"/>
        <w:rPr>
          <w:rFonts w:ascii="Arial" w:hAnsi="Arial" w:cs="Arial"/>
          <w:sz w:val="20"/>
          <w:szCs w:val="20"/>
          <w:lang w:val="fr-CH"/>
        </w:rPr>
      </w:pPr>
    </w:p>
    <w:p w14:paraId="017DA25D" w14:textId="63707334"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5.2.1</w:t>
      </w:r>
      <w:r w:rsidRPr="00565CA1">
        <w:rPr>
          <w:rFonts w:ascii="Arial" w:hAnsi="Arial" w:cs="Arial"/>
          <w:b/>
          <w:sz w:val="20"/>
          <w:szCs w:val="20"/>
          <w:lang w:val="fr-CH"/>
        </w:rPr>
        <w:tab/>
      </w:r>
      <w:r w:rsidRPr="00565CA1">
        <w:rPr>
          <w:rFonts w:ascii="Arial" w:hAnsi="Arial" w:cs="Arial"/>
          <w:sz w:val="20"/>
          <w:szCs w:val="20"/>
          <w:lang w:val="fr-CH"/>
        </w:rPr>
        <w:t xml:space="preserve">Sous réserve des restrictions pour les </w:t>
      </w:r>
      <w:r w:rsidRPr="00565CA1">
        <w:rPr>
          <w:rFonts w:ascii="Arial" w:hAnsi="Arial" w:cs="Arial"/>
          <w:i/>
          <w:sz w:val="20"/>
          <w:szCs w:val="20"/>
          <w:lang w:val="fr-CH"/>
        </w:rPr>
        <w:t>contrôles</w:t>
      </w:r>
      <w:r w:rsidRPr="00565CA1">
        <w:rPr>
          <w:rFonts w:ascii="Arial" w:hAnsi="Arial" w:cs="Arial"/>
          <w:sz w:val="20"/>
          <w:szCs w:val="20"/>
          <w:lang w:val="fr-CH"/>
        </w:rPr>
        <w:t xml:space="preserve"> de </w:t>
      </w:r>
      <w:r w:rsidRPr="00565CA1">
        <w:rPr>
          <w:rFonts w:ascii="Arial" w:hAnsi="Arial" w:cs="Arial"/>
          <w:i/>
          <w:sz w:val="20"/>
          <w:szCs w:val="20"/>
          <w:lang w:val="fr-CH"/>
        </w:rPr>
        <w:t>manifestations</w:t>
      </w:r>
      <w:r w:rsidRPr="00565CA1">
        <w:rPr>
          <w:rFonts w:ascii="Arial" w:hAnsi="Arial" w:cs="Arial"/>
          <w:sz w:val="20"/>
          <w:szCs w:val="20"/>
          <w:lang w:val="fr-CH"/>
        </w:rPr>
        <w:t xml:space="preserve"> mentionné</w:t>
      </w:r>
      <w:r w:rsidR="003C1956" w:rsidRPr="00565CA1">
        <w:rPr>
          <w:rFonts w:ascii="Arial" w:hAnsi="Arial" w:cs="Arial"/>
          <w:sz w:val="20"/>
          <w:szCs w:val="20"/>
          <w:lang w:val="fr-CH"/>
        </w:rPr>
        <w:t>e</w:t>
      </w:r>
      <w:r w:rsidRPr="00565CA1">
        <w:rPr>
          <w:rFonts w:ascii="Arial" w:hAnsi="Arial" w:cs="Arial"/>
          <w:sz w:val="20"/>
          <w:szCs w:val="20"/>
          <w:lang w:val="fr-CH"/>
        </w:rPr>
        <w:t xml:space="preserve">s à l’article 5.3, </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portant sur les </w:t>
      </w:r>
      <w:r w:rsidRPr="00565CA1">
        <w:rPr>
          <w:rFonts w:ascii="Arial" w:hAnsi="Arial" w:cs="Arial"/>
          <w:i/>
          <w:sz w:val="20"/>
          <w:szCs w:val="20"/>
          <w:lang w:val="fr-CH"/>
        </w:rPr>
        <w:t>sportifs</w:t>
      </w:r>
      <w:r w:rsidRPr="00565CA1">
        <w:rPr>
          <w:rFonts w:ascii="Arial" w:hAnsi="Arial" w:cs="Arial"/>
          <w:sz w:val="20"/>
          <w:szCs w:val="20"/>
          <w:lang w:val="fr-CH"/>
        </w:rPr>
        <w:t xml:space="preserve"> indiqués dans l’introduction des présentes règles antidopage (section</w:t>
      </w:r>
      <w:r w:rsidR="00957517" w:rsidRPr="00565CA1">
        <w:rPr>
          <w:rFonts w:ascii="Arial" w:hAnsi="Arial" w:cs="Arial"/>
          <w:sz w:val="20"/>
          <w:szCs w:val="20"/>
          <w:lang w:val="fr-CH"/>
        </w:rPr>
        <w:t xml:space="preserve"> </w:t>
      </w:r>
      <w:r w:rsidRPr="00565CA1">
        <w:rPr>
          <w:rFonts w:ascii="Arial" w:hAnsi="Arial" w:cs="Arial"/>
          <w:sz w:val="20"/>
          <w:szCs w:val="20"/>
          <w:lang w:val="fr-CH"/>
        </w:rPr>
        <w:t>«</w:t>
      </w:r>
      <w:r w:rsidR="00957517" w:rsidRPr="00565CA1">
        <w:rPr>
          <w:rFonts w:ascii="Arial" w:hAnsi="Arial" w:cs="Arial"/>
          <w:sz w:val="20"/>
          <w:szCs w:val="20"/>
          <w:lang w:val="fr-CH"/>
        </w:rPr>
        <w:t xml:space="preserve"> </w:t>
      </w:r>
      <w:r w:rsidRPr="00565CA1">
        <w:rPr>
          <w:rFonts w:ascii="Arial" w:hAnsi="Arial" w:cs="Arial"/>
          <w:sz w:val="20"/>
          <w:szCs w:val="20"/>
          <w:lang w:val="fr-CH"/>
        </w:rPr>
        <w:t>Application des présentes règles </w:t>
      </w:r>
      <w:r w:rsidR="003C1956" w:rsidRPr="00565CA1">
        <w:rPr>
          <w:rFonts w:ascii="Arial" w:hAnsi="Arial" w:cs="Arial"/>
          <w:sz w:val="20"/>
          <w:szCs w:val="20"/>
          <w:lang w:val="fr-CH"/>
        </w:rPr>
        <w:t>antidopage</w:t>
      </w:r>
      <w:r w:rsidR="00E05443" w:rsidRPr="00565CA1">
        <w:rPr>
          <w:rFonts w:ascii="Arial" w:hAnsi="Arial" w:cs="Arial"/>
          <w:sz w:val="20"/>
          <w:szCs w:val="20"/>
          <w:lang w:val="fr-CH"/>
        </w:rPr>
        <w:t xml:space="preserve"> </w:t>
      </w:r>
      <w:r w:rsidRPr="00565CA1">
        <w:rPr>
          <w:rFonts w:ascii="Arial" w:hAnsi="Arial" w:cs="Arial"/>
          <w:sz w:val="20"/>
          <w:szCs w:val="20"/>
          <w:lang w:val="fr-CH"/>
        </w:rPr>
        <w:t>»</w:t>
      </w:r>
      <w:r w:rsidR="002C71CD" w:rsidRPr="00565CA1">
        <w:rPr>
          <w:rFonts w:ascii="Arial" w:hAnsi="Arial" w:cs="Arial"/>
          <w:sz w:val="20"/>
          <w:szCs w:val="20"/>
          <w:lang w:val="fr-CH"/>
        </w:rPr>
        <w:t xml:space="preserve"> dans l’Introduction</w:t>
      </w:r>
      <w:r w:rsidRPr="00565CA1">
        <w:rPr>
          <w:rFonts w:ascii="Arial" w:hAnsi="Arial" w:cs="Arial"/>
          <w:sz w:val="20"/>
          <w:szCs w:val="20"/>
          <w:lang w:val="fr-CH"/>
        </w:rPr>
        <w:t xml:space="preserve">). </w:t>
      </w:r>
    </w:p>
    <w:p w14:paraId="48D86DF2" w14:textId="31FEB721" w:rsidR="005F6F05" w:rsidRPr="00565CA1" w:rsidRDefault="005F6F05" w:rsidP="007F0BAE">
      <w:pPr>
        <w:ind w:left="2160" w:hanging="720"/>
        <w:jc w:val="both"/>
        <w:rPr>
          <w:rFonts w:ascii="Arial" w:hAnsi="Arial" w:cs="Arial"/>
          <w:sz w:val="20"/>
          <w:szCs w:val="20"/>
          <w:lang w:val="fr-CH"/>
        </w:rPr>
      </w:pPr>
    </w:p>
    <w:p w14:paraId="13C43B24" w14:textId="4785E81E" w:rsidR="005F6F05" w:rsidRPr="00565CA1" w:rsidRDefault="005F6F05" w:rsidP="007F0BAE">
      <w:pPr>
        <w:ind w:left="2160" w:hanging="720"/>
        <w:jc w:val="both"/>
        <w:rPr>
          <w:rFonts w:ascii="Arial" w:hAnsi="Arial" w:cs="Arial"/>
          <w:sz w:val="20"/>
          <w:szCs w:val="20"/>
          <w:lang w:val="fr-CH"/>
        </w:rPr>
      </w:pPr>
      <w:r w:rsidRPr="00565CA1">
        <w:rPr>
          <w:rFonts w:ascii="Arial" w:hAnsi="Arial" w:cs="Arial"/>
          <w:b/>
          <w:sz w:val="20"/>
          <w:szCs w:val="20"/>
          <w:lang w:val="fr-CH"/>
        </w:rPr>
        <w:t>5.2.2</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peut exiger qu’un </w:t>
      </w:r>
      <w:r w:rsidRPr="00565CA1">
        <w:rPr>
          <w:rFonts w:ascii="Arial" w:hAnsi="Arial" w:cs="Arial"/>
          <w:i/>
          <w:sz w:val="20"/>
          <w:szCs w:val="20"/>
          <w:lang w:val="fr-CH"/>
        </w:rPr>
        <w:t>sportif</w:t>
      </w:r>
      <w:r w:rsidRPr="00565CA1">
        <w:rPr>
          <w:rFonts w:ascii="Arial" w:hAnsi="Arial" w:cs="Arial"/>
          <w:sz w:val="20"/>
          <w:szCs w:val="20"/>
          <w:lang w:val="fr-CH"/>
        </w:rPr>
        <w:t xml:space="preserve">, qui relève de sa compétence pour les </w:t>
      </w:r>
      <w:r w:rsidRPr="00565CA1">
        <w:rPr>
          <w:rFonts w:ascii="Arial" w:hAnsi="Arial" w:cs="Arial"/>
          <w:i/>
          <w:sz w:val="20"/>
          <w:szCs w:val="20"/>
          <w:lang w:val="fr-CH"/>
        </w:rPr>
        <w:t>contrôles</w:t>
      </w:r>
      <w:r w:rsidR="00E31DBB" w:rsidRPr="00565CA1">
        <w:rPr>
          <w:rFonts w:ascii="Arial" w:hAnsi="Arial" w:cs="Arial"/>
          <w:iCs/>
          <w:sz w:val="20"/>
          <w:szCs w:val="20"/>
          <w:lang w:val="fr-CH"/>
        </w:rPr>
        <w:t xml:space="preserve"> qui n’a pas pris sa retraite </w:t>
      </w:r>
      <w:r w:rsidR="00DE684A" w:rsidRPr="00565CA1">
        <w:rPr>
          <w:rFonts w:ascii="Arial" w:hAnsi="Arial" w:cs="Arial"/>
          <w:sz w:val="20"/>
          <w:szCs w:val="20"/>
          <w:lang w:val="fr-CH"/>
        </w:rPr>
        <w:t xml:space="preserve">(y compris un </w:t>
      </w:r>
      <w:r w:rsidR="00DE684A" w:rsidRPr="00565CA1">
        <w:rPr>
          <w:rFonts w:ascii="Arial" w:hAnsi="Arial" w:cs="Arial"/>
          <w:i/>
          <w:sz w:val="20"/>
          <w:szCs w:val="20"/>
          <w:lang w:val="fr-CH"/>
        </w:rPr>
        <w:t>sportif</w:t>
      </w:r>
      <w:r w:rsidR="00DE684A" w:rsidRPr="00565CA1">
        <w:rPr>
          <w:rFonts w:ascii="Arial" w:hAnsi="Arial" w:cs="Arial"/>
          <w:sz w:val="20"/>
          <w:szCs w:val="20"/>
          <w:lang w:val="fr-CH"/>
        </w:rPr>
        <w:t xml:space="preserve"> purgeant une période de </w:t>
      </w:r>
      <w:r w:rsidR="00DE684A" w:rsidRPr="00565CA1">
        <w:rPr>
          <w:rFonts w:ascii="Arial" w:hAnsi="Arial" w:cs="Arial"/>
          <w:i/>
          <w:sz w:val="20"/>
          <w:szCs w:val="20"/>
          <w:lang w:val="fr-CH"/>
        </w:rPr>
        <w:t>suspension</w:t>
      </w:r>
      <w:r w:rsidR="00DE684A" w:rsidRPr="00565CA1">
        <w:rPr>
          <w:rFonts w:ascii="Arial" w:hAnsi="Arial" w:cs="Arial"/>
          <w:sz w:val="20"/>
          <w:szCs w:val="20"/>
          <w:lang w:val="fr-CH"/>
        </w:rPr>
        <w:t xml:space="preserve">) fournisse un </w:t>
      </w:r>
      <w:r w:rsidR="00DE684A" w:rsidRPr="00565CA1">
        <w:rPr>
          <w:rFonts w:ascii="Arial" w:hAnsi="Arial" w:cs="Arial"/>
          <w:i/>
          <w:sz w:val="20"/>
          <w:szCs w:val="20"/>
          <w:lang w:val="fr-CH"/>
        </w:rPr>
        <w:t>échantillon</w:t>
      </w:r>
      <w:r w:rsidR="00DE684A" w:rsidRPr="00565CA1">
        <w:rPr>
          <w:rFonts w:ascii="Arial" w:hAnsi="Arial" w:cs="Arial"/>
          <w:sz w:val="20"/>
          <w:szCs w:val="20"/>
          <w:lang w:val="fr-CH"/>
        </w:rPr>
        <w:t xml:space="preserve"> à tout moment et en tout lieu.</w:t>
      </w:r>
      <w:r w:rsidR="00DE684A" w:rsidRPr="00565CA1">
        <w:rPr>
          <w:rStyle w:val="FootnoteReference"/>
          <w:rFonts w:ascii="Arial" w:hAnsi="Arial" w:cs="Arial"/>
          <w:b/>
          <w:sz w:val="20"/>
          <w:szCs w:val="20"/>
          <w:lang w:val="fr-CH"/>
        </w:rPr>
        <w:footnoteReference w:id="32"/>
      </w:r>
    </w:p>
    <w:p w14:paraId="336E0D34" w14:textId="1FFD46A7" w:rsidR="00DE684A" w:rsidRPr="00565CA1" w:rsidRDefault="00DE684A" w:rsidP="007F0BAE">
      <w:pPr>
        <w:ind w:left="2160" w:hanging="720"/>
        <w:jc w:val="both"/>
        <w:rPr>
          <w:rFonts w:ascii="Arial" w:hAnsi="Arial" w:cs="Arial"/>
          <w:sz w:val="20"/>
          <w:szCs w:val="20"/>
          <w:lang w:val="fr-CH"/>
        </w:rPr>
      </w:pPr>
    </w:p>
    <w:p w14:paraId="528C4870" w14:textId="1F6D0A49" w:rsidR="00DE684A" w:rsidRPr="00565CA1" w:rsidRDefault="00D5401D" w:rsidP="007F0BAE">
      <w:pPr>
        <w:ind w:left="2160" w:hanging="720"/>
        <w:jc w:val="both"/>
        <w:rPr>
          <w:rFonts w:ascii="Arial" w:hAnsi="Arial" w:cs="Arial"/>
          <w:sz w:val="20"/>
          <w:szCs w:val="20"/>
          <w:lang w:val="fr-CH"/>
        </w:rPr>
      </w:pPr>
      <w:r w:rsidRPr="00565CA1">
        <w:rPr>
          <w:rFonts w:ascii="Arial" w:hAnsi="Arial" w:cs="Arial"/>
          <w:b/>
          <w:sz w:val="20"/>
          <w:szCs w:val="20"/>
          <w:lang w:val="fr-CH"/>
        </w:rPr>
        <w:t>5.2.3</w:t>
      </w:r>
      <w:r w:rsidRPr="00565CA1">
        <w:rPr>
          <w:rFonts w:ascii="Arial" w:hAnsi="Arial" w:cs="Arial"/>
          <w:sz w:val="20"/>
          <w:szCs w:val="20"/>
          <w:lang w:val="fr-CH"/>
        </w:rPr>
        <w:tab/>
        <w:t>L’</w:t>
      </w:r>
      <w:r w:rsidR="004D28FE" w:rsidRPr="00565CA1">
        <w:rPr>
          <w:rFonts w:ascii="Arial" w:hAnsi="Arial" w:cs="Arial"/>
          <w:i/>
          <w:sz w:val="20"/>
          <w:szCs w:val="20"/>
          <w:lang w:val="fr-CH"/>
        </w:rPr>
        <w:t>AMA</w:t>
      </w:r>
      <w:r w:rsidRPr="00565CA1">
        <w:rPr>
          <w:rFonts w:ascii="Arial" w:hAnsi="Arial" w:cs="Arial"/>
          <w:sz w:val="20"/>
          <w:szCs w:val="20"/>
          <w:lang w:val="fr-CH"/>
        </w:rPr>
        <w:t xml:space="preserve"> est compétente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 xml:space="preserve">en compétition </w:t>
      </w:r>
      <w:r w:rsidRPr="00565CA1">
        <w:rPr>
          <w:rFonts w:ascii="Arial" w:hAnsi="Arial" w:cs="Arial"/>
          <w:sz w:val="20"/>
          <w:szCs w:val="20"/>
          <w:lang w:val="fr-CH"/>
        </w:rPr>
        <w:t xml:space="preserve">et </w:t>
      </w:r>
      <w:r w:rsidRPr="00565CA1">
        <w:rPr>
          <w:rFonts w:ascii="Arial" w:hAnsi="Arial" w:cs="Arial"/>
          <w:i/>
          <w:sz w:val="20"/>
          <w:szCs w:val="20"/>
          <w:lang w:val="fr-CH"/>
        </w:rPr>
        <w:t>hors compétition</w:t>
      </w:r>
      <w:r w:rsidRPr="00565CA1">
        <w:rPr>
          <w:rFonts w:ascii="Arial" w:hAnsi="Arial" w:cs="Arial"/>
          <w:sz w:val="20"/>
          <w:szCs w:val="20"/>
          <w:lang w:val="fr-CH"/>
        </w:rPr>
        <w:t xml:space="preserve"> conformément aux dispositions de l’article 20.</w:t>
      </w:r>
      <w:r w:rsidR="008A01EB" w:rsidRPr="00565CA1">
        <w:rPr>
          <w:rFonts w:ascii="Arial" w:hAnsi="Arial" w:cs="Arial"/>
          <w:sz w:val="20"/>
          <w:szCs w:val="20"/>
          <w:lang w:val="fr-CH"/>
        </w:rPr>
        <w:t>8</w:t>
      </w:r>
      <w:r w:rsidRPr="00565CA1">
        <w:rPr>
          <w:rFonts w:ascii="Arial" w:hAnsi="Arial" w:cs="Arial"/>
          <w:sz w:val="20"/>
          <w:szCs w:val="20"/>
          <w:lang w:val="fr-CH"/>
        </w:rPr>
        <w:t>.</w:t>
      </w:r>
      <w:r w:rsidR="008A01EB" w:rsidRPr="00565CA1">
        <w:rPr>
          <w:rFonts w:ascii="Arial" w:hAnsi="Arial" w:cs="Arial"/>
          <w:sz w:val="20"/>
          <w:szCs w:val="20"/>
          <w:lang w:val="fr-CH"/>
        </w:rPr>
        <w:t xml:space="preserve">11 </w:t>
      </w:r>
      <w:r w:rsidR="00C975A8"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75A8" w:rsidRPr="00565CA1">
        <w:rPr>
          <w:rFonts w:ascii="Arial" w:hAnsi="Arial" w:cs="Arial"/>
          <w:sz w:val="20"/>
          <w:szCs w:val="20"/>
          <w:lang w:val="fr-CH"/>
        </w:rPr>
        <w:t xml:space="preserve">. </w:t>
      </w:r>
    </w:p>
    <w:p w14:paraId="15140E3F" w14:textId="3D735317" w:rsidR="00C975A8" w:rsidRPr="00565CA1" w:rsidRDefault="00C975A8" w:rsidP="007F0BAE">
      <w:pPr>
        <w:ind w:left="2160" w:hanging="720"/>
        <w:jc w:val="both"/>
        <w:rPr>
          <w:rFonts w:ascii="Arial" w:hAnsi="Arial" w:cs="Arial"/>
          <w:sz w:val="20"/>
          <w:szCs w:val="20"/>
          <w:lang w:val="fr-CH"/>
        </w:rPr>
      </w:pPr>
    </w:p>
    <w:p w14:paraId="0C4768C8" w14:textId="6EC2E106" w:rsidR="00C975A8" w:rsidRPr="00565CA1" w:rsidRDefault="00C975A8" w:rsidP="007F0BAE">
      <w:pPr>
        <w:ind w:left="2160" w:hanging="720"/>
        <w:jc w:val="both"/>
        <w:rPr>
          <w:rFonts w:ascii="Arial" w:hAnsi="Arial" w:cs="Arial"/>
          <w:sz w:val="20"/>
          <w:szCs w:val="20"/>
          <w:lang w:val="fr-CH"/>
        </w:rPr>
      </w:pPr>
      <w:r w:rsidRPr="00565CA1">
        <w:rPr>
          <w:rFonts w:ascii="Arial" w:hAnsi="Arial" w:cs="Arial"/>
          <w:b/>
          <w:sz w:val="20"/>
          <w:szCs w:val="20"/>
          <w:lang w:val="fr-CH"/>
        </w:rPr>
        <w:t>5.2.4</w:t>
      </w:r>
      <w:r w:rsidRPr="00565CA1">
        <w:rPr>
          <w:rFonts w:ascii="Arial" w:hAnsi="Arial" w:cs="Arial"/>
          <w:b/>
          <w:sz w:val="20"/>
          <w:szCs w:val="20"/>
          <w:lang w:val="fr-CH"/>
        </w:rPr>
        <w:tab/>
      </w:r>
      <w:r w:rsidRPr="00565CA1">
        <w:rPr>
          <w:rFonts w:ascii="Arial" w:hAnsi="Arial" w:cs="Arial"/>
          <w:sz w:val="20"/>
          <w:szCs w:val="20"/>
          <w:lang w:val="fr-CH"/>
        </w:rPr>
        <w:t xml:space="preserve">Si une fédération internationale ou une </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délègue ou sous-traite </w:t>
      </w:r>
      <w:r w:rsidR="000B07F2" w:rsidRPr="00565CA1">
        <w:rPr>
          <w:rFonts w:ascii="Arial" w:hAnsi="Arial" w:cs="Arial"/>
          <w:sz w:val="20"/>
          <w:szCs w:val="20"/>
          <w:lang w:val="fr-CH"/>
        </w:rPr>
        <w:t>toute</w:t>
      </w:r>
      <w:r w:rsidRPr="00565CA1">
        <w:rPr>
          <w:rFonts w:ascii="Arial" w:hAnsi="Arial" w:cs="Arial"/>
          <w:sz w:val="20"/>
          <w:szCs w:val="20"/>
          <w:lang w:val="fr-CH"/>
        </w:rPr>
        <w:t xml:space="preserve"> partie des </w:t>
      </w:r>
      <w:r w:rsidRPr="00565CA1">
        <w:rPr>
          <w:rFonts w:ascii="Arial" w:hAnsi="Arial" w:cs="Arial"/>
          <w:i/>
          <w:sz w:val="20"/>
          <w:szCs w:val="20"/>
          <w:lang w:val="fr-CH"/>
        </w:rPr>
        <w:t>contrôles</w:t>
      </w:r>
      <w:r w:rsidRPr="00565CA1">
        <w:rPr>
          <w:rFonts w:ascii="Arial" w:hAnsi="Arial" w:cs="Arial"/>
          <w:sz w:val="20"/>
          <w:szCs w:val="20"/>
          <w:lang w:val="fr-CH"/>
        </w:rPr>
        <w:t xml:space="preserve"> à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pourra prélever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ou demander au laboratoire d’effectuer des types d’analyse supplémentaires aux frais de </w:t>
      </w:r>
      <w:r w:rsidRPr="00565CA1">
        <w:rPr>
          <w:rFonts w:ascii="Arial" w:hAnsi="Arial" w:cs="Arial"/>
          <w:sz w:val="20"/>
          <w:szCs w:val="20"/>
          <w:highlight w:val="lightGray"/>
          <w:lang w:val="fr-CH"/>
        </w:rPr>
        <w:t>[</w:t>
      </w:r>
      <w:r w:rsidR="00AC0EDF"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Si des </w:t>
      </w:r>
      <w:r w:rsidRPr="00565CA1">
        <w:rPr>
          <w:rFonts w:ascii="Arial" w:hAnsi="Arial" w:cs="Arial"/>
          <w:i/>
          <w:sz w:val="20"/>
          <w:szCs w:val="20"/>
          <w:lang w:val="fr-CH"/>
        </w:rPr>
        <w:t>échantillons</w:t>
      </w:r>
      <w:r w:rsidRPr="00565CA1">
        <w:rPr>
          <w:rFonts w:ascii="Arial" w:hAnsi="Arial" w:cs="Arial"/>
          <w:sz w:val="20"/>
          <w:szCs w:val="20"/>
          <w:lang w:val="fr-CH"/>
        </w:rPr>
        <w:t xml:space="preserve"> supplémentaires sont prélevés ou si des types d’analyses supplémentaires sont effectués, la fédération internationale ou l’</w:t>
      </w:r>
      <w:r w:rsidRPr="00565CA1">
        <w:rPr>
          <w:rFonts w:ascii="Arial" w:hAnsi="Arial" w:cs="Arial"/>
          <w:i/>
          <w:sz w:val="20"/>
          <w:szCs w:val="20"/>
          <w:lang w:val="fr-CH"/>
        </w:rPr>
        <w:t>organisation responsable de grandes manifestations</w:t>
      </w:r>
      <w:r w:rsidRPr="00565CA1">
        <w:rPr>
          <w:rFonts w:ascii="Arial" w:hAnsi="Arial" w:cs="Arial"/>
          <w:sz w:val="20"/>
          <w:szCs w:val="20"/>
          <w:lang w:val="fr-CH"/>
        </w:rPr>
        <w:t xml:space="preserve"> en sera notifiée.</w:t>
      </w:r>
    </w:p>
    <w:p w14:paraId="45B89487" w14:textId="77777777" w:rsidR="008A01EB" w:rsidRPr="00565CA1" w:rsidRDefault="008A01EB" w:rsidP="007F0BAE">
      <w:pPr>
        <w:ind w:left="2160" w:hanging="720"/>
        <w:jc w:val="both"/>
        <w:rPr>
          <w:rFonts w:ascii="Arial" w:hAnsi="Arial" w:cs="Arial"/>
          <w:sz w:val="20"/>
          <w:szCs w:val="20"/>
          <w:lang w:val="fr-CH"/>
        </w:rPr>
      </w:pPr>
    </w:p>
    <w:p w14:paraId="092BF579" w14:textId="766C7EC8" w:rsidR="008A01EB" w:rsidRPr="00565CA1" w:rsidRDefault="008A01EB" w:rsidP="007F0BAE">
      <w:pPr>
        <w:pStyle w:val="NormalWeb"/>
        <w:ind w:left="2127" w:hanging="709"/>
        <w:jc w:val="both"/>
        <w:rPr>
          <w:rFonts w:ascii="Arial" w:hAnsi="Arial" w:cs="Arial"/>
          <w:sz w:val="20"/>
          <w:szCs w:val="20"/>
          <w:lang w:val="fr-FR"/>
        </w:rPr>
      </w:pPr>
      <w:r w:rsidRPr="00565CA1">
        <w:rPr>
          <w:rFonts w:ascii="Arial" w:hAnsi="Arial" w:cs="Arial"/>
          <w:b/>
          <w:sz w:val="20"/>
          <w:szCs w:val="20"/>
          <w:lang w:val="fr-CH"/>
        </w:rPr>
        <w:t>5.2.5</w:t>
      </w:r>
      <w:r w:rsidRPr="00565CA1">
        <w:rPr>
          <w:rFonts w:ascii="Arial" w:hAnsi="Arial" w:cs="Arial"/>
          <w:b/>
          <w:sz w:val="20"/>
          <w:szCs w:val="20"/>
          <w:lang w:val="fr-CH"/>
        </w:rPr>
        <w:tab/>
      </w:r>
      <w:r w:rsidR="002F20ED" w:rsidRPr="00565CA1">
        <w:rPr>
          <w:rFonts w:ascii="Arial" w:eastAsia="Times New Roman" w:hAnsi="Arial" w:cs="Arial"/>
          <w:sz w:val="20"/>
          <w:szCs w:val="20"/>
          <w:lang w:val="fr-CH" w:eastAsia="en-GB"/>
        </w:rPr>
        <w:t xml:space="preserve">À moins que le </w:t>
      </w:r>
      <w:r w:rsidR="002F20ED" w:rsidRPr="00565CA1">
        <w:rPr>
          <w:rFonts w:ascii="Arial" w:hAnsi="Arial" w:cs="Arial"/>
          <w:i/>
          <w:sz w:val="20"/>
          <w:szCs w:val="20"/>
          <w:lang w:val="fr-CH" w:eastAsia="en-GB"/>
        </w:rPr>
        <w:t>Code</w:t>
      </w:r>
      <w:r w:rsidR="002F20ED" w:rsidRPr="00565CA1">
        <w:rPr>
          <w:rFonts w:ascii="Arial" w:eastAsia="Times New Roman" w:hAnsi="Arial" w:cs="Arial"/>
          <w:sz w:val="20"/>
          <w:szCs w:val="20"/>
          <w:lang w:val="fr-CH" w:eastAsia="en-GB"/>
        </w:rPr>
        <w:t xml:space="preserve"> ou un </w:t>
      </w:r>
      <w:r w:rsidR="002F20ED" w:rsidRPr="00565CA1">
        <w:rPr>
          <w:rFonts w:ascii="Arial" w:hAnsi="Arial" w:cs="Arial"/>
          <w:i/>
          <w:sz w:val="20"/>
          <w:szCs w:val="20"/>
          <w:lang w:val="fr-CH" w:eastAsia="en-GB"/>
        </w:rPr>
        <w:t>standard international</w:t>
      </w:r>
      <w:r w:rsidR="002F20ED" w:rsidRPr="00565CA1">
        <w:rPr>
          <w:rFonts w:ascii="Arial" w:eastAsia="Times New Roman" w:hAnsi="Arial" w:cs="Arial"/>
          <w:sz w:val="20"/>
          <w:szCs w:val="20"/>
          <w:lang w:val="fr-CH" w:eastAsia="en-GB"/>
        </w:rPr>
        <w:t xml:space="preserve"> ne l’autorise expressément</w:t>
      </w:r>
      <w:r w:rsidR="00057136" w:rsidRPr="00565CA1">
        <w:rPr>
          <w:rFonts w:ascii="Arial" w:hAnsi="Arial" w:cs="Arial"/>
          <w:i/>
          <w:sz w:val="20"/>
          <w:szCs w:val="20"/>
          <w:lang w:val="fr-CH" w:eastAsia="en-GB"/>
        </w:rPr>
        <w:t xml:space="preserve">, </w:t>
      </w:r>
      <w:r w:rsidR="00057136" w:rsidRPr="00565CA1">
        <w:rPr>
          <w:rFonts w:ascii="Arial" w:eastAsia="Times New Roman" w:hAnsi="Arial" w:cs="Arial"/>
          <w:color w:val="000000"/>
          <w:sz w:val="20"/>
          <w:szCs w:val="20"/>
          <w:highlight w:val="lightGray"/>
          <w:lang w:val="fr-CH" w:eastAsia="en-CA"/>
        </w:rPr>
        <w:t>[ONAD]</w:t>
      </w:r>
      <w:r w:rsidR="00057136" w:rsidRPr="00565CA1">
        <w:rPr>
          <w:rFonts w:ascii="Arial" w:hAnsi="Arial" w:cs="Arial"/>
          <w:sz w:val="20"/>
          <w:szCs w:val="20"/>
          <w:lang w:val="fr-CH" w:eastAsia="en-GB"/>
        </w:rPr>
        <w:t xml:space="preserve"> ne prendra aucune mesure </w:t>
      </w:r>
      <w:r w:rsidR="004D29C3" w:rsidRPr="00565CA1">
        <w:rPr>
          <w:rFonts w:ascii="Arial" w:hAnsi="Arial" w:cs="Arial"/>
          <w:sz w:val="20"/>
          <w:szCs w:val="20"/>
          <w:lang w:val="fr-CH"/>
        </w:rPr>
        <w:t xml:space="preserve">qui entraveraient indûment la capacité d’une autre </w:t>
      </w:r>
      <w:r w:rsidR="004D29C3" w:rsidRPr="00565CA1">
        <w:rPr>
          <w:rFonts w:ascii="Arial" w:hAnsi="Arial" w:cs="Arial"/>
          <w:i/>
          <w:sz w:val="20"/>
          <w:szCs w:val="20"/>
          <w:lang w:val="fr-CH"/>
        </w:rPr>
        <w:t>organisation antidopage</w:t>
      </w:r>
      <w:r w:rsidR="004D29C3" w:rsidRPr="00565CA1">
        <w:rPr>
          <w:rFonts w:ascii="Arial" w:hAnsi="Arial" w:cs="Arial"/>
          <w:sz w:val="20"/>
          <w:szCs w:val="20"/>
          <w:lang w:val="fr-CH"/>
        </w:rPr>
        <w:t xml:space="preserve"> à réaliser, directement ou par délégation, des </w:t>
      </w:r>
      <w:r w:rsidR="004D29C3" w:rsidRPr="00565CA1">
        <w:rPr>
          <w:rFonts w:ascii="Arial" w:hAnsi="Arial" w:cs="Arial"/>
          <w:i/>
          <w:sz w:val="20"/>
          <w:szCs w:val="20"/>
          <w:lang w:val="fr-CH"/>
        </w:rPr>
        <w:t>contrôles</w:t>
      </w:r>
      <w:r w:rsidR="004D29C3" w:rsidRPr="00565CA1">
        <w:rPr>
          <w:rFonts w:ascii="Arial" w:hAnsi="Arial" w:cs="Arial"/>
          <w:sz w:val="20"/>
          <w:szCs w:val="20"/>
          <w:lang w:val="fr-CH"/>
        </w:rPr>
        <w:t xml:space="preserve"> autorisés en vertu du présent article 5 ou de tout autre article du </w:t>
      </w:r>
      <w:r w:rsidR="004D29C3" w:rsidRPr="00565CA1">
        <w:rPr>
          <w:rFonts w:ascii="Arial" w:hAnsi="Arial" w:cs="Arial"/>
          <w:i/>
          <w:sz w:val="20"/>
          <w:szCs w:val="20"/>
          <w:lang w:val="fr-CH"/>
        </w:rPr>
        <w:t>Code</w:t>
      </w:r>
      <w:r w:rsidR="004D29C3" w:rsidRPr="00565CA1">
        <w:rPr>
          <w:rFonts w:ascii="Arial" w:hAnsi="Arial" w:cs="Arial"/>
          <w:sz w:val="20"/>
          <w:szCs w:val="20"/>
          <w:lang w:val="fr-CH"/>
        </w:rPr>
        <w:t xml:space="preserve"> ou en vertu du </w:t>
      </w:r>
      <w:r w:rsidR="004D29C3" w:rsidRPr="00565CA1">
        <w:rPr>
          <w:rFonts w:ascii="Arial" w:hAnsi="Arial" w:cs="Arial"/>
          <w:i/>
          <w:sz w:val="20"/>
          <w:szCs w:val="20"/>
          <w:lang w:val="fr-CH"/>
        </w:rPr>
        <w:t>Standard international</w:t>
      </w:r>
      <w:r w:rsidR="004D29C3" w:rsidRPr="00565CA1">
        <w:rPr>
          <w:rFonts w:ascii="Arial" w:hAnsi="Arial" w:cs="Arial"/>
          <w:sz w:val="20"/>
          <w:szCs w:val="20"/>
          <w:lang w:val="fr-CH"/>
        </w:rPr>
        <w:t xml:space="preserve"> pour les </w:t>
      </w:r>
      <w:r w:rsidR="004D29C3" w:rsidRPr="00565CA1">
        <w:rPr>
          <w:rFonts w:ascii="Arial" w:hAnsi="Arial" w:cs="Arial"/>
          <w:i/>
          <w:sz w:val="20"/>
          <w:szCs w:val="20"/>
          <w:lang w:val="fr-CH"/>
        </w:rPr>
        <w:t>contrôles</w:t>
      </w:r>
      <w:r w:rsidR="00057136" w:rsidRPr="00565CA1">
        <w:rPr>
          <w:rFonts w:ascii="Arial" w:hAnsi="Arial" w:cs="Arial"/>
          <w:sz w:val="20"/>
          <w:szCs w:val="20"/>
          <w:lang w:val="fr-CH" w:eastAsia="en-GB"/>
        </w:rPr>
        <w:t>.</w:t>
      </w:r>
    </w:p>
    <w:p w14:paraId="6AB33F70" w14:textId="023A0FCE" w:rsidR="00C975A8" w:rsidRPr="00565CA1" w:rsidRDefault="00C975A8"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5.3 </w:t>
      </w:r>
      <w:r w:rsidRPr="00565CA1">
        <w:rPr>
          <w:rFonts w:ascii="Arial" w:hAnsi="Arial" w:cs="Arial"/>
          <w:b/>
          <w:sz w:val="20"/>
          <w:szCs w:val="20"/>
          <w:lang w:val="fr-CH"/>
        </w:rPr>
        <w:tab/>
      </w:r>
      <w:r w:rsidRPr="00565CA1">
        <w:rPr>
          <w:rFonts w:ascii="Arial" w:hAnsi="Arial" w:cs="Arial"/>
          <w:b/>
          <w:i/>
          <w:sz w:val="20"/>
          <w:szCs w:val="20"/>
          <w:lang w:val="fr-CH"/>
        </w:rPr>
        <w:t>Contrôles</w:t>
      </w:r>
      <w:r w:rsidRPr="00565CA1">
        <w:rPr>
          <w:rFonts w:ascii="Arial" w:hAnsi="Arial" w:cs="Arial"/>
          <w:b/>
          <w:sz w:val="20"/>
          <w:szCs w:val="20"/>
          <w:lang w:val="fr-CH"/>
        </w:rPr>
        <w:t xml:space="preserve"> relatifs à une </w:t>
      </w:r>
      <w:r w:rsidRPr="00565CA1">
        <w:rPr>
          <w:rFonts w:ascii="Arial" w:hAnsi="Arial" w:cs="Arial"/>
          <w:b/>
          <w:i/>
          <w:sz w:val="20"/>
          <w:szCs w:val="20"/>
          <w:lang w:val="fr-CH"/>
        </w:rPr>
        <w:t>manifestation</w:t>
      </w:r>
    </w:p>
    <w:p w14:paraId="087D0DB5" w14:textId="40839141" w:rsidR="00C975A8" w:rsidRPr="00565CA1" w:rsidRDefault="00C975A8" w:rsidP="007F0BAE">
      <w:pPr>
        <w:jc w:val="both"/>
        <w:rPr>
          <w:rFonts w:ascii="Arial" w:hAnsi="Arial" w:cs="Arial"/>
          <w:b/>
          <w:sz w:val="20"/>
          <w:szCs w:val="20"/>
          <w:lang w:val="fr-CH"/>
        </w:rPr>
      </w:pPr>
    </w:p>
    <w:p w14:paraId="12683370" w14:textId="710AABC7" w:rsidR="00C975A8" w:rsidRPr="00565CA1" w:rsidRDefault="00B61C3A" w:rsidP="007F0BAE">
      <w:pPr>
        <w:ind w:left="2160" w:hanging="720"/>
        <w:jc w:val="both"/>
        <w:rPr>
          <w:rFonts w:ascii="Arial" w:hAnsi="Arial" w:cs="Arial"/>
          <w:sz w:val="20"/>
          <w:szCs w:val="20"/>
          <w:lang w:val="fr-CH"/>
        </w:rPr>
      </w:pPr>
      <w:r w:rsidRPr="00565CA1">
        <w:rPr>
          <w:rFonts w:ascii="Arial" w:hAnsi="Arial" w:cs="Arial"/>
          <w:b/>
          <w:sz w:val="20"/>
          <w:szCs w:val="20"/>
          <w:lang w:val="fr-CH"/>
        </w:rPr>
        <w:t>5.3.1</w:t>
      </w:r>
      <w:r w:rsidRPr="00565CA1">
        <w:rPr>
          <w:rFonts w:ascii="Arial" w:hAnsi="Arial" w:cs="Arial"/>
          <w:b/>
          <w:sz w:val="20"/>
          <w:szCs w:val="20"/>
          <w:lang w:val="fr-CH"/>
        </w:rPr>
        <w:tab/>
      </w:r>
      <w:r w:rsidRPr="00565CA1">
        <w:rPr>
          <w:rFonts w:ascii="Arial" w:hAnsi="Arial" w:cs="Arial"/>
          <w:sz w:val="20"/>
          <w:szCs w:val="20"/>
          <w:lang w:val="fr-CH"/>
        </w:rPr>
        <w:t xml:space="preserve">Sauf dispositions contraires ci-dessous, seule une organisation doit avoir compétence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sur les </w:t>
      </w:r>
      <w:r w:rsidRPr="00565CA1">
        <w:rPr>
          <w:rFonts w:ascii="Arial" w:hAnsi="Arial" w:cs="Arial"/>
          <w:i/>
          <w:sz w:val="20"/>
          <w:szCs w:val="20"/>
          <w:lang w:val="fr-CH"/>
        </w:rPr>
        <w:t>sites de la manifestation</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Lors de </w:t>
      </w:r>
      <w:r w:rsidRPr="00565CA1">
        <w:rPr>
          <w:rFonts w:ascii="Arial" w:hAnsi="Arial" w:cs="Arial"/>
          <w:i/>
          <w:sz w:val="20"/>
          <w:szCs w:val="20"/>
          <w:lang w:val="fr-CH"/>
        </w:rPr>
        <w:t>manifestations internationales</w:t>
      </w:r>
      <w:r w:rsidRPr="00565CA1">
        <w:rPr>
          <w:rFonts w:ascii="Arial" w:hAnsi="Arial" w:cs="Arial"/>
          <w:sz w:val="20"/>
          <w:szCs w:val="20"/>
          <w:lang w:val="fr-CH"/>
        </w:rPr>
        <w:t xml:space="preserve"> 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l’organisation internationale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xml:space="preserve"> sera compétente pour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Lors de </w:t>
      </w:r>
      <w:r w:rsidRPr="00565CA1">
        <w:rPr>
          <w:rFonts w:ascii="Arial" w:hAnsi="Arial" w:cs="Arial"/>
          <w:i/>
          <w:sz w:val="20"/>
          <w:szCs w:val="20"/>
          <w:lang w:val="fr-CH"/>
        </w:rPr>
        <w:t xml:space="preserve">manifestations nationales </w:t>
      </w:r>
      <w:r w:rsidRPr="00565CA1">
        <w:rPr>
          <w:rFonts w:ascii="Arial" w:hAnsi="Arial" w:cs="Arial"/>
          <w:sz w:val="20"/>
          <w:szCs w:val="20"/>
          <w:lang w:val="fr-CH"/>
        </w:rPr>
        <w:t xml:space="preserve">organisées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sera compétente</w:t>
      </w:r>
      <w:r w:rsidR="00882288" w:rsidRPr="00565CA1">
        <w:rPr>
          <w:rFonts w:ascii="Arial" w:hAnsi="Arial" w:cs="Arial"/>
          <w:sz w:val="20"/>
          <w:szCs w:val="20"/>
          <w:lang w:val="fr-CH"/>
        </w:rPr>
        <w:t xml:space="preserve"> pour réaliser les </w:t>
      </w:r>
      <w:r w:rsidR="00882288" w:rsidRPr="00565CA1">
        <w:rPr>
          <w:rFonts w:ascii="Arial" w:hAnsi="Arial" w:cs="Arial"/>
          <w:i/>
          <w:sz w:val="20"/>
          <w:szCs w:val="20"/>
          <w:lang w:val="fr-CH"/>
        </w:rPr>
        <w:t>contrôles</w:t>
      </w:r>
      <w:r w:rsidR="00882288" w:rsidRPr="00565CA1">
        <w:rPr>
          <w:rFonts w:ascii="Arial" w:hAnsi="Arial" w:cs="Arial"/>
          <w:sz w:val="20"/>
          <w:szCs w:val="20"/>
          <w:lang w:val="fr-CH"/>
        </w:rPr>
        <w:t xml:space="preserve">. </w:t>
      </w:r>
      <w:r w:rsidRPr="00565CA1">
        <w:rPr>
          <w:rFonts w:ascii="Arial" w:hAnsi="Arial" w:cs="Arial"/>
          <w:sz w:val="20"/>
          <w:szCs w:val="20"/>
          <w:lang w:val="fr-CH"/>
        </w:rPr>
        <w:t xml:space="preserve">    </w:t>
      </w:r>
      <w:r w:rsidR="00882288" w:rsidRPr="00565CA1">
        <w:rPr>
          <w:rFonts w:ascii="Arial" w:hAnsi="Arial" w:cs="Arial"/>
          <w:sz w:val="20"/>
          <w:szCs w:val="20"/>
          <w:lang w:val="fr-CH"/>
        </w:rPr>
        <w:t xml:space="preserve">À la demande de l’organisation responsable de la </w:t>
      </w:r>
      <w:r w:rsidR="00882288" w:rsidRPr="00565CA1">
        <w:rPr>
          <w:rFonts w:ascii="Arial" w:hAnsi="Arial" w:cs="Arial"/>
          <w:i/>
          <w:sz w:val="20"/>
          <w:szCs w:val="20"/>
          <w:lang w:val="fr-CH"/>
        </w:rPr>
        <w:t>manifestation</w:t>
      </w:r>
      <w:r w:rsidR="00882288" w:rsidRPr="00565CA1">
        <w:rPr>
          <w:rFonts w:ascii="Arial" w:hAnsi="Arial" w:cs="Arial"/>
          <w:sz w:val="20"/>
          <w:szCs w:val="20"/>
          <w:lang w:val="fr-CH"/>
        </w:rPr>
        <w:t xml:space="preserve">, tout </w:t>
      </w:r>
      <w:r w:rsidR="00882288" w:rsidRPr="00565CA1">
        <w:rPr>
          <w:rFonts w:ascii="Arial" w:hAnsi="Arial" w:cs="Arial"/>
          <w:i/>
          <w:sz w:val="20"/>
          <w:szCs w:val="20"/>
          <w:lang w:val="fr-CH"/>
        </w:rPr>
        <w:t xml:space="preserve">contrôle </w:t>
      </w:r>
      <w:proofErr w:type="gramStart"/>
      <w:r w:rsidR="00882288" w:rsidRPr="00565CA1">
        <w:rPr>
          <w:rFonts w:ascii="Arial" w:hAnsi="Arial" w:cs="Arial"/>
          <w:sz w:val="20"/>
          <w:szCs w:val="20"/>
          <w:lang w:val="fr-CH"/>
        </w:rPr>
        <w:t>réalisé</w:t>
      </w:r>
      <w:proofErr w:type="gramEnd"/>
      <w:r w:rsidR="00882288" w:rsidRPr="00565CA1">
        <w:rPr>
          <w:rFonts w:ascii="Arial" w:hAnsi="Arial" w:cs="Arial"/>
          <w:sz w:val="20"/>
          <w:szCs w:val="20"/>
          <w:lang w:val="fr-CH"/>
        </w:rPr>
        <w:t xml:space="preserve"> </w:t>
      </w:r>
      <w:r w:rsidR="006D7C0F" w:rsidRPr="00565CA1">
        <w:rPr>
          <w:rFonts w:ascii="Arial" w:hAnsi="Arial" w:cs="Arial"/>
          <w:sz w:val="20"/>
          <w:szCs w:val="20"/>
          <w:lang w:val="fr-CH"/>
        </w:rPr>
        <w:t>pendant</w:t>
      </w:r>
      <w:r w:rsidR="00882288" w:rsidRPr="00565CA1">
        <w:rPr>
          <w:rFonts w:ascii="Arial" w:hAnsi="Arial" w:cs="Arial"/>
          <w:i/>
          <w:sz w:val="20"/>
          <w:szCs w:val="20"/>
          <w:lang w:val="fr-CH"/>
        </w:rPr>
        <w:t xml:space="preserve"> la manifestation</w:t>
      </w:r>
      <w:r w:rsidR="00882288" w:rsidRPr="00565CA1">
        <w:rPr>
          <w:rFonts w:ascii="Arial" w:hAnsi="Arial" w:cs="Arial"/>
          <w:sz w:val="20"/>
          <w:szCs w:val="20"/>
          <w:lang w:val="fr-CH"/>
        </w:rPr>
        <w:t xml:space="preserve"> en dehors des </w:t>
      </w:r>
      <w:r w:rsidR="00882288" w:rsidRPr="00565CA1">
        <w:rPr>
          <w:rFonts w:ascii="Arial" w:hAnsi="Arial" w:cs="Arial"/>
          <w:i/>
          <w:sz w:val="20"/>
          <w:szCs w:val="20"/>
          <w:lang w:val="fr-CH"/>
        </w:rPr>
        <w:t>sites de la manifestation</w:t>
      </w:r>
      <w:r w:rsidR="00882288" w:rsidRPr="00565CA1">
        <w:rPr>
          <w:rFonts w:ascii="Arial" w:hAnsi="Arial" w:cs="Arial"/>
          <w:sz w:val="20"/>
          <w:szCs w:val="20"/>
          <w:lang w:val="fr-CH"/>
        </w:rPr>
        <w:t xml:space="preserve"> sera coordonné avec cette organisation.</w:t>
      </w:r>
      <w:r w:rsidR="0084663F" w:rsidRPr="00565CA1">
        <w:rPr>
          <w:rFonts w:ascii="Arial" w:hAnsi="Arial" w:cs="Arial"/>
          <w:sz w:val="20"/>
          <w:szCs w:val="20"/>
          <w:lang w:val="fr-CH"/>
        </w:rPr>
        <w:t xml:space="preserve"> </w:t>
      </w:r>
    </w:p>
    <w:p w14:paraId="28E3CFAD" w14:textId="46A2F138" w:rsidR="00882288" w:rsidRPr="00565CA1" w:rsidRDefault="00882288" w:rsidP="007F0BAE">
      <w:pPr>
        <w:ind w:left="2160" w:hanging="720"/>
        <w:jc w:val="both"/>
        <w:rPr>
          <w:rFonts w:ascii="Arial" w:hAnsi="Arial" w:cs="Arial"/>
          <w:sz w:val="20"/>
          <w:szCs w:val="20"/>
          <w:lang w:val="fr-CH"/>
        </w:rPr>
      </w:pPr>
    </w:p>
    <w:p w14:paraId="740CD538" w14:textId="00840B35" w:rsidR="00882288" w:rsidRPr="00565CA1" w:rsidRDefault="00882288" w:rsidP="007F0BAE">
      <w:pPr>
        <w:ind w:left="2160" w:hanging="720"/>
        <w:jc w:val="both"/>
        <w:rPr>
          <w:rFonts w:ascii="Arial" w:hAnsi="Arial" w:cs="Arial"/>
          <w:b/>
          <w:sz w:val="20"/>
          <w:szCs w:val="20"/>
          <w:lang w:val="fr-CH"/>
        </w:rPr>
      </w:pPr>
      <w:r w:rsidRPr="00565CA1">
        <w:rPr>
          <w:rFonts w:ascii="Arial" w:hAnsi="Arial" w:cs="Arial"/>
          <w:b/>
          <w:sz w:val="20"/>
          <w:szCs w:val="20"/>
          <w:lang w:val="fr-CH"/>
        </w:rPr>
        <w:t>5.3.2</w:t>
      </w:r>
      <w:r w:rsidRPr="00565CA1">
        <w:rPr>
          <w:rFonts w:ascii="Arial" w:hAnsi="Arial" w:cs="Arial"/>
          <w:sz w:val="20"/>
          <w:szCs w:val="20"/>
          <w:lang w:val="fr-CH"/>
        </w:rPr>
        <w:tab/>
        <w:t xml:space="preserve">Si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dans d’autres circonstances, aurait compétence pour procéder à des </w:t>
      </w:r>
      <w:r w:rsidRPr="00565CA1">
        <w:rPr>
          <w:rFonts w:ascii="Arial" w:hAnsi="Arial" w:cs="Arial"/>
          <w:i/>
          <w:sz w:val="20"/>
          <w:szCs w:val="20"/>
          <w:lang w:val="fr-CH"/>
        </w:rPr>
        <w:t>contrôles</w:t>
      </w:r>
      <w:r w:rsidRPr="00565CA1">
        <w:rPr>
          <w:rFonts w:ascii="Arial" w:hAnsi="Arial" w:cs="Arial"/>
          <w:sz w:val="20"/>
          <w:szCs w:val="20"/>
          <w:lang w:val="fr-CH"/>
        </w:rPr>
        <w:t xml:space="preserve">, mais qui n’est pas responsable d’initier et de réaliser des </w:t>
      </w:r>
      <w:r w:rsidRPr="00565CA1">
        <w:rPr>
          <w:rFonts w:ascii="Arial" w:hAnsi="Arial" w:cs="Arial"/>
          <w:i/>
          <w:sz w:val="20"/>
          <w:szCs w:val="20"/>
          <w:lang w:val="fr-CH"/>
        </w:rPr>
        <w:t>contrôles</w:t>
      </w:r>
      <w:r w:rsidRPr="00565CA1">
        <w:rPr>
          <w:rFonts w:ascii="Arial" w:hAnsi="Arial" w:cs="Arial"/>
          <w:sz w:val="20"/>
          <w:szCs w:val="20"/>
          <w:lang w:val="fr-CH"/>
        </w:rPr>
        <w:t xml:space="preserve"> lors d’une </w:t>
      </w:r>
      <w:r w:rsidRPr="00565CA1">
        <w:rPr>
          <w:rFonts w:ascii="Arial" w:hAnsi="Arial" w:cs="Arial"/>
          <w:i/>
          <w:sz w:val="20"/>
          <w:szCs w:val="20"/>
          <w:lang w:val="fr-CH"/>
        </w:rPr>
        <w:t>manifestation</w:t>
      </w:r>
      <w:r w:rsidRPr="00565CA1">
        <w:rPr>
          <w:rFonts w:ascii="Arial" w:hAnsi="Arial" w:cs="Arial"/>
          <w:sz w:val="20"/>
          <w:szCs w:val="20"/>
          <w:lang w:val="fr-CH"/>
        </w:rPr>
        <w:t xml:space="preserve">, désire effectuer des </w:t>
      </w:r>
      <w:r w:rsidRPr="00565CA1">
        <w:rPr>
          <w:rFonts w:ascii="Arial" w:hAnsi="Arial" w:cs="Arial"/>
          <w:i/>
          <w:sz w:val="20"/>
          <w:szCs w:val="20"/>
          <w:lang w:val="fr-CH"/>
        </w:rPr>
        <w:t>contrôles</w:t>
      </w:r>
      <w:r w:rsidRPr="00565CA1">
        <w:rPr>
          <w:rFonts w:ascii="Arial" w:hAnsi="Arial" w:cs="Arial"/>
          <w:sz w:val="20"/>
          <w:szCs w:val="20"/>
          <w:lang w:val="fr-CH"/>
        </w:rPr>
        <w:t xml:space="preserve"> sur un ou plusieurs </w:t>
      </w:r>
      <w:r w:rsidRPr="00565CA1">
        <w:rPr>
          <w:rFonts w:ascii="Arial" w:hAnsi="Arial" w:cs="Arial"/>
          <w:i/>
          <w:sz w:val="20"/>
          <w:szCs w:val="20"/>
          <w:lang w:val="fr-CH"/>
        </w:rPr>
        <w:t>sportif(s)</w:t>
      </w:r>
      <w:r w:rsidRPr="00565CA1">
        <w:rPr>
          <w:rFonts w:ascii="Arial" w:hAnsi="Arial" w:cs="Arial"/>
          <w:sz w:val="20"/>
          <w:szCs w:val="20"/>
          <w:lang w:val="fr-CH"/>
        </w:rPr>
        <w:t xml:space="preserve"> durant la </w:t>
      </w:r>
      <w:r w:rsidR="007F1E26" w:rsidRPr="00565CA1">
        <w:rPr>
          <w:rFonts w:ascii="Arial" w:hAnsi="Arial" w:cs="Arial"/>
          <w:i/>
          <w:sz w:val="20"/>
          <w:szCs w:val="20"/>
          <w:lang w:val="fr-CH"/>
        </w:rPr>
        <w:t>durée</w:t>
      </w:r>
      <w:r w:rsidRPr="00565CA1">
        <w:rPr>
          <w:rFonts w:ascii="Arial" w:hAnsi="Arial" w:cs="Arial"/>
          <w:i/>
          <w:sz w:val="20"/>
          <w:szCs w:val="20"/>
          <w:lang w:val="fr-CH"/>
        </w:rPr>
        <w:t xml:space="preserve"> de la manifestation</w:t>
      </w:r>
      <w:r w:rsidRPr="00565CA1">
        <w:rPr>
          <w:rFonts w:ascii="Arial" w:hAnsi="Arial" w:cs="Arial"/>
          <w:sz w:val="20"/>
          <w:szCs w:val="20"/>
          <w:lang w:val="fr-CH"/>
        </w:rPr>
        <w:t xml:space="preserve"> sur les </w:t>
      </w:r>
      <w:r w:rsidRPr="00565CA1">
        <w:rPr>
          <w:rFonts w:ascii="Arial" w:hAnsi="Arial" w:cs="Arial"/>
          <w:i/>
          <w:sz w:val="20"/>
          <w:szCs w:val="20"/>
          <w:lang w:val="fr-CH"/>
        </w:rPr>
        <w:t>sites de la</w:t>
      </w:r>
      <w:r w:rsidRPr="00565CA1">
        <w:rPr>
          <w:rFonts w:ascii="Arial" w:hAnsi="Arial" w:cs="Arial"/>
          <w:sz w:val="20"/>
          <w:szCs w:val="20"/>
          <w:lang w:val="fr-CH"/>
        </w:rPr>
        <w:t xml:space="preserve"> </w:t>
      </w:r>
      <w:r w:rsidRPr="00565CA1">
        <w:rPr>
          <w:rFonts w:ascii="Arial" w:hAnsi="Arial" w:cs="Arial"/>
          <w:i/>
          <w:sz w:val="20"/>
          <w:szCs w:val="20"/>
          <w:lang w:val="fr-CH"/>
        </w:rPr>
        <w:t>manifestation</w:t>
      </w:r>
      <w:r w:rsidRPr="00565CA1">
        <w:rPr>
          <w:rFonts w:ascii="Arial" w:hAnsi="Arial" w:cs="Arial"/>
          <w:sz w:val="20"/>
          <w:szCs w:val="20"/>
          <w:lang w:val="fr-CH"/>
        </w:rPr>
        <w:t xml:space="preserve">, cette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devra d’abord s’entretenir avec l’organisation sous l’égide de laquelle la </w:t>
      </w:r>
      <w:r w:rsidRPr="00565CA1">
        <w:rPr>
          <w:rFonts w:ascii="Arial" w:hAnsi="Arial" w:cs="Arial"/>
          <w:i/>
          <w:sz w:val="20"/>
          <w:szCs w:val="20"/>
          <w:lang w:val="fr-CH"/>
        </w:rPr>
        <w:t>manifestation</w:t>
      </w:r>
      <w:r w:rsidRPr="00565CA1">
        <w:rPr>
          <w:rFonts w:ascii="Arial" w:hAnsi="Arial" w:cs="Arial"/>
          <w:sz w:val="20"/>
          <w:szCs w:val="20"/>
          <w:lang w:val="fr-CH"/>
        </w:rPr>
        <w:t xml:space="preserve"> est organisée afin d’obtenir la permission de réaliser et de coordonner ces </w:t>
      </w:r>
      <w:r w:rsidRPr="00565CA1">
        <w:rPr>
          <w:rFonts w:ascii="Arial" w:hAnsi="Arial" w:cs="Arial"/>
          <w:i/>
          <w:sz w:val="20"/>
          <w:szCs w:val="20"/>
          <w:lang w:val="fr-CH"/>
        </w:rPr>
        <w:t>contrôles</w:t>
      </w:r>
      <w:r w:rsidRPr="00565CA1">
        <w:rPr>
          <w:rFonts w:ascii="Arial" w:hAnsi="Arial" w:cs="Arial"/>
          <w:sz w:val="20"/>
          <w:szCs w:val="20"/>
          <w:lang w:val="fr-CH"/>
        </w:rPr>
        <w:t>. Si l’</w:t>
      </w:r>
      <w:r w:rsidRPr="00565CA1">
        <w:rPr>
          <w:rFonts w:ascii="Arial" w:hAnsi="Arial" w:cs="Arial"/>
          <w:i/>
          <w:sz w:val="20"/>
          <w:szCs w:val="20"/>
          <w:lang w:val="fr-CH"/>
        </w:rPr>
        <w:t>organisation</w:t>
      </w:r>
      <w:r w:rsidRPr="00565CA1">
        <w:rPr>
          <w:rFonts w:ascii="Arial" w:hAnsi="Arial" w:cs="Arial"/>
          <w:sz w:val="20"/>
          <w:szCs w:val="20"/>
          <w:lang w:val="fr-CH"/>
        </w:rPr>
        <w:t xml:space="preserve"> </w:t>
      </w:r>
      <w:r w:rsidRPr="00565CA1">
        <w:rPr>
          <w:rFonts w:ascii="Arial" w:hAnsi="Arial" w:cs="Arial"/>
          <w:i/>
          <w:sz w:val="20"/>
          <w:szCs w:val="20"/>
          <w:lang w:val="fr-CH"/>
        </w:rPr>
        <w:t>antidopage</w:t>
      </w:r>
      <w:r w:rsidRPr="00565CA1">
        <w:rPr>
          <w:rFonts w:ascii="Arial" w:hAnsi="Arial" w:cs="Arial"/>
          <w:sz w:val="20"/>
          <w:szCs w:val="20"/>
          <w:lang w:val="fr-CH"/>
        </w:rPr>
        <w:t xml:space="preserve"> n’est pas satisfaite de la réponse de l’</w:t>
      </w:r>
      <w:r w:rsidRPr="00565CA1">
        <w:rPr>
          <w:rFonts w:ascii="Arial" w:hAnsi="Arial" w:cs="Arial"/>
          <w:iCs/>
          <w:sz w:val="20"/>
          <w:szCs w:val="20"/>
          <w:lang w:val="fr-CH"/>
        </w:rPr>
        <w:t>organisation responsable de la</w:t>
      </w:r>
      <w:r w:rsidRPr="00565CA1">
        <w:rPr>
          <w:rFonts w:ascii="Arial" w:hAnsi="Arial" w:cs="Arial"/>
          <w:i/>
          <w:sz w:val="20"/>
          <w:szCs w:val="20"/>
          <w:lang w:val="fr-CH"/>
        </w:rPr>
        <w:t xml:space="preserve"> manifestation</w:t>
      </w:r>
      <w:r w:rsidRPr="00565CA1">
        <w:rPr>
          <w:rFonts w:ascii="Arial" w:hAnsi="Arial" w:cs="Arial"/>
          <w:sz w:val="20"/>
          <w:szCs w:val="20"/>
          <w:lang w:val="fr-CH"/>
        </w:rPr>
        <w:t>,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pourra, conformément aux procédures décrites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demander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l’autorisation de réaliser les </w:t>
      </w:r>
      <w:r w:rsidRPr="00565CA1">
        <w:rPr>
          <w:rFonts w:ascii="Arial" w:hAnsi="Arial" w:cs="Arial"/>
          <w:i/>
          <w:sz w:val="20"/>
          <w:szCs w:val="20"/>
          <w:lang w:val="fr-CH"/>
        </w:rPr>
        <w:t>contrôles</w:t>
      </w:r>
      <w:r w:rsidRPr="00565CA1">
        <w:rPr>
          <w:rFonts w:ascii="Arial" w:hAnsi="Arial" w:cs="Arial"/>
          <w:sz w:val="20"/>
          <w:szCs w:val="20"/>
          <w:lang w:val="fr-CH"/>
        </w:rPr>
        <w:t xml:space="preserve"> et de déterminer la façon de les coordonner.  L’</w:t>
      </w:r>
      <w:r w:rsidR="004D28FE" w:rsidRPr="00565CA1">
        <w:rPr>
          <w:rFonts w:ascii="Arial" w:hAnsi="Arial" w:cs="Arial"/>
          <w:i/>
          <w:sz w:val="20"/>
          <w:szCs w:val="20"/>
          <w:lang w:val="fr-CH"/>
        </w:rPr>
        <w:t>AMA</w:t>
      </w:r>
      <w:r w:rsidRPr="00565CA1">
        <w:rPr>
          <w:rFonts w:ascii="Arial" w:hAnsi="Arial" w:cs="Arial"/>
          <w:sz w:val="20"/>
          <w:szCs w:val="20"/>
          <w:lang w:val="fr-CH"/>
        </w:rPr>
        <w:t xml:space="preserve"> n’approuvera pas ces </w:t>
      </w:r>
      <w:r w:rsidRPr="00565CA1">
        <w:rPr>
          <w:rFonts w:ascii="Arial" w:hAnsi="Arial" w:cs="Arial"/>
          <w:i/>
          <w:sz w:val="20"/>
          <w:szCs w:val="20"/>
          <w:lang w:val="fr-CH"/>
        </w:rPr>
        <w:t>contrôles</w:t>
      </w:r>
      <w:r w:rsidRPr="00565CA1">
        <w:rPr>
          <w:rFonts w:ascii="Arial" w:hAnsi="Arial" w:cs="Arial"/>
          <w:sz w:val="20"/>
          <w:szCs w:val="20"/>
          <w:lang w:val="fr-CH"/>
        </w:rPr>
        <w:t xml:space="preserve"> sans consulter et en informer d’abord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 La décision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sera définitive et ne pourra pas faire l’objet d’un appel. Sauf disposition contraire </w:t>
      </w:r>
      <w:r w:rsidR="00EA7C57" w:rsidRPr="00565CA1">
        <w:rPr>
          <w:rFonts w:ascii="Arial" w:hAnsi="Arial" w:cs="Arial"/>
          <w:sz w:val="20"/>
          <w:szCs w:val="20"/>
          <w:lang w:val="fr-CH"/>
        </w:rPr>
        <w:t xml:space="preserve">prévue </w:t>
      </w:r>
      <w:r w:rsidRPr="00565CA1">
        <w:rPr>
          <w:rFonts w:ascii="Arial" w:hAnsi="Arial" w:cs="Arial"/>
          <w:sz w:val="20"/>
          <w:szCs w:val="20"/>
          <w:lang w:val="fr-CH"/>
        </w:rPr>
        <w:t xml:space="preserve">dans l’autorisation de procéder aux </w:t>
      </w:r>
      <w:r w:rsidRPr="00565CA1">
        <w:rPr>
          <w:rFonts w:ascii="Arial" w:hAnsi="Arial" w:cs="Arial"/>
          <w:i/>
          <w:sz w:val="20"/>
          <w:szCs w:val="20"/>
          <w:lang w:val="fr-CH"/>
        </w:rPr>
        <w:t>contrôles</w:t>
      </w:r>
      <w:r w:rsidRPr="00565CA1">
        <w:rPr>
          <w:rFonts w:ascii="Arial" w:hAnsi="Arial" w:cs="Arial"/>
          <w:sz w:val="20"/>
          <w:szCs w:val="20"/>
          <w:lang w:val="fr-CH"/>
        </w:rPr>
        <w:t xml:space="preserve">, ceux-ci seront considérés comme des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hors compétition</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de ces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005A0B18" w:rsidRPr="00565CA1">
        <w:rPr>
          <w:rFonts w:ascii="Arial" w:hAnsi="Arial" w:cs="Arial"/>
          <w:sz w:val="20"/>
          <w:szCs w:val="20"/>
          <w:lang w:val="fr-CH"/>
        </w:rPr>
        <w:t>relèvera de la compétence</w:t>
      </w:r>
      <w:r w:rsidRPr="00565CA1">
        <w:rPr>
          <w:rFonts w:ascii="Arial" w:hAnsi="Arial" w:cs="Arial"/>
          <w:sz w:val="20"/>
          <w:szCs w:val="20"/>
          <w:lang w:val="fr-CH"/>
        </w:rPr>
        <w:t xml:space="preserve">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initié les </w:t>
      </w:r>
      <w:r w:rsidRPr="00565CA1">
        <w:rPr>
          <w:rFonts w:ascii="Arial" w:hAnsi="Arial" w:cs="Arial"/>
          <w:i/>
          <w:sz w:val="20"/>
          <w:szCs w:val="20"/>
          <w:lang w:val="fr-CH"/>
        </w:rPr>
        <w:t>contrôles</w:t>
      </w:r>
      <w:r w:rsidRPr="00565CA1">
        <w:rPr>
          <w:rFonts w:ascii="Arial" w:hAnsi="Arial" w:cs="Arial"/>
          <w:sz w:val="20"/>
          <w:szCs w:val="20"/>
          <w:lang w:val="fr-CH"/>
        </w:rPr>
        <w:t xml:space="preserve">, sauf </w:t>
      </w:r>
      <w:r w:rsidRPr="00565CA1">
        <w:rPr>
          <w:rFonts w:ascii="Arial" w:hAnsi="Arial" w:cs="Arial"/>
          <w:sz w:val="20"/>
          <w:szCs w:val="20"/>
          <w:lang w:val="fr-CH"/>
        </w:rPr>
        <w:lastRenderedPageBreak/>
        <w:t xml:space="preserve">disposition contraire dans les règles de l’organisation responsable de la </w:t>
      </w:r>
      <w:r w:rsidRPr="00565CA1">
        <w:rPr>
          <w:rFonts w:ascii="Arial" w:hAnsi="Arial" w:cs="Arial"/>
          <w:i/>
          <w:sz w:val="20"/>
          <w:szCs w:val="20"/>
          <w:lang w:val="fr-CH"/>
        </w:rPr>
        <w:t>manifestation</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33"/>
      </w:r>
    </w:p>
    <w:p w14:paraId="70A59E2F" w14:textId="1CB25987" w:rsidR="006F3010" w:rsidRPr="00565CA1" w:rsidRDefault="006F3010" w:rsidP="007F0BAE">
      <w:pPr>
        <w:jc w:val="both"/>
        <w:rPr>
          <w:rFonts w:ascii="Arial" w:hAnsi="Arial" w:cs="Arial"/>
          <w:sz w:val="20"/>
          <w:szCs w:val="20"/>
          <w:lang w:val="fr-CH"/>
        </w:rPr>
      </w:pPr>
    </w:p>
    <w:p w14:paraId="01214B9D" w14:textId="4DA969C5" w:rsidR="006F3010" w:rsidRPr="00565CA1" w:rsidRDefault="006F3010" w:rsidP="007F0BAE">
      <w:pPr>
        <w:ind w:firstLine="720"/>
        <w:jc w:val="both"/>
        <w:rPr>
          <w:rFonts w:ascii="Arial" w:hAnsi="Arial" w:cs="Arial"/>
          <w:b/>
          <w:i/>
          <w:sz w:val="20"/>
          <w:szCs w:val="20"/>
          <w:lang w:val="fr-CH"/>
        </w:rPr>
      </w:pPr>
      <w:r w:rsidRPr="00565CA1">
        <w:rPr>
          <w:rFonts w:ascii="Arial" w:hAnsi="Arial" w:cs="Arial"/>
          <w:b/>
          <w:sz w:val="20"/>
          <w:szCs w:val="20"/>
          <w:lang w:val="fr-CH"/>
        </w:rPr>
        <w:t>5.4</w:t>
      </w:r>
      <w:r w:rsidRPr="00565CA1">
        <w:rPr>
          <w:rFonts w:ascii="Arial" w:hAnsi="Arial" w:cs="Arial"/>
          <w:b/>
          <w:sz w:val="20"/>
          <w:szCs w:val="20"/>
          <w:lang w:val="fr-CH"/>
        </w:rPr>
        <w:tab/>
        <w:t xml:space="preserve">Exigences en matière de </w:t>
      </w:r>
      <w:r w:rsidRPr="00565CA1">
        <w:rPr>
          <w:rFonts w:ascii="Arial" w:hAnsi="Arial" w:cs="Arial"/>
          <w:b/>
          <w:i/>
          <w:sz w:val="20"/>
          <w:szCs w:val="20"/>
          <w:lang w:val="fr-CH"/>
        </w:rPr>
        <w:t>contrôles</w:t>
      </w:r>
    </w:p>
    <w:p w14:paraId="774B99AF" w14:textId="2A53B6BA" w:rsidR="00383DA6" w:rsidRPr="00565CA1" w:rsidRDefault="00383DA6" w:rsidP="007F0BAE">
      <w:pPr>
        <w:jc w:val="both"/>
        <w:rPr>
          <w:rFonts w:ascii="Arial" w:hAnsi="Arial" w:cs="Arial"/>
          <w:b/>
          <w:i/>
          <w:sz w:val="20"/>
          <w:szCs w:val="20"/>
          <w:lang w:val="fr-CH"/>
        </w:rPr>
      </w:pPr>
    </w:p>
    <w:p w14:paraId="6895C3A0" w14:textId="64AE9292" w:rsidR="00383DA6" w:rsidRPr="00565CA1" w:rsidRDefault="00383DA6" w:rsidP="007F0BAE">
      <w:pPr>
        <w:ind w:left="2160" w:hanging="720"/>
        <w:jc w:val="both"/>
        <w:rPr>
          <w:rFonts w:ascii="Arial" w:hAnsi="Arial" w:cs="Arial"/>
          <w:sz w:val="20"/>
          <w:szCs w:val="20"/>
          <w:lang w:val="fr-CH"/>
        </w:rPr>
      </w:pPr>
      <w:r w:rsidRPr="00565CA1">
        <w:rPr>
          <w:rFonts w:ascii="Arial" w:hAnsi="Arial" w:cs="Arial"/>
          <w:b/>
          <w:sz w:val="20"/>
          <w:szCs w:val="20"/>
          <w:lang w:val="fr-CH"/>
        </w:rPr>
        <w:t>5.4.1</w:t>
      </w:r>
      <w:r w:rsidRPr="00565CA1">
        <w:rPr>
          <w:rFonts w:ascii="Arial" w:hAnsi="Arial" w:cs="Arial"/>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procédera à la planification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et aux </w:t>
      </w:r>
      <w:r w:rsidRPr="00565CA1">
        <w:rPr>
          <w:rFonts w:ascii="Arial" w:hAnsi="Arial" w:cs="Arial"/>
          <w:i/>
          <w:sz w:val="20"/>
          <w:szCs w:val="20"/>
          <w:lang w:val="fr-CH"/>
        </w:rPr>
        <w:t xml:space="preserve">contrôles </w:t>
      </w:r>
      <w:r w:rsidRPr="00565CA1">
        <w:rPr>
          <w:rFonts w:ascii="Arial" w:hAnsi="Arial" w:cs="Arial"/>
          <w:sz w:val="20"/>
          <w:szCs w:val="20"/>
          <w:lang w:val="fr-CH"/>
        </w:rPr>
        <w:t xml:space="preserve">conformément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00DC427F" w:rsidRPr="00565CA1">
        <w:rPr>
          <w:rFonts w:ascii="Arial" w:hAnsi="Arial" w:cs="Arial"/>
          <w:sz w:val="20"/>
          <w:szCs w:val="20"/>
          <w:lang w:val="fr-CH"/>
        </w:rPr>
        <w:t xml:space="preserve"> et </w:t>
      </w:r>
      <w:r w:rsidR="00D3146F" w:rsidRPr="00565CA1">
        <w:rPr>
          <w:rFonts w:ascii="Arial" w:hAnsi="Arial" w:cs="Arial"/>
          <w:sz w:val="20"/>
          <w:szCs w:val="20"/>
          <w:lang w:val="fr-CH"/>
        </w:rPr>
        <w:t>utiliser</w:t>
      </w:r>
      <w:r w:rsidR="009B7030" w:rsidRPr="00565CA1">
        <w:rPr>
          <w:rFonts w:ascii="Arial" w:hAnsi="Arial" w:cs="Arial"/>
          <w:sz w:val="20"/>
          <w:szCs w:val="20"/>
          <w:lang w:val="fr-CH"/>
        </w:rPr>
        <w:t>a</w:t>
      </w:r>
      <w:r w:rsidR="00D3146F" w:rsidRPr="00565CA1">
        <w:rPr>
          <w:rFonts w:ascii="Arial" w:hAnsi="Arial" w:cs="Arial"/>
          <w:sz w:val="20"/>
          <w:szCs w:val="20"/>
          <w:lang w:val="fr-CH"/>
        </w:rPr>
        <w:t xml:space="preserve"> </w:t>
      </w:r>
      <w:r w:rsidR="00D3146F" w:rsidRPr="00565CA1">
        <w:rPr>
          <w:rFonts w:ascii="Arial" w:hAnsi="Arial" w:cs="Arial"/>
          <w:i/>
          <w:iCs/>
          <w:sz w:val="20"/>
          <w:szCs w:val="20"/>
          <w:lang w:val="fr-CH"/>
        </w:rPr>
        <w:t>ADAMS</w:t>
      </w:r>
      <w:r w:rsidR="00D3146F" w:rsidRPr="00565CA1">
        <w:rPr>
          <w:rFonts w:ascii="Arial" w:hAnsi="Arial" w:cs="Arial"/>
          <w:sz w:val="20"/>
          <w:szCs w:val="20"/>
          <w:lang w:val="fr-CH"/>
        </w:rPr>
        <w:t xml:space="preserve"> pour coordonner les </w:t>
      </w:r>
      <w:r w:rsidR="00D3146F" w:rsidRPr="00565CA1">
        <w:rPr>
          <w:rFonts w:ascii="Arial" w:hAnsi="Arial" w:cs="Arial"/>
          <w:i/>
          <w:iCs/>
          <w:sz w:val="20"/>
          <w:szCs w:val="20"/>
          <w:lang w:val="fr-CH"/>
        </w:rPr>
        <w:t>contrôles</w:t>
      </w:r>
      <w:r w:rsidR="0051668D" w:rsidRPr="00565CA1">
        <w:rPr>
          <w:rFonts w:ascii="Arial" w:hAnsi="Arial" w:cs="Arial"/>
          <w:sz w:val="20"/>
          <w:szCs w:val="20"/>
          <w:lang w:val="fr-CH"/>
        </w:rPr>
        <w:t xml:space="preserve"> </w:t>
      </w:r>
      <w:r w:rsidR="009B7030" w:rsidRPr="00565CA1">
        <w:rPr>
          <w:rFonts w:ascii="Arial" w:hAnsi="Arial" w:cs="Arial"/>
          <w:sz w:val="20"/>
          <w:szCs w:val="20"/>
          <w:lang w:val="fr-CH"/>
        </w:rPr>
        <w:t xml:space="preserve">afin d’optimiser l’efficacité des efforts conjoints de </w:t>
      </w:r>
      <w:r w:rsidR="009B7030" w:rsidRPr="00565CA1">
        <w:rPr>
          <w:rFonts w:ascii="Arial" w:hAnsi="Arial" w:cs="Arial"/>
          <w:i/>
          <w:sz w:val="20"/>
          <w:szCs w:val="20"/>
          <w:lang w:val="fr-CH"/>
        </w:rPr>
        <w:t>contrôle</w:t>
      </w:r>
      <w:r w:rsidR="009B7030" w:rsidRPr="00565CA1">
        <w:rPr>
          <w:rFonts w:ascii="Arial" w:hAnsi="Arial" w:cs="Arial"/>
          <w:sz w:val="20"/>
          <w:szCs w:val="20"/>
          <w:lang w:val="fr-CH"/>
        </w:rPr>
        <w:t xml:space="preserve"> et d’éviter une répétition inutile des </w:t>
      </w:r>
      <w:r w:rsidR="009B7030" w:rsidRPr="00565CA1">
        <w:rPr>
          <w:rFonts w:ascii="Arial" w:hAnsi="Arial" w:cs="Arial"/>
          <w:i/>
          <w:sz w:val="20"/>
          <w:szCs w:val="20"/>
          <w:lang w:val="fr-CH"/>
        </w:rPr>
        <w:t>contrôles</w:t>
      </w:r>
      <w:r w:rsidRPr="00565CA1">
        <w:rPr>
          <w:rFonts w:ascii="Arial" w:hAnsi="Arial" w:cs="Arial"/>
          <w:sz w:val="20"/>
          <w:szCs w:val="20"/>
          <w:lang w:val="fr-CH"/>
        </w:rPr>
        <w:t>.</w:t>
      </w:r>
    </w:p>
    <w:p w14:paraId="3D9E2278" w14:textId="769D33A0" w:rsidR="00A802BF" w:rsidRPr="00565CA1" w:rsidRDefault="00A802BF" w:rsidP="007F0BAE">
      <w:pPr>
        <w:jc w:val="both"/>
        <w:rPr>
          <w:rFonts w:ascii="Arial" w:hAnsi="Arial" w:cs="Arial"/>
          <w:sz w:val="20"/>
          <w:szCs w:val="20"/>
          <w:lang w:val="fr-CH"/>
        </w:rPr>
      </w:pPr>
    </w:p>
    <w:p w14:paraId="57331E27" w14:textId="73B605EC" w:rsidR="001E288E" w:rsidRPr="00565CA1" w:rsidRDefault="00A802BF"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3C1956" w:rsidRPr="00565CA1">
        <w:rPr>
          <w:rFonts w:ascii="Arial" w:hAnsi="Arial" w:cs="Arial"/>
          <w:b/>
          <w:sz w:val="20"/>
          <w:szCs w:val="20"/>
          <w:highlight w:val="cyan"/>
          <w:lang w:val="fr-CH"/>
        </w:rPr>
        <w:t xml:space="preserve">E </w:t>
      </w:r>
      <w:r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w:t>
      </w:r>
      <w:r w:rsidR="00FC015E" w:rsidRPr="00565CA1">
        <w:rPr>
          <w:rFonts w:ascii="Arial" w:hAnsi="Arial" w:cs="Arial"/>
          <w:i/>
          <w:sz w:val="20"/>
          <w:szCs w:val="20"/>
          <w:highlight w:val="cyan"/>
          <w:lang w:val="fr-CH"/>
        </w:rPr>
        <w:t>s</w:t>
      </w:r>
      <w:r w:rsidRPr="00565CA1">
        <w:rPr>
          <w:rFonts w:ascii="Arial" w:hAnsi="Arial" w:cs="Arial"/>
          <w:i/>
          <w:sz w:val="20"/>
          <w:szCs w:val="20"/>
          <w:highlight w:val="cyan"/>
          <w:lang w:val="fr-CH"/>
        </w:rPr>
        <w:t xml:space="preserve"> antidopage</w:t>
      </w:r>
      <w:r w:rsidRPr="00565CA1">
        <w:rPr>
          <w:rFonts w:ascii="Arial" w:hAnsi="Arial" w:cs="Arial"/>
          <w:sz w:val="20"/>
          <w:szCs w:val="20"/>
          <w:highlight w:val="cyan"/>
          <w:lang w:val="fr-CH"/>
        </w:rPr>
        <w:t xml:space="preserve"> doivent</w:t>
      </w:r>
      <w:r w:rsidR="00814E7A" w:rsidRPr="00565CA1">
        <w:rPr>
          <w:rFonts w:ascii="Arial" w:hAnsi="Arial" w:cs="Arial"/>
          <w:sz w:val="20"/>
          <w:szCs w:val="20"/>
          <w:highlight w:val="cyan"/>
          <w:lang w:val="fr-CH"/>
        </w:rPr>
        <w:t xml:space="preserve"> fonder</w:t>
      </w:r>
      <w:r w:rsidRPr="00565CA1">
        <w:rPr>
          <w:rFonts w:ascii="Arial" w:hAnsi="Arial" w:cs="Arial"/>
          <w:sz w:val="20"/>
          <w:szCs w:val="20"/>
          <w:highlight w:val="cyan"/>
          <w:lang w:val="fr-CH"/>
        </w:rPr>
        <w:t xml:space="preserve"> leur plan de répartition des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 xml:space="preserve"> </w:t>
      </w:r>
      <w:r w:rsidR="00B76EA8" w:rsidRPr="00565CA1">
        <w:rPr>
          <w:rFonts w:ascii="Arial" w:hAnsi="Arial" w:cs="Arial"/>
          <w:sz w:val="20"/>
          <w:szCs w:val="20"/>
          <w:highlight w:val="cyan"/>
          <w:lang w:val="fr-CH"/>
        </w:rPr>
        <w:t>sur les critères énoncés à l’article</w:t>
      </w:r>
      <w:r w:rsidRPr="00565CA1">
        <w:rPr>
          <w:rFonts w:ascii="Arial" w:hAnsi="Arial" w:cs="Arial"/>
          <w:sz w:val="20"/>
          <w:szCs w:val="20"/>
          <w:highlight w:val="cyan"/>
          <w:lang w:val="fr-CH"/>
        </w:rPr>
        <w:t xml:space="preserve"> 4 du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les </w:t>
      </w:r>
      <w:r w:rsidRPr="00565CA1">
        <w:rPr>
          <w:rFonts w:ascii="Arial" w:hAnsi="Arial" w:cs="Arial"/>
          <w:i/>
          <w:sz w:val="20"/>
          <w:szCs w:val="20"/>
          <w:highlight w:val="cyan"/>
          <w:lang w:val="fr-CH"/>
        </w:rPr>
        <w:t>contrôles</w:t>
      </w:r>
      <w:r w:rsidRPr="00565CA1">
        <w:rPr>
          <w:rFonts w:ascii="Arial" w:hAnsi="Arial" w:cs="Arial"/>
          <w:sz w:val="20"/>
          <w:szCs w:val="20"/>
          <w:highlight w:val="cyan"/>
          <w:lang w:val="fr-CH"/>
        </w:rPr>
        <w:t>.]</w:t>
      </w:r>
      <w:r w:rsidRPr="00565CA1">
        <w:rPr>
          <w:rFonts w:ascii="Arial" w:hAnsi="Arial" w:cs="Arial"/>
          <w:sz w:val="20"/>
          <w:szCs w:val="20"/>
          <w:lang w:val="fr-CH"/>
        </w:rPr>
        <w:t xml:space="preserve"> </w:t>
      </w:r>
    </w:p>
    <w:p w14:paraId="324473C4" w14:textId="0719E645" w:rsidR="003B7768" w:rsidRPr="00565CA1" w:rsidRDefault="003B7768" w:rsidP="007F0BAE">
      <w:pPr>
        <w:jc w:val="both"/>
        <w:rPr>
          <w:rFonts w:ascii="Arial" w:hAnsi="Arial" w:cs="Arial"/>
          <w:sz w:val="20"/>
          <w:szCs w:val="20"/>
          <w:lang w:val="fr-CH"/>
        </w:rPr>
      </w:pPr>
    </w:p>
    <w:p w14:paraId="07A3A429" w14:textId="0D4119DE" w:rsidR="003B7768" w:rsidRPr="00565CA1" w:rsidRDefault="003B7768" w:rsidP="007F0BAE">
      <w:pPr>
        <w:jc w:val="both"/>
        <w:rPr>
          <w:rFonts w:ascii="Arial" w:hAnsi="Arial" w:cs="Arial"/>
          <w:b/>
          <w:sz w:val="20"/>
          <w:szCs w:val="20"/>
          <w:lang w:val="fr-CH"/>
        </w:rPr>
      </w:pPr>
      <w:r w:rsidRPr="00565CA1">
        <w:rPr>
          <w:rFonts w:ascii="Arial" w:hAnsi="Arial" w:cs="Arial"/>
          <w:b/>
          <w:sz w:val="20"/>
          <w:szCs w:val="20"/>
          <w:lang w:val="fr-CH"/>
        </w:rPr>
        <w:tab/>
        <w:t>5.5</w:t>
      </w:r>
      <w:r w:rsidRPr="00565CA1">
        <w:rPr>
          <w:rFonts w:ascii="Arial" w:hAnsi="Arial" w:cs="Arial"/>
          <w:b/>
          <w:sz w:val="20"/>
          <w:szCs w:val="20"/>
          <w:lang w:val="fr-CH"/>
        </w:rPr>
        <w:tab/>
        <w:t xml:space="preserve">Informations </w:t>
      </w:r>
      <w:r w:rsidR="005B02E6" w:rsidRPr="00565CA1">
        <w:rPr>
          <w:rFonts w:ascii="Arial" w:hAnsi="Arial" w:cs="Arial"/>
          <w:b/>
          <w:sz w:val="20"/>
          <w:szCs w:val="20"/>
          <w:lang w:val="fr-CH"/>
        </w:rPr>
        <w:t>de</w:t>
      </w:r>
      <w:r w:rsidRPr="00565CA1">
        <w:rPr>
          <w:rFonts w:ascii="Arial" w:hAnsi="Arial" w:cs="Arial"/>
          <w:b/>
          <w:sz w:val="20"/>
          <w:szCs w:val="20"/>
          <w:lang w:val="fr-CH"/>
        </w:rPr>
        <w:t xml:space="preserve"> localisation des </w:t>
      </w:r>
      <w:r w:rsidRPr="00565CA1">
        <w:rPr>
          <w:rFonts w:ascii="Arial" w:hAnsi="Arial" w:cs="Arial"/>
          <w:b/>
          <w:i/>
          <w:sz w:val="20"/>
          <w:szCs w:val="20"/>
          <w:lang w:val="fr-CH"/>
        </w:rPr>
        <w:t>sportifs</w:t>
      </w:r>
    </w:p>
    <w:p w14:paraId="7644AC4A" w14:textId="43928932" w:rsidR="003B7768" w:rsidRPr="00565CA1" w:rsidRDefault="003B7768" w:rsidP="007F0BAE">
      <w:pPr>
        <w:jc w:val="both"/>
        <w:rPr>
          <w:rFonts w:ascii="Arial" w:hAnsi="Arial" w:cs="Arial"/>
          <w:b/>
          <w:sz w:val="20"/>
          <w:szCs w:val="20"/>
          <w:lang w:val="fr-CH"/>
        </w:rPr>
      </w:pPr>
    </w:p>
    <w:p w14:paraId="67A615CF" w14:textId="7601AC81" w:rsidR="003B7768" w:rsidRPr="00565CA1" w:rsidRDefault="003B7768" w:rsidP="007F0BAE">
      <w:pPr>
        <w:ind w:left="2160" w:hanging="720"/>
        <w:jc w:val="both"/>
        <w:rPr>
          <w:rFonts w:ascii="Arial" w:hAnsi="Arial" w:cs="Arial"/>
          <w:sz w:val="20"/>
          <w:szCs w:val="20"/>
          <w:lang w:val="fr-CH"/>
        </w:rPr>
      </w:pPr>
      <w:r w:rsidRPr="00565CA1">
        <w:rPr>
          <w:rFonts w:ascii="Arial" w:hAnsi="Arial" w:cs="Arial"/>
          <w:b/>
          <w:sz w:val="20"/>
          <w:szCs w:val="20"/>
          <w:lang w:val="fr-CH"/>
        </w:rPr>
        <w:t>5.5.1</w:t>
      </w:r>
      <w:r w:rsidRPr="00565CA1">
        <w:rPr>
          <w:rFonts w:ascii="Arial" w:hAnsi="Arial" w:cs="Arial"/>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cyan"/>
          <w:lang w:val="fr-CH"/>
        </w:rPr>
        <w:t>[</w:t>
      </w:r>
      <w:r w:rsidR="00064F12" w:rsidRPr="00565CA1">
        <w:rPr>
          <w:rFonts w:ascii="Arial" w:hAnsi="Arial" w:cs="Arial"/>
          <w:b/>
          <w:sz w:val="20"/>
          <w:szCs w:val="20"/>
          <w:highlight w:val="cyan"/>
          <w:lang w:val="fr-CH"/>
        </w:rPr>
        <w:t xml:space="preserve">LE CAS </w:t>
      </w:r>
      <w:r w:rsidR="00976C78" w:rsidRPr="00565CA1">
        <w:rPr>
          <w:rFonts w:ascii="Arial" w:hAnsi="Arial" w:cs="Arial"/>
          <w:b/>
          <w:sz w:val="20"/>
          <w:szCs w:val="20"/>
          <w:highlight w:val="cyan"/>
          <w:lang w:val="fr-CH"/>
        </w:rPr>
        <w:t xml:space="preserve">ÉCHÉANT </w:t>
      </w:r>
      <w:r w:rsidR="00835F0B" w:rsidRPr="00E85C53">
        <w:rPr>
          <w:rFonts w:ascii="Arial" w:hAnsi="Arial" w:cs="Arial"/>
          <w:bCs/>
          <w:sz w:val="20"/>
          <w:szCs w:val="20"/>
          <w:highlight w:val="cyan"/>
          <w:lang w:val="fr-CH"/>
        </w:rPr>
        <w:t>:</w:t>
      </w:r>
      <w:r w:rsidRPr="00565CA1">
        <w:rPr>
          <w:rFonts w:ascii="Arial" w:hAnsi="Arial" w:cs="Arial"/>
          <w:b/>
          <w:sz w:val="20"/>
          <w:szCs w:val="20"/>
          <w:highlight w:val="cyan"/>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a établi un </w:t>
      </w:r>
      <w:r w:rsidRPr="00565CA1">
        <w:rPr>
          <w:rFonts w:ascii="Arial" w:hAnsi="Arial" w:cs="Arial"/>
          <w:i/>
          <w:sz w:val="20"/>
          <w:szCs w:val="20"/>
          <w:highlight w:val="cyan"/>
          <w:lang w:val="fr-CH"/>
        </w:rPr>
        <w:t xml:space="preserve">groupe cible de sportifs soumis aux contrôles </w:t>
      </w:r>
      <w:r w:rsidR="00976C78" w:rsidRPr="00565CA1">
        <w:rPr>
          <w:rFonts w:ascii="Arial" w:hAnsi="Arial" w:cs="Arial"/>
          <w:sz w:val="20"/>
          <w:szCs w:val="20"/>
          <w:highlight w:val="cyan"/>
          <w:lang w:val="fr-CH"/>
        </w:rPr>
        <w:t>comprenant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w:t>
      </w:r>
      <w:r w:rsidR="00976C78" w:rsidRPr="00565CA1">
        <w:rPr>
          <w:rFonts w:ascii="Arial" w:hAnsi="Arial" w:cs="Arial"/>
          <w:sz w:val="20"/>
          <w:szCs w:val="20"/>
          <w:highlight w:val="cyan"/>
          <w:lang w:val="fr-CH"/>
        </w:rPr>
        <w:t>tenus de</w:t>
      </w:r>
      <w:r w:rsidRPr="00565CA1">
        <w:rPr>
          <w:rFonts w:ascii="Arial" w:hAnsi="Arial" w:cs="Arial"/>
          <w:sz w:val="20"/>
          <w:szCs w:val="20"/>
          <w:highlight w:val="cyan"/>
          <w:lang w:val="fr-CH"/>
        </w:rPr>
        <w:t xml:space="preserve"> fournir</w:t>
      </w:r>
      <w:r w:rsidR="00302434" w:rsidRPr="00565CA1">
        <w:rPr>
          <w:rFonts w:ascii="Arial" w:hAnsi="Arial" w:cs="Arial"/>
          <w:sz w:val="20"/>
          <w:szCs w:val="20"/>
          <w:highlight w:val="cyan"/>
          <w:lang w:val="fr-CH"/>
        </w:rPr>
        <w:t xml:space="preserve"> des informations </w:t>
      </w:r>
      <w:r w:rsidR="00976C78" w:rsidRPr="00565CA1">
        <w:rPr>
          <w:rFonts w:ascii="Arial" w:hAnsi="Arial" w:cs="Arial"/>
          <w:sz w:val="20"/>
          <w:szCs w:val="20"/>
          <w:highlight w:val="cyan"/>
          <w:lang w:val="fr-CH"/>
        </w:rPr>
        <w:t>de</w:t>
      </w:r>
      <w:r w:rsidR="00302434" w:rsidRPr="00565CA1">
        <w:rPr>
          <w:rFonts w:ascii="Arial" w:hAnsi="Arial" w:cs="Arial"/>
          <w:sz w:val="20"/>
          <w:szCs w:val="20"/>
          <w:highlight w:val="cyan"/>
          <w:lang w:val="fr-CH"/>
        </w:rPr>
        <w:t xml:space="preserve"> localisation </w:t>
      </w:r>
      <w:r w:rsidR="00976C78" w:rsidRPr="00565CA1">
        <w:rPr>
          <w:rFonts w:ascii="Arial" w:hAnsi="Arial" w:cs="Arial"/>
          <w:sz w:val="20"/>
          <w:szCs w:val="20"/>
          <w:highlight w:val="cyan"/>
          <w:lang w:val="fr-CH"/>
        </w:rPr>
        <w:t>conformément au</w:t>
      </w:r>
      <w:r w:rsidR="00302434" w:rsidRPr="00565CA1">
        <w:rPr>
          <w:rFonts w:ascii="Arial" w:hAnsi="Arial" w:cs="Arial"/>
          <w:sz w:val="20"/>
          <w:szCs w:val="20"/>
          <w:highlight w:val="cyan"/>
          <w:lang w:val="fr-CH"/>
        </w:rPr>
        <w:t xml:space="preserve"> </w:t>
      </w:r>
      <w:r w:rsidR="00302434" w:rsidRPr="00565CA1">
        <w:rPr>
          <w:rFonts w:ascii="Arial" w:hAnsi="Arial" w:cs="Arial"/>
          <w:i/>
          <w:sz w:val="20"/>
          <w:szCs w:val="20"/>
          <w:highlight w:val="cyan"/>
          <w:lang w:val="fr-CH"/>
        </w:rPr>
        <w:t>Standard international</w:t>
      </w:r>
      <w:r w:rsidR="00302434" w:rsidRPr="00565CA1">
        <w:rPr>
          <w:rFonts w:ascii="Arial" w:hAnsi="Arial" w:cs="Arial"/>
          <w:sz w:val="20"/>
          <w:szCs w:val="20"/>
          <w:highlight w:val="cyan"/>
          <w:lang w:val="fr-CH"/>
        </w:rPr>
        <w:t xml:space="preserve"> pour les </w:t>
      </w:r>
      <w:r w:rsidR="00302434" w:rsidRPr="00565CA1">
        <w:rPr>
          <w:rFonts w:ascii="Arial" w:hAnsi="Arial" w:cs="Arial"/>
          <w:i/>
          <w:sz w:val="20"/>
          <w:szCs w:val="20"/>
          <w:highlight w:val="cyan"/>
          <w:lang w:val="fr-CH"/>
        </w:rPr>
        <w:t>contrôles</w:t>
      </w:r>
      <w:r w:rsidR="00302434" w:rsidRPr="00565CA1">
        <w:rPr>
          <w:rFonts w:ascii="Arial" w:hAnsi="Arial" w:cs="Arial"/>
          <w:sz w:val="20"/>
          <w:szCs w:val="20"/>
          <w:highlight w:val="cyan"/>
          <w:lang w:val="fr-CH"/>
        </w:rPr>
        <w:t xml:space="preserve">. </w:t>
      </w:r>
      <w:r w:rsidR="00302434" w:rsidRPr="00565CA1">
        <w:rPr>
          <w:rFonts w:ascii="Arial" w:hAnsi="Arial" w:cs="Arial"/>
          <w:sz w:val="20"/>
          <w:szCs w:val="20"/>
          <w:highlight w:val="lightGray"/>
          <w:lang w:val="fr-CH"/>
        </w:rPr>
        <w:t xml:space="preserve">[L’ONAD] </w:t>
      </w:r>
      <w:r w:rsidR="00302434" w:rsidRPr="00565CA1">
        <w:rPr>
          <w:rFonts w:ascii="Arial" w:hAnsi="Arial" w:cs="Arial"/>
          <w:sz w:val="20"/>
          <w:szCs w:val="20"/>
          <w:highlight w:val="cyan"/>
          <w:lang w:val="fr-CH"/>
        </w:rPr>
        <w:t xml:space="preserve">coordonnera avec les fédérations internationales </w:t>
      </w:r>
      <w:r w:rsidR="00C561EE" w:rsidRPr="00565CA1">
        <w:rPr>
          <w:rFonts w:ascii="Arial" w:hAnsi="Arial" w:cs="Arial"/>
          <w:sz w:val="20"/>
          <w:szCs w:val="20"/>
          <w:highlight w:val="cyan"/>
          <w:lang w:val="fr-CH"/>
        </w:rPr>
        <w:t xml:space="preserve">l’identification de ces </w:t>
      </w:r>
      <w:r w:rsidR="00C561EE" w:rsidRPr="00565CA1">
        <w:rPr>
          <w:rFonts w:ascii="Arial" w:hAnsi="Arial" w:cs="Arial"/>
          <w:i/>
          <w:sz w:val="20"/>
          <w:szCs w:val="20"/>
          <w:highlight w:val="cyan"/>
          <w:lang w:val="fr-CH"/>
        </w:rPr>
        <w:t>sportifs</w:t>
      </w:r>
      <w:r w:rsidR="00C561EE" w:rsidRPr="00565CA1">
        <w:rPr>
          <w:rFonts w:ascii="Arial" w:hAnsi="Arial" w:cs="Arial"/>
          <w:sz w:val="20"/>
          <w:szCs w:val="20"/>
          <w:highlight w:val="cyan"/>
          <w:lang w:val="fr-CH"/>
        </w:rPr>
        <w:t xml:space="preserve"> et la collecte </w:t>
      </w:r>
      <w:r w:rsidR="00976C78" w:rsidRPr="00565CA1">
        <w:rPr>
          <w:rFonts w:ascii="Arial" w:hAnsi="Arial" w:cs="Arial"/>
          <w:sz w:val="20"/>
          <w:szCs w:val="20"/>
          <w:highlight w:val="cyan"/>
          <w:lang w:val="fr-CH"/>
        </w:rPr>
        <w:t xml:space="preserve">de leurs </w:t>
      </w:r>
      <w:r w:rsidR="007C51FF" w:rsidRPr="00565CA1">
        <w:rPr>
          <w:rFonts w:ascii="Arial" w:hAnsi="Arial" w:cs="Arial"/>
          <w:sz w:val="20"/>
          <w:szCs w:val="20"/>
          <w:highlight w:val="cyan"/>
          <w:lang w:val="fr-CH"/>
        </w:rPr>
        <w:t xml:space="preserve">informations </w:t>
      </w:r>
      <w:r w:rsidR="00976C78" w:rsidRPr="00565CA1">
        <w:rPr>
          <w:rFonts w:ascii="Arial" w:hAnsi="Arial" w:cs="Arial"/>
          <w:sz w:val="20"/>
          <w:szCs w:val="20"/>
          <w:highlight w:val="cyan"/>
          <w:lang w:val="fr-CH"/>
        </w:rPr>
        <w:t>de</w:t>
      </w:r>
      <w:r w:rsidR="007C51FF" w:rsidRPr="00565CA1">
        <w:rPr>
          <w:rFonts w:ascii="Arial" w:hAnsi="Arial" w:cs="Arial"/>
          <w:sz w:val="20"/>
          <w:szCs w:val="20"/>
          <w:highlight w:val="cyan"/>
          <w:lang w:val="fr-CH"/>
        </w:rPr>
        <w:t xml:space="preserve"> localisation.</w:t>
      </w:r>
      <w:r w:rsidR="00835F0B" w:rsidRPr="00565CA1">
        <w:rPr>
          <w:rFonts w:ascii="Arial" w:hAnsi="Arial" w:cs="Arial"/>
          <w:sz w:val="20"/>
          <w:szCs w:val="20"/>
          <w:highlight w:val="cyan"/>
          <w:lang w:val="fr-FR"/>
        </w:rPr>
        <w:t>]</w:t>
      </w:r>
      <w:r w:rsidR="00302434" w:rsidRPr="00565CA1">
        <w:rPr>
          <w:rFonts w:ascii="Arial" w:hAnsi="Arial" w:cs="Arial"/>
          <w:sz w:val="20"/>
          <w:szCs w:val="20"/>
          <w:lang w:val="fr-CH"/>
        </w:rPr>
        <w:t xml:space="preserve"> </w:t>
      </w:r>
    </w:p>
    <w:p w14:paraId="306C3A04" w14:textId="77777777" w:rsidR="00DD3198" w:rsidRPr="00565CA1" w:rsidRDefault="00DD3198" w:rsidP="007F0BAE">
      <w:pPr>
        <w:ind w:left="2160" w:hanging="720"/>
        <w:jc w:val="both"/>
        <w:rPr>
          <w:rFonts w:ascii="Arial" w:hAnsi="Arial" w:cs="Arial"/>
          <w:sz w:val="20"/>
          <w:szCs w:val="20"/>
          <w:lang w:val="fr-CH"/>
        </w:rPr>
      </w:pPr>
    </w:p>
    <w:p w14:paraId="3293DBE0" w14:textId="34608A2B" w:rsidR="00F31CA2" w:rsidRPr="00565CA1" w:rsidRDefault="00F31CA2" w:rsidP="007F0BAE">
      <w:pPr>
        <w:ind w:left="2160" w:hanging="720"/>
        <w:jc w:val="both"/>
        <w:rPr>
          <w:rFonts w:ascii="Arial" w:hAnsi="Arial" w:cs="Arial"/>
          <w:bCs/>
          <w:sz w:val="20"/>
          <w:szCs w:val="20"/>
          <w:lang w:val="fr-CH"/>
        </w:rPr>
      </w:pPr>
      <w:r w:rsidRPr="00565CA1">
        <w:rPr>
          <w:rFonts w:ascii="Arial" w:hAnsi="Arial" w:cs="Arial"/>
          <w:b/>
          <w:sz w:val="20"/>
          <w:szCs w:val="20"/>
          <w:lang w:val="fr-CH"/>
        </w:rPr>
        <w:t>5.5.2</w:t>
      </w:r>
      <w:r w:rsidRPr="00565CA1">
        <w:rPr>
          <w:rFonts w:ascii="Arial" w:hAnsi="Arial" w:cs="Arial"/>
          <w:b/>
          <w:sz w:val="20"/>
          <w:szCs w:val="20"/>
          <w:lang w:val="fr-CH"/>
        </w:rPr>
        <w:tab/>
      </w:r>
      <w:r w:rsidR="00396EF6" w:rsidRPr="00565CA1">
        <w:rPr>
          <w:rFonts w:ascii="Arial" w:hAnsi="Arial" w:cs="Arial"/>
          <w:bCs/>
          <w:sz w:val="20"/>
          <w:szCs w:val="20"/>
          <w:lang w:val="fr-CH"/>
        </w:rPr>
        <w:t xml:space="preserve">Les </w:t>
      </w:r>
      <w:r w:rsidR="00396EF6" w:rsidRPr="00565CA1">
        <w:rPr>
          <w:rFonts w:ascii="Arial" w:hAnsi="Arial" w:cs="Arial"/>
          <w:bCs/>
          <w:i/>
          <w:iCs/>
          <w:sz w:val="20"/>
          <w:szCs w:val="20"/>
          <w:lang w:val="fr-CH"/>
        </w:rPr>
        <w:t>sportifs</w:t>
      </w:r>
      <w:r w:rsidR="00396EF6" w:rsidRPr="00565CA1">
        <w:rPr>
          <w:rFonts w:ascii="Arial" w:hAnsi="Arial" w:cs="Arial"/>
          <w:bCs/>
          <w:sz w:val="20"/>
          <w:szCs w:val="20"/>
          <w:lang w:val="fr-CH"/>
        </w:rPr>
        <w:t xml:space="preserve"> in</w:t>
      </w:r>
      <w:r w:rsidR="00DD3198" w:rsidRPr="00565CA1">
        <w:rPr>
          <w:rFonts w:ascii="Arial" w:hAnsi="Arial" w:cs="Arial"/>
          <w:bCs/>
          <w:sz w:val="20"/>
          <w:szCs w:val="20"/>
          <w:lang w:val="fr-CH"/>
        </w:rPr>
        <w:t xml:space="preserve">clus dans un </w:t>
      </w:r>
      <w:r w:rsidR="00DD3198" w:rsidRPr="00565CA1">
        <w:rPr>
          <w:rFonts w:ascii="Arial" w:hAnsi="Arial" w:cs="Arial"/>
          <w:bCs/>
          <w:i/>
          <w:iCs/>
          <w:sz w:val="20"/>
          <w:szCs w:val="20"/>
          <w:lang w:val="fr-CH"/>
        </w:rPr>
        <w:t>groupe cible de sportifs soumis aux contrôles</w:t>
      </w:r>
      <w:r w:rsidR="00DD3198" w:rsidRPr="00565CA1">
        <w:rPr>
          <w:rFonts w:ascii="Arial" w:hAnsi="Arial" w:cs="Arial"/>
          <w:bCs/>
          <w:sz w:val="20"/>
          <w:szCs w:val="20"/>
          <w:lang w:val="fr-CH"/>
        </w:rPr>
        <w:t xml:space="preserve"> </w:t>
      </w:r>
      <w:r w:rsidR="00DD3198" w:rsidRPr="00565CA1">
        <w:rPr>
          <w:rFonts w:ascii="Arial" w:hAnsi="Arial" w:cs="Arial"/>
          <w:sz w:val="20"/>
          <w:szCs w:val="20"/>
          <w:lang w:val="fr-CH"/>
        </w:rPr>
        <w:t xml:space="preserve">seront passibles des </w:t>
      </w:r>
      <w:r w:rsidR="00DD3198" w:rsidRPr="00565CA1">
        <w:rPr>
          <w:rFonts w:ascii="Arial" w:hAnsi="Arial" w:cs="Arial"/>
          <w:i/>
          <w:sz w:val="20"/>
          <w:szCs w:val="20"/>
          <w:lang w:val="fr-CH"/>
        </w:rPr>
        <w:t>conséquences</w:t>
      </w:r>
      <w:r w:rsidR="00DD3198" w:rsidRPr="00565CA1">
        <w:rPr>
          <w:rFonts w:ascii="Arial" w:hAnsi="Arial" w:cs="Arial"/>
          <w:sz w:val="20"/>
          <w:szCs w:val="20"/>
          <w:lang w:val="fr-CH"/>
        </w:rPr>
        <w:t xml:space="preserve"> prévues à l’article 10.3.2 en cas de violation de l’article 2.4.</w:t>
      </w:r>
    </w:p>
    <w:p w14:paraId="08B4523D" w14:textId="08C3AF94" w:rsidR="00302434" w:rsidRPr="00565CA1" w:rsidRDefault="00302434" w:rsidP="007F0BAE">
      <w:pPr>
        <w:ind w:left="2160" w:hanging="720"/>
        <w:jc w:val="both"/>
        <w:rPr>
          <w:rFonts w:ascii="Arial" w:hAnsi="Arial" w:cs="Arial"/>
          <w:sz w:val="20"/>
          <w:szCs w:val="20"/>
          <w:lang w:val="fr-CH"/>
        </w:rPr>
      </w:pPr>
    </w:p>
    <w:p w14:paraId="563363D5" w14:textId="7ACEA599" w:rsidR="00302434" w:rsidRPr="00565CA1" w:rsidRDefault="00302434" w:rsidP="007F0BAE">
      <w:pPr>
        <w:ind w:left="2160" w:hanging="720"/>
        <w:jc w:val="both"/>
        <w:rPr>
          <w:rFonts w:ascii="Arial" w:hAnsi="Arial" w:cs="Arial"/>
          <w:sz w:val="20"/>
          <w:szCs w:val="20"/>
          <w:lang w:val="fr-CH"/>
        </w:rPr>
      </w:pPr>
      <w:r w:rsidRPr="00565CA1">
        <w:rPr>
          <w:rFonts w:ascii="Arial" w:hAnsi="Arial" w:cs="Arial"/>
          <w:b/>
          <w:sz w:val="20"/>
          <w:szCs w:val="20"/>
          <w:lang w:val="fr-CH"/>
        </w:rPr>
        <w:t>5.5.</w:t>
      </w:r>
      <w:r w:rsidR="00F31CA2"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mettra à disposition, par </w:t>
      </w:r>
      <w:r w:rsidR="000B07F2" w:rsidRPr="00565CA1">
        <w:rPr>
          <w:rFonts w:ascii="Arial" w:hAnsi="Arial" w:cs="Arial"/>
          <w:sz w:val="20"/>
          <w:szCs w:val="20"/>
          <w:lang w:val="fr-CH"/>
        </w:rPr>
        <w:t>le biais</w:t>
      </w:r>
      <w:r w:rsidRPr="00565CA1">
        <w:rPr>
          <w:rFonts w:ascii="Arial" w:hAnsi="Arial" w:cs="Arial"/>
          <w:sz w:val="20"/>
          <w:szCs w:val="20"/>
          <w:lang w:val="fr-CH"/>
        </w:rPr>
        <w:t xml:space="preserve"> </w:t>
      </w:r>
      <w:r w:rsidR="00363DA9" w:rsidRPr="00565CA1">
        <w:rPr>
          <w:rFonts w:ascii="Arial" w:hAnsi="Arial" w:cs="Arial"/>
          <w:sz w:val="20"/>
          <w:szCs w:val="20"/>
          <w:lang w:val="fr-CH"/>
        </w:rPr>
        <w:t>d’</w:t>
      </w:r>
      <w:r w:rsidRPr="00565CA1">
        <w:rPr>
          <w:rFonts w:ascii="Arial" w:hAnsi="Arial" w:cs="Arial"/>
          <w:i/>
          <w:sz w:val="20"/>
          <w:szCs w:val="20"/>
          <w:lang w:val="fr-CH"/>
        </w:rPr>
        <w:t>ADAMS</w:t>
      </w:r>
      <w:r w:rsidRPr="00565CA1">
        <w:rPr>
          <w:rFonts w:ascii="Arial" w:hAnsi="Arial" w:cs="Arial"/>
          <w:sz w:val="20"/>
          <w:szCs w:val="20"/>
          <w:lang w:val="fr-CH"/>
        </w:rPr>
        <w:t xml:space="preserve">, une liste identifiant nommément les </w:t>
      </w:r>
      <w:r w:rsidRPr="00565CA1">
        <w:rPr>
          <w:rFonts w:ascii="Arial" w:hAnsi="Arial" w:cs="Arial"/>
          <w:i/>
          <w:sz w:val="20"/>
          <w:szCs w:val="20"/>
          <w:lang w:val="fr-CH"/>
        </w:rPr>
        <w:t>sportifs</w:t>
      </w:r>
      <w:r w:rsidRPr="00565CA1">
        <w:rPr>
          <w:rFonts w:ascii="Arial" w:hAnsi="Arial" w:cs="Arial"/>
          <w:sz w:val="20"/>
          <w:szCs w:val="20"/>
          <w:lang w:val="fr-CH"/>
        </w:rPr>
        <w:t xml:space="preserve"> inclus dans son </w:t>
      </w:r>
      <w:r w:rsidRPr="00565CA1">
        <w:rPr>
          <w:rFonts w:ascii="Arial" w:hAnsi="Arial" w:cs="Arial"/>
          <w:i/>
          <w:sz w:val="20"/>
          <w:szCs w:val="20"/>
          <w:lang w:val="fr-CH"/>
        </w:rPr>
        <w:t>groupe cible de sportifs soumis aux contrôles</w:t>
      </w:r>
      <w:r w:rsidRPr="00565CA1">
        <w:rPr>
          <w:rFonts w:ascii="Arial" w:hAnsi="Arial" w:cs="Arial"/>
          <w:sz w:val="20"/>
          <w:szCs w:val="20"/>
          <w:lang w:val="fr-CH"/>
        </w:rPr>
        <w:t>.</w:t>
      </w:r>
      <w:r w:rsidR="007C51FF" w:rsidRPr="00565CA1">
        <w:rPr>
          <w:rFonts w:ascii="Arial" w:hAnsi="Arial" w:cs="Arial"/>
          <w:sz w:val="20"/>
          <w:szCs w:val="20"/>
          <w:lang w:val="fr-CH"/>
        </w:rPr>
        <w:t xml:space="preserve"> </w:t>
      </w:r>
      <w:r w:rsidR="007C51FF" w:rsidRPr="00565CA1">
        <w:rPr>
          <w:rFonts w:ascii="Arial" w:hAnsi="Arial" w:cs="Arial"/>
          <w:sz w:val="20"/>
          <w:szCs w:val="20"/>
          <w:highlight w:val="lightGray"/>
          <w:lang w:val="fr-CH"/>
        </w:rPr>
        <w:t>[</w:t>
      </w:r>
      <w:r w:rsidR="0007080A" w:rsidRPr="00565CA1">
        <w:rPr>
          <w:rFonts w:ascii="Arial" w:hAnsi="Arial" w:cs="Arial"/>
          <w:sz w:val="20"/>
          <w:szCs w:val="20"/>
          <w:highlight w:val="lightGray"/>
          <w:lang w:val="fr-CH"/>
        </w:rPr>
        <w:t>L’ONAD</w:t>
      </w:r>
      <w:r w:rsidR="007C51FF" w:rsidRPr="00565CA1">
        <w:rPr>
          <w:rFonts w:ascii="Arial" w:hAnsi="Arial" w:cs="Arial"/>
          <w:sz w:val="20"/>
          <w:szCs w:val="20"/>
          <w:highlight w:val="lightGray"/>
          <w:lang w:val="fr-CH"/>
        </w:rPr>
        <w:t>]</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examinera</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 xml:space="preserve">régulièrement </w:t>
      </w:r>
      <w:r w:rsidR="007C51FF" w:rsidRPr="00565CA1">
        <w:rPr>
          <w:rFonts w:ascii="Arial" w:hAnsi="Arial" w:cs="Arial"/>
          <w:sz w:val="20"/>
          <w:szCs w:val="20"/>
          <w:lang w:val="fr-CH"/>
        </w:rPr>
        <w:t>et</w:t>
      </w:r>
      <w:r w:rsidR="0007080A" w:rsidRPr="00565CA1">
        <w:rPr>
          <w:rFonts w:ascii="Arial" w:hAnsi="Arial" w:cs="Arial"/>
          <w:sz w:val="20"/>
          <w:szCs w:val="20"/>
          <w:lang w:val="fr-CH"/>
        </w:rPr>
        <w:t xml:space="preserve"> mettr</w:t>
      </w:r>
      <w:r w:rsidR="003C1956" w:rsidRPr="00565CA1">
        <w:rPr>
          <w:rFonts w:ascii="Arial" w:hAnsi="Arial" w:cs="Arial"/>
          <w:sz w:val="20"/>
          <w:szCs w:val="20"/>
          <w:lang w:val="fr-CH"/>
        </w:rPr>
        <w:t>a</w:t>
      </w:r>
      <w:r w:rsidR="0007080A" w:rsidRPr="00565CA1">
        <w:rPr>
          <w:rFonts w:ascii="Arial" w:hAnsi="Arial" w:cs="Arial"/>
          <w:sz w:val="20"/>
          <w:szCs w:val="20"/>
          <w:lang w:val="fr-CH"/>
        </w:rPr>
        <w:t xml:space="preserve"> à jour</w:t>
      </w:r>
      <w:r w:rsidR="003C1956" w:rsidRPr="00565CA1">
        <w:rPr>
          <w:rFonts w:ascii="Arial" w:hAnsi="Arial" w:cs="Arial"/>
          <w:sz w:val="20"/>
          <w:szCs w:val="20"/>
          <w:lang w:val="fr-CH"/>
        </w:rPr>
        <w:t>,</w:t>
      </w:r>
      <w:r w:rsidR="007C51FF" w:rsidRPr="00565CA1">
        <w:rPr>
          <w:rFonts w:ascii="Arial" w:hAnsi="Arial" w:cs="Arial"/>
          <w:sz w:val="20"/>
          <w:szCs w:val="20"/>
          <w:lang w:val="fr-CH"/>
        </w:rPr>
        <w:t xml:space="preserve"> </w:t>
      </w:r>
      <w:r w:rsidR="00E82FFE" w:rsidRPr="00565CA1">
        <w:rPr>
          <w:rFonts w:ascii="Arial" w:hAnsi="Arial" w:cs="Arial"/>
          <w:sz w:val="20"/>
          <w:szCs w:val="20"/>
          <w:lang w:val="fr-CH"/>
        </w:rPr>
        <w:t>selon les besoins</w:t>
      </w:r>
      <w:r w:rsidR="007C51FF" w:rsidRPr="00565CA1">
        <w:rPr>
          <w:rFonts w:ascii="Arial" w:hAnsi="Arial" w:cs="Arial"/>
          <w:sz w:val="20"/>
          <w:szCs w:val="20"/>
          <w:lang w:val="fr-CH"/>
        </w:rPr>
        <w:t xml:space="preserve">, </w:t>
      </w:r>
      <w:r w:rsidR="0007080A" w:rsidRPr="00565CA1">
        <w:rPr>
          <w:rFonts w:ascii="Arial" w:hAnsi="Arial" w:cs="Arial"/>
          <w:sz w:val="20"/>
          <w:szCs w:val="20"/>
          <w:lang w:val="fr-CH"/>
        </w:rPr>
        <w:t>l</w:t>
      </w:r>
      <w:r w:rsidR="007C51FF" w:rsidRPr="00565CA1">
        <w:rPr>
          <w:rFonts w:ascii="Arial" w:hAnsi="Arial" w:cs="Arial"/>
          <w:sz w:val="20"/>
          <w:szCs w:val="20"/>
          <w:lang w:val="fr-CH"/>
        </w:rPr>
        <w:t>es critères</w:t>
      </w:r>
      <w:r w:rsidR="0062334E" w:rsidRPr="00565CA1">
        <w:rPr>
          <w:rFonts w:ascii="Arial" w:hAnsi="Arial" w:cs="Arial"/>
          <w:sz w:val="20"/>
          <w:szCs w:val="20"/>
          <w:lang w:val="fr-CH"/>
        </w:rPr>
        <w:t xml:space="preserve"> d’inclusion</w:t>
      </w:r>
      <w:r w:rsidR="007C51FF" w:rsidRPr="00565CA1">
        <w:rPr>
          <w:rFonts w:ascii="Arial" w:hAnsi="Arial" w:cs="Arial"/>
          <w:sz w:val="20"/>
          <w:szCs w:val="20"/>
          <w:lang w:val="fr-CH"/>
        </w:rPr>
        <w:t xml:space="preserve"> des </w:t>
      </w:r>
      <w:r w:rsidR="007C51FF" w:rsidRPr="00565CA1">
        <w:rPr>
          <w:rFonts w:ascii="Arial" w:hAnsi="Arial" w:cs="Arial"/>
          <w:i/>
          <w:sz w:val="20"/>
          <w:szCs w:val="20"/>
          <w:lang w:val="fr-CH"/>
        </w:rPr>
        <w:t>sportifs</w:t>
      </w:r>
      <w:r w:rsidR="007C51FF" w:rsidRPr="00565CA1">
        <w:rPr>
          <w:rFonts w:ascii="Arial" w:hAnsi="Arial" w:cs="Arial"/>
          <w:sz w:val="20"/>
          <w:szCs w:val="20"/>
          <w:lang w:val="fr-CH"/>
        </w:rPr>
        <w:t xml:space="preserve"> dans son </w:t>
      </w:r>
      <w:r w:rsidR="007C51FF" w:rsidRPr="00565CA1">
        <w:rPr>
          <w:rFonts w:ascii="Arial" w:hAnsi="Arial" w:cs="Arial"/>
          <w:i/>
          <w:sz w:val="20"/>
          <w:szCs w:val="20"/>
          <w:lang w:val="fr-CH"/>
        </w:rPr>
        <w:t>groupe cible de sportifs soumis aux contrôles</w:t>
      </w:r>
      <w:r w:rsidR="007C51FF" w:rsidRPr="00565CA1">
        <w:rPr>
          <w:rFonts w:ascii="Arial" w:hAnsi="Arial" w:cs="Arial"/>
          <w:sz w:val="20"/>
          <w:szCs w:val="20"/>
          <w:lang w:val="fr-CH"/>
        </w:rPr>
        <w:t xml:space="preserve">, et </w:t>
      </w:r>
      <w:r w:rsidR="0062334E" w:rsidRPr="00565CA1">
        <w:rPr>
          <w:rFonts w:ascii="Arial" w:hAnsi="Arial" w:cs="Arial"/>
          <w:sz w:val="20"/>
          <w:szCs w:val="20"/>
          <w:lang w:val="fr-CH"/>
        </w:rPr>
        <w:t>révisera</w:t>
      </w:r>
      <w:r w:rsidR="007C51FF" w:rsidRPr="00565CA1">
        <w:rPr>
          <w:rFonts w:ascii="Arial" w:hAnsi="Arial" w:cs="Arial"/>
          <w:sz w:val="20"/>
          <w:szCs w:val="20"/>
          <w:lang w:val="fr-CH"/>
        </w:rPr>
        <w:t xml:space="preserve"> périodiquement </w:t>
      </w:r>
      <w:r w:rsidR="003A68D7" w:rsidRPr="00565CA1">
        <w:rPr>
          <w:rFonts w:ascii="Arial" w:hAnsi="Arial" w:cs="Arial"/>
          <w:sz w:val="20"/>
          <w:szCs w:val="20"/>
          <w:lang w:val="fr-CH"/>
        </w:rPr>
        <w:t xml:space="preserve">la liste des </w:t>
      </w:r>
      <w:r w:rsidR="003A68D7" w:rsidRPr="00565CA1">
        <w:rPr>
          <w:rFonts w:ascii="Arial" w:hAnsi="Arial" w:cs="Arial"/>
          <w:i/>
          <w:sz w:val="20"/>
          <w:szCs w:val="20"/>
          <w:lang w:val="fr-CH"/>
        </w:rPr>
        <w:t>sportifs</w:t>
      </w:r>
      <w:r w:rsidR="003A68D7" w:rsidRPr="00565CA1">
        <w:rPr>
          <w:rFonts w:ascii="Arial" w:hAnsi="Arial" w:cs="Arial"/>
          <w:sz w:val="20"/>
          <w:szCs w:val="20"/>
          <w:lang w:val="fr-CH"/>
        </w:rPr>
        <w:t xml:space="preserve"> </w:t>
      </w:r>
      <w:r w:rsidR="0062334E" w:rsidRPr="00565CA1">
        <w:rPr>
          <w:rFonts w:ascii="Arial" w:hAnsi="Arial" w:cs="Arial"/>
          <w:sz w:val="20"/>
          <w:szCs w:val="20"/>
          <w:lang w:val="fr-CH"/>
        </w:rPr>
        <w:t xml:space="preserve">de ce </w:t>
      </w:r>
      <w:r w:rsidR="003A68D7" w:rsidRPr="00565CA1">
        <w:rPr>
          <w:rFonts w:ascii="Arial" w:hAnsi="Arial" w:cs="Arial"/>
          <w:i/>
          <w:sz w:val="20"/>
          <w:szCs w:val="20"/>
          <w:lang w:val="fr-CH"/>
        </w:rPr>
        <w:t>groupe cible de sportifs soumis aux contrôles</w:t>
      </w:r>
      <w:r w:rsidR="003A68D7" w:rsidRPr="00565CA1">
        <w:rPr>
          <w:rFonts w:ascii="Arial" w:hAnsi="Arial" w:cs="Arial"/>
          <w:sz w:val="20"/>
          <w:szCs w:val="20"/>
          <w:lang w:val="fr-CH"/>
        </w:rPr>
        <w:t xml:space="preserve"> </w:t>
      </w:r>
      <w:r w:rsidR="00845FD4" w:rsidRPr="00565CA1">
        <w:rPr>
          <w:rFonts w:ascii="Arial" w:hAnsi="Arial" w:cs="Arial"/>
          <w:sz w:val="20"/>
          <w:szCs w:val="20"/>
          <w:lang w:val="fr-CH"/>
        </w:rPr>
        <w:t xml:space="preserve">conformément au </w:t>
      </w:r>
      <w:r w:rsidR="00845FD4" w:rsidRPr="00565CA1">
        <w:rPr>
          <w:rFonts w:ascii="Arial" w:hAnsi="Arial" w:cs="Arial"/>
          <w:i/>
          <w:iCs/>
          <w:sz w:val="20"/>
          <w:szCs w:val="20"/>
          <w:lang w:val="fr-CH"/>
        </w:rPr>
        <w:t>Standard international</w:t>
      </w:r>
      <w:r w:rsidR="00845FD4" w:rsidRPr="00565CA1">
        <w:rPr>
          <w:rFonts w:ascii="Arial" w:hAnsi="Arial" w:cs="Arial"/>
          <w:sz w:val="20"/>
          <w:szCs w:val="20"/>
          <w:lang w:val="fr-CH"/>
        </w:rPr>
        <w:t xml:space="preserve"> pour les </w:t>
      </w:r>
      <w:r w:rsidR="00845FD4" w:rsidRPr="00565CA1">
        <w:rPr>
          <w:rFonts w:ascii="Arial" w:hAnsi="Arial" w:cs="Arial"/>
          <w:i/>
          <w:iCs/>
          <w:sz w:val="20"/>
          <w:szCs w:val="20"/>
          <w:lang w:val="fr-CH"/>
        </w:rPr>
        <w:t>contrôles</w:t>
      </w:r>
      <w:r w:rsidR="00845FD4" w:rsidRPr="00565CA1">
        <w:rPr>
          <w:rFonts w:ascii="Arial" w:hAnsi="Arial" w:cs="Arial"/>
          <w:sz w:val="20"/>
          <w:szCs w:val="20"/>
          <w:lang w:val="fr-CH"/>
        </w:rPr>
        <w:t xml:space="preserve"> </w:t>
      </w:r>
      <w:r w:rsidR="0007080A" w:rsidRPr="00565CA1">
        <w:rPr>
          <w:rFonts w:ascii="Arial" w:hAnsi="Arial" w:cs="Arial"/>
          <w:sz w:val="20"/>
          <w:szCs w:val="20"/>
          <w:lang w:val="fr-CH"/>
        </w:rPr>
        <w:t>afin de veiller à ce qu</w:t>
      </w:r>
      <w:r w:rsidR="0062334E" w:rsidRPr="00565CA1">
        <w:rPr>
          <w:rFonts w:ascii="Arial" w:hAnsi="Arial" w:cs="Arial"/>
          <w:sz w:val="20"/>
          <w:szCs w:val="20"/>
          <w:lang w:val="fr-CH"/>
        </w:rPr>
        <w:t xml:space="preserve">e chaque </w:t>
      </w:r>
      <w:r w:rsidR="0062334E" w:rsidRPr="00565CA1">
        <w:rPr>
          <w:rFonts w:ascii="Arial" w:hAnsi="Arial" w:cs="Arial"/>
          <w:i/>
          <w:sz w:val="20"/>
          <w:szCs w:val="20"/>
          <w:lang w:val="fr-CH"/>
        </w:rPr>
        <w:t xml:space="preserve">sportif </w:t>
      </w:r>
      <w:r w:rsidR="0062334E" w:rsidRPr="00565CA1">
        <w:rPr>
          <w:rFonts w:ascii="Arial" w:hAnsi="Arial" w:cs="Arial"/>
          <w:sz w:val="20"/>
          <w:szCs w:val="20"/>
          <w:lang w:val="fr-CH"/>
        </w:rPr>
        <w:t xml:space="preserve">dans la liste continue de répondre </w:t>
      </w:r>
      <w:r w:rsidR="00C8241C" w:rsidRPr="00565CA1">
        <w:rPr>
          <w:rFonts w:ascii="Arial" w:hAnsi="Arial" w:cs="Arial"/>
          <w:sz w:val="20"/>
          <w:szCs w:val="20"/>
          <w:lang w:val="fr-CH"/>
        </w:rPr>
        <w:t>aux critères correspondants</w:t>
      </w:r>
      <w:r w:rsidR="0007080A" w:rsidRPr="00565CA1">
        <w:rPr>
          <w:rFonts w:ascii="Arial" w:hAnsi="Arial" w:cs="Arial"/>
          <w:sz w:val="20"/>
          <w:szCs w:val="20"/>
          <w:lang w:val="fr-CH"/>
        </w:rPr>
        <w:t xml:space="preserve">. Les </w:t>
      </w:r>
      <w:r w:rsidR="0007080A" w:rsidRPr="00565CA1">
        <w:rPr>
          <w:rFonts w:ascii="Arial" w:hAnsi="Arial" w:cs="Arial"/>
          <w:i/>
          <w:sz w:val="20"/>
          <w:szCs w:val="20"/>
          <w:lang w:val="fr-CH"/>
        </w:rPr>
        <w:t>sportifs</w:t>
      </w:r>
      <w:r w:rsidR="0007080A" w:rsidRPr="00565CA1">
        <w:rPr>
          <w:rFonts w:ascii="Arial" w:hAnsi="Arial" w:cs="Arial"/>
          <w:sz w:val="20"/>
          <w:szCs w:val="20"/>
          <w:lang w:val="fr-CH"/>
        </w:rPr>
        <w:t xml:space="preserve"> seront notifiés</w:t>
      </w:r>
      <w:r w:rsidR="0062334E" w:rsidRPr="00565CA1">
        <w:rPr>
          <w:rFonts w:ascii="Arial" w:hAnsi="Arial" w:cs="Arial"/>
          <w:sz w:val="20"/>
          <w:szCs w:val="20"/>
          <w:lang w:val="fr-CH"/>
        </w:rPr>
        <w:t xml:space="preserve"> au préalable de leur inclusion dans le </w:t>
      </w:r>
      <w:r w:rsidR="0007080A" w:rsidRPr="00565CA1">
        <w:rPr>
          <w:rFonts w:ascii="Arial" w:hAnsi="Arial" w:cs="Arial"/>
          <w:i/>
          <w:sz w:val="20"/>
          <w:szCs w:val="20"/>
          <w:lang w:val="fr-CH"/>
        </w:rPr>
        <w:t>groupe cible de sportifs soumis au</w:t>
      </w:r>
      <w:r w:rsidR="0012320E" w:rsidRPr="00565CA1">
        <w:rPr>
          <w:rFonts w:ascii="Arial" w:hAnsi="Arial" w:cs="Arial"/>
          <w:i/>
          <w:sz w:val="20"/>
          <w:szCs w:val="20"/>
          <w:lang w:val="fr-CH"/>
        </w:rPr>
        <w:t>x</w:t>
      </w:r>
      <w:r w:rsidR="0007080A" w:rsidRPr="00565CA1">
        <w:rPr>
          <w:rFonts w:ascii="Arial" w:hAnsi="Arial" w:cs="Arial"/>
          <w:i/>
          <w:sz w:val="20"/>
          <w:szCs w:val="20"/>
          <w:lang w:val="fr-CH"/>
        </w:rPr>
        <w:t xml:space="preserve"> contrôles</w:t>
      </w:r>
      <w:r w:rsidR="003C1956" w:rsidRPr="00565CA1">
        <w:rPr>
          <w:rFonts w:ascii="Arial" w:hAnsi="Arial" w:cs="Arial"/>
          <w:sz w:val="20"/>
          <w:szCs w:val="20"/>
          <w:lang w:val="fr-CH"/>
        </w:rPr>
        <w:t>,</w:t>
      </w:r>
      <w:r w:rsidR="00463803" w:rsidRPr="00565CA1">
        <w:rPr>
          <w:rFonts w:ascii="Arial" w:hAnsi="Arial" w:cs="Arial"/>
          <w:sz w:val="20"/>
          <w:szCs w:val="20"/>
          <w:lang w:val="fr-CH"/>
        </w:rPr>
        <w:t xml:space="preserve"> ainsi</w:t>
      </w:r>
      <w:r w:rsidR="0012320E" w:rsidRPr="00565CA1">
        <w:rPr>
          <w:rFonts w:ascii="Arial" w:hAnsi="Arial" w:cs="Arial"/>
          <w:sz w:val="20"/>
          <w:szCs w:val="20"/>
          <w:lang w:val="fr-CH"/>
        </w:rPr>
        <w:t xml:space="preserve"> que</w:t>
      </w:r>
      <w:r w:rsidR="0007080A" w:rsidRPr="00565CA1">
        <w:rPr>
          <w:rFonts w:ascii="Arial" w:hAnsi="Arial" w:cs="Arial"/>
          <w:sz w:val="20"/>
          <w:szCs w:val="20"/>
          <w:lang w:val="fr-CH"/>
        </w:rPr>
        <w:t xml:space="preserve"> </w:t>
      </w:r>
      <w:r w:rsidR="00463803" w:rsidRPr="00565CA1">
        <w:rPr>
          <w:rFonts w:ascii="Arial" w:hAnsi="Arial" w:cs="Arial"/>
          <w:sz w:val="20"/>
          <w:szCs w:val="20"/>
          <w:lang w:val="fr-CH"/>
        </w:rPr>
        <w:t xml:space="preserve">lorsqu’ils </w:t>
      </w:r>
      <w:r w:rsidR="0062334E" w:rsidRPr="00565CA1">
        <w:rPr>
          <w:rFonts w:ascii="Arial" w:hAnsi="Arial" w:cs="Arial"/>
          <w:sz w:val="20"/>
          <w:szCs w:val="20"/>
          <w:lang w:val="fr-CH"/>
        </w:rPr>
        <w:t xml:space="preserve">en </w:t>
      </w:r>
      <w:r w:rsidR="0012320E" w:rsidRPr="00565CA1">
        <w:rPr>
          <w:rFonts w:ascii="Arial" w:hAnsi="Arial" w:cs="Arial"/>
          <w:sz w:val="20"/>
          <w:szCs w:val="20"/>
          <w:lang w:val="fr-CH"/>
        </w:rPr>
        <w:t>sont retirés</w:t>
      </w:r>
      <w:r w:rsidR="00463803" w:rsidRPr="00565CA1">
        <w:rPr>
          <w:rFonts w:ascii="Arial" w:hAnsi="Arial" w:cs="Arial"/>
          <w:sz w:val="20"/>
          <w:szCs w:val="20"/>
          <w:lang w:val="fr-CH"/>
        </w:rPr>
        <w:t xml:space="preserve">. </w:t>
      </w:r>
      <w:r w:rsidR="0012320E" w:rsidRPr="00565CA1">
        <w:rPr>
          <w:rFonts w:ascii="Arial" w:hAnsi="Arial" w:cs="Arial"/>
          <w:sz w:val="20"/>
          <w:szCs w:val="20"/>
          <w:lang w:val="fr-CH"/>
        </w:rPr>
        <w:t xml:space="preserve">La notification envoyée aux </w:t>
      </w:r>
      <w:r w:rsidR="0012320E" w:rsidRPr="00565CA1">
        <w:rPr>
          <w:rFonts w:ascii="Arial" w:hAnsi="Arial" w:cs="Arial"/>
          <w:i/>
          <w:sz w:val="20"/>
          <w:szCs w:val="20"/>
          <w:lang w:val="fr-CH"/>
        </w:rPr>
        <w:t>sportifs</w:t>
      </w:r>
      <w:r w:rsidR="0012320E" w:rsidRPr="00565CA1">
        <w:rPr>
          <w:rFonts w:ascii="Arial" w:hAnsi="Arial" w:cs="Arial"/>
          <w:sz w:val="20"/>
          <w:szCs w:val="20"/>
          <w:lang w:val="fr-CH"/>
        </w:rPr>
        <w:t xml:space="preserve"> sera conforme aux exigences du </w:t>
      </w:r>
      <w:r w:rsidR="0012320E" w:rsidRPr="00565CA1">
        <w:rPr>
          <w:rFonts w:ascii="Arial" w:hAnsi="Arial" w:cs="Arial"/>
          <w:i/>
          <w:sz w:val="20"/>
          <w:szCs w:val="20"/>
          <w:lang w:val="fr-CH"/>
        </w:rPr>
        <w:t>Standard international</w:t>
      </w:r>
      <w:r w:rsidR="0012320E" w:rsidRPr="00565CA1">
        <w:rPr>
          <w:rFonts w:ascii="Arial" w:hAnsi="Arial" w:cs="Arial"/>
          <w:sz w:val="20"/>
          <w:szCs w:val="20"/>
          <w:lang w:val="fr-CH"/>
        </w:rPr>
        <w:t xml:space="preserve"> pour les </w:t>
      </w:r>
      <w:r w:rsidR="0012320E" w:rsidRPr="00565CA1">
        <w:rPr>
          <w:rFonts w:ascii="Arial" w:hAnsi="Arial" w:cs="Arial"/>
          <w:i/>
          <w:sz w:val="20"/>
          <w:szCs w:val="20"/>
          <w:lang w:val="fr-CH"/>
        </w:rPr>
        <w:t>contrôles</w:t>
      </w:r>
      <w:r w:rsidR="0012320E" w:rsidRPr="00565CA1">
        <w:rPr>
          <w:rFonts w:ascii="Arial" w:hAnsi="Arial" w:cs="Arial"/>
          <w:sz w:val="20"/>
          <w:szCs w:val="20"/>
          <w:lang w:val="fr-CH"/>
        </w:rPr>
        <w:t xml:space="preserve">.  </w:t>
      </w:r>
    </w:p>
    <w:p w14:paraId="33101A26" w14:textId="0BC7E7EB" w:rsidR="00E82FFE" w:rsidRPr="00565CA1" w:rsidRDefault="00E82FFE" w:rsidP="007F0BAE">
      <w:pPr>
        <w:ind w:left="2160" w:hanging="720"/>
        <w:jc w:val="both"/>
        <w:rPr>
          <w:rFonts w:ascii="Arial" w:hAnsi="Arial" w:cs="Arial"/>
          <w:sz w:val="20"/>
          <w:szCs w:val="20"/>
          <w:lang w:val="fr-CH"/>
        </w:rPr>
      </w:pPr>
    </w:p>
    <w:p w14:paraId="7062AEC4" w14:textId="09F29789" w:rsidR="00A757EA" w:rsidRPr="00565CA1" w:rsidRDefault="00E82FFE" w:rsidP="007F0BAE">
      <w:pPr>
        <w:jc w:val="both"/>
        <w:rPr>
          <w:rFonts w:ascii="Arial" w:hAnsi="Arial" w:cs="Arial"/>
          <w:color w:val="000000"/>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w:t>
      </w:r>
      <w:r w:rsidR="00B76EA8" w:rsidRPr="00565CA1">
        <w:rPr>
          <w:rFonts w:ascii="Arial" w:hAnsi="Arial" w:cs="Arial"/>
          <w:sz w:val="20"/>
          <w:szCs w:val="20"/>
          <w:highlight w:val="cyan"/>
          <w:lang w:val="fr-CH"/>
        </w:rPr>
        <w:t xml:space="preserve"> élaboré</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plusieurs </w:t>
      </w:r>
      <w:r w:rsidRPr="00565CA1">
        <w:rPr>
          <w:rFonts w:ascii="Arial" w:hAnsi="Arial" w:cs="Arial"/>
          <w:sz w:val="20"/>
          <w:szCs w:val="20"/>
          <w:highlight w:val="cyan"/>
          <w:lang w:val="fr-CH"/>
        </w:rPr>
        <w:t>modèle</w:t>
      </w:r>
      <w:r w:rsidR="00F063CF"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A81029" w:rsidRPr="00565CA1">
        <w:rPr>
          <w:rFonts w:ascii="Arial" w:hAnsi="Arial" w:cs="Arial"/>
          <w:sz w:val="20"/>
          <w:szCs w:val="20"/>
          <w:highlight w:val="cyan"/>
          <w:lang w:val="fr-CH"/>
        </w:rPr>
        <w:t xml:space="preserve">relatifs aux informations de </w:t>
      </w:r>
      <w:r w:rsidRPr="00565CA1">
        <w:rPr>
          <w:rFonts w:ascii="Arial" w:hAnsi="Arial" w:cs="Arial"/>
          <w:sz w:val="20"/>
          <w:szCs w:val="20"/>
          <w:highlight w:val="cyan"/>
          <w:lang w:val="fr-CH"/>
        </w:rPr>
        <w:t>localisation</w:t>
      </w:r>
      <w:r w:rsidR="00A81029" w:rsidRPr="00565CA1">
        <w:rPr>
          <w:rFonts w:ascii="Arial" w:hAnsi="Arial" w:cs="Arial"/>
          <w:sz w:val="20"/>
          <w:szCs w:val="20"/>
          <w:highlight w:val="cyan"/>
          <w:lang w:val="fr-CH"/>
        </w:rPr>
        <w:t xml:space="preserve"> disponibles</w:t>
      </w:r>
      <w:r w:rsidRPr="00565CA1">
        <w:rPr>
          <w:rFonts w:ascii="Arial" w:hAnsi="Arial" w:cs="Arial"/>
          <w:sz w:val="20"/>
          <w:szCs w:val="20"/>
          <w:highlight w:val="cyan"/>
          <w:lang w:val="fr-CH"/>
        </w:rPr>
        <w:t xml:space="preserve"> </w:t>
      </w:r>
      <w:r w:rsidR="000F3DA3" w:rsidRPr="00565CA1">
        <w:rPr>
          <w:rFonts w:ascii="Arial" w:hAnsi="Arial" w:cs="Arial"/>
          <w:sz w:val="20"/>
          <w:szCs w:val="20"/>
          <w:highlight w:val="cyan"/>
          <w:lang w:val="fr-CH"/>
        </w:rPr>
        <w:t xml:space="preserve">sur </w:t>
      </w:r>
      <w:r w:rsidR="00B76EA8" w:rsidRPr="00565CA1">
        <w:rPr>
          <w:rFonts w:ascii="Arial" w:hAnsi="Arial" w:cs="Arial"/>
          <w:sz w:val="20"/>
          <w:szCs w:val="20"/>
          <w:highlight w:val="cyan"/>
          <w:lang w:val="fr-CH"/>
        </w:rPr>
        <w:t xml:space="preserve">sa </w:t>
      </w:r>
      <w:hyperlink r:id="rId19" w:history="1">
        <w:r w:rsidR="008D4CFF" w:rsidRPr="00565CA1">
          <w:rPr>
            <w:rStyle w:val="Hyperlink"/>
            <w:rFonts w:ascii="Arial" w:hAnsi="Arial" w:cs="Arial"/>
            <w:sz w:val="20"/>
            <w:szCs w:val="20"/>
            <w:highlight w:val="cyan"/>
            <w:lang w:val="fr-CH"/>
          </w:rPr>
          <w:t>plateforme</w:t>
        </w:r>
      </w:hyperlink>
      <w:r w:rsidR="008D4CFF" w:rsidRPr="00565CA1">
        <w:rPr>
          <w:rFonts w:ascii="Arial" w:hAnsi="Arial" w:cs="Arial"/>
          <w:sz w:val="20"/>
          <w:szCs w:val="20"/>
          <w:highlight w:val="cyan"/>
          <w:lang w:val="fr-CH"/>
        </w:rPr>
        <w:t xml:space="preserve"> ADEL</w:t>
      </w:r>
      <w:r w:rsidR="00500EDB" w:rsidRPr="00565CA1">
        <w:rPr>
          <w:rFonts w:ascii="Arial" w:hAnsi="Arial" w:cs="Arial"/>
          <w:sz w:val="20"/>
          <w:szCs w:val="20"/>
          <w:highlight w:val="cyan"/>
          <w:lang w:val="fr-CH"/>
        </w:rPr>
        <w:t>. Ils constituent des exemples de</w:t>
      </w:r>
      <w:r w:rsidR="000F3DA3" w:rsidRPr="00565CA1">
        <w:rPr>
          <w:rFonts w:ascii="Arial" w:hAnsi="Arial" w:cs="Arial"/>
          <w:color w:val="000000"/>
          <w:sz w:val="20"/>
          <w:szCs w:val="20"/>
          <w:highlight w:val="cyan"/>
          <w:lang w:val="fr-CH"/>
        </w:rPr>
        <w:t xml:space="preserve"> bonne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pratique</w:t>
      </w:r>
      <w:r w:rsidR="00500EDB" w:rsidRPr="00565CA1">
        <w:rPr>
          <w:rFonts w:ascii="Arial" w:hAnsi="Arial" w:cs="Arial"/>
          <w:color w:val="000000"/>
          <w:sz w:val="20"/>
          <w:szCs w:val="20"/>
          <w:highlight w:val="cyan"/>
          <w:lang w:val="fr-CH"/>
        </w:rPr>
        <w:t>s</w:t>
      </w:r>
      <w:r w:rsidR="000F3DA3" w:rsidRPr="00565CA1">
        <w:rPr>
          <w:rFonts w:ascii="Arial" w:hAnsi="Arial" w:cs="Arial"/>
          <w:color w:val="000000"/>
          <w:sz w:val="20"/>
          <w:szCs w:val="20"/>
          <w:highlight w:val="cyan"/>
          <w:lang w:val="fr-CH"/>
        </w:rPr>
        <w:t xml:space="preserve"> </w:t>
      </w:r>
      <w:r w:rsidR="00500EDB" w:rsidRPr="00565CA1">
        <w:rPr>
          <w:rFonts w:ascii="Arial" w:hAnsi="Arial" w:cs="Arial"/>
          <w:color w:val="000000"/>
          <w:sz w:val="20"/>
          <w:szCs w:val="20"/>
          <w:highlight w:val="cyan"/>
          <w:lang w:val="fr-CH"/>
        </w:rPr>
        <w:t xml:space="preserve">développés </w:t>
      </w:r>
      <w:r w:rsidR="000F3DA3" w:rsidRPr="00565CA1">
        <w:rPr>
          <w:rFonts w:ascii="Arial" w:hAnsi="Arial" w:cs="Arial"/>
          <w:color w:val="000000"/>
          <w:sz w:val="20"/>
          <w:szCs w:val="20"/>
          <w:highlight w:val="cyan"/>
          <w:lang w:val="fr-CH"/>
        </w:rPr>
        <w:t xml:space="preserve">dans le cadre du programme mondial antidopage. </w:t>
      </w:r>
      <w:r w:rsidR="00500EDB" w:rsidRPr="00565CA1">
        <w:rPr>
          <w:rFonts w:ascii="Arial" w:hAnsi="Arial" w:cs="Arial"/>
          <w:color w:val="000000"/>
          <w:sz w:val="20"/>
          <w:szCs w:val="20"/>
          <w:highlight w:val="cyan"/>
          <w:lang w:val="fr-CH"/>
        </w:rPr>
        <w:t xml:space="preserve">Ils ne sont </w:t>
      </w:r>
      <w:r w:rsidR="00A757EA" w:rsidRPr="00565CA1">
        <w:rPr>
          <w:rFonts w:ascii="Arial" w:hAnsi="Arial" w:cs="Arial"/>
          <w:color w:val="000000"/>
          <w:sz w:val="20"/>
          <w:szCs w:val="20"/>
          <w:highlight w:val="cyan"/>
          <w:lang w:val="fr-CH"/>
        </w:rPr>
        <w:t>pas obligatoires</w:t>
      </w:r>
      <w:r w:rsidR="00500EDB" w:rsidRPr="00565CA1">
        <w:rPr>
          <w:rFonts w:ascii="Arial" w:hAnsi="Arial" w:cs="Arial"/>
          <w:color w:val="000000"/>
          <w:sz w:val="20"/>
          <w:szCs w:val="20"/>
          <w:highlight w:val="cyan"/>
          <w:lang w:val="fr-CH"/>
        </w:rPr>
        <w:t xml:space="preserve"> mais visent </w:t>
      </w:r>
      <w:r w:rsidR="00A757EA" w:rsidRPr="00565CA1">
        <w:rPr>
          <w:rFonts w:ascii="Arial" w:hAnsi="Arial" w:cs="Arial"/>
          <w:color w:val="000000"/>
          <w:sz w:val="20"/>
          <w:szCs w:val="20"/>
          <w:highlight w:val="cyan"/>
          <w:lang w:val="fr-CH"/>
        </w:rPr>
        <w:t xml:space="preserve">à </w:t>
      </w:r>
      <w:r w:rsidR="00500EDB" w:rsidRPr="00565CA1">
        <w:rPr>
          <w:rFonts w:ascii="Arial" w:hAnsi="Arial" w:cs="Arial"/>
          <w:color w:val="000000"/>
          <w:sz w:val="20"/>
          <w:szCs w:val="20"/>
          <w:highlight w:val="cyan"/>
          <w:lang w:val="fr-CH"/>
        </w:rPr>
        <w:t xml:space="preserve">apporter des clarifications et des orientations supplémentaires </w:t>
      </w:r>
      <w:r w:rsidR="000C6331">
        <w:rPr>
          <w:rFonts w:ascii="Arial" w:hAnsi="Arial" w:cs="Arial"/>
          <w:color w:val="000000"/>
          <w:sz w:val="20"/>
          <w:szCs w:val="20"/>
          <w:highlight w:val="cyan"/>
          <w:lang w:val="fr-CH"/>
        </w:rPr>
        <w:t xml:space="preserve">pour </w:t>
      </w:r>
      <w:r w:rsidR="005A01F6" w:rsidRPr="00565CA1">
        <w:rPr>
          <w:rFonts w:ascii="Arial" w:hAnsi="Arial" w:cs="Arial"/>
          <w:color w:val="000000"/>
          <w:sz w:val="20"/>
          <w:szCs w:val="20"/>
          <w:highlight w:val="cyan"/>
          <w:lang w:val="fr-CH"/>
        </w:rPr>
        <w:t xml:space="preserve">aider </w:t>
      </w:r>
      <w:r w:rsidR="00A757EA" w:rsidRPr="00565CA1">
        <w:rPr>
          <w:rFonts w:ascii="Arial" w:hAnsi="Arial" w:cs="Arial"/>
          <w:color w:val="000000"/>
          <w:sz w:val="20"/>
          <w:szCs w:val="20"/>
          <w:highlight w:val="cyan"/>
          <w:lang w:val="fr-CH"/>
        </w:rPr>
        <w:t xml:space="preserve">et guider les </w:t>
      </w:r>
      <w:r w:rsidR="00A757EA" w:rsidRPr="00565CA1">
        <w:rPr>
          <w:rFonts w:ascii="Arial" w:hAnsi="Arial" w:cs="Arial"/>
          <w:i/>
          <w:color w:val="000000"/>
          <w:sz w:val="20"/>
          <w:szCs w:val="20"/>
          <w:highlight w:val="cyan"/>
          <w:lang w:val="fr-CH"/>
        </w:rPr>
        <w:t>organisations nationales antidopage</w:t>
      </w:r>
      <w:r w:rsidR="00A757EA" w:rsidRPr="00565CA1">
        <w:rPr>
          <w:rFonts w:ascii="Arial" w:hAnsi="Arial" w:cs="Arial"/>
          <w:color w:val="000000"/>
          <w:sz w:val="20"/>
          <w:szCs w:val="20"/>
          <w:highlight w:val="cyan"/>
          <w:lang w:val="fr-CH"/>
        </w:rPr>
        <w:t>.</w:t>
      </w:r>
      <w:r w:rsidR="0022159A" w:rsidRPr="00565CA1">
        <w:rPr>
          <w:rFonts w:ascii="Arial" w:hAnsi="Arial" w:cs="Arial"/>
          <w:sz w:val="20"/>
          <w:szCs w:val="20"/>
          <w:highlight w:val="cyan"/>
          <w:lang w:val="fr-CH"/>
        </w:rPr>
        <w:t>]</w:t>
      </w:r>
    </w:p>
    <w:p w14:paraId="2B861FCF" w14:textId="537F0F15" w:rsidR="00A757EA" w:rsidRPr="00565CA1" w:rsidRDefault="00A757EA" w:rsidP="007F0BAE">
      <w:pPr>
        <w:jc w:val="both"/>
        <w:rPr>
          <w:rFonts w:ascii="Arial" w:hAnsi="Arial" w:cs="Arial"/>
          <w:color w:val="000000"/>
          <w:sz w:val="20"/>
          <w:szCs w:val="20"/>
          <w:lang w:val="fr-CH"/>
        </w:rPr>
      </w:pPr>
    </w:p>
    <w:p w14:paraId="4C726C06" w14:textId="1EE5498C"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4</w:t>
      </w:r>
      <w:r w:rsidR="004509A5" w:rsidRPr="00565CA1">
        <w:rPr>
          <w:rFonts w:ascii="Arial" w:hAnsi="Arial" w:cs="Arial"/>
          <w:b/>
          <w:color w:val="000000"/>
          <w:sz w:val="20"/>
          <w:szCs w:val="20"/>
          <w:lang w:val="fr-CH"/>
        </w:rPr>
        <w:tab/>
      </w:r>
      <w:r w:rsidR="004509A5" w:rsidRPr="00565CA1">
        <w:rPr>
          <w:rFonts w:ascii="Arial" w:hAnsi="Arial" w:cs="Arial"/>
          <w:color w:val="000000"/>
          <w:sz w:val="20"/>
          <w:szCs w:val="20"/>
          <w:lang w:val="fr-CH"/>
        </w:rPr>
        <w:t xml:space="preserve">Lorsqu’un </w:t>
      </w:r>
      <w:r w:rsidR="004509A5" w:rsidRPr="00565CA1">
        <w:rPr>
          <w:rFonts w:ascii="Arial" w:hAnsi="Arial" w:cs="Arial"/>
          <w:i/>
          <w:color w:val="000000"/>
          <w:sz w:val="20"/>
          <w:szCs w:val="20"/>
          <w:lang w:val="fr-CH"/>
        </w:rPr>
        <w:t>sportif</w:t>
      </w:r>
      <w:r w:rsidR="004509A5" w:rsidRPr="00565CA1">
        <w:rPr>
          <w:rFonts w:ascii="Arial" w:hAnsi="Arial" w:cs="Arial"/>
          <w:color w:val="000000"/>
          <w:sz w:val="20"/>
          <w:szCs w:val="20"/>
          <w:lang w:val="fr-CH"/>
        </w:rPr>
        <w:t xml:space="preserve"> figure dans le </w:t>
      </w:r>
      <w:r w:rsidR="004509A5" w:rsidRPr="00565CA1">
        <w:rPr>
          <w:rFonts w:ascii="Arial" w:hAnsi="Arial" w:cs="Arial"/>
          <w:i/>
          <w:color w:val="000000"/>
          <w:sz w:val="20"/>
          <w:szCs w:val="20"/>
          <w:lang w:val="fr-CH"/>
        </w:rPr>
        <w:t>groupe cible des sportifs soumis aux contrôles</w:t>
      </w:r>
      <w:r w:rsidR="004509A5" w:rsidRPr="00565CA1">
        <w:rPr>
          <w:rFonts w:ascii="Arial" w:hAnsi="Arial" w:cs="Arial"/>
          <w:color w:val="000000"/>
          <w:sz w:val="20"/>
          <w:szCs w:val="20"/>
          <w:lang w:val="fr-CH"/>
        </w:rPr>
        <w:t xml:space="preserve"> de sa fédération international</w:t>
      </w:r>
      <w:r w:rsidR="00834F80" w:rsidRPr="00565CA1">
        <w:rPr>
          <w:rFonts w:ascii="Arial" w:hAnsi="Arial" w:cs="Arial"/>
          <w:color w:val="000000"/>
          <w:sz w:val="20"/>
          <w:szCs w:val="20"/>
          <w:lang w:val="fr-CH"/>
        </w:rPr>
        <w:t>e</w:t>
      </w:r>
      <w:r w:rsidR="004509A5" w:rsidRPr="00565CA1">
        <w:rPr>
          <w:rFonts w:ascii="Arial" w:hAnsi="Arial" w:cs="Arial"/>
          <w:color w:val="000000"/>
          <w:sz w:val="20"/>
          <w:szCs w:val="20"/>
          <w:lang w:val="fr-CH"/>
        </w:rPr>
        <w:t xml:space="preserve"> et dans celui de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w:t>
      </w:r>
      <w:r w:rsidR="004509A5" w:rsidRPr="00565CA1">
        <w:rPr>
          <w:rFonts w:ascii="Arial" w:hAnsi="Arial" w:cs="Arial"/>
          <w:sz w:val="20"/>
          <w:szCs w:val="20"/>
          <w:highlight w:val="lightGray"/>
          <w:lang w:val="fr-CH"/>
        </w:rPr>
        <w:t>[l</w:t>
      </w:r>
      <w:r w:rsidR="004509A5" w:rsidRPr="00565CA1">
        <w:rPr>
          <w:rFonts w:ascii="Arial" w:hAnsi="Arial" w:cs="Arial"/>
          <w:color w:val="000000"/>
          <w:sz w:val="20"/>
          <w:szCs w:val="20"/>
          <w:highlight w:val="lightGray"/>
          <w:lang w:val="fr-CH"/>
        </w:rPr>
        <w:t>’ONAD</w:t>
      </w:r>
      <w:r w:rsidR="004509A5" w:rsidRPr="00565CA1">
        <w:rPr>
          <w:rFonts w:ascii="Arial" w:hAnsi="Arial" w:cs="Arial"/>
          <w:sz w:val="20"/>
          <w:szCs w:val="20"/>
          <w:highlight w:val="lightGray"/>
          <w:lang w:val="fr-CH"/>
        </w:rPr>
        <w:t>]</w:t>
      </w:r>
      <w:r w:rsidR="004509A5" w:rsidRPr="00565CA1">
        <w:rPr>
          <w:rFonts w:ascii="Arial" w:hAnsi="Arial" w:cs="Arial"/>
          <w:sz w:val="20"/>
          <w:szCs w:val="20"/>
          <w:lang w:val="fr-CH"/>
        </w:rPr>
        <w:t xml:space="preserve"> et la fédération </w:t>
      </w:r>
      <w:r w:rsidR="00834F80" w:rsidRPr="00565CA1">
        <w:rPr>
          <w:rFonts w:ascii="Arial" w:hAnsi="Arial" w:cs="Arial"/>
          <w:sz w:val="20"/>
          <w:szCs w:val="20"/>
          <w:lang w:val="fr-CH"/>
        </w:rPr>
        <w:t xml:space="preserve">internationale </w:t>
      </w:r>
      <w:r w:rsidR="006F68F1" w:rsidRPr="00565CA1">
        <w:rPr>
          <w:rFonts w:ascii="Arial" w:hAnsi="Arial" w:cs="Arial"/>
          <w:sz w:val="20"/>
          <w:szCs w:val="20"/>
          <w:lang w:val="fr-CH"/>
        </w:rPr>
        <w:t xml:space="preserve">conviendront </w:t>
      </w:r>
      <w:r w:rsidR="007421D8" w:rsidRPr="00565CA1">
        <w:rPr>
          <w:rFonts w:ascii="Arial" w:hAnsi="Arial" w:cs="Arial"/>
          <w:sz w:val="20"/>
          <w:szCs w:val="20"/>
          <w:lang w:val="fr-CH"/>
        </w:rPr>
        <w:t>entre elles de l’</w:t>
      </w:r>
      <w:r w:rsidR="00945C3C" w:rsidRPr="00565CA1">
        <w:rPr>
          <w:rFonts w:ascii="Arial" w:hAnsi="Arial" w:cs="Arial"/>
          <w:sz w:val="20"/>
          <w:szCs w:val="20"/>
          <w:lang w:val="fr-CH"/>
        </w:rPr>
        <w:t>organisation</w:t>
      </w:r>
      <w:r w:rsidR="007421D8" w:rsidRPr="00565CA1">
        <w:rPr>
          <w:rFonts w:ascii="Arial" w:hAnsi="Arial" w:cs="Arial"/>
          <w:sz w:val="20"/>
          <w:szCs w:val="20"/>
          <w:lang w:val="fr-CH"/>
        </w:rPr>
        <w:t xml:space="preserve"> </w:t>
      </w:r>
      <w:r w:rsidR="00AB4BC7" w:rsidRPr="00565CA1">
        <w:rPr>
          <w:rFonts w:ascii="Arial" w:hAnsi="Arial" w:cs="Arial"/>
          <w:sz w:val="20"/>
          <w:szCs w:val="20"/>
          <w:lang w:val="fr-CH"/>
        </w:rPr>
        <w:t>qui</w:t>
      </w:r>
      <w:r w:rsidR="00834F80" w:rsidRPr="00565CA1">
        <w:rPr>
          <w:rFonts w:ascii="Arial" w:hAnsi="Arial" w:cs="Arial"/>
          <w:sz w:val="20"/>
          <w:szCs w:val="20"/>
          <w:lang w:val="fr-CH"/>
        </w:rPr>
        <w:t xml:space="preserve"> </w:t>
      </w:r>
      <w:r w:rsidR="007966D3" w:rsidRPr="00565CA1">
        <w:rPr>
          <w:rFonts w:ascii="Arial" w:hAnsi="Arial" w:cs="Arial"/>
          <w:sz w:val="20"/>
          <w:szCs w:val="20"/>
          <w:lang w:val="fr-CH"/>
        </w:rPr>
        <w:t xml:space="preserve">sera </w:t>
      </w:r>
      <w:r w:rsidR="00AB4BC7" w:rsidRPr="00565CA1">
        <w:rPr>
          <w:rFonts w:ascii="Arial" w:hAnsi="Arial" w:cs="Arial"/>
          <w:sz w:val="20"/>
          <w:szCs w:val="20"/>
          <w:lang w:val="fr-CH"/>
        </w:rPr>
        <w:t>responsable de la gestion</w:t>
      </w:r>
      <w:r w:rsidR="00204629" w:rsidRPr="00565CA1">
        <w:rPr>
          <w:rFonts w:ascii="Arial" w:hAnsi="Arial" w:cs="Arial"/>
          <w:sz w:val="20"/>
          <w:szCs w:val="20"/>
          <w:lang w:val="fr-CH"/>
        </w:rPr>
        <w:t xml:space="preserve"> des informations</w:t>
      </w:r>
      <w:r w:rsidR="00D81045" w:rsidRPr="00565CA1">
        <w:rPr>
          <w:rFonts w:ascii="Arial" w:hAnsi="Arial" w:cs="Arial"/>
          <w:sz w:val="20"/>
          <w:szCs w:val="20"/>
          <w:lang w:val="fr-CH"/>
        </w:rPr>
        <w:t xml:space="preserve"> </w:t>
      </w:r>
      <w:r w:rsidR="00204629" w:rsidRPr="00565CA1">
        <w:rPr>
          <w:rFonts w:ascii="Arial" w:hAnsi="Arial" w:cs="Arial"/>
          <w:sz w:val="20"/>
          <w:szCs w:val="20"/>
          <w:lang w:val="fr-CH"/>
        </w:rPr>
        <w:t>de</w:t>
      </w:r>
      <w:r w:rsidR="00D81045" w:rsidRPr="00565CA1">
        <w:rPr>
          <w:rFonts w:ascii="Arial" w:hAnsi="Arial" w:cs="Arial"/>
          <w:sz w:val="20"/>
          <w:szCs w:val="20"/>
          <w:lang w:val="fr-CH"/>
        </w:rPr>
        <w:t xml:space="preserve"> localisation</w:t>
      </w:r>
      <w:r w:rsidR="00834F80" w:rsidRPr="00565CA1">
        <w:rPr>
          <w:rFonts w:ascii="Arial" w:hAnsi="Arial" w:cs="Arial"/>
          <w:sz w:val="20"/>
          <w:szCs w:val="20"/>
          <w:lang w:val="fr-CH"/>
        </w:rPr>
        <w:t xml:space="preserve">. </w:t>
      </w:r>
      <w:r w:rsidR="00204629" w:rsidRPr="00565CA1">
        <w:rPr>
          <w:rFonts w:ascii="Arial" w:hAnsi="Arial" w:cs="Arial"/>
          <w:sz w:val="20"/>
          <w:szCs w:val="20"/>
          <w:lang w:val="fr-CH"/>
        </w:rPr>
        <w:t xml:space="preserve">En aucun </w:t>
      </w:r>
      <w:r w:rsidR="00834F80" w:rsidRPr="00565CA1">
        <w:rPr>
          <w:rFonts w:ascii="Arial" w:hAnsi="Arial" w:cs="Arial"/>
          <w:sz w:val="20"/>
          <w:szCs w:val="20"/>
          <w:lang w:val="fr-CH"/>
        </w:rPr>
        <w:t xml:space="preserve">cas, le </w:t>
      </w:r>
      <w:r w:rsidR="00834F80" w:rsidRPr="00565CA1">
        <w:rPr>
          <w:rFonts w:ascii="Arial" w:hAnsi="Arial" w:cs="Arial"/>
          <w:i/>
          <w:sz w:val="20"/>
          <w:szCs w:val="20"/>
          <w:lang w:val="fr-CH"/>
        </w:rPr>
        <w:t>sportif</w:t>
      </w:r>
      <w:r w:rsidR="00834F80" w:rsidRPr="00565CA1">
        <w:rPr>
          <w:rFonts w:ascii="Arial" w:hAnsi="Arial" w:cs="Arial"/>
          <w:sz w:val="20"/>
          <w:szCs w:val="20"/>
          <w:lang w:val="fr-CH"/>
        </w:rPr>
        <w:t xml:space="preserve"> ne devra fournir les informations </w:t>
      </w:r>
      <w:r w:rsidR="00204629" w:rsidRPr="00565CA1">
        <w:rPr>
          <w:rFonts w:ascii="Arial" w:hAnsi="Arial" w:cs="Arial"/>
          <w:sz w:val="20"/>
          <w:szCs w:val="20"/>
          <w:lang w:val="fr-CH"/>
        </w:rPr>
        <w:t>de</w:t>
      </w:r>
      <w:r w:rsidR="00834F80" w:rsidRPr="00565CA1">
        <w:rPr>
          <w:rFonts w:ascii="Arial" w:hAnsi="Arial" w:cs="Arial"/>
          <w:sz w:val="20"/>
          <w:szCs w:val="20"/>
          <w:lang w:val="fr-CH"/>
        </w:rPr>
        <w:t xml:space="preserve"> localisation </w:t>
      </w:r>
      <w:r w:rsidR="00204629" w:rsidRPr="00565CA1">
        <w:rPr>
          <w:rFonts w:ascii="Arial" w:hAnsi="Arial" w:cs="Arial"/>
          <w:sz w:val="20"/>
          <w:szCs w:val="20"/>
          <w:lang w:val="fr-CH"/>
        </w:rPr>
        <w:t>à plus d’</w:t>
      </w:r>
      <w:r w:rsidR="00834F80" w:rsidRPr="00565CA1">
        <w:rPr>
          <w:rFonts w:ascii="Arial" w:hAnsi="Arial" w:cs="Arial"/>
          <w:sz w:val="20"/>
          <w:szCs w:val="20"/>
          <w:lang w:val="fr-CH"/>
        </w:rPr>
        <w:t xml:space="preserve">une </w:t>
      </w:r>
      <w:r w:rsidR="002415CB" w:rsidRPr="00565CA1">
        <w:rPr>
          <w:rFonts w:ascii="Arial" w:hAnsi="Arial" w:cs="Arial"/>
          <w:sz w:val="20"/>
          <w:szCs w:val="20"/>
          <w:lang w:val="fr-CH"/>
        </w:rPr>
        <w:t xml:space="preserve">de ces </w:t>
      </w:r>
      <w:r w:rsidR="00834F80" w:rsidRPr="00565CA1">
        <w:rPr>
          <w:rFonts w:ascii="Arial" w:hAnsi="Arial" w:cs="Arial"/>
          <w:i/>
          <w:sz w:val="20"/>
          <w:szCs w:val="20"/>
          <w:lang w:val="fr-CH"/>
        </w:rPr>
        <w:t>organisation</w:t>
      </w:r>
      <w:r w:rsidR="00CF6ACA">
        <w:rPr>
          <w:rFonts w:ascii="Arial" w:hAnsi="Arial" w:cs="Arial"/>
          <w:i/>
          <w:sz w:val="20"/>
          <w:szCs w:val="20"/>
          <w:lang w:val="fr-CH"/>
        </w:rPr>
        <w:t>s</w:t>
      </w:r>
      <w:r w:rsidR="00834F80" w:rsidRPr="00565CA1">
        <w:rPr>
          <w:rFonts w:ascii="Arial" w:hAnsi="Arial" w:cs="Arial"/>
          <w:i/>
          <w:sz w:val="20"/>
          <w:szCs w:val="20"/>
          <w:lang w:val="fr-CH"/>
        </w:rPr>
        <w:t xml:space="preserve"> antidopage</w:t>
      </w:r>
      <w:r w:rsidR="00834F80" w:rsidRPr="00565CA1">
        <w:rPr>
          <w:rFonts w:ascii="Arial" w:hAnsi="Arial" w:cs="Arial"/>
          <w:sz w:val="20"/>
          <w:szCs w:val="20"/>
          <w:lang w:val="fr-CH"/>
        </w:rPr>
        <w:t xml:space="preserve">. </w:t>
      </w:r>
    </w:p>
    <w:p w14:paraId="5FB9D73D" w14:textId="38255749" w:rsidR="004509A5" w:rsidRPr="00565CA1" w:rsidRDefault="004509A5" w:rsidP="007F0BAE">
      <w:pPr>
        <w:jc w:val="both"/>
        <w:rPr>
          <w:rFonts w:ascii="Arial" w:hAnsi="Arial" w:cs="Arial"/>
          <w:b/>
          <w:color w:val="000000"/>
          <w:sz w:val="20"/>
          <w:szCs w:val="20"/>
          <w:lang w:val="fr-CH"/>
        </w:rPr>
      </w:pPr>
    </w:p>
    <w:p w14:paraId="6748C862" w14:textId="0D9664F5" w:rsidR="00A757EA"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8D4CFF" w:rsidRPr="00565CA1">
        <w:rPr>
          <w:rFonts w:ascii="Arial" w:hAnsi="Arial" w:cs="Arial"/>
          <w:b/>
          <w:color w:val="000000"/>
          <w:sz w:val="20"/>
          <w:szCs w:val="20"/>
          <w:lang w:val="fr-CH"/>
        </w:rPr>
        <w:t>5</w:t>
      </w:r>
      <w:r w:rsidR="00834F80" w:rsidRPr="00565CA1">
        <w:rPr>
          <w:rFonts w:ascii="Arial" w:hAnsi="Arial" w:cs="Arial"/>
          <w:b/>
          <w:color w:val="000000"/>
          <w:sz w:val="20"/>
          <w:szCs w:val="20"/>
          <w:lang w:val="fr-CH"/>
        </w:rPr>
        <w:tab/>
      </w:r>
      <w:r w:rsidR="003C27EC" w:rsidRPr="00565CA1">
        <w:rPr>
          <w:rFonts w:ascii="Arial" w:hAnsi="Arial" w:cs="Arial"/>
          <w:color w:val="000000"/>
          <w:sz w:val="20"/>
          <w:szCs w:val="20"/>
          <w:lang w:val="fr-CH"/>
        </w:rPr>
        <w:t>Chaque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sportif</w:t>
      </w:r>
      <w:r w:rsidR="00A12EAF" w:rsidRPr="00565CA1">
        <w:rPr>
          <w:rFonts w:ascii="Arial" w:hAnsi="Arial" w:cs="Arial"/>
          <w:color w:val="000000"/>
          <w:sz w:val="20"/>
          <w:szCs w:val="20"/>
          <w:lang w:val="fr-CH"/>
        </w:rPr>
        <w:t xml:space="preserve"> qui figure dans </w:t>
      </w:r>
      <w:r w:rsidR="00DB4022" w:rsidRPr="00565CA1">
        <w:rPr>
          <w:rFonts w:ascii="Arial" w:hAnsi="Arial" w:cs="Arial"/>
          <w:color w:val="000000"/>
          <w:sz w:val="20"/>
          <w:szCs w:val="20"/>
          <w:lang w:val="fr-CH"/>
        </w:rPr>
        <w:t>le</w:t>
      </w:r>
      <w:r w:rsidR="00A12EAF" w:rsidRPr="00565CA1">
        <w:rPr>
          <w:rFonts w:ascii="Arial" w:hAnsi="Arial" w:cs="Arial"/>
          <w:color w:val="000000"/>
          <w:sz w:val="20"/>
          <w:szCs w:val="20"/>
          <w:lang w:val="fr-CH"/>
        </w:rPr>
        <w:t xml:space="preserve"> </w:t>
      </w:r>
      <w:r w:rsidR="00A12EAF" w:rsidRPr="00565CA1">
        <w:rPr>
          <w:rFonts w:ascii="Arial" w:hAnsi="Arial" w:cs="Arial"/>
          <w:i/>
          <w:color w:val="000000"/>
          <w:sz w:val="20"/>
          <w:szCs w:val="20"/>
          <w:lang w:val="fr-CH"/>
        </w:rPr>
        <w:t>groupe cible de sportifs soumis aux contrôles</w:t>
      </w:r>
      <w:r w:rsidR="00A12EAF" w:rsidRPr="00565CA1">
        <w:rPr>
          <w:rFonts w:ascii="Arial" w:hAnsi="Arial" w:cs="Arial"/>
          <w:color w:val="000000"/>
          <w:sz w:val="20"/>
          <w:szCs w:val="20"/>
          <w:lang w:val="fr-CH"/>
        </w:rPr>
        <w:t xml:space="preserve"> </w:t>
      </w:r>
      <w:r w:rsidR="003C27EC" w:rsidRPr="00565CA1">
        <w:rPr>
          <w:rFonts w:ascii="Arial" w:hAnsi="Arial" w:cs="Arial"/>
          <w:color w:val="000000"/>
          <w:sz w:val="20"/>
          <w:szCs w:val="20"/>
          <w:lang w:val="fr-CH"/>
        </w:rPr>
        <w:t>devra</w:t>
      </w:r>
      <w:r w:rsidR="0057614B" w:rsidRPr="00565CA1">
        <w:rPr>
          <w:rFonts w:ascii="Arial" w:hAnsi="Arial" w:cs="Arial"/>
          <w:color w:val="000000"/>
          <w:sz w:val="20"/>
          <w:szCs w:val="20"/>
          <w:lang w:val="fr-CH"/>
        </w:rPr>
        <w:t xml:space="preserve"> se conformer aux exigences</w:t>
      </w:r>
      <w:r w:rsidR="00491D06" w:rsidRPr="00565CA1">
        <w:rPr>
          <w:rFonts w:ascii="Arial" w:hAnsi="Arial" w:cs="Arial"/>
          <w:color w:val="000000"/>
          <w:sz w:val="20"/>
          <w:szCs w:val="20"/>
          <w:lang w:val="fr-CH"/>
        </w:rPr>
        <w:t xml:space="preserve"> </w:t>
      </w:r>
      <w:r w:rsidR="008102BB" w:rsidRPr="00565CA1">
        <w:rPr>
          <w:rFonts w:ascii="Arial" w:hAnsi="Arial" w:cs="Arial"/>
          <w:color w:val="000000"/>
          <w:sz w:val="20"/>
          <w:szCs w:val="20"/>
          <w:lang w:val="fr-CH"/>
        </w:rPr>
        <w:t>relatives à la</w:t>
      </w:r>
      <w:r w:rsidR="00491D06" w:rsidRPr="00565CA1">
        <w:rPr>
          <w:rFonts w:ascii="Arial" w:hAnsi="Arial" w:cs="Arial"/>
          <w:color w:val="000000"/>
          <w:sz w:val="20"/>
          <w:szCs w:val="20"/>
          <w:lang w:val="fr-CH"/>
        </w:rPr>
        <w:t xml:space="preserve"> localisation</w:t>
      </w:r>
      <w:r w:rsidR="003C27EC" w:rsidRPr="00565CA1">
        <w:rPr>
          <w:rFonts w:ascii="Arial" w:hAnsi="Arial" w:cs="Arial"/>
          <w:color w:val="000000"/>
          <w:sz w:val="20"/>
          <w:szCs w:val="20"/>
          <w:lang w:val="fr-CH"/>
        </w:rPr>
        <w:t> </w:t>
      </w:r>
      <w:r w:rsidR="00691AD7" w:rsidRPr="00565CA1">
        <w:rPr>
          <w:rFonts w:ascii="Arial" w:hAnsi="Arial" w:cs="Arial"/>
          <w:color w:val="000000"/>
          <w:sz w:val="20"/>
          <w:szCs w:val="20"/>
          <w:lang w:val="fr-CH"/>
        </w:rPr>
        <w:t xml:space="preserve">tel que défini dans le </w:t>
      </w:r>
      <w:r w:rsidR="00691AD7" w:rsidRPr="00565CA1">
        <w:rPr>
          <w:rFonts w:ascii="Arial" w:hAnsi="Arial" w:cs="Arial"/>
          <w:i/>
          <w:iCs/>
          <w:color w:val="000000"/>
          <w:sz w:val="20"/>
          <w:szCs w:val="20"/>
          <w:lang w:val="fr-CH"/>
        </w:rPr>
        <w:lastRenderedPageBreak/>
        <w:t>Standard international</w:t>
      </w:r>
      <w:r w:rsidR="00691AD7" w:rsidRPr="00565CA1">
        <w:rPr>
          <w:rFonts w:ascii="Arial" w:hAnsi="Arial" w:cs="Arial"/>
          <w:color w:val="000000"/>
          <w:sz w:val="20"/>
          <w:szCs w:val="20"/>
          <w:lang w:val="fr-CH"/>
        </w:rPr>
        <w:t xml:space="preserve"> pour les </w:t>
      </w:r>
      <w:r w:rsidR="00691AD7" w:rsidRPr="00565CA1">
        <w:rPr>
          <w:rFonts w:ascii="Arial" w:hAnsi="Arial" w:cs="Arial"/>
          <w:i/>
          <w:iCs/>
          <w:color w:val="000000"/>
          <w:sz w:val="20"/>
          <w:szCs w:val="20"/>
          <w:lang w:val="fr-CH"/>
        </w:rPr>
        <w:t>contrôles</w:t>
      </w:r>
      <w:r w:rsidR="00691AD7" w:rsidRPr="00565CA1">
        <w:rPr>
          <w:rFonts w:ascii="Arial" w:hAnsi="Arial" w:cs="Arial"/>
          <w:color w:val="000000"/>
          <w:sz w:val="20"/>
          <w:szCs w:val="20"/>
          <w:lang w:val="fr-CH"/>
        </w:rPr>
        <w:t xml:space="preserve"> </w:t>
      </w:r>
      <w:r w:rsidR="00F14B16" w:rsidRPr="00565CA1">
        <w:rPr>
          <w:rFonts w:ascii="Arial" w:hAnsi="Arial" w:cs="Arial"/>
          <w:color w:val="000000"/>
          <w:sz w:val="20"/>
          <w:szCs w:val="20"/>
          <w:lang w:val="fr-CH"/>
        </w:rPr>
        <w:t>y compris</w:t>
      </w:r>
      <w:r w:rsidR="00E71B48" w:rsidRPr="00565CA1">
        <w:rPr>
          <w:rFonts w:ascii="Arial" w:hAnsi="Arial" w:cs="Arial"/>
          <w:color w:val="000000"/>
          <w:sz w:val="20"/>
          <w:szCs w:val="20"/>
          <w:lang w:val="fr-CH"/>
        </w:rPr>
        <w:t xml:space="preserve">, sans s’y limiter </w:t>
      </w:r>
      <w:r w:rsidR="00A12EAF" w:rsidRPr="00565CA1">
        <w:rPr>
          <w:rFonts w:ascii="Arial" w:hAnsi="Arial" w:cs="Arial"/>
          <w:color w:val="000000"/>
          <w:sz w:val="20"/>
          <w:szCs w:val="20"/>
          <w:lang w:val="fr-CH"/>
        </w:rPr>
        <w:t xml:space="preserve">: (a) fournir à </w:t>
      </w:r>
      <w:r w:rsidR="00A12EAF" w:rsidRPr="00565CA1">
        <w:rPr>
          <w:rFonts w:ascii="Arial" w:hAnsi="Arial" w:cs="Arial"/>
          <w:sz w:val="20"/>
          <w:szCs w:val="20"/>
          <w:highlight w:val="lightGray"/>
          <w:lang w:val="fr-CH"/>
        </w:rPr>
        <w:t>[l</w:t>
      </w:r>
      <w:r w:rsidR="00A12EAF" w:rsidRPr="00565CA1">
        <w:rPr>
          <w:rFonts w:ascii="Arial" w:hAnsi="Arial" w:cs="Arial"/>
          <w:color w:val="000000"/>
          <w:sz w:val="20"/>
          <w:szCs w:val="20"/>
          <w:highlight w:val="lightGray"/>
          <w:lang w:val="fr-CH"/>
        </w:rPr>
        <w:t>’ONAD</w:t>
      </w:r>
      <w:r w:rsidR="00A12EAF" w:rsidRPr="00565CA1">
        <w:rPr>
          <w:rFonts w:ascii="Arial" w:hAnsi="Arial" w:cs="Arial"/>
          <w:sz w:val="20"/>
          <w:szCs w:val="20"/>
          <w:highlight w:val="lightGray"/>
          <w:lang w:val="fr-CH"/>
        </w:rPr>
        <w:t>]</w:t>
      </w:r>
      <w:r w:rsidR="00A12EAF" w:rsidRPr="00565CA1">
        <w:rPr>
          <w:rFonts w:ascii="Arial" w:hAnsi="Arial" w:cs="Arial"/>
          <w:sz w:val="20"/>
          <w:szCs w:val="20"/>
          <w:lang w:val="fr-CH"/>
        </w:rPr>
        <w:t xml:space="preserve"> tous les trimestres des informations sur sa localisation</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(b) actualiser ce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information</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selon les besoins afin qu’elle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soi</w:t>
      </w:r>
      <w:r w:rsidR="003C1956" w:rsidRPr="00565CA1">
        <w:rPr>
          <w:rFonts w:ascii="Arial" w:hAnsi="Arial" w:cs="Arial"/>
          <w:sz w:val="20"/>
          <w:szCs w:val="20"/>
          <w:lang w:val="fr-CH"/>
        </w:rPr>
        <w:t>en</w:t>
      </w:r>
      <w:r w:rsidR="00A12EAF" w:rsidRPr="00565CA1">
        <w:rPr>
          <w:rFonts w:ascii="Arial" w:hAnsi="Arial" w:cs="Arial"/>
          <w:sz w:val="20"/>
          <w:szCs w:val="20"/>
          <w:lang w:val="fr-CH"/>
        </w:rPr>
        <w:t>t précise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et complète</w:t>
      </w:r>
      <w:r w:rsidR="003C1956" w:rsidRPr="00565CA1">
        <w:rPr>
          <w:rFonts w:ascii="Arial" w:hAnsi="Arial" w:cs="Arial"/>
          <w:sz w:val="20"/>
          <w:szCs w:val="20"/>
          <w:lang w:val="fr-CH"/>
        </w:rPr>
        <w:t>s</w:t>
      </w:r>
      <w:r w:rsidR="00A12EAF" w:rsidRPr="00565CA1">
        <w:rPr>
          <w:rFonts w:ascii="Arial" w:hAnsi="Arial" w:cs="Arial"/>
          <w:sz w:val="20"/>
          <w:szCs w:val="20"/>
          <w:lang w:val="fr-CH"/>
        </w:rPr>
        <w:t xml:space="preserve"> en tout temps</w:t>
      </w:r>
      <w:r w:rsidR="00252F50" w:rsidRPr="00565CA1">
        <w:rPr>
          <w:rFonts w:ascii="Arial" w:hAnsi="Arial" w:cs="Arial"/>
          <w:sz w:val="20"/>
          <w:szCs w:val="20"/>
          <w:lang w:val="fr-CH"/>
        </w:rPr>
        <w:t xml:space="preserve"> </w:t>
      </w:r>
      <w:r w:rsidR="00A12EAF" w:rsidRPr="00565CA1">
        <w:rPr>
          <w:rFonts w:ascii="Arial" w:hAnsi="Arial" w:cs="Arial"/>
          <w:sz w:val="20"/>
          <w:szCs w:val="20"/>
          <w:lang w:val="fr-CH"/>
        </w:rPr>
        <w:t xml:space="preserve">; et (c) </w:t>
      </w:r>
      <w:r w:rsidR="003C1956" w:rsidRPr="00565CA1">
        <w:rPr>
          <w:rFonts w:ascii="Arial" w:hAnsi="Arial" w:cs="Arial"/>
          <w:sz w:val="20"/>
          <w:szCs w:val="20"/>
          <w:lang w:val="fr-CH"/>
        </w:rPr>
        <w:t xml:space="preserve">se rendre disponible à </w:t>
      </w:r>
      <w:r w:rsidR="00A12EAF" w:rsidRPr="00565CA1">
        <w:rPr>
          <w:rFonts w:ascii="Arial" w:hAnsi="Arial" w:cs="Arial"/>
          <w:sz w:val="20"/>
          <w:szCs w:val="20"/>
          <w:lang w:val="fr-CH"/>
        </w:rPr>
        <w:t xml:space="preserve">un lieu donné pour des </w:t>
      </w:r>
      <w:r w:rsidR="00A12EAF" w:rsidRPr="00565CA1">
        <w:rPr>
          <w:rFonts w:ascii="Arial" w:hAnsi="Arial" w:cs="Arial"/>
          <w:i/>
          <w:sz w:val="20"/>
          <w:szCs w:val="20"/>
          <w:lang w:val="fr-CH"/>
        </w:rPr>
        <w:t>contrôles</w:t>
      </w:r>
      <w:r w:rsidR="00A12EAF" w:rsidRPr="00565CA1">
        <w:rPr>
          <w:rFonts w:ascii="Arial" w:hAnsi="Arial" w:cs="Arial"/>
          <w:sz w:val="20"/>
          <w:szCs w:val="20"/>
          <w:lang w:val="fr-CH"/>
        </w:rPr>
        <w:t xml:space="preserve">. </w:t>
      </w:r>
    </w:p>
    <w:p w14:paraId="26D2BC60" w14:textId="77777777" w:rsidR="00834F80" w:rsidRPr="00565CA1" w:rsidRDefault="00834F80" w:rsidP="007F0BAE">
      <w:pPr>
        <w:jc w:val="both"/>
        <w:rPr>
          <w:rFonts w:ascii="Arial" w:hAnsi="Arial" w:cs="Arial"/>
          <w:b/>
          <w:color w:val="000000"/>
          <w:sz w:val="20"/>
          <w:szCs w:val="20"/>
          <w:lang w:val="fr-CH"/>
        </w:rPr>
      </w:pPr>
    </w:p>
    <w:p w14:paraId="12760572" w14:textId="3C7F9E9A" w:rsidR="00834F80" w:rsidRPr="00565CA1" w:rsidRDefault="00A757EA"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71B48" w:rsidRPr="00565CA1">
        <w:rPr>
          <w:rFonts w:ascii="Arial" w:hAnsi="Arial" w:cs="Arial"/>
          <w:b/>
          <w:color w:val="000000"/>
          <w:sz w:val="20"/>
          <w:szCs w:val="20"/>
          <w:lang w:val="fr-CH"/>
        </w:rPr>
        <w:t>6</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Aux fins de l’article 2.4, le non-respect par un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des exigences du </w:t>
      </w:r>
      <w:r w:rsidR="00C84129" w:rsidRPr="00565CA1">
        <w:rPr>
          <w:rFonts w:ascii="Arial" w:hAnsi="Arial" w:cs="Arial"/>
          <w:i/>
          <w:color w:val="000000"/>
          <w:sz w:val="20"/>
          <w:szCs w:val="20"/>
          <w:lang w:val="fr-CH"/>
        </w:rPr>
        <w:t>Standard international</w:t>
      </w:r>
      <w:r w:rsidR="00C84129" w:rsidRPr="00565CA1">
        <w:rPr>
          <w:rFonts w:ascii="Arial" w:hAnsi="Arial" w:cs="Arial"/>
          <w:color w:val="000000"/>
          <w:sz w:val="20"/>
          <w:szCs w:val="20"/>
          <w:lang w:val="fr-CH"/>
        </w:rPr>
        <w:t xml:space="preserve"> pour les </w:t>
      </w:r>
      <w:r w:rsidR="00C84129" w:rsidRPr="00565CA1">
        <w:rPr>
          <w:rFonts w:ascii="Arial" w:hAnsi="Arial" w:cs="Arial"/>
          <w:i/>
          <w:color w:val="000000"/>
          <w:sz w:val="20"/>
          <w:szCs w:val="20"/>
          <w:lang w:val="fr-CH"/>
        </w:rPr>
        <w:t>contrôles</w:t>
      </w:r>
      <w:r w:rsidR="00C84129" w:rsidRPr="00565CA1">
        <w:rPr>
          <w:rFonts w:ascii="Arial" w:hAnsi="Arial" w:cs="Arial"/>
          <w:color w:val="000000"/>
          <w:sz w:val="20"/>
          <w:szCs w:val="20"/>
          <w:lang w:val="fr-CH"/>
        </w:rPr>
        <w:t xml:space="preserve"> sera </w:t>
      </w:r>
      <w:r w:rsidR="003C1956" w:rsidRPr="00565CA1">
        <w:rPr>
          <w:rFonts w:ascii="Arial" w:hAnsi="Arial" w:cs="Arial"/>
          <w:color w:val="000000"/>
          <w:sz w:val="20"/>
          <w:szCs w:val="20"/>
          <w:lang w:val="fr-CH"/>
        </w:rPr>
        <w:t>considéré comme constituant</w:t>
      </w:r>
      <w:r w:rsidR="00C84129" w:rsidRPr="00565CA1">
        <w:rPr>
          <w:rFonts w:ascii="Arial" w:hAnsi="Arial" w:cs="Arial"/>
          <w:color w:val="000000"/>
          <w:sz w:val="20"/>
          <w:szCs w:val="20"/>
          <w:lang w:val="fr-CH"/>
        </w:rPr>
        <w:t xml:space="preserve"> un manquement à l’obligation de transmission d’informations </w:t>
      </w:r>
      <w:r w:rsidR="005B02E6" w:rsidRPr="00565CA1">
        <w:rPr>
          <w:rFonts w:ascii="Arial" w:hAnsi="Arial" w:cs="Arial"/>
          <w:color w:val="000000"/>
          <w:sz w:val="20"/>
          <w:szCs w:val="20"/>
          <w:lang w:val="fr-CH"/>
        </w:rPr>
        <w:t>de</w:t>
      </w:r>
      <w:r w:rsidR="00C84129" w:rsidRPr="00565CA1">
        <w:rPr>
          <w:rFonts w:ascii="Arial" w:hAnsi="Arial" w:cs="Arial"/>
          <w:color w:val="000000"/>
          <w:sz w:val="20"/>
          <w:szCs w:val="20"/>
          <w:lang w:val="fr-CH"/>
        </w:rPr>
        <w:t xml:space="preserve"> localisation ou un </w:t>
      </w:r>
      <w:r w:rsidR="00C84129" w:rsidRPr="00565CA1">
        <w:rPr>
          <w:rFonts w:ascii="Arial" w:hAnsi="Arial" w:cs="Arial"/>
          <w:i/>
          <w:color w:val="000000"/>
          <w:sz w:val="20"/>
          <w:szCs w:val="20"/>
          <w:lang w:val="fr-CH"/>
        </w:rPr>
        <w:t>contrôle</w:t>
      </w:r>
      <w:r w:rsidR="00C84129" w:rsidRPr="00565CA1">
        <w:rPr>
          <w:rFonts w:ascii="Arial" w:hAnsi="Arial" w:cs="Arial"/>
          <w:color w:val="000000"/>
          <w:sz w:val="20"/>
          <w:szCs w:val="20"/>
          <w:lang w:val="fr-CH"/>
        </w:rPr>
        <w:t xml:space="preserve"> manqué, tel que défini à l’annexe B du </w:t>
      </w:r>
      <w:r w:rsidR="00C84129" w:rsidRPr="00565CA1">
        <w:rPr>
          <w:rFonts w:ascii="Arial" w:hAnsi="Arial" w:cs="Arial"/>
          <w:i/>
          <w:color w:val="000000"/>
          <w:sz w:val="20"/>
          <w:szCs w:val="20"/>
          <w:lang w:val="fr-CH"/>
        </w:rPr>
        <w:t>Standard</w:t>
      </w:r>
      <w:r w:rsidR="00252F50" w:rsidRPr="00565CA1">
        <w:rPr>
          <w:rFonts w:ascii="Arial" w:hAnsi="Arial" w:cs="Arial"/>
          <w:i/>
          <w:color w:val="000000"/>
          <w:sz w:val="20"/>
          <w:szCs w:val="20"/>
          <w:lang w:val="fr-CH"/>
        </w:rPr>
        <w:t xml:space="preserve"> international</w:t>
      </w:r>
      <w:r w:rsidR="00C84129" w:rsidRPr="00565CA1">
        <w:rPr>
          <w:rFonts w:ascii="Arial" w:hAnsi="Arial" w:cs="Arial"/>
          <w:color w:val="000000"/>
          <w:sz w:val="20"/>
          <w:szCs w:val="20"/>
          <w:lang w:val="fr-CH"/>
        </w:rPr>
        <w:t xml:space="preserve"> pour la </w:t>
      </w:r>
      <w:r w:rsidR="00C84129" w:rsidRPr="00565CA1">
        <w:rPr>
          <w:rFonts w:ascii="Arial" w:hAnsi="Arial" w:cs="Arial"/>
          <w:i/>
          <w:color w:val="000000"/>
          <w:sz w:val="20"/>
          <w:szCs w:val="20"/>
          <w:lang w:val="fr-CH"/>
        </w:rPr>
        <w:t>gestion des résultats</w:t>
      </w:r>
      <w:r w:rsidR="00C84129" w:rsidRPr="00565CA1">
        <w:rPr>
          <w:rFonts w:ascii="Arial" w:hAnsi="Arial" w:cs="Arial"/>
          <w:color w:val="000000"/>
          <w:sz w:val="20"/>
          <w:szCs w:val="20"/>
          <w:lang w:val="fr-CH"/>
        </w:rPr>
        <w:t xml:space="preserve">, lorsque les conditions </w:t>
      </w:r>
      <w:r w:rsidR="00EA7C57" w:rsidRPr="00565CA1">
        <w:rPr>
          <w:rFonts w:ascii="Arial" w:hAnsi="Arial" w:cs="Arial"/>
          <w:color w:val="000000"/>
          <w:sz w:val="20"/>
          <w:szCs w:val="20"/>
          <w:lang w:val="fr-CH"/>
        </w:rPr>
        <w:t xml:space="preserve">prévues </w:t>
      </w:r>
      <w:r w:rsidR="00C84129" w:rsidRPr="00565CA1">
        <w:rPr>
          <w:rFonts w:ascii="Arial" w:hAnsi="Arial" w:cs="Arial"/>
          <w:color w:val="000000"/>
          <w:sz w:val="20"/>
          <w:szCs w:val="20"/>
          <w:lang w:val="fr-CH"/>
        </w:rPr>
        <w:t xml:space="preserve">dans l’annexe B sont remplies. </w:t>
      </w:r>
    </w:p>
    <w:p w14:paraId="13BCED3E" w14:textId="77777777" w:rsidR="00834F80" w:rsidRPr="00565CA1" w:rsidRDefault="00834F80" w:rsidP="007F0BAE">
      <w:pPr>
        <w:jc w:val="both"/>
        <w:rPr>
          <w:rFonts w:ascii="Arial" w:hAnsi="Arial" w:cs="Arial"/>
          <w:b/>
          <w:color w:val="000000"/>
          <w:sz w:val="20"/>
          <w:szCs w:val="20"/>
          <w:lang w:val="fr-CH"/>
        </w:rPr>
      </w:pPr>
    </w:p>
    <w:p w14:paraId="48C36D3D" w14:textId="575B9311" w:rsidR="00A757EA"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6A587D" w:rsidRPr="00565CA1">
        <w:rPr>
          <w:rFonts w:ascii="Arial" w:hAnsi="Arial" w:cs="Arial"/>
          <w:b/>
          <w:color w:val="000000"/>
          <w:sz w:val="20"/>
          <w:szCs w:val="20"/>
          <w:lang w:val="fr-CH"/>
        </w:rPr>
        <w:t>7</w:t>
      </w:r>
      <w:r w:rsidR="00C84129" w:rsidRPr="00565CA1">
        <w:rPr>
          <w:rFonts w:ascii="Arial" w:hAnsi="Arial" w:cs="Arial"/>
          <w:b/>
          <w:color w:val="000000"/>
          <w:sz w:val="20"/>
          <w:szCs w:val="20"/>
          <w:lang w:val="fr-CH"/>
        </w:rPr>
        <w:tab/>
      </w:r>
      <w:r w:rsidR="00C84129" w:rsidRPr="00565CA1">
        <w:rPr>
          <w:rFonts w:ascii="Arial" w:hAnsi="Arial" w:cs="Arial"/>
          <w:color w:val="000000"/>
          <w:sz w:val="20"/>
          <w:szCs w:val="20"/>
          <w:lang w:val="fr-CH"/>
        </w:rPr>
        <w:t xml:space="preserve">Tout </w:t>
      </w:r>
      <w:r w:rsidR="00C84129" w:rsidRPr="00565CA1">
        <w:rPr>
          <w:rFonts w:ascii="Arial" w:hAnsi="Arial" w:cs="Arial"/>
          <w:i/>
          <w:color w:val="000000"/>
          <w:sz w:val="20"/>
          <w:szCs w:val="20"/>
          <w:lang w:val="fr-CH"/>
        </w:rPr>
        <w:t>sportif</w:t>
      </w:r>
      <w:r w:rsidR="00C84129" w:rsidRPr="00565CA1">
        <w:rPr>
          <w:rFonts w:ascii="Arial" w:hAnsi="Arial" w:cs="Arial"/>
          <w:color w:val="000000"/>
          <w:sz w:val="20"/>
          <w:szCs w:val="20"/>
          <w:lang w:val="fr-CH"/>
        </w:rPr>
        <w:t xml:space="preserve"> qui a été </w:t>
      </w:r>
      <w:r w:rsidR="00252F50" w:rsidRPr="00565CA1">
        <w:rPr>
          <w:rFonts w:ascii="Arial" w:hAnsi="Arial" w:cs="Arial"/>
          <w:color w:val="000000"/>
          <w:sz w:val="20"/>
          <w:szCs w:val="20"/>
          <w:lang w:val="fr-CH"/>
        </w:rPr>
        <w:t>inclus</w:t>
      </w:r>
      <w:r w:rsidR="00C84129" w:rsidRPr="00565CA1">
        <w:rPr>
          <w:rFonts w:ascii="Arial" w:hAnsi="Arial" w:cs="Arial"/>
          <w:color w:val="000000"/>
          <w:sz w:val="20"/>
          <w:szCs w:val="20"/>
          <w:lang w:val="fr-CH"/>
        </w:rPr>
        <w:t xml:space="preserve"> dans le </w:t>
      </w:r>
      <w:r w:rsidR="00C84129" w:rsidRPr="00565CA1">
        <w:rPr>
          <w:rFonts w:ascii="Arial" w:hAnsi="Arial" w:cs="Arial"/>
          <w:i/>
          <w:color w:val="000000"/>
          <w:sz w:val="20"/>
          <w:szCs w:val="20"/>
          <w:lang w:val="fr-CH"/>
        </w:rPr>
        <w:t>groupe cible de sportifs soumis aux contrôles</w:t>
      </w:r>
      <w:r w:rsidR="00C84129" w:rsidRPr="00565CA1">
        <w:rPr>
          <w:rFonts w:ascii="Arial" w:hAnsi="Arial" w:cs="Arial"/>
          <w:color w:val="000000"/>
          <w:sz w:val="20"/>
          <w:szCs w:val="20"/>
          <w:lang w:val="fr-CH"/>
        </w:rPr>
        <w:t xml:space="preserve"> de </w:t>
      </w:r>
      <w:r w:rsidR="00C84129" w:rsidRPr="00565CA1">
        <w:rPr>
          <w:rFonts w:ascii="Arial" w:hAnsi="Arial" w:cs="Arial"/>
          <w:sz w:val="20"/>
          <w:szCs w:val="20"/>
          <w:highlight w:val="lightGray"/>
          <w:lang w:val="fr-CH"/>
        </w:rPr>
        <w:t>[l</w:t>
      </w:r>
      <w:r w:rsidR="00C84129" w:rsidRPr="00565CA1">
        <w:rPr>
          <w:rFonts w:ascii="Arial" w:hAnsi="Arial" w:cs="Arial"/>
          <w:color w:val="000000"/>
          <w:sz w:val="20"/>
          <w:szCs w:val="20"/>
          <w:highlight w:val="lightGray"/>
          <w:lang w:val="fr-CH"/>
        </w:rPr>
        <w:t>’ONAD</w:t>
      </w:r>
      <w:r w:rsidR="00C84129" w:rsidRPr="00565CA1">
        <w:rPr>
          <w:rFonts w:ascii="Arial" w:hAnsi="Arial" w:cs="Arial"/>
          <w:sz w:val="20"/>
          <w:szCs w:val="20"/>
          <w:highlight w:val="lightGray"/>
          <w:lang w:val="fr-CH"/>
        </w:rPr>
        <w:t>]</w:t>
      </w:r>
      <w:r w:rsidR="00C84129" w:rsidRPr="00565CA1">
        <w:rPr>
          <w:rFonts w:ascii="Arial" w:hAnsi="Arial" w:cs="Arial"/>
          <w:sz w:val="20"/>
          <w:szCs w:val="20"/>
          <w:lang w:val="fr-CH"/>
        </w:rPr>
        <w:t xml:space="preserve"> continuera à être soumis </w:t>
      </w:r>
      <w:r w:rsidR="00994570" w:rsidRPr="00565CA1">
        <w:rPr>
          <w:rFonts w:ascii="Arial" w:hAnsi="Arial" w:cs="Arial"/>
          <w:sz w:val="20"/>
          <w:szCs w:val="20"/>
          <w:lang w:val="fr-CH"/>
        </w:rPr>
        <w:t xml:space="preserve">aux exigences relatives à la localisation établies dans le </w:t>
      </w:r>
      <w:r w:rsidR="00994570" w:rsidRPr="00565CA1">
        <w:rPr>
          <w:rFonts w:ascii="Arial" w:hAnsi="Arial" w:cs="Arial"/>
          <w:i/>
          <w:sz w:val="20"/>
          <w:szCs w:val="20"/>
          <w:lang w:val="fr-CH"/>
        </w:rPr>
        <w:t>Standard international</w:t>
      </w:r>
      <w:r w:rsidR="00994570" w:rsidRPr="00565CA1">
        <w:rPr>
          <w:rFonts w:ascii="Arial" w:hAnsi="Arial" w:cs="Arial"/>
          <w:sz w:val="20"/>
          <w:szCs w:val="20"/>
          <w:lang w:val="fr-CH"/>
        </w:rPr>
        <w:t xml:space="preserve"> pour les </w:t>
      </w:r>
      <w:r w:rsidR="00994570" w:rsidRPr="00565CA1">
        <w:rPr>
          <w:rFonts w:ascii="Arial" w:hAnsi="Arial" w:cs="Arial"/>
          <w:i/>
          <w:sz w:val="20"/>
          <w:szCs w:val="20"/>
          <w:lang w:val="fr-CH"/>
        </w:rPr>
        <w:t>contrôles</w:t>
      </w:r>
      <w:r w:rsidR="00994570" w:rsidRPr="00565CA1">
        <w:rPr>
          <w:rFonts w:ascii="Arial" w:hAnsi="Arial" w:cs="Arial"/>
          <w:sz w:val="20"/>
          <w:szCs w:val="20"/>
          <w:lang w:val="fr-CH"/>
        </w:rPr>
        <w:t xml:space="preserve"> sauf (a) s’il </w:t>
      </w:r>
      <w:r w:rsidR="005C7B28" w:rsidRPr="00565CA1">
        <w:rPr>
          <w:rFonts w:ascii="Arial" w:hAnsi="Arial" w:cs="Arial"/>
          <w:sz w:val="20"/>
          <w:szCs w:val="20"/>
          <w:lang w:val="fr-CH"/>
        </w:rPr>
        <w:t xml:space="preserve">notifie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6C622C" w:rsidRPr="00565CA1">
        <w:rPr>
          <w:rFonts w:ascii="Arial" w:hAnsi="Arial" w:cs="Arial"/>
          <w:sz w:val="20"/>
          <w:szCs w:val="20"/>
          <w:lang w:val="fr-CH"/>
        </w:rPr>
        <w:t xml:space="preserve"> par écrit </w:t>
      </w:r>
      <w:r w:rsidR="003B25EC" w:rsidRPr="00565CA1">
        <w:rPr>
          <w:rFonts w:ascii="Arial" w:hAnsi="Arial" w:cs="Arial"/>
          <w:sz w:val="20"/>
          <w:szCs w:val="20"/>
          <w:lang w:val="fr-CH"/>
        </w:rPr>
        <w:t>qu’il prend sa retraite</w:t>
      </w:r>
      <w:r w:rsidR="002B5704" w:rsidRPr="00565CA1">
        <w:rPr>
          <w:rFonts w:ascii="Arial" w:hAnsi="Arial" w:cs="Arial"/>
          <w:sz w:val="20"/>
          <w:szCs w:val="20"/>
          <w:lang w:val="fr-CH"/>
        </w:rPr>
        <w:t xml:space="preserve">, </w:t>
      </w:r>
      <w:r w:rsidR="00657262" w:rsidRPr="00565CA1">
        <w:rPr>
          <w:rFonts w:ascii="Arial" w:hAnsi="Arial" w:cs="Arial"/>
          <w:sz w:val="20"/>
          <w:szCs w:val="20"/>
          <w:lang w:val="fr-CH"/>
        </w:rPr>
        <w:t xml:space="preserve">auquel cas </w:t>
      </w:r>
      <w:r w:rsidR="00657262" w:rsidRPr="00565CA1">
        <w:rPr>
          <w:rFonts w:ascii="Arial" w:hAnsi="Arial" w:cs="Arial"/>
          <w:sz w:val="20"/>
          <w:szCs w:val="20"/>
          <w:highlight w:val="lightGray"/>
          <w:lang w:val="fr-CH"/>
        </w:rPr>
        <w:t>[l’ONAD]</w:t>
      </w:r>
      <w:r w:rsidR="00994570" w:rsidRPr="00565CA1">
        <w:rPr>
          <w:rFonts w:ascii="Arial" w:hAnsi="Arial" w:cs="Arial"/>
          <w:sz w:val="20"/>
          <w:szCs w:val="20"/>
          <w:lang w:val="fr-CH"/>
        </w:rPr>
        <w:t xml:space="preserve"> </w:t>
      </w:r>
      <w:r w:rsidR="00657262" w:rsidRPr="00565CA1">
        <w:rPr>
          <w:rFonts w:ascii="Arial" w:hAnsi="Arial" w:cs="Arial"/>
          <w:sz w:val="20"/>
          <w:szCs w:val="20"/>
          <w:lang w:val="fr-CH"/>
        </w:rPr>
        <w:t xml:space="preserve">confirmera par écrit </w:t>
      </w:r>
      <w:r w:rsidR="00F562B9" w:rsidRPr="00565CA1">
        <w:rPr>
          <w:rFonts w:ascii="Arial" w:hAnsi="Arial" w:cs="Arial"/>
          <w:sz w:val="20"/>
          <w:szCs w:val="20"/>
          <w:lang w:val="fr-CH"/>
        </w:rPr>
        <w:t xml:space="preserve">la retraite du </w:t>
      </w:r>
      <w:r w:rsidR="00F562B9" w:rsidRPr="00565CA1">
        <w:rPr>
          <w:rFonts w:ascii="Arial" w:hAnsi="Arial" w:cs="Arial"/>
          <w:i/>
          <w:iCs/>
          <w:sz w:val="20"/>
          <w:szCs w:val="20"/>
          <w:lang w:val="fr-CH"/>
        </w:rPr>
        <w:t>sportif</w:t>
      </w:r>
      <w:r w:rsidR="00F562B9" w:rsidRPr="00565CA1">
        <w:rPr>
          <w:rFonts w:ascii="Arial" w:hAnsi="Arial" w:cs="Arial"/>
          <w:sz w:val="20"/>
          <w:szCs w:val="20"/>
          <w:lang w:val="fr-CH"/>
        </w:rPr>
        <w:t xml:space="preserve"> </w:t>
      </w:r>
      <w:r w:rsidR="00A07A1F" w:rsidRPr="00565CA1">
        <w:rPr>
          <w:rFonts w:ascii="Arial" w:hAnsi="Arial" w:cs="Arial"/>
          <w:sz w:val="20"/>
          <w:szCs w:val="20"/>
          <w:lang w:val="fr-CH"/>
        </w:rPr>
        <w:t>en question</w:t>
      </w:r>
      <w:r w:rsidR="0021241B" w:rsidRPr="00565CA1">
        <w:rPr>
          <w:rFonts w:ascii="Arial" w:hAnsi="Arial" w:cs="Arial"/>
          <w:sz w:val="20"/>
          <w:szCs w:val="20"/>
          <w:lang w:val="fr-CH"/>
        </w:rPr>
        <w:t xml:space="preserve"> </w:t>
      </w:r>
      <w:r w:rsidR="004111A3" w:rsidRPr="00565CA1">
        <w:rPr>
          <w:rFonts w:ascii="Arial" w:hAnsi="Arial" w:cs="Arial"/>
          <w:sz w:val="20"/>
          <w:szCs w:val="20"/>
          <w:lang w:val="fr-CH"/>
        </w:rPr>
        <w:t xml:space="preserve">et son exclusion du </w:t>
      </w:r>
      <w:r w:rsidR="004111A3" w:rsidRPr="00565CA1">
        <w:rPr>
          <w:rFonts w:ascii="Arial" w:hAnsi="Arial" w:cs="Arial"/>
          <w:i/>
          <w:iCs/>
          <w:sz w:val="20"/>
          <w:szCs w:val="20"/>
          <w:lang w:val="fr-CH"/>
        </w:rPr>
        <w:t>groupe cible de sportifs soumis aux contrôles</w:t>
      </w:r>
      <w:r w:rsidR="004111A3" w:rsidRPr="00565CA1">
        <w:rPr>
          <w:rFonts w:ascii="Arial" w:hAnsi="Arial" w:cs="Arial"/>
          <w:sz w:val="20"/>
          <w:szCs w:val="20"/>
          <w:lang w:val="fr-CH"/>
        </w:rPr>
        <w:t xml:space="preserve"> </w:t>
      </w:r>
      <w:r w:rsidR="00994570" w:rsidRPr="00565CA1">
        <w:rPr>
          <w:rFonts w:ascii="Arial" w:hAnsi="Arial" w:cs="Arial"/>
          <w:sz w:val="20"/>
          <w:szCs w:val="20"/>
          <w:lang w:val="fr-CH"/>
        </w:rPr>
        <w:t>ou (b) s</w:t>
      </w:r>
      <w:r w:rsidR="0049166C" w:rsidRPr="00565CA1">
        <w:rPr>
          <w:rFonts w:ascii="Arial" w:hAnsi="Arial" w:cs="Arial"/>
          <w:sz w:val="20"/>
          <w:szCs w:val="20"/>
          <w:lang w:val="fr-CH"/>
        </w:rPr>
        <w:t xml:space="preserve">i le </w:t>
      </w:r>
      <w:r w:rsidR="0049166C" w:rsidRPr="00565CA1">
        <w:rPr>
          <w:rFonts w:ascii="Arial" w:hAnsi="Arial" w:cs="Arial"/>
          <w:i/>
          <w:iCs/>
          <w:sz w:val="20"/>
          <w:szCs w:val="20"/>
          <w:lang w:val="fr-CH"/>
        </w:rPr>
        <w:t>sportif</w:t>
      </w:r>
      <w:r w:rsidR="00994570" w:rsidRPr="00565CA1">
        <w:rPr>
          <w:rFonts w:ascii="Arial" w:hAnsi="Arial" w:cs="Arial"/>
          <w:sz w:val="20"/>
          <w:szCs w:val="20"/>
          <w:lang w:val="fr-CH"/>
        </w:rPr>
        <w:t xml:space="preserve"> a reçu une notification écrite de la part de </w:t>
      </w:r>
      <w:r w:rsidR="00994570" w:rsidRPr="00565CA1">
        <w:rPr>
          <w:rFonts w:ascii="Arial" w:hAnsi="Arial" w:cs="Arial"/>
          <w:sz w:val="20"/>
          <w:szCs w:val="20"/>
          <w:highlight w:val="lightGray"/>
          <w:lang w:val="fr-CH"/>
        </w:rPr>
        <w:t>[l</w:t>
      </w:r>
      <w:r w:rsidR="00994570" w:rsidRPr="00565CA1">
        <w:rPr>
          <w:rFonts w:ascii="Arial" w:hAnsi="Arial" w:cs="Arial"/>
          <w:color w:val="000000"/>
          <w:sz w:val="20"/>
          <w:szCs w:val="20"/>
          <w:highlight w:val="lightGray"/>
          <w:lang w:val="fr-CH"/>
        </w:rPr>
        <w:t>’ONAD</w:t>
      </w:r>
      <w:r w:rsidR="00994570" w:rsidRPr="00565CA1">
        <w:rPr>
          <w:rFonts w:ascii="Arial" w:hAnsi="Arial" w:cs="Arial"/>
          <w:sz w:val="20"/>
          <w:szCs w:val="20"/>
          <w:highlight w:val="lightGray"/>
          <w:lang w:val="fr-CH"/>
        </w:rPr>
        <w:t>]</w:t>
      </w:r>
      <w:r w:rsidR="00994570" w:rsidRPr="00565CA1">
        <w:rPr>
          <w:rFonts w:ascii="Arial" w:hAnsi="Arial" w:cs="Arial"/>
          <w:sz w:val="20"/>
          <w:szCs w:val="20"/>
          <w:lang w:val="fr-CH"/>
        </w:rPr>
        <w:t xml:space="preserve"> lui indiquant qu’il n</w:t>
      </w:r>
      <w:r w:rsidR="003C1956" w:rsidRPr="00565CA1">
        <w:rPr>
          <w:rFonts w:ascii="Arial" w:hAnsi="Arial" w:cs="Arial"/>
          <w:sz w:val="20"/>
          <w:szCs w:val="20"/>
          <w:lang w:val="fr-CH"/>
        </w:rPr>
        <w:t>e</w:t>
      </w:r>
      <w:r w:rsidR="00994570" w:rsidRPr="00565CA1">
        <w:rPr>
          <w:rFonts w:ascii="Arial" w:hAnsi="Arial" w:cs="Arial"/>
          <w:sz w:val="20"/>
          <w:szCs w:val="20"/>
          <w:lang w:val="fr-CH"/>
        </w:rPr>
        <w:t xml:space="preserve"> fait plus partie d</w:t>
      </w:r>
      <w:r w:rsidR="00086489" w:rsidRPr="00565CA1">
        <w:rPr>
          <w:rFonts w:ascii="Arial" w:hAnsi="Arial" w:cs="Arial"/>
          <w:sz w:val="20"/>
          <w:szCs w:val="20"/>
          <w:lang w:val="fr-CH"/>
        </w:rPr>
        <w:t>e son</w:t>
      </w:r>
      <w:r w:rsidR="00994570" w:rsidRPr="00565CA1">
        <w:rPr>
          <w:rFonts w:ascii="Arial" w:hAnsi="Arial" w:cs="Arial"/>
          <w:sz w:val="20"/>
          <w:szCs w:val="20"/>
          <w:lang w:val="fr-CH"/>
        </w:rPr>
        <w:t xml:space="preserve"> </w:t>
      </w:r>
      <w:r w:rsidR="00994570" w:rsidRPr="00565CA1">
        <w:rPr>
          <w:rFonts w:ascii="Arial" w:hAnsi="Arial" w:cs="Arial"/>
          <w:i/>
          <w:color w:val="000000"/>
          <w:sz w:val="20"/>
          <w:szCs w:val="20"/>
          <w:lang w:val="fr-CH"/>
        </w:rPr>
        <w:t>groupe cible de sportifs soumis aux contrôles</w:t>
      </w:r>
      <w:r w:rsidR="00994570" w:rsidRPr="00565CA1">
        <w:rPr>
          <w:rFonts w:ascii="Arial" w:hAnsi="Arial" w:cs="Arial"/>
          <w:sz w:val="20"/>
          <w:szCs w:val="20"/>
          <w:lang w:val="fr-CH"/>
        </w:rPr>
        <w:t>.</w:t>
      </w:r>
    </w:p>
    <w:p w14:paraId="1138742F" w14:textId="77777777" w:rsidR="003D70FC" w:rsidRPr="00565CA1" w:rsidRDefault="003D70FC" w:rsidP="007F0BAE">
      <w:pPr>
        <w:jc w:val="both"/>
        <w:rPr>
          <w:rFonts w:ascii="Arial" w:hAnsi="Arial" w:cs="Arial"/>
          <w:b/>
          <w:color w:val="000000"/>
          <w:sz w:val="20"/>
          <w:szCs w:val="20"/>
          <w:lang w:val="fr-CH"/>
        </w:rPr>
      </w:pPr>
    </w:p>
    <w:p w14:paraId="03A6DAC5" w14:textId="2FD130CF" w:rsidR="003D70FC" w:rsidRPr="00565CA1" w:rsidRDefault="003D70FC" w:rsidP="007F0BAE">
      <w:pPr>
        <w:ind w:left="2160" w:hanging="720"/>
        <w:jc w:val="both"/>
        <w:rPr>
          <w:rFonts w:ascii="Arial" w:hAnsi="Arial" w:cs="Arial"/>
          <w:color w:val="000000"/>
          <w:sz w:val="20"/>
          <w:szCs w:val="20"/>
          <w:lang w:val="fr-CH"/>
        </w:rPr>
      </w:pPr>
      <w:r w:rsidRPr="00565CA1">
        <w:rPr>
          <w:rFonts w:ascii="Arial" w:hAnsi="Arial" w:cs="Arial"/>
          <w:b/>
          <w:color w:val="000000"/>
          <w:sz w:val="20"/>
          <w:szCs w:val="20"/>
          <w:lang w:val="fr-CH"/>
        </w:rPr>
        <w:t>5.5.</w:t>
      </w:r>
      <w:r w:rsidR="00E606FB" w:rsidRPr="00565CA1">
        <w:rPr>
          <w:rFonts w:ascii="Arial" w:hAnsi="Arial" w:cs="Arial"/>
          <w:b/>
          <w:color w:val="000000"/>
          <w:sz w:val="20"/>
          <w:szCs w:val="20"/>
          <w:lang w:val="fr-CH"/>
        </w:rPr>
        <w:t>8</w:t>
      </w:r>
      <w:r w:rsidRPr="00565CA1">
        <w:rPr>
          <w:rFonts w:ascii="Arial" w:hAnsi="Arial" w:cs="Arial"/>
          <w:b/>
          <w:color w:val="000000"/>
          <w:sz w:val="20"/>
          <w:szCs w:val="20"/>
          <w:lang w:val="fr-CH"/>
        </w:rPr>
        <w:tab/>
      </w:r>
      <w:r w:rsidRPr="00565CA1">
        <w:rPr>
          <w:rFonts w:ascii="Arial" w:hAnsi="Arial" w:cs="Arial"/>
          <w:color w:val="000000"/>
          <w:sz w:val="20"/>
          <w:szCs w:val="20"/>
          <w:lang w:val="fr-CH"/>
        </w:rPr>
        <w:t xml:space="preserve">Les informations </w:t>
      </w:r>
      <w:r w:rsidR="005B02E6" w:rsidRPr="00565CA1">
        <w:rPr>
          <w:rFonts w:ascii="Arial" w:hAnsi="Arial" w:cs="Arial"/>
          <w:color w:val="000000"/>
          <w:sz w:val="20"/>
          <w:szCs w:val="20"/>
          <w:lang w:val="fr-CH"/>
        </w:rPr>
        <w:t>de</w:t>
      </w:r>
      <w:r w:rsidRPr="00565CA1">
        <w:rPr>
          <w:rFonts w:ascii="Arial" w:hAnsi="Arial" w:cs="Arial"/>
          <w:color w:val="000000"/>
          <w:sz w:val="20"/>
          <w:szCs w:val="20"/>
          <w:lang w:val="fr-CH"/>
        </w:rPr>
        <w:t xml:space="preserve"> localisation fournies par un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pendant qu’il figure dans le </w:t>
      </w:r>
      <w:r w:rsidRPr="00565CA1">
        <w:rPr>
          <w:rFonts w:ascii="Arial" w:hAnsi="Arial" w:cs="Arial"/>
          <w:i/>
          <w:color w:val="000000"/>
          <w:sz w:val="20"/>
          <w:szCs w:val="20"/>
          <w:lang w:val="fr-CH"/>
        </w:rPr>
        <w:t>groupe cible de sportifs soumis aux contrôles</w:t>
      </w:r>
      <w:r w:rsidRPr="00565CA1">
        <w:rPr>
          <w:rFonts w:ascii="Arial" w:hAnsi="Arial" w:cs="Arial"/>
          <w:color w:val="000000"/>
          <w:sz w:val="20"/>
          <w:szCs w:val="20"/>
          <w:lang w:val="fr-CH"/>
        </w:rPr>
        <w:t xml:space="preserve"> seront </w:t>
      </w:r>
      <w:r w:rsidR="00023D6B" w:rsidRPr="00565CA1">
        <w:rPr>
          <w:rFonts w:ascii="Arial" w:hAnsi="Arial" w:cs="Arial"/>
          <w:color w:val="000000"/>
          <w:sz w:val="20"/>
          <w:szCs w:val="20"/>
          <w:lang w:val="fr-CH"/>
        </w:rPr>
        <w:t xml:space="preserve">disponibles et </w:t>
      </w:r>
      <w:r w:rsidRPr="00565CA1">
        <w:rPr>
          <w:rFonts w:ascii="Arial" w:hAnsi="Arial" w:cs="Arial"/>
          <w:color w:val="000000"/>
          <w:sz w:val="20"/>
          <w:szCs w:val="20"/>
          <w:lang w:val="fr-CH"/>
        </w:rPr>
        <w:t>accessibles</w:t>
      </w:r>
      <w:r w:rsidR="004509A5" w:rsidRPr="00565CA1">
        <w:rPr>
          <w:rFonts w:ascii="Arial" w:hAnsi="Arial" w:cs="Arial"/>
          <w:color w:val="000000"/>
          <w:sz w:val="20"/>
          <w:szCs w:val="20"/>
          <w:lang w:val="fr-CH"/>
        </w:rPr>
        <w:t>, par l</w:t>
      </w:r>
      <w:r w:rsidR="00517D7F" w:rsidRPr="00565CA1">
        <w:rPr>
          <w:rFonts w:ascii="Arial" w:hAnsi="Arial" w:cs="Arial"/>
          <w:color w:val="000000"/>
          <w:sz w:val="20"/>
          <w:szCs w:val="20"/>
          <w:lang w:val="fr-CH"/>
        </w:rPr>
        <w:t>e biais</w:t>
      </w:r>
      <w:r w:rsidR="004509A5" w:rsidRPr="00565CA1">
        <w:rPr>
          <w:rFonts w:ascii="Arial" w:hAnsi="Arial" w:cs="Arial"/>
          <w:color w:val="000000"/>
          <w:sz w:val="20"/>
          <w:szCs w:val="20"/>
          <w:lang w:val="fr-CH"/>
        </w:rPr>
        <w:t xml:space="preserve"> d’</w:t>
      </w:r>
      <w:r w:rsidRPr="00565CA1">
        <w:rPr>
          <w:rFonts w:ascii="Arial" w:hAnsi="Arial" w:cs="Arial"/>
          <w:i/>
          <w:color w:val="000000"/>
          <w:sz w:val="20"/>
          <w:szCs w:val="20"/>
          <w:lang w:val="fr-CH"/>
        </w:rPr>
        <w:t>ADAMS</w:t>
      </w:r>
      <w:r w:rsidRPr="00565CA1">
        <w:rPr>
          <w:rFonts w:ascii="Arial" w:hAnsi="Arial" w:cs="Arial"/>
          <w:color w:val="000000"/>
          <w:sz w:val="20"/>
          <w:szCs w:val="20"/>
          <w:lang w:val="fr-CH"/>
        </w:rPr>
        <w:t>, à l’</w:t>
      </w:r>
      <w:r w:rsidR="004D28FE" w:rsidRPr="00565CA1">
        <w:rPr>
          <w:rFonts w:ascii="Arial" w:hAnsi="Arial" w:cs="Arial"/>
          <w:i/>
          <w:color w:val="000000"/>
          <w:sz w:val="20"/>
          <w:szCs w:val="20"/>
          <w:lang w:val="fr-CH"/>
        </w:rPr>
        <w:t>AMA</w:t>
      </w:r>
      <w:r w:rsidRPr="00565CA1">
        <w:rPr>
          <w:rFonts w:ascii="Arial" w:hAnsi="Arial" w:cs="Arial"/>
          <w:color w:val="000000"/>
          <w:sz w:val="20"/>
          <w:szCs w:val="20"/>
          <w:lang w:val="fr-CH"/>
        </w:rPr>
        <w:t xml:space="preserve"> et aux autres </w:t>
      </w:r>
      <w:r w:rsidRPr="00565CA1">
        <w:rPr>
          <w:rFonts w:ascii="Arial" w:hAnsi="Arial" w:cs="Arial"/>
          <w:i/>
          <w:color w:val="000000"/>
          <w:sz w:val="20"/>
          <w:szCs w:val="20"/>
          <w:lang w:val="fr-CH"/>
        </w:rPr>
        <w:t>organisations antidopage</w:t>
      </w:r>
      <w:r w:rsidRPr="00565CA1">
        <w:rPr>
          <w:rFonts w:ascii="Arial" w:hAnsi="Arial" w:cs="Arial"/>
          <w:color w:val="000000"/>
          <w:sz w:val="20"/>
          <w:szCs w:val="20"/>
          <w:lang w:val="fr-CH"/>
        </w:rPr>
        <w:t xml:space="preserve"> compétentes pour contrôler le </w:t>
      </w:r>
      <w:r w:rsidRPr="00565CA1">
        <w:rPr>
          <w:rFonts w:ascii="Arial" w:hAnsi="Arial" w:cs="Arial"/>
          <w:i/>
          <w:color w:val="000000"/>
          <w:sz w:val="20"/>
          <w:szCs w:val="20"/>
          <w:lang w:val="fr-CH"/>
        </w:rPr>
        <w:t>sportif</w:t>
      </w:r>
      <w:r w:rsidRPr="00565CA1">
        <w:rPr>
          <w:rFonts w:ascii="Arial" w:hAnsi="Arial" w:cs="Arial"/>
          <w:color w:val="000000"/>
          <w:sz w:val="20"/>
          <w:szCs w:val="20"/>
          <w:lang w:val="fr-CH"/>
        </w:rPr>
        <w:t xml:space="preserve"> conformément à l’article 5.2. Ces informations resteront constamment soumises à la plus stricte confidentialité et seront utilisées exclusivement afin de planifier, de coordonner ou de réaliser des </w:t>
      </w:r>
      <w:r w:rsidRPr="00565CA1">
        <w:rPr>
          <w:rFonts w:ascii="Arial" w:hAnsi="Arial" w:cs="Arial"/>
          <w:i/>
          <w:color w:val="000000"/>
          <w:sz w:val="20"/>
          <w:szCs w:val="20"/>
          <w:lang w:val="fr-CH"/>
        </w:rPr>
        <w:t>contrôles</w:t>
      </w:r>
      <w:r w:rsidRPr="00565CA1">
        <w:rPr>
          <w:rFonts w:ascii="Arial" w:hAnsi="Arial" w:cs="Arial"/>
          <w:color w:val="000000"/>
          <w:sz w:val="20"/>
          <w:szCs w:val="20"/>
          <w:lang w:val="fr-CH"/>
        </w:rPr>
        <w:t xml:space="preserve"> du dopage, de fournir des informations pertinentes pour le P</w:t>
      </w:r>
      <w:r w:rsidRPr="00565CA1">
        <w:rPr>
          <w:rFonts w:ascii="Arial" w:hAnsi="Arial" w:cs="Arial"/>
          <w:i/>
          <w:color w:val="000000"/>
          <w:sz w:val="20"/>
          <w:szCs w:val="20"/>
          <w:lang w:val="fr-CH"/>
        </w:rPr>
        <w:t>asseport biologique de l’athlète</w:t>
      </w:r>
      <w:r w:rsidRPr="00565CA1">
        <w:rPr>
          <w:rFonts w:ascii="Arial" w:hAnsi="Arial" w:cs="Arial"/>
          <w:color w:val="000000"/>
          <w:sz w:val="20"/>
          <w:szCs w:val="20"/>
          <w:lang w:val="fr-CH"/>
        </w:rPr>
        <w:t xml:space="preserve"> ou d’autres résultats d’analyses, de contribuer à une enquête relative à une violation</w:t>
      </w:r>
      <w:r w:rsidR="003C1956" w:rsidRPr="00565CA1">
        <w:rPr>
          <w:rFonts w:ascii="Arial" w:hAnsi="Arial" w:cs="Arial"/>
          <w:color w:val="000000"/>
          <w:sz w:val="20"/>
          <w:szCs w:val="20"/>
          <w:lang w:val="fr-CH"/>
        </w:rPr>
        <w:t xml:space="preserve"> potentielle </w:t>
      </w:r>
      <w:r w:rsidRPr="00565CA1">
        <w:rPr>
          <w:rFonts w:ascii="Arial" w:hAnsi="Arial" w:cs="Arial"/>
          <w:color w:val="000000"/>
          <w:sz w:val="20"/>
          <w:szCs w:val="20"/>
          <w:lang w:val="fr-CH"/>
        </w:rPr>
        <w:t xml:space="preserve">des règles antidopage ou de contribuer à une procédure alléguant </w:t>
      </w:r>
      <w:r w:rsidR="00F84F97" w:rsidRPr="00565CA1">
        <w:rPr>
          <w:rFonts w:ascii="Arial" w:hAnsi="Arial" w:cs="Arial"/>
          <w:color w:val="000000"/>
          <w:sz w:val="20"/>
          <w:szCs w:val="20"/>
          <w:lang w:val="fr-CH"/>
        </w:rPr>
        <w:t>la commission d’</w:t>
      </w:r>
      <w:r w:rsidRPr="00565CA1">
        <w:rPr>
          <w:rFonts w:ascii="Arial" w:hAnsi="Arial" w:cs="Arial"/>
          <w:color w:val="000000"/>
          <w:sz w:val="20"/>
          <w:szCs w:val="20"/>
          <w:lang w:val="fr-CH"/>
        </w:rPr>
        <w:t xml:space="preserve">une violation des règles antidopage. Ces informations seront détruites dès lors qu’elles ne sont plus utiles à ces fins conformément au </w:t>
      </w:r>
      <w:bookmarkStart w:id="10" w:name="_Hlk40260177"/>
      <w:r w:rsidRPr="00565CA1">
        <w:rPr>
          <w:rFonts w:ascii="Arial" w:hAnsi="Arial" w:cs="Arial"/>
          <w:i/>
          <w:color w:val="000000"/>
          <w:sz w:val="20"/>
          <w:szCs w:val="20"/>
          <w:lang w:val="fr-CH"/>
        </w:rPr>
        <w:t>Standard international</w:t>
      </w:r>
      <w:r w:rsidRPr="00565CA1">
        <w:rPr>
          <w:rFonts w:ascii="Arial" w:hAnsi="Arial" w:cs="Arial"/>
          <w:color w:val="000000"/>
          <w:sz w:val="20"/>
          <w:szCs w:val="20"/>
          <w:lang w:val="fr-CH"/>
        </w:rPr>
        <w:t xml:space="preserve"> pour la protection des </w:t>
      </w:r>
      <w:r w:rsidR="00E606FB" w:rsidRPr="00565CA1">
        <w:rPr>
          <w:rFonts w:ascii="Arial" w:hAnsi="Arial" w:cs="Arial"/>
          <w:color w:val="000000"/>
          <w:sz w:val="20"/>
          <w:szCs w:val="20"/>
          <w:lang w:val="fr-CH"/>
        </w:rPr>
        <w:t>données</w:t>
      </w:r>
      <w:r w:rsidRPr="00565CA1">
        <w:rPr>
          <w:rFonts w:ascii="Arial" w:hAnsi="Arial" w:cs="Arial"/>
          <w:color w:val="000000"/>
          <w:sz w:val="20"/>
          <w:szCs w:val="20"/>
          <w:lang w:val="fr-CH"/>
        </w:rPr>
        <w:t>.</w:t>
      </w:r>
      <w:bookmarkEnd w:id="10"/>
    </w:p>
    <w:p w14:paraId="66F2E010" w14:textId="7A0F9953" w:rsidR="00A82172" w:rsidRPr="00565CA1" w:rsidRDefault="003D70FC" w:rsidP="007F0BAE">
      <w:pPr>
        <w:jc w:val="both"/>
        <w:rPr>
          <w:rFonts w:ascii="Arial" w:hAnsi="Arial" w:cs="Arial"/>
          <w:b/>
          <w:color w:val="000000"/>
          <w:sz w:val="20"/>
          <w:szCs w:val="20"/>
          <w:lang w:val="fr-CH"/>
        </w:rPr>
      </w:pPr>
      <w:r w:rsidRPr="00565CA1">
        <w:rPr>
          <w:rFonts w:ascii="Arial" w:hAnsi="Arial" w:cs="Arial"/>
          <w:b/>
          <w:color w:val="000000"/>
          <w:sz w:val="20"/>
          <w:szCs w:val="20"/>
          <w:lang w:val="fr-CH"/>
        </w:rPr>
        <w:tab/>
      </w:r>
      <w:r w:rsidRPr="00565CA1">
        <w:rPr>
          <w:rFonts w:ascii="Arial" w:hAnsi="Arial" w:cs="Arial"/>
          <w:b/>
          <w:color w:val="000000"/>
          <w:sz w:val="20"/>
          <w:szCs w:val="20"/>
          <w:lang w:val="fr-CH"/>
        </w:rPr>
        <w:tab/>
      </w:r>
    </w:p>
    <w:p w14:paraId="3D9071BF" w14:textId="278EB7FA" w:rsidR="00682FE9" w:rsidRPr="00565CA1" w:rsidRDefault="00A8217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C7A33"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72759C" w:rsidRPr="00565CA1">
        <w:rPr>
          <w:rFonts w:ascii="Arial" w:hAnsi="Arial" w:cs="Arial"/>
          <w:sz w:val="20"/>
          <w:szCs w:val="20"/>
          <w:highlight w:val="cyan"/>
          <w:lang w:val="fr-CH"/>
        </w:rPr>
        <w:t xml:space="preserve"> </w:t>
      </w:r>
      <w:r w:rsidR="001E4B00" w:rsidRPr="00565CA1">
        <w:rPr>
          <w:rFonts w:ascii="Arial" w:hAnsi="Arial" w:cs="Arial"/>
          <w:sz w:val="20"/>
          <w:szCs w:val="20"/>
          <w:highlight w:val="cyan"/>
          <w:lang w:val="fr-CH"/>
        </w:rPr>
        <w:t>Conformément au</w:t>
      </w:r>
      <w:r w:rsidR="0072759C" w:rsidRPr="00565CA1">
        <w:rPr>
          <w:rFonts w:ascii="Arial" w:hAnsi="Arial" w:cs="Arial"/>
          <w:sz w:val="20"/>
          <w:szCs w:val="20"/>
          <w:highlight w:val="cyan"/>
          <w:lang w:val="fr-CH"/>
        </w:rPr>
        <w:t xml:space="preserve"> </w:t>
      </w:r>
      <w:r w:rsidR="0072759C" w:rsidRPr="00565CA1">
        <w:rPr>
          <w:rFonts w:ascii="Arial" w:hAnsi="Arial" w:cs="Arial"/>
          <w:i/>
          <w:sz w:val="20"/>
          <w:szCs w:val="20"/>
          <w:highlight w:val="cyan"/>
          <w:lang w:val="fr-CH"/>
        </w:rPr>
        <w:t>Standard international</w:t>
      </w:r>
      <w:r w:rsidR="0072759C" w:rsidRPr="00565CA1">
        <w:rPr>
          <w:rFonts w:ascii="Arial" w:hAnsi="Arial" w:cs="Arial"/>
          <w:sz w:val="20"/>
          <w:szCs w:val="20"/>
          <w:highlight w:val="cyan"/>
          <w:lang w:val="fr-CH"/>
        </w:rPr>
        <w:t xml:space="preserve"> pour les </w:t>
      </w:r>
      <w:r w:rsidR="0072759C" w:rsidRPr="00565CA1">
        <w:rPr>
          <w:rFonts w:ascii="Arial" w:hAnsi="Arial" w:cs="Arial"/>
          <w:i/>
          <w:sz w:val="20"/>
          <w:szCs w:val="20"/>
          <w:highlight w:val="cyan"/>
          <w:lang w:val="fr-CH"/>
        </w:rPr>
        <w:t>contrôles</w:t>
      </w:r>
      <w:r w:rsidR="0072759C" w:rsidRPr="00565CA1">
        <w:rPr>
          <w:rFonts w:ascii="Arial" w:hAnsi="Arial" w:cs="Arial"/>
          <w:sz w:val="20"/>
          <w:szCs w:val="20"/>
          <w:highlight w:val="cyan"/>
          <w:lang w:val="fr-CH"/>
        </w:rPr>
        <w:t xml:space="preserve">, une </w:t>
      </w:r>
      <w:r w:rsidR="0072759C" w:rsidRPr="00565CA1">
        <w:rPr>
          <w:rFonts w:ascii="Arial" w:hAnsi="Arial" w:cs="Arial"/>
          <w:i/>
          <w:sz w:val="20"/>
          <w:szCs w:val="20"/>
          <w:highlight w:val="cyan"/>
          <w:lang w:val="fr-CH"/>
        </w:rPr>
        <w:t xml:space="preserve">organisation nationale antidopage </w:t>
      </w:r>
      <w:r w:rsidR="0072759C" w:rsidRPr="00565CA1">
        <w:rPr>
          <w:rFonts w:ascii="Arial" w:hAnsi="Arial" w:cs="Arial"/>
          <w:sz w:val="20"/>
          <w:szCs w:val="20"/>
          <w:highlight w:val="cyan"/>
          <w:lang w:val="fr-CH"/>
        </w:rPr>
        <w:t>peut établir u</w:t>
      </w:r>
      <w:r w:rsidR="004E05CE" w:rsidRPr="00565CA1">
        <w:rPr>
          <w:rFonts w:ascii="Arial" w:hAnsi="Arial" w:cs="Arial"/>
          <w:sz w:val="20"/>
          <w:szCs w:val="20"/>
          <w:highlight w:val="cyan"/>
          <w:lang w:val="fr-CH"/>
        </w:rPr>
        <w:t xml:space="preserve">n </w:t>
      </w:r>
      <w:r w:rsidR="004E05CE" w:rsidRPr="00565CA1">
        <w:rPr>
          <w:rFonts w:ascii="Arial" w:hAnsi="Arial" w:cs="Arial"/>
          <w:i/>
          <w:sz w:val="20"/>
          <w:szCs w:val="20"/>
          <w:highlight w:val="cyan"/>
          <w:lang w:val="fr-CH"/>
        </w:rPr>
        <w:t>groupe de contrôle</w:t>
      </w:r>
      <w:r w:rsidR="004E05CE" w:rsidRPr="00565CA1">
        <w:rPr>
          <w:rFonts w:ascii="Arial" w:hAnsi="Arial" w:cs="Arial"/>
          <w:sz w:val="20"/>
          <w:szCs w:val="20"/>
          <w:highlight w:val="cyan"/>
          <w:lang w:val="fr-CH"/>
        </w:rPr>
        <w:t xml:space="preserve"> </w:t>
      </w:r>
      <w:r w:rsidR="00E85790" w:rsidRPr="00565CA1">
        <w:rPr>
          <w:rFonts w:ascii="Arial" w:hAnsi="Arial" w:cs="Arial"/>
          <w:sz w:val="20"/>
          <w:szCs w:val="20"/>
          <w:highlight w:val="cyan"/>
          <w:lang w:val="fr-CH"/>
        </w:rPr>
        <w:t xml:space="preserve">composé </w:t>
      </w:r>
      <w:r w:rsidR="004E05CE" w:rsidRPr="00565CA1">
        <w:rPr>
          <w:rFonts w:ascii="Arial" w:hAnsi="Arial" w:cs="Arial"/>
          <w:sz w:val="20"/>
          <w:szCs w:val="20"/>
          <w:highlight w:val="cyan"/>
          <w:lang w:val="fr-CH"/>
        </w:rPr>
        <w:t xml:space="preserve">de </w:t>
      </w:r>
      <w:r w:rsidR="004E05CE" w:rsidRPr="00565CA1">
        <w:rPr>
          <w:rFonts w:ascii="Arial" w:hAnsi="Arial" w:cs="Arial"/>
          <w:i/>
          <w:sz w:val="20"/>
          <w:szCs w:val="20"/>
          <w:highlight w:val="cyan"/>
          <w:lang w:val="fr-CH"/>
        </w:rPr>
        <w:t>sportifs</w:t>
      </w:r>
      <w:r w:rsidR="004E05CE" w:rsidRPr="00565CA1">
        <w:rPr>
          <w:rFonts w:ascii="Arial" w:hAnsi="Arial" w:cs="Arial"/>
          <w:sz w:val="20"/>
          <w:szCs w:val="20"/>
          <w:highlight w:val="cyan"/>
          <w:lang w:val="fr-CH"/>
        </w:rPr>
        <w:t xml:space="preserve"> </w:t>
      </w:r>
      <w:r w:rsidR="00F0706E" w:rsidRPr="00565CA1">
        <w:rPr>
          <w:rFonts w:ascii="Arial" w:hAnsi="Arial" w:cs="Arial"/>
          <w:sz w:val="20"/>
          <w:szCs w:val="20"/>
          <w:highlight w:val="cyan"/>
          <w:lang w:val="fr-CH"/>
        </w:rPr>
        <w:t>issus</w:t>
      </w:r>
      <w:r w:rsidR="00040030" w:rsidRPr="00565CA1">
        <w:rPr>
          <w:rFonts w:ascii="Arial" w:hAnsi="Arial" w:cs="Arial"/>
          <w:sz w:val="20"/>
          <w:szCs w:val="20"/>
          <w:highlight w:val="cyan"/>
          <w:lang w:val="fr-CH"/>
        </w:rPr>
        <w:t xml:space="preserve"> de </w:t>
      </w:r>
      <w:r w:rsidR="0006719D" w:rsidRPr="00565CA1">
        <w:rPr>
          <w:rFonts w:ascii="Arial" w:hAnsi="Arial" w:cs="Arial"/>
          <w:sz w:val="20"/>
          <w:szCs w:val="20"/>
          <w:highlight w:val="cyan"/>
          <w:lang w:val="fr-CH"/>
        </w:rPr>
        <w:t>s</w:t>
      </w:r>
      <w:r w:rsidR="005F2CA7" w:rsidRPr="00565CA1">
        <w:rPr>
          <w:rFonts w:ascii="Arial" w:hAnsi="Arial" w:cs="Arial"/>
          <w:sz w:val="20"/>
          <w:szCs w:val="20"/>
          <w:highlight w:val="cyan"/>
          <w:lang w:val="fr-CH"/>
        </w:rPr>
        <w:t>ports</w:t>
      </w:r>
      <w:r w:rsidR="00C10387" w:rsidRPr="00565CA1">
        <w:rPr>
          <w:rFonts w:ascii="Arial" w:hAnsi="Arial" w:cs="Arial"/>
          <w:sz w:val="20"/>
          <w:szCs w:val="20"/>
          <w:highlight w:val="cyan"/>
          <w:lang w:val="fr-CH"/>
        </w:rPr>
        <w:t>/disciplines</w:t>
      </w:r>
      <w:r w:rsidR="002D3011" w:rsidRPr="00565CA1">
        <w:rPr>
          <w:rFonts w:ascii="Arial" w:hAnsi="Arial" w:cs="Arial"/>
          <w:sz w:val="20"/>
          <w:szCs w:val="20"/>
          <w:highlight w:val="cyan"/>
          <w:lang w:val="fr-CH"/>
        </w:rPr>
        <w:t xml:space="preserve"> individuels et/ou d</w:t>
      </w:r>
      <w:r w:rsidR="00F0706E" w:rsidRPr="00565CA1">
        <w:rPr>
          <w:rFonts w:ascii="Arial" w:hAnsi="Arial" w:cs="Arial"/>
          <w:sz w:val="20"/>
          <w:szCs w:val="20"/>
          <w:highlight w:val="cyan"/>
          <w:lang w:val="fr-CH"/>
        </w:rPr>
        <w:t>’</w:t>
      </w:r>
      <w:r w:rsidR="002D3011" w:rsidRPr="00565CA1">
        <w:rPr>
          <w:rFonts w:ascii="Arial" w:hAnsi="Arial" w:cs="Arial"/>
          <w:sz w:val="20"/>
          <w:szCs w:val="20"/>
          <w:highlight w:val="cyan"/>
          <w:lang w:val="fr-CH"/>
        </w:rPr>
        <w:t xml:space="preserve">équipes </w:t>
      </w:r>
      <w:r w:rsidR="00F0706E" w:rsidRPr="00565CA1">
        <w:rPr>
          <w:rFonts w:ascii="Arial" w:hAnsi="Arial" w:cs="Arial"/>
          <w:sz w:val="20"/>
          <w:szCs w:val="20"/>
          <w:highlight w:val="cyan"/>
          <w:lang w:val="fr-CH"/>
        </w:rPr>
        <w:t xml:space="preserve">relevant </w:t>
      </w:r>
      <w:r w:rsidR="002D3011" w:rsidRPr="00565CA1">
        <w:rPr>
          <w:rFonts w:ascii="Arial" w:hAnsi="Arial" w:cs="Arial"/>
          <w:sz w:val="20"/>
          <w:szCs w:val="20"/>
          <w:highlight w:val="cyan"/>
          <w:lang w:val="fr-CH"/>
        </w:rPr>
        <w:t xml:space="preserve">de </w:t>
      </w:r>
      <w:r w:rsidR="004407A1" w:rsidRPr="00565CA1">
        <w:rPr>
          <w:rFonts w:ascii="Arial" w:hAnsi="Arial" w:cs="Arial"/>
          <w:i/>
          <w:iCs/>
          <w:sz w:val="20"/>
          <w:szCs w:val="20"/>
          <w:highlight w:val="cyan"/>
          <w:lang w:val="fr-CH"/>
        </w:rPr>
        <w:t>s</w:t>
      </w:r>
      <w:r w:rsidR="002D3011" w:rsidRPr="00565CA1">
        <w:rPr>
          <w:rFonts w:ascii="Arial" w:hAnsi="Arial" w:cs="Arial"/>
          <w:i/>
          <w:iCs/>
          <w:sz w:val="20"/>
          <w:szCs w:val="20"/>
          <w:highlight w:val="cyan"/>
          <w:lang w:val="fr-CH"/>
        </w:rPr>
        <w:t>ports d’équipes</w:t>
      </w:r>
      <w:r w:rsidR="00C16B7B" w:rsidRPr="00565CA1">
        <w:rPr>
          <w:rFonts w:ascii="Arial" w:hAnsi="Arial" w:cs="Arial"/>
          <w:sz w:val="20"/>
          <w:szCs w:val="20"/>
          <w:highlight w:val="cyan"/>
          <w:lang w:val="fr-CH"/>
        </w:rPr>
        <w:t>, lorsque c</w:t>
      </w:r>
      <w:r w:rsidR="00135441" w:rsidRPr="00565CA1">
        <w:rPr>
          <w:rFonts w:ascii="Arial" w:hAnsi="Arial" w:cs="Arial"/>
          <w:sz w:val="20"/>
          <w:szCs w:val="20"/>
          <w:highlight w:val="cyan"/>
          <w:lang w:val="fr-CH"/>
        </w:rPr>
        <w:t xml:space="preserve">es sports/disciplines </w:t>
      </w:r>
      <w:r w:rsidR="006E1A61" w:rsidRPr="00565CA1">
        <w:rPr>
          <w:rFonts w:ascii="Arial" w:hAnsi="Arial" w:cs="Arial"/>
          <w:sz w:val="20"/>
          <w:szCs w:val="20"/>
          <w:highlight w:val="cyan"/>
          <w:lang w:val="fr-CH"/>
        </w:rPr>
        <w:t>considéré</w:t>
      </w:r>
      <w:r w:rsidR="00AC0182" w:rsidRPr="00565CA1">
        <w:rPr>
          <w:rFonts w:ascii="Arial" w:hAnsi="Arial" w:cs="Arial"/>
          <w:sz w:val="20"/>
          <w:szCs w:val="20"/>
          <w:highlight w:val="cyan"/>
          <w:lang w:val="fr-CH"/>
        </w:rPr>
        <w:t xml:space="preserve">s comme </w:t>
      </w:r>
      <w:r w:rsidR="00F00DC9" w:rsidRPr="00565CA1">
        <w:rPr>
          <w:rFonts w:ascii="Arial" w:hAnsi="Arial" w:cs="Arial"/>
          <w:sz w:val="20"/>
          <w:szCs w:val="20"/>
          <w:highlight w:val="cyan"/>
          <w:lang w:val="fr-CH"/>
        </w:rPr>
        <w:t>présentant une</w:t>
      </w:r>
      <w:r w:rsidR="00AC0182" w:rsidRPr="00565CA1">
        <w:rPr>
          <w:rFonts w:ascii="Arial" w:hAnsi="Arial" w:cs="Arial"/>
          <w:sz w:val="20"/>
          <w:szCs w:val="20"/>
          <w:highlight w:val="cyan"/>
          <w:lang w:val="fr-CH"/>
        </w:rPr>
        <w:t xml:space="preserve"> priorité moindre</w:t>
      </w:r>
      <w:r w:rsidR="00135441" w:rsidRPr="00565CA1">
        <w:rPr>
          <w:rFonts w:ascii="Arial" w:hAnsi="Arial" w:cs="Arial"/>
          <w:sz w:val="20"/>
          <w:szCs w:val="20"/>
          <w:highlight w:val="cyan"/>
          <w:lang w:val="fr-CH"/>
        </w:rPr>
        <w:t xml:space="preserve"> et/ou </w:t>
      </w:r>
      <w:r w:rsidR="00F00DC9" w:rsidRPr="00565CA1">
        <w:rPr>
          <w:rFonts w:ascii="Arial" w:hAnsi="Arial" w:cs="Arial"/>
          <w:sz w:val="20"/>
          <w:szCs w:val="20"/>
          <w:highlight w:val="cyan"/>
          <w:lang w:val="fr-CH"/>
        </w:rPr>
        <w:t>un niveau de</w:t>
      </w:r>
      <w:r w:rsidR="006E30E7" w:rsidRPr="00565CA1">
        <w:rPr>
          <w:rFonts w:ascii="Arial" w:hAnsi="Arial" w:cs="Arial"/>
          <w:sz w:val="20"/>
          <w:szCs w:val="20"/>
          <w:highlight w:val="cyan"/>
          <w:lang w:val="fr-CH"/>
        </w:rPr>
        <w:t xml:space="preserve"> risque </w:t>
      </w:r>
      <w:r w:rsidR="00F00DC9" w:rsidRPr="00565CA1">
        <w:rPr>
          <w:rFonts w:ascii="Arial" w:hAnsi="Arial" w:cs="Arial"/>
          <w:sz w:val="20"/>
          <w:szCs w:val="20"/>
          <w:highlight w:val="cyan"/>
          <w:lang w:val="fr-CH"/>
        </w:rPr>
        <w:t xml:space="preserve">inférieur à celui des </w:t>
      </w:r>
      <w:r w:rsidR="006E30E7" w:rsidRPr="00565CA1">
        <w:rPr>
          <w:rFonts w:ascii="Arial" w:hAnsi="Arial" w:cs="Arial"/>
          <w:i/>
          <w:iCs/>
          <w:sz w:val="20"/>
          <w:szCs w:val="20"/>
          <w:highlight w:val="cyan"/>
          <w:lang w:val="fr-CH"/>
        </w:rPr>
        <w:t>sportifs</w:t>
      </w:r>
      <w:r w:rsidR="004E05CE" w:rsidRPr="00565CA1">
        <w:rPr>
          <w:rFonts w:ascii="Arial" w:hAnsi="Arial" w:cs="Arial"/>
          <w:sz w:val="20"/>
          <w:szCs w:val="20"/>
          <w:highlight w:val="cyan"/>
          <w:lang w:val="fr-CH"/>
        </w:rPr>
        <w:t xml:space="preserve"> inclus dans un </w:t>
      </w:r>
      <w:r w:rsidR="004E05CE" w:rsidRPr="00565CA1">
        <w:rPr>
          <w:rFonts w:ascii="Arial" w:hAnsi="Arial" w:cs="Arial"/>
          <w:i/>
          <w:sz w:val="20"/>
          <w:szCs w:val="20"/>
          <w:highlight w:val="cyan"/>
          <w:lang w:val="fr-CH"/>
        </w:rPr>
        <w:t>groupe cible de sportifs soumis aux contrôles</w:t>
      </w:r>
      <w:r w:rsidR="004E05CE" w:rsidRPr="00565CA1">
        <w:rPr>
          <w:rFonts w:ascii="Arial" w:hAnsi="Arial" w:cs="Arial"/>
          <w:sz w:val="20"/>
          <w:szCs w:val="20"/>
          <w:highlight w:val="cyan"/>
          <w:lang w:val="fr-CH"/>
        </w:rPr>
        <w:t xml:space="preserve">. Dans ce cas, </w:t>
      </w:r>
      <w:r w:rsidR="004E05CE" w:rsidRPr="00565CA1">
        <w:rPr>
          <w:rFonts w:ascii="Arial" w:hAnsi="Arial" w:cs="Arial"/>
          <w:iCs/>
          <w:sz w:val="20"/>
          <w:szCs w:val="20"/>
          <w:highlight w:val="cyan"/>
          <w:lang w:val="fr-CH"/>
        </w:rPr>
        <w:t>l’</w:t>
      </w:r>
      <w:r w:rsidR="004E05CE" w:rsidRPr="00565CA1">
        <w:rPr>
          <w:rFonts w:ascii="Arial" w:hAnsi="Arial" w:cs="Arial"/>
          <w:i/>
          <w:sz w:val="20"/>
          <w:szCs w:val="20"/>
          <w:highlight w:val="cyan"/>
          <w:lang w:val="fr-CH"/>
        </w:rPr>
        <w:t>organisation national</w:t>
      </w:r>
      <w:r w:rsidR="006C7A33" w:rsidRPr="00565CA1">
        <w:rPr>
          <w:rFonts w:ascii="Arial" w:hAnsi="Arial" w:cs="Arial"/>
          <w:i/>
          <w:sz w:val="20"/>
          <w:szCs w:val="20"/>
          <w:highlight w:val="cyan"/>
          <w:lang w:val="fr-CH"/>
        </w:rPr>
        <w:t>e</w:t>
      </w:r>
      <w:r w:rsidR="004E05CE" w:rsidRPr="00565CA1">
        <w:rPr>
          <w:rFonts w:ascii="Arial" w:hAnsi="Arial" w:cs="Arial"/>
          <w:i/>
          <w:sz w:val="20"/>
          <w:szCs w:val="20"/>
          <w:highlight w:val="cyan"/>
          <w:lang w:val="fr-CH"/>
        </w:rPr>
        <w:t xml:space="preserve"> antidopage</w:t>
      </w:r>
      <w:r w:rsidR="004E05CE" w:rsidRPr="00565CA1">
        <w:rPr>
          <w:rFonts w:ascii="Arial" w:hAnsi="Arial" w:cs="Arial"/>
          <w:sz w:val="20"/>
          <w:szCs w:val="20"/>
          <w:highlight w:val="cyan"/>
          <w:lang w:val="fr-CH"/>
        </w:rPr>
        <w:t xml:space="preserve"> doit </w:t>
      </w:r>
      <w:r w:rsidR="00F00DC9" w:rsidRPr="00565CA1">
        <w:rPr>
          <w:rFonts w:ascii="Arial" w:hAnsi="Arial" w:cs="Arial"/>
          <w:sz w:val="20"/>
          <w:szCs w:val="20"/>
          <w:highlight w:val="cyan"/>
          <w:lang w:val="fr-CH"/>
        </w:rPr>
        <w:t xml:space="preserve">préciser, </w:t>
      </w:r>
      <w:r w:rsidR="004E05CE" w:rsidRPr="00565CA1">
        <w:rPr>
          <w:rFonts w:ascii="Arial" w:hAnsi="Arial" w:cs="Arial"/>
          <w:sz w:val="20"/>
          <w:szCs w:val="20"/>
          <w:highlight w:val="cyan"/>
          <w:lang w:val="fr-CH"/>
        </w:rPr>
        <w:t>dans les présentes règles antidopage</w:t>
      </w:r>
      <w:r w:rsidR="007B2CF1" w:rsidRPr="00565CA1">
        <w:rPr>
          <w:rFonts w:ascii="Arial" w:hAnsi="Arial" w:cs="Arial"/>
          <w:sz w:val="20"/>
          <w:szCs w:val="20"/>
          <w:highlight w:val="cyan"/>
          <w:lang w:val="fr-CH"/>
        </w:rPr>
        <w:t>,</w:t>
      </w:r>
      <w:r w:rsidR="004E05CE" w:rsidRPr="00565CA1">
        <w:rPr>
          <w:rFonts w:ascii="Arial" w:hAnsi="Arial" w:cs="Arial"/>
          <w:sz w:val="20"/>
          <w:szCs w:val="20"/>
          <w:highlight w:val="cyan"/>
          <w:lang w:val="fr-CH"/>
        </w:rPr>
        <w:t xml:space="preserve"> qu’elle </w:t>
      </w:r>
      <w:r w:rsidR="004E05CE" w:rsidRPr="00565CA1">
        <w:rPr>
          <w:rFonts w:ascii="Arial" w:hAnsi="Arial" w:cs="Arial"/>
          <w:i/>
          <w:sz w:val="20"/>
          <w:szCs w:val="20"/>
          <w:highlight w:val="cyan"/>
          <w:lang w:val="fr-CH"/>
        </w:rPr>
        <w:t xml:space="preserve">groupe de contrôle </w:t>
      </w:r>
      <w:r w:rsidR="007B2CF1" w:rsidRPr="00565CA1">
        <w:rPr>
          <w:rFonts w:ascii="Arial" w:hAnsi="Arial" w:cs="Arial"/>
          <w:iCs/>
          <w:sz w:val="20"/>
          <w:szCs w:val="20"/>
          <w:highlight w:val="cyan"/>
          <w:lang w:val="fr-CH"/>
        </w:rPr>
        <w:t>a été établi, en indiquant</w:t>
      </w:r>
      <w:r w:rsidR="000232DE" w:rsidRPr="00565CA1">
        <w:rPr>
          <w:rFonts w:ascii="Arial" w:hAnsi="Arial" w:cs="Arial"/>
          <w:sz w:val="20"/>
          <w:szCs w:val="20"/>
          <w:highlight w:val="cyan"/>
          <w:lang w:val="fr-CH"/>
        </w:rPr>
        <w:t xml:space="preserve"> </w:t>
      </w:r>
      <w:r w:rsidR="004E05CE" w:rsidRPr="00565CA1">
        <w:rPr>
          <w:rFonts w:ascii="Arial" w:hAnsi="Arial" w:cs="Arial"/>
          <w:sz w:val="20"/>
          <w:szCs w:val="20"/>
          <w:highlight w:val="cyan"/>
          <w:lang w:val="fr-CH"/>
        </w:rPr>
        <w:t xml:space="preserve">les exigences de localisation </w:t>
      </w:r>
      <w:r w:rsidR="00E85790" w:rsidRPr="00565CA1">
        <w:rPr>
          <w:rFonts w:ascii="Arial" w:hAnsi="Arial" w:cs="Arial"/>
          <w:sz w:val="20"/>
          <w:szCs w:val="20"/>
          <w:highlight w:val="cyan"/>
          <w:lang w:val="fr-CH"/>
        </w:rPr>
        <w:t>applicable</w:t>
      </w:r>
      <w:r w:rsidR="0022159A" w:rsidRPr="00565CA1">
        <w:rPr>
          <w:rFonts w:ascii="Arial" w:hAnsi="Arial" w:cs="Arial"/>
          <w:sz w:val="20"/>
          <w:szCs w:val="20"/>
          <w:highlight w:val="cyan"/>
          <w:lang w:val="fr-CH"/>
        </w:rPr>
        <w:t>s</w:t>
      </w:r>
      <w:r w:rsidR="007E3D21" w:rsidRPr="00565CA1">
        <w:rPr>
          <w:rFonts w:ascii="Arial" w:hAnsi="Arial" w:cs="Arial"/>
          <w:sz w:val="20"/>
          <w:szCs w:val="20"/>
          <w:highlight w:val="cyan"/>
          <w:lang w:val="fr-CH"/>
        </w:rPr>
        <w:t xml:space="preserve"> aux </w:t>
      </w:r>
      <w:r w:rsidR="007E3D21" w:rsidRPr="00565CA1">
        <w:rPr>
          <w:rFonts w:ascii="Arial" w:hAnsi="Arial" w:cs="Arial"/>
          <w:i/>
          <w:iCs/>
          <w:sz w:val="20"/>
          <w:szCs w:val="20"/>
          <w:highlight w:val="cyan"/>
          <w:lang w:val="fr-CH"/>
        </w:rPr>
        <w:t>sp</w:t>
      </w:r>
      <w:r w:rsidR="0027737B" w:rsidRPr="00565CA1">
        <w:rPr>
          <w:rFonts w:ascii="Arial" w:hAnsi="Arial" w:cs="Arial"/>
          <w:i/>
          <w:iCs/>
          <w:sz w:val="20"/>
          <w:szCs w:val="20"/>
          <w:highlight w:val="cyan"/>
          <w:lang w:val="fr-CH"/>
        </w:rPr>
        <w:t>ortifs</w:t>
      </w:r>
      <w:r w:rsidR="0027737B" w:rsidRPr="00565CA1">
        <w:rPr>
          <w:rFonts w:ascii="Arial" w:hAnsi="Arial" w:cs="Arial"/>
          <w:sz w:val="20"/>
          <w:szCs w:val="20"/>
          <w:highlight w:val="cyan"/>
          <w:lang w:val="fr-CH"/>
        </w:rPr>
        <w:t xml:space="preserve"> ou </w:t>
      </w:r>
      <w:r w:rsidR="003E5DE5" w:rsidRPr="00565CA1">
        <w:rPr>
          <w:rFonts w:ascii="Arial" w:hAnsi="Arial" w:cs="Arial"/>
          <w:sz w:val="20"/>
          <w:szCs w:val="20"/>
          <w:highlight w:val="cyan"/>
          <w:lang w:val="fr-CH"/>
        </w:rPr>
        <w:t xml:space="preserve">aux </w:t>
      </w:r>
      <w:r w:rsidR="0027737B" w:rsidRPr="00565CA1">
        <w:rPr>
          <w:rFonts w:ascii="Arial" w:hAnsi="Arial" w:cs="Arial"/>
          <w:sz w:val="20"/>
          <w:szCs w:val="20"/>
          <w:highlight w:val="cyan"/>
          <w:lang w:val="fr-CH"/>
        </w:rPr>
        <w:t xml:space="preserve">équipes </w:t>
      </w:r>
      <w:r w:rsidR="009A5A70" w:rsidRPr="00565CA1">
        <w:rPr>
          <w:rFonts w:ascii="Arial" w:hAnsi="Arial" w:cs="Arial"/>
          <w:sz w:val="20"/>
          <w:szCs w:val="20"/>
          <w:highlight w:val="cyan"/>
          <w:lang w:val="fr-CH"/>
        </w:rPr>
        <w:t xml:space="preserve">qui </w:t>
      </w:r>
      <w:r w:rsidR="003E5DE5" w:rsidRPr="00565CA1">
        <w:rPr>
          <w:rFonts w:ascii="Arial" w:hAnsi="Arial" w:cs="Arial"/>
          <w:sz w:val="20"/>
          <w:szCs w:val="20"/>
          <w:highlight w:val="cyan"/>
          <w:lang w:val="fr-CH"/>
        </w:rPr>
        <w:t>y sont</w:t>
      </w:r>
      <w:r w:rsidR="009A5A70" w:rsidRPr="00565CA1">
        <w:rPr>
          <w:rFonts w:ascii="Arial" w:hAnsi="Arial" w:cs="Arial"/>
          <w:sz w:val="20"/>
          <w:szCs w:val="20"/>
          <w:highlight w:val="cyan"/>
          <w:lang w:val="fr-CH"/>
        </w:rPr>
        <w:t xml:space="preserve"> inclus</w:t>
      </w:r>
      <w:r w:rsidR="00252F50" w:rsidRPr="00565CA1">
        <w:rPr>
          <w:rFonts w:ascii="Arial" w:hAnsi="Arial" w:cs="Arial"/>
          <w:sz w:val="20"/>
          <w:szCs w:val="20"/>
          <w:highlight w:val="cyan"/>
          <w:lang w:val="fr-CH"/>
        </w:rPr>
        <w:t>,</w:t>
      </w:r>
      <w:r w:rsidR="00E85790" w:rsidRPr="00565CA1">
        <w:rPr>
          <w:rFonts w:ascii="Arial" w:hAnsi="Arial" w:cs="Arial"/>
          <w:sz w:val="20"/>
          <w:szCs w:val="20"/>
          <w:highlight w:val="cyan"/>
          <w:lang w:val="fr-CH"/>
        </w:rPr>
        <w:t xml:space="preserve"> </w:t>
      </w:r>
      <w:r w:rsidR="0039339D" w:rsidRPr="00565CA1">
        <w:rPr>
          <w:rFonts w:ascii="Arial" w:hAnsi="Arial" w:cs="Arial"/>
          <w:sz w:val="20"/>
          <w:szCs w:val="20"/>
          <w:highlight w:val="cyan"/>
          <w:lang w:val="fr-CH"/>
        </w:rPr>
        <w:t xml:space="preserve">ainsi que les conséquences </w:t>
      </w:r>
      <w:r w:rsidR="003E5DE5" w:rsidRPr="00565CA1">
        <w:rPr>
          <w:rFonts w:ascii="Arial" w:hAnsi="Arial" w:cs="Arial"/>
          <w:sz w:val="20"/>
          <w:szCs w:val="20"/>
          <w:highlight w:val="cyan"/>
          <w:lang w:val="fr-CH"/>
        </w:rPr>
        <w:t xml:space="preserve">applicables </w:t>
      </w:r>
      <w:r w:rsidR="005C37D0" w:rsidRPr="00565CA1">
        <w:rPr>
          <w:rFonts w:ascii="Arial" w:hAnsi="Arial" w:cs="Arial"/>
          <w:sz w:val="20"/>
          <w:szCs w:val="20"/>
          <w:highlight w:val="cyan"/>
          <w:lang w:val="fr-CH"/>
        </w:rPr>
        <w:t>en cas de</w:t>
      </w:r>
      <w:r w:rsidR="00E85790" w:rsidRPr="00565CA1">
        <w:rPr>
          <w:rFonts w:ascii="Arial" w:hAnsi="Arial" w:cs="Arial"/>
          <w:sz w:val="20"/>
          <w:szCs w:val="20"/>
          <w:highlight w:val="cyan"/>
          <w:lang w:val="fr-CH"/>
        </w:rPr>
        <w:t xml:space="preserve"> non-conformité</w:t>
      </w:r>
      <w:r w:rsidR="00DB4022"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telles que décrites</w:t>
      </w:r>
      <w:r w:rsidR="00DB4022" w:rsidRPr="00565CA1">
        <w:rPr>
          <w:rFonts w:ascii="Arial" w:hAnsi="Arial" w:cs="Arial"/>
          <w:sz w:val="20"/>
          <w:szCs w:val="20"/>
          <w:highlight w:val="cyan"/>
          <w:lang w:val="fr-CH"/>
        </w:rPr>
        <w:t xml:space="preserve"> ci-dessous</w:t>
      </w:r>
      <w:r w:rsidR="00E85790" w:rsidRPr="00565CA1">
        <w:rPr>
          <w:rFonts w:ascii="Arial" w:hAnsi="Arial" w:cs="Arial"/>
          <w:sz w:val="20"/>
          <w:szCs w:val="20"/>
          <w:highlight w:val="cyan"/>
          <w:lang w:val="fr-CH"/>
        </w:rPr>
        <w:t xml:space="preserve">. </w:t>
      </w:r>
      <w:r w:rsidR="00E967C5" w:rsidRPr="00565CA1">
        <w:rPr>
          <w:rFonts w:ascii="Arial" w:hAnsi="Arial" w:cs="Arial"/>
          <w:sz w:val="20"/>
          <w:szCs w:val="20"/>
          <w:highlight w:val="cyan"/>
        </w:rPr>
        <w:t>À titre d’exemple</w:t>
      </w:r>
      <w:r w:rsidR="005F018F" w:rsidRPr="00565CA1">
        <w:rPr>
          <w:rFonts w:ascii="Arial" w:hAnsi="Arial" w:cs="Arial"/>
          <w:sz w:val="20"/>
          <w:szCs w:val="20"/>
          <w:highlight w:val="cyan"/>
        </w:rPr>
        <w:t xml:space="preserve"> de </w:t>
      </w:r>
      <w:r w:rsidR="004851D1" w:rsidRPr="00565CA1">
        <w:rPr>
          <w:rFonts w:ascii="Arial" w:hAnsi="Arial" w:cs="Arial"/>
          <w:sz w:val="20"/>
          <w:szCs w:val="20"/>
          <w:highlight w:val="cyan"/>
        </w:rPr>
        <w:t>dispositions</w:t>
      </w:r>
      <w:r w:rsidR="005F018F" w:rsidRPr="00565CA1">
        <w:rPr>
          <w:rFonts w:ascii="Arial" w:hAnsi="Arial" w:cs="Arial"/>
          <w:sz w:val="20"/>
          <w:szCs w:val="20"/>
          <w:highlight w:val="cyan"/>
        </w:rPr>
        <w:t xml:space="preserve"> </w:t>
      </w:r>
      <w:r w:rsidR="004851D1" w:rsidRPr="00565CA1">
        <w:rPr>
          <w:rFonts w:ascii="Arial" w:hAnsi="Arial" w:cs="Arial"/>
          <w:sz w:val="20"/>
          <w:szCs w:val="20"/>
          <w:highlight w:val="cyan"/>
          <w:lang w:val="fr-FR"/>
        </w:rPr>
        <w:t xml:space="preserve">qu’une </w:t>
      </w:r>
      <w:r w:rsidR="004453D4" w:rsidRPr="00565CA1">
        <w:rPr>
          <w:rFonts w:ascii="Arial" w:hAnsi="Arial" w:cs="Arial"/>
          <w:i/>
          <w:iCs/>
          <w:sz w:val="20"/>
          <w:szCs w:val="20"/>
          <w:highlight w:val="cyan"/>
          <w:lang w:val="fr-FR"/>
        </w:rPr>
        <w:t>organisation nationale antidopage</w:t>
      </w:r>
      <w:r w:rsidR="004453D4" w:rsidRPr="00565CA1">
        <w:rPr>
          <w:rFonts w:ascii="Arial" w:hAnsi="Arial" w:cs="Arial"/>
          <w:sz w:val="20"/>
          <w:szCs w:val="20"/>
          <w:highlight w:val="cyan"/>
          <w:lang w:val="fr-FR"/>
        </w:rPr>
        <w:t xml:space="preserve"> peut inclure</w:t>
      </w:r>
      <w:r w:rsidR="00E967C5" w:rsidRPr="00565CA1">
        <w:rPr>
          <w:rFonts w:ascii="Arial" w:hAnsi="Arial" w:cs="Arial"/>
          <w:sz w:val="20"/>
          <w:szCs w:val="20"/>
          <w:highlight w:val="cyan"/>
          <w:lang w:val="fr-CH"/>
        </w:rPr>
        <w:t xml:space="preserve">, </w:t>
      </w:r>
      <w:r w:rsidR="005C37D0" w:rsidRPr="00565CA1">
        <w:rPr>
          <w:rFonts w:ascii="Arial" w:hAnsi="Arial" w:cs="Arial"/>
          <w:sz w:val="20"/>
          <w:szCs w:val="20"/>
          <w:highlight w:val="cyan"/>
          <w:lang w:val="fr-CH"/>
        </w:rPr>
        <w:t>il convient de se</w:t>
      </w:r>
      <w:r w:rsidR="00E967C5" w:rsidRPr="00565CA1">
        <w:rPr>
          <w:rFonts w:ascii="Arial" w:hAnsi="Arial" w:cs="Arial"/>
          <w:sz w:val="20"/>
          <w:szCs w:val="20"/>
          <w:highlight w:val="cyan"/>
          <w:lang w:val="fr-CH"/>
        </w:rPr>
        <w:t xml:space="preserve"> référer </w:t>
      </w:r>
      <w:r w:rsidR="00A4004C" w:rsidRPr="00565CA1">
        <w:rPr>
          <w:rFonts w:ascii="Arial" w:hAnsi="Arial" w:cs="Arial"/>
          <w:sz w:val="20"/>
          <w:szCs w:val="20"/>
          <w:highlight w:val="cyan"/>
          <w:lang w:val="fr-CH"/>
        </w:rPr>
        <w:t>a</w:t>
      </w:r>
      <w:r w:rsidR="00E967C5" w:rsidRPr="00565CA1">
        <w:rPr>
          <w:rFonts w:ascii="Arial" w:hAnsi="Arial" w:cs="Arial"/>
          <w:sz w:val="20"/>
          <w:szCs w:val="20"/>
          <w:highlight w:val="cyan"/>
          <w:lang w:val="fr-CH"/>
        </w:rPr>
        <w:t>ux</w:t>
      </w:r>
      <w:r w:rsidR="0039339D" w:rsidRPr="00565CA1">
        <w:rPr>
          <w:rFonts w:ascii="Arial" w:hAnsi="Arial" w:cs="Arial"/>
          <w:sz w:val="20"/>
          <w:szCs w:val="20"/>
          <w:highlight w:val="cyan"/>
          <w:lang w:val="fr-CH"/>
        </w:rPr>
        <w:t xml:space="preserve"> articles </w:t>
      </w:r>
      <w:r w:rsidR="00DB4022" w:rsidRPr="00565CA1">
        <w:rPr>
          <w:rFonts w:ascii="Arial" w:hAnsi="Arial" w:cs="Arial"/>
          <w:sz w:val="20"/>
          <w:szCs w:val="20"/>
          <w:highlight w:val="cyan"/>
          <w:lang w:val="fr-CH"/>
        </w:rPr>
        <w:t>5.5.</w:t>
      </w:r>
      <w:r w:rsidR="009A5A70" w:rsidRPr="00565CA1">
        <w:rPr>
          <w:rFonts w:ascii="Arial" w:hAnsi="Arial" w:cs="Arial"/>
          <w:sz w:val="20"/>
          <w:szCs w:val="20"/>
          <w:highlight w:val="cyan"/>
          <w:lang w:val="fr-CH"/>
        </w:rPr>
        <w:t xml:space="preserve">9 </w:t>
      </w:r>
      <w:r w:rsidR="00DB4022" w:rsidRPr="00565CA1">
        <w:rPr>
          <w:rFonts w:ascii="Arial" w:hAnsi="Arial" w:cs="Arial"/>
          <w:sz w:val="20"/>
          <w:szCs w:val="20"/>
          <w:highlight w:val="cyan"/>
          <w:lang w:val="fr-CH"/>
        </w:rPr>
        <w:t>et suivants</w:t>
      </w:r>
      <w:r w:rsidR="0038714D" w:rsidRPr="00565CA1">
        <w:rPr>
          <w:rFonts w:ascii="Arial" w:hAnsi="Arial" w:cs="Arial"/>
          <w:sz w:val="20"/>
          <w:szCs w:val="20"/>
          <w:highlight w:val="cyan"/>
          <w:lang w:val="fr-CH"/>
        </w:rPr>
        <w:t xml:space="preserve"> ci-dessous</w:t>
      </w:r>
      <w:r w:rsidR="00682FE9" w:rsidRPr="00565CA1">
        <w:rPr>
          <w:rFonts w:ascii="Arial" w:hAnsi="Arial" w:cs="Arial"/>
          <w:sz w:val="20"/>
          <w:szCs w:val="20"/>
          <w:highlight w:val="cyan"/>
          <w:lang w:val="fr-CH"/>
        </w:rPr>
        <w:t xml:space="preserve">. </w:t>
      </w:r>
    </w:p>
    <w:p w14:paraId="67CA4992" w14:textId="77777777" w:rsidR="00682FE9" w:rsidRPr="00565CA1" w:rsidRDefault="00682FE9" w:rsidP="007F0BAE">
      <w:pPr>
        <w:jc w:val="both"/>
        <w:rPr>
          <w:rFonts w:ascii="Arial" w:hAnsi="Arial" w:cs="Arial"/>
          <w:sz w:val="20"/>
          <w:szCs w:val="20"/>
          <w:highlight w:val="cyan"/>
          <w:lang w:val="fr-CH"/>
        </w:rPr>
      </w:pPr>
    </w:p>
    <w:p w14:paraId="7FA76D91" w14:textId="777564C9" w:rsidR="0022159A" w:rsidRPr="00565CA1" w:rsidRDefault="005C37D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Lorsqu’</w:t>
      </w:r>
      <w:r w:rsidR="00682FE9" w:rsidRPr="00565CA1">
        <w:rPr>
          <w:rFonts w:ascii="Arial" w:hAnsi="Arial" w:cs="Arial"/>
          <w:sz w:val="20"/>
          <w:szCs w:val="20"/>
          <w:highlight w:val="cyan"/>
          <w:lang w:val="fr-CH"/>
        </w:rPr>
        <w:t xml:space="preserve">un </w:t>
      </w:r>
      <w:r w:rsidR="00682FE9" w:rsidRPr="00565CA1">
        <w:rPr>
          <w:rFonts w:ascii="Arial" w:hAnsi="Arial" w:cs="Arial"/>
          <w:i/>
          <w:sz w:val="20"/>
          <w:szCs w:val="20"/>
          <w:highlight w:val="cyan"/>
          <w:lang w:val="fr-CH"/>
        </w:rPr>
        <w:t>sportif</w:t>
      </w:r>
      <w:r w:rsidR="009A5A70" w:rsidRPr="00565CA1">
        <w:rPr>
          <w:rFonts w:ascii="Arial" w:hAnsi="Arial" w:cs="Arial"/>
          <w:iCs/>
          <w:sz w:val="20"/>
          <w:szCs w:val="20"/>
          <w:highlight w:val="cyan"/>
          <w:lang w:val="fr-CH"/>
        </w:rPr>
        <w:t xml:space="preserve"> ou </w:t>
      </w:r>
      <w:proofErr w:type="gramStart"/>
      <w:r w:rsidR="009A5A70" w:rsidRPr="00565CA1">
        <w:rPr>
          <w:rFonts w:ascii="Arial" w:hAnsi="Arial" w:cs="Arial"/>
          <w:iCs/>
          <w:sz w:val="20"/>
          <w:szCs w:val="20"/>
          <w:highlight w:val="cyan"/>
          <w:lang w:val="fr-CH"/>
        </w:rPr>
        <w:t>une équipe</w:t>
      </w:r>
      <w:r w:rsidR="0022159A" w:rsidRPr="00565CA1">
        <w:rPr>
          <w:rFonts w:ascii="Arial" w:hAnsi="Arial" w:cs="Arial"/>
          <w:sz w:val="20"/>
          <w:szCs w:val="20"/>
          <w:highlight w:val="cyan"/>
          <w:lang w:val="fr-CH"/>
        </w:rPr>
        <w:t xml:space="preserve"> </w:t>
      </w:r>
      <w:r w:rsidR="00682FE9" w:rsidRPr="00565CA1">
        <w:rPr>
          <w:rFonts w:ascii="Arial" w:hAnsi="Arial" w:cs="Arial"/>
          <w:sz w:val="20"/>
          <w:szCs w:val="20"/>
          <w:highlight w:val="cyan"/>
          <w:lang w:val="fr-CH"/>
        </w:rPr>
        <w:t>inclus</w:t>
      </w:r>
      <w:proofErr w:type="gramEnd"/>
      <w:r w:rsidR="00682FE9" w:rsidRPr="00565CA1">
        <w:rPr>
          <w:rFonts w:ascii="Arial" w:hAnsi="Arial" w:cs="Arial"/>
          <w:sz w:val="20"/>
          <w:szCs w:val="20"/>
          <w:highlight w:val="cyan"/>
          <w:lang w:val="fr-CH"/>
        </w:rPr>
        <w:t xml:space="preserve"> dans un </w:t>
      </w:r>
      <w:r w:rsidR="00682FE9" w:rsidRPr="00565CA1">
        <w:rPr>
          <w:rFonts w:ascii="Arial" w:hAnsi="Arial" w:cs="Arial"/>
          <w:i/>
          <w:sz w:val="20"/>
          <w:szCs w:val="20"/>
          <w:highlight w:val="cyan"/>
          <w:lang w:val="fr-CH"/>
        </w:rPr>
        <w:t>groupe de contrôle</w:t>
      </w:r>
      <w:r w:rsidR="00682FE9" w:rsidRPr="00565CA1">
        <w:rPr>
          <w:rFonts w:ascii="Arial" w:hAnsi="Arial" w:cs="Arial"/>
          <w:sz w:val="20"/>
          <w:szCs w:val="20"/>
          <w:highlight w:val="cyan"/>
          <w:lang w:val="fr-CH"/>
        </w:rPr>
        <w:t xml:space="preserve"> ne </w:t>
      </w:r>
      <w:r w:rsidRPr="00565CA1">
        <w:rPr>
          <w:rFonts w:ascii="Arial" w:hAnsi="Arial" w:cs="Arial"/>
          <w:sz w:val="20"/>
          <w:szCs w:val="20"/>
          <w:highlight w:val="cyan"/>
          <w:lang w:val="fr-CH"/>
        </w:rPr>
        <w:t>respecte</w:t>
      </w:r>
      <w:r w:rsidR="00682FE9" w:rsidRPr="00565CA1">
        <w:rPr>
          <w:rFonts w:ascii="Arial" w:hAnsi="Arial" w:cs="Arial"/>
          <w:sz w:val="20"/>
          <w:szCs w:val="20"/>
          <w:highlight w:val="cyan"/>
          <w:lang w:val="fr-CH"/>
        </w:rPr>
        <w:t xml:space="preserve"> pas</w:t>
      </w:r>
      <w:r w:rsidRPr="00565CA1">
        <w:rPr>
          <w:rFonts w:ascii="Arial" w:hAnsi="Arial" w:cs="Arial"/>
          <w:sz w:val="20"/>
          <w:szCs w:val="20"/>
          <w:highlight w:val="cyan"/>
          <w:lang w:val="fr-CH"/>
        </w:rPr>
        <w:t xml:space="preserve"> les</w:t>
      </w:r>
      <w:r w:rsidR="00682FE9" w:rsidRPr="00565CA1">
        <w:rPr>
          <w:rFonts w:ascii="Arial" w:hAnsi="Arial" w:cs="Arial"/>
          <w:sz w:val="20"/>
          <w:szCs w:val="20"/>
          <w:highlight w:val="cyan"/>
          <w:lang w:val="fr-CH"/>
        </w:rPr>
        <w:t xml:space="preserve"> exigences de localisation </w:t>
      </w:r>
      <w:r w:rsidRPr="00565CA1">
        <w:rPr>
          <w:rFonts w:ascii="Arial" w:hAnsi="Arial" w:cs="Arial"/>
          <w:sz w:val="20"/>
          <w:szCs w:val="20"/>
          <w:highlight w:val="cyan"/>
          <w:lang w:val="fr-CH"/>
        </w:rPr>
        <w:t>applicables</w:t>
      </w:r>
      <w:r w:rsidR="00682FE9"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l’</w:t>
      </w:r>
      <w:r w:rsidR="00682FE9" w:rsidRPr="00565CA1">
        <w:rPr>
          <w:rFonts w:ascii="Arial" w:hAnsi="Arial" w:cs="Arial"/>
          <w:i/>
          <w:sz w:val="20"/>
          <w:szCs w:val="20"/>
          <w:highlight w:val="cyan"/>
          <w:lang w:val="fr-CH"/>
        </w:rPr>
        <w:t>organisation nationale antidopage</w:t>
      </w:r>
      <w:r w:rsidR="00682FE9" w:rsidRPr="00565CA1">
        <w:rPr>
          <w:rFonts w:ascii="Arial" w:hAnsi="Arial" w:cs="Arial"/>
          <w:sz w:val="20"/>
          <w:szCs w:val="20"/>
          <w:highlight w:val="cyan"/>
          <w:lang w:val="fr-CH"/>
        </w:rPr>
        <w:t xml:space="preserve"> </w:t>
      </w:r>
      <w:r w:rsidR="00C80EDB" w:rsidRPr="00565CA1">
        <w:rPr>
          <w:rFonts w:ascii="Arial" w:hAnsi="Arial" w:cs="Arial"/>
          <w:sz w:val="20"/>
          <w:szCs w:val="20"/>
          <w:highlight w:val="cyan"/>
          <w:lang w:val="fr-CH"/>
        </w:rPr>
        <w:t xml:space="preserve">devra </w:t>
      </w:r>
      <w:r w:rsidR="00682FE9" w:rsidRPr="00565CA1">
        <w:rPr>
          <w:rFonts w:ascii="Arial" w:hAnsi="Arial" w:cs="Arial"/>
          <w:sz w:val="20"/>
          <w:szCs w:val="20"/>
          <w:highlight w:val="cyan"/>
          <w:lang w:val="fr-CH"/>
        </w:rPr>
        <w:t>imposer des conséquences appropriées</w:t>
      </w:r>
      <w:r w:rsidR="0078781D" w:rsidRPr="00565CA1">
        <w:rPr>
          <w:rFonts w:ascii="Arial" w:hAnsi="Arial" w:cs="Arial"/>
          <w:sz w:val="20"/>
          <w:szCs w:val="20"/>
          <w:highlight w:val="cyan"/>
          <w:lang w:val="fr-CH"/>
        </w:rPr>
        <w:t xml:space="preserve"> et</w:t>
      </w:r>
      <w:r w:rsidR="00E85790" w:rsidRPr="00565CA1">
        <w:rPr>
          <w:rFonts w:ascii="Arial" w:hAnsi="Arial" w:cs="Arial"/>
          <w:sz w:val="20"/>
          <w:szCs w:val="20"/>
          <w:highlight w:val="cyan"/>
          <w:lang w:val="fr-CH"/>
        </w:rPr>
        <w:t xml:space="preserve"> proportionnée</w:t>
      </w:r>
      <w:r w:rsidR="0078781D" w:rsidRPr="00565CA1">
        <w:rPr>
          <w:rFonts w:ascii="Arial" w:hAnsi="Arial" w:cs="Arial"/>
          <w:sz w:val="20"/>
          <w:szCs w:val="20"/>
          <w:highlight w:val="cyan"/>
          <w:lang w:val="fr-CH"/>
        </w:rPr>
        <w:t xml:space="preserve">s, </w:t>
      </w:r>
      <w:r w:rsidR="005979D4" w:rsidRPr="00565CA1">
        <w:rPr>
          <w:rFonts w:ascii="Arial" w:hAnsi="Arial" w:cs="Arial"/>
          <w:sz w:val="20"/>
          <w:szCs w:val="20"/>
          <w:highlight w:val="cyan"/>
          <w:lang w:val="fr-CH"/>
        </w:rPr>
        <w:t xml:space="preserve">distinctes de celles </w:t>
      </w:r>
      <w:r w:rsidR="0078781D" w:rsidRPr="00565CA1">
        <w:rPr>
          <w:rFonts w:ascii="Arial" w:hAnsi="Arial" w:cs="Arial"/>
          <w:sz w:val="20"/>
          <w:szCs w:val="20"/>
          <w:highlight w:val="cyan"/>
          <w:lang w:val="fr-CH"/>
        </w:rPr>
        <w:t xml:space="preserve">prévues </w:t>
      </w:r>
      <w:r w:rsidR="00E85790"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005979D4" w:rsidRPr="00565CA1">
        <w:rPr>
          <w:rFonts w:ascii="Arial" w:hAnsi="Arial" w:cs="Arial"/>
          <w:sz w:val="20"/>
          <w:szCs w:val="20"/>
          <w:highlight w:val="cyan"/>
          <w:lang w:val="fr-CH"/>
        </w:rPr>
        <w:t xml:space="preserve">. Ces conséquences peuvent notamment inclure </w:t>
      </w:r>
      <w:r w:rsidR="00E85790" w:rsidRPr="00565CA1">
        <w:rPr>
          <w:rFonts w:ascii="Arial" w:hAnsi="Arial" w:cs="Arial"/>
          <w:sz w:val="20"/>
          <w:szCs w:val="20"/>
          <w:highlight w:val="cyan"/>
          <w:lang w:val="fr-CH"/>
        </w:rPr>
        <w:t xml:space="preserve">l’inclusion éventuelle du </w:t>
      </w:r>
      <w:r w:rsidR="00E85790" w:rsidRPr="00565CA1">
        <w:rPr>
          <w:rFonts w:ascii="Arial" w:hAnsi="Arial" w:cs="Arial"/>
          <w:i/>
          <w:sz w:val="20"/>
          <w:szCs w:val="20"/>
          <w:highlight w:val="cyan"/>
          <w:lang w:val="fr-CH"/>
        </w:rPr>
        <w:t>sportif</w:t>
      </w:r>
      <w:r w:rsidR="00E85790" w:rsidRPr="00565CA1">
        <w:rPr>
          <w:rFonts w:ascii="Arial" w:hAnsi="Arial" w:cs="Arial"/>
          <w:sz w:val="20"/>
          <w:szCs w:val="20"/>
          <w:highlight w:val="cyan"/>
          <w:lang w:val="fr-CH"/>
        </w:rPr>
        <w:t xml:space="preserve"> dans </w:t>
      </w:r>
      <w:r w:rsidR="000954BA" w:rsidRPr="00565CA1">
        <w:rPr>
          <w:rFonts w:ascii="Arial" w:hAnsi="Arial" w:cs="Arial"/>
          <w:sz w:val="20"/>
          <w:szCs w:val="20"/>
          <w:highlight w:val="cyan"/>
          <w:lang w:val="fr-CH"/>
        </w:rPr>
        <w:t xml:space="preserve">le </w:t>
      </w:r>
      <w:r w:rsidR="00E85790" w:rsidRPr="00565CA1">
        <w:rPr>
          <w:rFonts w:ascii="Arial" w:hAnsi="Arial" w:cs="Arial"/>
          <w:i/>
          <w:sz w:val="20"/>
          <w:szCs w:val="20"/>
          <w:highlight w:val="cyan"/>
          <w:lang w:val="fr-CH"/>
        </w:rPr>
        <w:t>groupe cible de sportifs soumis aux contrôles</w:t>
      </w:r>
      <w:r w:rsidR="009479F0" w:rsidRPr="00565CA1">
        <w:rPr>
          <w:rFonts w:ascii="Arial" w:hAnsi="Arial" w:cs="Arial"/>
          <w:iCs/>
          <w:sz w:val="20"/>
          <w:szCs w:val="20"/>
          <w:highlight w:val="cyan"/>
          <w:lang w:val="fr-CH"/>
        </w:rPr>
        <w:t>,</w:t>
      </w:r>
      <w:r w:rsidR="00285F6B" w:rsidRPr="00565CA1">
        <w:rPr>
          <w:rFonts w:ascii="Arial" w:hAnsi="Arial" w:cs="Arial"/>
          <w:iCs/>
          <w:sz w:val="20"/>
          <w:szCs w:val="20"/>
          <w:highlight w:val="cyan"/>
          <w:lang w:val="fr-CH"/>
        </w:rPr>
        <w:t xml:space="preserve"> </w:t>
      </w:r>
      <w:r w:rsidR="00206BD5" w:rsidRPr="00565CA1">
        <w:rPr>
          <w:rFonts w:ascii="Arial" w:hAnsi="Arial" w:cs="Arial"/>
          <w:iCs/>
          <w:sz w:val="20"/>
          <w:szCs w:val="20"/>
          <w:highlight w:val="cyan"/>
          <w:lang w:val="fr-CH"/>
        </w:rPr>
        <w:t xml:space="preserve">l’imposition </w:t>
      </w:r>
      <w:r w:rsidR="00256F85" w:rsidRPr="00565CA1">
        <w:rPr>
          <w:rFonts w:ascii="Arial" w:hAnsi="Arial" w:cs="Arial"/>
          <w:iCs/>
          <w:sz w:val="20"/>
          <w:szCs w:val="20"/>
          <w:highlight w:val="cyan"/>
          <w:lang w:val="fr-CH"/>
        </w:rPr>
        <w:t>d</w:t>
      </w:r>
      <w:r w:rsidR="005F6187" w:rsidRPr="00565CA1">
        <w:rPr>
          <w:rFonts w:ascii="Arial" w:hAnsi="Arial" w:cs="Arial"/>
          <w:iCs/>
          <w:sz w:val="20"/>
          <w:szCs w:val="20"/>
          <w:highlight w:val="cyan"/>
          <w:lang w:val="fr-CH"/>
        </w:rPr>
        <w:t>‘</w:t>
      </w:r>
      <w:r w:rsidR="00256F85" w:rsidRPr="00565CA1">
        <w:rPr>
          <w:rFonts w:ascii="Arial" w:hAnsi="Arial" w:cs="Arial"/>
          <w:iCs/>
          <w:sz w:val="20"/>
          <w:szCs w:val="20"/>
          <w:highlight w:val="cyan"/>
          <w:lang w:val="fr-CH"/>
        </w:rPr>
        <w:t xml:space="preserve">amendes, </w:t>
      </w:r>
      <w:r w:rsidR="00341CD9" w:rsidRPr="00565CA1">
        <w:rPr>
          <w:rFonts w:ascii="Arial" w:hAnsi="Arial" w:cs="Arial"/>
          <w:iCs/>
          <w:sz w:val="20"/>
          <w:szCs w:val="20"/>
          <w:highlight w:val="cyan"/>
          <w:lang w:val="fr-CH"/>
        </w:rPr>
        <w:t>l</w:t>
      </w:r>
      <w:r w:rsidR="003B37D9" w:rsidRPr="00565CA1">
        <w:rPr>
          <w:rFonts w:ascii="Arial" w:hAnsi="Arial" w:cs="Arial"/>
          <w:iCs/>
          <w:sz w:val="20"/>
          <w:szCs w:val="20"/>
          <w:highlight w:val="cyan"/>
          <w:lang w:val="fr-FR"/>
        </w:rPr>
        <w:t>’</w:t>
      </w:r>
      <w:r w:rsidR="008B129D" w:rsidRPr="00565CA1">
        <w:rPr>
          <w:rFonts w:ascii="Arial" w:hAnsi="Arial" w:cs="Arial"/>
          <w:iCs/>
          <w:sz w:val="20"/>
          <w:szCs w:val="20"/>
          <w:highlight w:val="cyan"/>
          <w:lang w:val="fr-CH"/>
        </w:rPr>
        <w:t>inéligibilité d</w:t>
      </w:r>
      <w:r w:rsidR="00795CB0" w:rsidRPr="00565CA1">
        <w:rPr>
          <w:rFonts w:ascii="Arial" w:hAnsi="Arial" w:cs="Arial"/>
          <w:iCs/>
          <w:sz w:val="20"/>
          <w:szCs w:val="20"/>
          <w:highlight w:val="cyan"/>
          <w:lang w:val="fr-CH"/>
        </w:rPr>
        <w:t>u</w:t>
      </w:r>
      <w:r w:rsidR="008B129D" w:rsidRPr="00565CA1">
        <w:rPr>
          <w:rFonts w:ascii="Arial" w:hAnsi="Arial" w:cs="Arial"/>
          <w:iCs/>
          <w:sz w:val="20"/>
          <w:szCs w:val="20"/>
          <w:highlight w:val="cyan"/>
          <w:lang w:val="fr-CH"/>
        </w:rPr>
        <w:t xml:space="preserve"> </w:t>
      </w:r>
      <w:r w:rsidR="008B129D" w:rsidRPr="00565CA1">
        <w:rPr>
          <w:rFonts w:ascii="Arial" w:hAnsi="Arial" w:cs="Arial"/>
          <w:i/>
          <w:sz w:val="20"/>
          <w:szCs w:val="20"/>
          <w:highlight w:val="cyan"/>
          <w:lang w:val="fr-CH"/>
        </w:rPr>
        <w:t>sport</w:t>
      </w:r>
      <w:r w:rsidR="00124FF9" w:rsidRPr="00565CA1">
        <w:rPr>
          <w:rFonts w:ascii="Arial" w:hAnsi="Arial" w:cs="Arial"/>
          <w:i/>
          <w:sz w:val="20"/>
          <w:szCs w:val="20"/>
          <w:highlight w:val="cyan"/>
          <w:lang w:val="fr-CH"/>
        </w:rPr>
        <w:t>if</w:t>
      </w:r>
      <w:r w:rsidR="00124FF9"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à une</w:t>
      </w:r>
      <w:r w:rsidR="00415CBC" w:rsidRPr="00565CA1">
        <w:rPr>
          <w:rFonts w:ascii="Arial" w:hAnsi="Arial" w:cs="Arial"/>
          <w:iCs/>
          <w:sz w:val="20"/>
          <w:szCs w:val="20"/>
          <w:highlight w:val="cyan"/>
          <w:lang w:val="fr-CH"/>
        </w:rPr>
        <w:t xml:space="preserve"> sélection</w:t>
      </w:r>
      <w:r w:rsidR="00A44BE2" w:rsidRPr="00565CA1">
        <w:rPr>
          <w:rFonts w:ascii="Arial" w:hAnsi="Arial" w:cs="Arial"/>
          <w:iCs/>
          <w:sz w:val="20"/>
          <w:szCs w:val="20"/>
          <w:highlight w:val="cyan"/>
          <w:lang w:val="fr-CH"/>
        </w:rPr>
        <w:t xml:space="preserve"> </w:t>
      </w:r>
      <w:r w:rsidR="00A05E4F" w:rsidRPr="00565CA1">
        <w:rPr>
          <w:rFonts w:ascii="Arial" w:hAnsi="Arial" w:cs="Arial"/>
          <w:iCs/>
          <w:sz w:val="20"/>
          <w:szCs w:val="20"/>
          <w:highlight w:val="cyan"/>
          <w:lang w:val="fr-CH"/>
        </w:rPr>
        <w:t>en</w:t>
      </w:r>
      <w:r w:rsidR="00124FF9" w:rsidRPr="00565CA1">
        <w:rPr>
          <w:rFonts w:ascii="Arial" w:hAnsi="Arial" w:cs="Arial"/>
          <w:iCs/>
          <w:sz w:val="20"/>
          <w:szCs w:val="20"/>
          <w:highlight w:val="cyan"/>
          <w:lang w:val="fr-CH"/>
        </w:rPr>
        <w:t xml:space="preserve"> équipe nationale ou </w:t>
      </w:r>
      <w:r w:rsidR="00ED0F18" w:rsidRPr="00565CA1">
        <w:rPr>
          <w:rFonts w:ascii="Arial" w:hAnsi="Arial" w:cs="Arial"/>
          <w:iCs/>
          <w:sz w:val="20"/>
          <w:szCs w:val="20"/>
          <w:highlight w:val="cyan"/>
          <w:lang w:val="fr-CH"/>
        </w:rPr>
        <w:t xml:space="preserve">à </w:t>
      </w:r>
      <w:r w:rsidR="007E4CD3" w:rsidRPr="00565CA1">
        <w:rPr>
          <w:rFonts w:ascii="Arial" w:hAnsi="Arial" w:cs="Arial"/>
          <w:iCs/>
          <w:sz w:val="20"/>
          <w:szCs w:val="20"/>
          <w:highlight w:val="cyan"/>
          <w:lang w:val="fr-CH"/>
        </w:rPr>
        <w:t xml:space="preserve">la participation à </w:t>
      </w:r>
      <w:r w:rsidR="00ED0F18" w:rsidRPr="00565CA1">
        <w:rPr>
          <w:rFonts w:ascii="Arial" w:hAnsi="Arial" w:cs="Arial"/>
          <w:iCs/>
          <w:sz w:val="20"/>
          <w:szCs w:val="20"/>
          <w:highlight w:val="cyan"/>
          <w:lang w:val="fr-CH"/>
        </w:rPr>
        <w:t xml:space="preserve">des </w:t>
      </w:r>
      <w:r w:rsidR="00124FF9" w:rsidRPr="00565CA1">
        <w:rPr>
          <w:rFonts w:ascii="Arial" w:hAnsi="Arial" w:cs="Arial"/>
          <w:i/>
          <w:sz w:val="20"/>
          <w:szCs w:val="20"/>
          <w:highlight w:val="cyan"/>
          <w:lang w:val="fr-CH"/>
        </w:rPr>
        <w:t>manifestations</w:t>
      </w:r>
      <w:r w:rsidR="00124FF9" w:rsidRPr="00565CA1">
        <w:rPr>
          <w:rFonts w:ascii="Arial" w:hAnsi="Arial" w:cs="Arial"/>
          <w:sz w:val="20"/>
          <w:szCs w:val="20"/>
          <w:highlight w:val="cyan"/>
          <w:lang w:val="fr-CH"/>
        </w:rPr>
        <w:t xml:space="preserve">, </w:t>
      </w:r>
      <w:r w:rsidR="00E548F4" w:rsidRPr="00565CA1">
        <w:rPr>
          <w:rFonts w:ascii="Arial" w:hAnsi="Arial" w:cs="Arial"/>
          <w:sz w:val="20"/>
          <w:szCs w:val="20"/>
          <w:highlight w:val="cyan"/>
          <w:lang w:val="fr-CH"/>
        </w:rPr>
        <w:t xml:space="preserve">ainsi </w:t>
      </w:r>
      <w:r w:rsidR="00966EF8" w:rsidRPr="00565CA1">
        <w:rPr>
          <w:rFonts w:ascii="Arial" w:hAnsi="Arial" w:cs="Arial"/>
          <w:sz w:val="20"/>
          <w:szCs w:val="20"/>
          <w:highlight w:val="cyan"/>
          <w:lang w:val="fr-CH"/>
        </w:rPr>
        <w:t>que toute mesure financière prévue</w:t>
      </w:r>
      <w:r w:rsidR="000759AB" w:rsidRPr="00565CA1">
        <w:rPr>
          <w:rFonts w:ascii="Arial" w:hAnsi="Arial" w:cs="Arial"/>
          <w:sz w:val="20"/>
          <w:szCs w:val="20"/>
          <w:highlight w:val="cyan"/>
          <w:lang w:val="fr-CH"/>
        </w:rPr>
        <w:t xml:space="preserve"> </w:t>
      </w:r>
      <w:r w:rsidR="00954721" w:rsidRPr="00565CA1">
        <w:rPr>
          <w:rFonts w:ascii="Arial" w:hAnsi="Arial" w:cs="Arial"/>
          <w:sz w:val="20"/>
          <w:szCs w:val="20"/>
          <w:highlight w:val="cyan"/>
          <w:lang w:val="fr-CH"/>
        </w:rPr>
        <w:t>par les</w:t>
      </w:r>
      <w:r w:rsidR="000759AB" w:rsidRPr="00565CA1">
        <w:rPr>
          <w:rFonts w:ascii="Arial" w:hAnsi="Arial" w:cs="Arial"/>
          <w:sz w:val="20"/>
          <w:szCs w:val="20"/>
          <w:highlight w:val="cyan"/>
          <w:lang w:val="fr-CH"/>
        </w:rPr>
        <w:t xml:space="preserve"> </w:t>
      </w:r>
      <w:r w:rsidR="000759AB" w:rsidRPr="00565CA1">
        <w:rPr>
          <w:rFonts w:ascii="Arial" w:hAnsi="Arial" w:cs="Arial"/>
          <w:i/>
          <w:iCs/>
          <w:sz w:val="20"/>
          <w:szCs w:val="20"/>
          <w:highlight w:val="cyan"/>
          <w:lang w:val="fr-CH"/>
        </w:rPr>
        <w:t>fédérations nationales</w:t>
      </w:r>
      <w:r w:rsidR="000759AB" w:rsidRPr="00565CA1">
        <w:rPr>
          <w:rFonts w:ascii="Arial" w:hAnsi="Arial" w:cs="Arial"/>
          <w:sz w:val="20"/>
          <w:szCs w:val="20"/>
          <w:highlight w:val="cyan"/>
          <w:lang w:val="fr-CH"/>
        </w:rPr>
        <w:t xml:space="preserve"> </w:t>
      </w:r>
      <w:r w:rsidR="00966EF8" w:rsidRPr="00565CA1">
        <w:rPr>
          <w:rFonts w:ascii="Arial" w:hAnsi="Arial" w:cs="Arial"/>
          <w:sz w:val="20"/>
          <w:szCs w:val="20"/>
          <w:highlight w:val="cyan"/>
          <w:lang w:val="fr-CH"/>
        </w:rPr>
        <w:t>conformément au droit applicable</w:t>
      </w:r>
      <w:r w:rsidR="007A6D46" w:rsidRPr="00565CA1">
        <w:rPr>
          <w:rFonts w:ascii="Arial" w:hAnsi="Arial" w:cs="Arial"/>
          <w:sz w:val="20"/>
          <w:szCs w:val="20"/>
          <w:highlight w:val="cyan"/>
          <w:lang w:val="fr-CH"/>
        </w:rPr>
        <w:t xml:space="preserve"> </w:t>
      </w:r>
      <w:r w:rsidR="000759AB" w:rsidRPr="00565CA1">
        <w:rPr>
          <w:rFonts w:ascii="Arial" w:hAnsi="Arial" w:cs="Arial"/>
          <w:sz w:val="20"/>
          <w:szCs w:val="20"/>
          <w:highlight w:val="cyan"/>
          <w:lang w:val="fr-CH"/>
        </w:rPr>
        <w:t>et</w:t>
      </w:r>
      <w:r w:rsidR="00377412" w:rsidRPr="00565CA1">
        <w:rPr>
          <w:rFonts w:ascii="Arial" w:hAnsi="Arial" w:cs="Arial"/>
          <w:sz w:val="20"/>
          <w:szCs w:val="20"/>
          <w:highlight w:val="cyan"/>
          <w:lang w:val="fr-CH"/>
        </w:rPr>
        <w:t xml:space="preserve"> aux règles </w:t>
      </w:r>
      <w:r w:rsidR="00334306" w:rsidRPr="00565CA1">
        <w:rPr>
          <w:rFonts w:ascii="Arial" w:hAnsi="Arial" w:cs="Arial"/>
          <w:sz w:val="20"/>
          <w:szCs w:val="20"/>
          <w:highlight w:val="cyan"/>
          <w:lang w:val="fr-CH"/>
        </w:rPr>
        <w:t xml:space="preserve">nationales </w:t>
      </w:r>
      <w:r w:rsidR="0027334B" w:rsidRPr="00565CA1">
        <w:rPr>
          <w:rFonts w:ascii="Arial" w:hAnsi="Arial" w:cs="Arial"/>
          <w:sz w:val="20"/>
          <w:szCs w:val="20"/>
          <w:highlight w:val="cyan"/>
          <w:lang w:val="fr-CH"/>
        </w:rPr>
        <w:t xml:space="preserve">régissant le </w:t>
      </w:r>
      <w:r w:rsidR="00377412" w:rsidRPr="00565CA1">
        <w:rPr>
          <w:rFonts w:ascii="Arial" w:hAnsi="Arial" w:cs="Arial"/>
          <w:sz w:val="20"/>
          <w:szCs w:val="20"/>
          <w:highlight w:val="cyan"/>
          <w:lang w:val="fr-CH"/>
        </w:rPr>
        <w:t>sport</w:t>
      </w:r>
      <w:r w:rsidR="00E85790" w:rsidRPr="00565CA1">
        <w:rPr>
          <w:rFonts w:ascii="Arial" w:hAnsi="Arial" w:cs="Arial"/>
          <w:sz w:val="20"/>
          <w:szCs w:val="20"/>
          <w:highlight w:val="cyan"/>
          <w:lang w:val="fr-CH"/>
        </w:rPr>
        <w:t xml:space="preserve">. </w:t>
      </w:r>
      <w:r w:rsidR="00292059" w:rsidRPr="00565CA1">
        <w:rPr>
          <w:rFonts w:ascii="Arial" w:hAnsi="Arial" w:cs="Arial"/>
          <w:sz w:val="20"/>
          <w:szCs w:val="20"/>
          <w:highlight w:val="cyan"/>
        </w:rPr>
        <w:t>À titre d’exemple</w:t>
      </w:r>
      <w:r w:rsidR="00FE70ED" w:rsidRPr="00565CA1">
        <w:rPr>
          <w:rFonts w:ascii="Arial" w:hAnsi="Arial" w:cs="Arial"/>
          <w:sz w:val="20"/>
          <w:szCs w:val="20"/>
          <w:highlight w:val="cyan"/>
          <w:lang w:val="fr-CH"/>
        </w:rPr>
        <w:t xml:space="preserve">, </w:t>
      </w:r>
      <w:r w:rsidR="005B0583" w:rsidRPr="00565CA1">
        <w:rPr>
          <w:rFonts w:ascii="Arial" w:hAnsi="Arial" w:cs="Arial"/>
          <w:sz w:val="20"/>
          <w:szCs w:val="20"/>
          <w:highlight w:val="cyan"/>
          <w:lang w:val="fr-CH"/>
        </w:rPr>
        <w:t>il convient de se</w:t>
      </w:r>
      <w:r w:rsidR="00393DA1" w:rsidRPr="00565CA1">
        <w:rPr>
          <w:rFonts w:ascii="Arial" w:hAnsi="Arial" w:cs="Arial"/>
          <w:sz w:val="20"/>
          <w:szCs w:val="20"/>
          <w:highlight w:val="cyan"/>
          <w:lang w:val="fr-CH"/>
        </w:rPr>
        <w:t xml:space="preserve"> référer </w:t>
      </w:r>
      <w:r w:rsidR="005B0583" w:rsidRPr="00565CA1">
        <w:rPr>
          <w:rFonts w:ascii="Arial" w:hAnsi="Arial" w:cs="Arial"/>
          <w:sz w:val="20"/>
          <w:szCs w:val="20"/>
          <w:highlight w:val="cyan"/>
          <w:lang w:val="fr-CH"/>
        </w:rPr>
        <w:t>à l’artic</w:t>
      </w:r>
      <w:r w:rsidR="003D2AA8" w:rsidRPr="00565CA1">
        <w:rPr>
          <w:rFonts w:ascii="Arial" w:hAnsi="Arial" w:cs="Arial"/>
          <w:sz w:val="20"/>
          <w:szCs w:val="20"/>
          <w:highlight w:val="cyan"/>
          <w:lang w:val="fr-CH"/>
        </w:rPr>
        <w:t>le</w:t>
      </w:r>
      <w:r w:rsidR="00E85790" w:rsidRPr="00565CA1">
        <w:rPr>
          <w:rFonts w:ascii="Arial" w:hAnsi="Arial" w:cs="Arial"/>
          <w:sz w:val="20"/>
          <w:szCs w:val="20"/>
          <w:highlight w:val="cyan"/>
          <w:lang w:val="fr-CH"/>
        </w:rPr>
        <w:t xml:space="preserve"> 5.5.</w:t>
      </w:r>
      <w:r w:rsidR="00377412" w:rsidRPr="00565CA1">
        <w:rPr>
          <w:rFonts w:ascii="Arial" w:hAnsi="Arial" w:cs="Arial"/>
          <w:sz w:val="20"/>
          <w:szCs w:val="20"/>
          <w:highlight w:val="cyan"/>
          <w:lang w:val="fr-CH"/>
        </w:rPr>
        <w:t xml:space="preserve">12 </w:t>
      </w:r>
      <w:r w:rsidR="00E85790" w:rsidRPr="00565CA1">
        <w:rPr>
          <w:rFonts w:ascii="Arial" w:hAnsi="Arial" w:cs="Arial"/>
          <w:sz w:val="20"/>
          <w:szCs w:val="20"/>
          <w:highlight w:val="cyan"/>
          <w:lang w:val="fr-CH"/>
        </w:rPr>
        <w:t>ci-</w:t>
      </w:r>
      <w:r w:rsidR="008F126B" w:rsidRPr="00565CA1">
        <w:rPr>
          <w:rFonts w:ascii="Arial" w:hAnsi="Arial" w:cs="Arial"/>
          <w:sz w:val="20"/>
          <w:szCs w:val="20"/>
          <w:highlight w:val="cyan"/>
          <w:lang w:val="fr-CH"/>
        </w:rPr>
        <w:t>dessous</w:t>
      </w:r>
      <w:r w:rsidR="00292059" w:rsidRPr="00565CA1">
        <w:rPr>
          <w:rFonts w:ascii="Arial" w:hAnsi="Arial" w:cs="Arial"/>
          <w:sz w:val="20"/>
          <w:szCs w:val="20"/>
          <w:highlight w:val="cyan"/>
          <w:lang w:val="fr-CH"/>
        </w:rPr>
        <w:t xml:space="preserve">. </w:t>
      </w:r>
      <w:r w:rsidR="0006153D" w:rsidRPr="00565CA1">
        <w:rPr>
          <w:rFonts w:ascii="Arial" w:hAnsi="Arial" w:cs="Arial"/>
          <w:sz w:val="20"/>
          <w:szCs w:val="20"/>
          <w:highlight w:val="cyan"/>
          <w:lang w:val="fr-CH"/>
        </w:rPr>
        <w:t>Toutefois</w:t>
      </w:r>
      <w:r w:rsidR="00431FC8" w:rsidRPr="00565CA1">
        <w:rPr>
          <w:rFonts w:ascii="Arial" w:hAnsi="Arial" w:cs="Arial"/>
          <w:sz w:val="20"/>
          <w:szCs w:val="20"/>
          <w:highlight w:val="cyan"/>
          <w:lang w:val="fr-CH"/>
        </w:rPr>
        <w:t xml:space="preserve">, </w:t>
      </w:r>
      <w:r w:rsidR="00A4004C" w:rsidRPr="00565CA1">
        <w:rPr>
          <w:rFonts w:ascii="Arial" w:hAnsi="Arial" w:cs="Arial"/>
          <w:sz w:val="20"/>
          <w:szCs w:val="20"/>
          <w:highlight w:val="cyan"/>
          <w:lang w:val="fr-CH"/>
        </w:rPr>
        <w:t xml:space="preserve">une </w:t>
      </w:r>
      <w:r w:rsidR="00A4004C" w:rsidRPr="00565CA1">
        <w:rPr>
          <w:rFonts w:ascii="Arial" w:hAnsi="Arial" w:cs="Arial"/>
          <w:i/>
          <w:sz w:val="20"/>
          <w:szCs w:val="20"/>
          <w:highlight w:val="cyan"/>
          <w:lang w:val="fr-CH"/>
        </w:rPr>
        <w:t xml:space="preserve">organisation </w:t>
      </w:r>
      <w:r w:rsidR="00E85790" w:rsidRPr="00565CA1">
        <w:rPr>
          <w:rFonts w:ascii="Arial" w:hAnsi="Arial" w:cs="Arial"/>
          <w:i/>
          <w:sz w:val="20"/>
          <w:szCs w:val="20"/>
          <w:highlight w:val="cyan"/>
          <w:lang w:val="fr-CH"/>
        </w:rPr>
        <w:t xml:space="preserve">nationale antidopage </w:t>
      </w:r>
      <w:r w:rsidR="00F840A3" w:rsidRPr="00565CA1">
        <w:rPr>
          <w:rFonts w:ascii="Arial" w:hAnsi="Arial" w:cs="Arial"/>
          <w:iCs/>
          <w:sz w:val="20"/>
          <w:szCs w:val="20"/>
          <w:highlight w:val="cyan"/>
          <w:lang w:val="fr-CH"/>
        </w:rPr>
        <w:t>demeure</w:t>
      </w:r>
      <w:r w:rsidR="005C552F" w:rsidRPr="00565CA1">
        <w:rPr>
          <w:rFonts w:ascii="Arial" w:hAnsi="Arial" w:cs="Arial"/>
          <w:iCs/>
          <w:sz w:val="20"/>
          <w:szCs w:val="20"/>
          <w:highlight w:val="cyan"/>
          <w:lang w:val="fr-CH"/>
        </w:rPr>
        <w:t xml:space="preserve"> libre</w:t>
      </w:r>
      <w:r w:rsidR="00B664DA" w:rsidRPr="00565CA1">
        <w:rPr>
          <w:rFonts w:ascii="Arial" w:hAnsi="Arial" w:cs="Arial"/>
          <w:iCs/>
          <w:sz w:val="20"/>
          <w:szCs w:val="20"/>
          <w:highlight w:val="cyan"/>
          <w:lang w:val="fr-CH"/>
        </w:rPr>
        <w:t xml:space="preserve"> de d</w:t>
      </w:r>
      <w:proofErr w:type="spellStart"/>
      <w:r w:rsidR="00B664DA" w:rsidRPr="00565CA1">
        <w:rPr>
          <w:rFonts w:ascii="Arial" w:hAnsi="Arial" w:cs="Arial"/>
          <w:iCs/>
          <w:sz w:val="20"/>
          <w:szCs w:val="20"/>
          <w:highlight w:val="cyan"/>
          <w:lang w:val="fr-FR"/>
        </w:rPr>
        <w:t>éterminer</w:t>
      </w:r>
      <w:proofErr w:type="spellEnd"/>
      <w:r w:rsidR="00B664DA" w:rsidRPr="00565CA1">
        <w:rPr>
          <w:rFonts w:ascii="Arial" w:hAnsi="Arial" w:cs="Arial"/>
          <w:iCs/>
          <w:sz w:val="20"/>
          <w:szCs w:val="20"/>
          <w:highlight w:val="cyan"/>
          <w:lang w:val="fr-FR"/>
        </w:rPr>
        <w:t xml:space="preserve"> </w:t>
      </w:r>
      <w:r w:rsidR="00F840A3" w:rsidRPr="00565CA1">
        <w:rPr>
          <w:rFonts w:ascii="Arial" w:hAnsi="Arial" w:cs="Arial"/>
          <w:iCs/>
          <w:sz w:val="20"/>
          <w:szCs w:val="20"/>
          <w:highlight w:val="cyan"/>
          <w:lang w:val="fr-CH"/>
        </w:rPr>
        <w:t>les</w:t>
      </w:r>
      <w:r w:rsidR="00E85790" w:rsidRPr="00565CA1">
        <w:rPr>
          <w:rFonts w:ascii="Arial" w:hAnsi="Arial" w:cs="Arial"/>
          <w:sz w:val="20"/>
          <w:szCs w:val="20"/>
          <w:highlight w:val="cyan"/>
          <w:lang w:val="fr-CH"/>
        </w:rPr>
        <w:t xml:space="preserve"> conséquences</w:t>
      </w:r>
      <w:r w:rsidR="00F840A3" w:rsidRPr="00565CA1">
        <w:rPr>
          <w:rFonts w:ascii="Arial" w:hAnsi="Arial" w:cs="Arial"/>
          <w:sz w:val="20"/>
          <w:szCs w:val="20"/>
          <w:highlight w:val="cyan"/>
          <w:lang w:val="fr-CH"/>
        </w:rPr>
        <w:t>, autres que celles prévues</w:t>
      </w:r>
      <w:r w:rsidR="00DC20E4" w:rsidRPr="00565CA1">
        <w:rPr>
          <w:rFonts w:ascii="Arial" w:hAnsi="Arial" w:cs="Arial"/>
          <w:sz w:val="20"/>
          <w:szCs w:val="20"/>
          <w:highlight w:val="cyan"/>
          <w:lang w:val="fr-CH"/>
        </w:rPr>
        <w:t xml:space="preserve"> à</w:t>
      </w:r>
      <w:r w:rsidR="003A7AC7" w:rsidRPr="00565CA1">
        <w:rPr>
          <w:rFonts w:ascii="Arial" w:hAnsi="Arial" w:cs="Arial"/>
          <w:sz w:val="20"/>
          <w:szCs w:val="20"/>
          <w:highlight w:val="cyan"/>
          <w:lang w:val="fr-CH"/>
        </w:rPr>
        <w:t xml:space="preserve"> l’article</w:t>
      </w:r>
      <w:r w:rsidR="0006153D" w:rsidRPr="00565CA1">
        <w:rPr>
          <w:rFonts w:ascii="Arial" w:hAnsi="Arial" w:cs="Arial"/>
          <w:sz w:val="20"/>
          <w:szCs w:val="20"/>
          <w:highlight w:val="cyan"/>
          <w:lang w:val="fr-CH"/>
        </w:rPr>
        <w:t xml:space="preserve"> 2.4 du </w:t>
      </w:r>
      <w:r w:rsidR="0006153D" w:rsidRPr="00565CA1">
        <w:rPr>
          <w:rFonts w:ascii="Arial" w:hAnsi="Arial" w:cs="Arial"/>
          <w:i/>
          <w:iCs/>
          <w:sz w:val="20"/>
          <w:szCs w:val="20"/>
          <w:highlight w:val="cyan"/>
          <w:lang w:val="fr-CH"/>
        </w:rPr>
        <w:t>Code</w:t>
      </w:r>
      <w:r w:rsidR="00F840A3" w:rsidRPr="00565CA1">
        <w:rPr>
          <w:rFonts w:ascii="Arial" w:hAnsi="Arial" w:cs="Arial"/>
          <w:sz w:val="20"/>
          <w:szCs w:val="20"/>
          <w:highlight w:val="cyan"/>
          <w:lang w:val="fr-CH"/>
        </w:rPr>
        <w:t>, qu’</w:t>
      </w:r>
      <w:r w:rsidR="00380075" w:rsidRPr="00565CA1">
        <w:rPr>
          <w:rFonts w:ascii="Arial" w:hAnsi="Arial" w:cs="Arial"/>
          <w:sz w:val="20"/>
          <w:szCs w:val="20"/>
          <w:highlight w:val="cyan"/>
          <w:lang w:val="fr-CH"/>
        </w:rPr>
        <w:t xml:space="preserve">elle souhaite </w:t>
      </w:r>
      <w:r w:rsidR="00F840A3" w:rsidRPr="00565CA1">
        <w:rPr>
          <w:rFonts w:ascii="Arial" w:hAnsi="Arial" w:cs="Arial"/>
          <w:sz w:val="20"/>
          <w:szCs w:val="20"/>
          <w:highlight w:val="cyan"/>
          <w:lang w:val="fr-CH"/>
        </w:rPr>
        <w:t>inclure</w:t>
      </w:r>
      <w:r w:rsidR="00380075" w:rsidRPr="00565CA1">
        <w:rPr>
          <w:rFonts w:ascii="Arial" w:hAnsi="Arial" w:cs="Arial"/>
          <w:sz w:val="20"/>
          <w:szCs w:val="20"/>
          <w:highlight w:val="cyan"/>
          <w:lang w:val="fr-CH"/>
        </w:rPr>
        <w:t xml:space="preserve"> </w:t>
      </w:r>
      <w:r w:rsidR="00DB4022" w:rsidRPr="00565CA1">
        <w:rPr>
          <w:rFonts w:ascii="Arial" w:hAnsi="Arial" w:cs="Arial"/>
          <w:sz w:val="20"/>
          <w:szCs w:val="20"/>
          <w:highlight w:val="cyan"/>
          <w:lang w:val="fr-CH"/>
        </w:rPr>
        <w:t xml:space="preserve">dans </w:t>
      </w:r>
      <w:r w:rsidR="00F840A3" w:rsidRPr="00565CA1">
        <w:rPr>
          <w:rFonts w:ascii="Arial" w:hAnsi="Arial" w:cs="Arial"/>
          <w:sz w:val="20"/>
          <w:szCs w:val="20"/>
          <w:highlight w:val="cyan"/>
          <w:lang w:val="fr-CH"/>
        </w:rPr>
        <w:t xml:space="preserve">le présent </w:t>
      </w:r>
      <w:r w:rsidR="00DB4022" w:rsidRPr="00565CA1">
        <w:rPr>
          <w:rFonts w:ascii="Arial" w:hAnsi="Arial" w:cs="Arial"/>
          <w:sz w:val="20"/>
          <w:szCs w:val="20"/>
          <w:highlight w:val="cyan"/>
          <w:lang w:val="fr-CH"/>
        </w:rPr>
        <w:t>article</w:t>
      </w:r>
      <w:r w:rsidR="00E85790" w:rsidRPr="00565CA1">
        <w:rPr>
          <w:rFonts w:ascii="Arial" w:hAnsi="Arial" w:cs="Arial"/>
          <w:sz w:val="20"/>
          <w:szCs w:val="20"/>
          <w:highlight w:val="cyan"/>
          <w:lang w:val="fr-CH"/>
        </w:rPr>
        <w:t>.</w:t>
      </w:r>
    </w:p>
    <w:p w14:paraId="47E28A13" w14:textId="77777777" w:rsidR="0022159A" w:rsidRPr="00565CA1" w:rsidRDefault="0022159A" w:rsidP="007F0BAE">
      <w:pPr>
        <w:jc w:val="both"/>
        <w:rPr>
          <w:rFonts w:ascii="Arial" w:hAnsi="Arial" w:cs="Arial"/>
          <w:sz w:val="20"/>
          <w:szCs w:val="20"/>
          <w:highlight w:val="cyan"/>
          <w:lang w:val="fr-CH"/>
        </w:rPr>
      </w:pPr>
    </w:p>
    <w:p w14:paraId="055A1916" w14:textId="7B9ADF0D" w:rsidR="00A82172" w:rsidRPr="00565CA1" w:rsidRDefault="00F840A3" w:rsidP="007F0BAE">
      <w:pPr>
        <w:jc w:val="both"/>
        <w:rPr>
          <w:rFonts w:ascii="Arial" w:hAnsi="Arial" w:cs="Arial"/>
          <w:sz w:val="20"/>
          <w:szCs w:val="20"/>
          <w:lang w:val="fr-CH"/>
        </w:rPr>
      </w:pPr>
      <w:r w:rsidRPr="00565CA1">
        <w:rPr>
          <w:rFonts w:ascii="Arial" w:hAnsi="Arial" w:cs="Arial"/>
          <w:sz w:val="20"/>
          <w:szCs w:val="20"/>
          <w:highlight w:val="cyan"/>
          <w:lang w:val="fr-CH"/>
        </w:rPr>
        <w:lastRenderedPageBreak/>
        <w:t>Lorsqu’</w:t>
      </w:r>
      <w:r w:rsidR="0022159A" w:rsidRPr="00565CA1">
        <w:rPr>
          <w:rFonts w:ascii="Arial" w:hAnsi="Arial" w:cs="Arial"/>
          <w:sz w:val="20"/>
          <w:szCs w:val="20"/>
          <w:highlight w:val="cyan"/>
          <w:lang w:val="fr-CH"/>
        </w:rPr>
        <w:t xml:space="preserve">un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xml:space="preserve"> est établi, </w:t>
      </w:r>
      <w:r w:rsidR="0022159A" w:rsidRPr="00565CA1">
        <w:rPr>
          <w:rFonts w:ascii="Arial" w:hAnsi="Arial" w:cs="Arial"/>
          <w:iCs/>
          <w:sz w:val="20"/>
          <w:szCs w:val="20"/>
          <w:highlight w:val="cyan"/>
          <w:lang w:val="fr-CH"/>
        </w:rPr>
        <w:t>l’</w:t>
      </w:r>
      <w:r w:rsidR="0022159A" w:rsidRPr="00565CA1">
        <w:rPr>
          <w:rFonts w:ascii="Arial" w:hAnsi="Arial" w:cs="Arial"/>
          <w:i/>
          <w:sz w:val="20"/>
          <w:szCs w:val="20"/>
          <w:highlight w:val="cyan"/>
          <w:lang w:val="fr-CH"/>
        </w:rPr>
        <w:t>organisation nationale antidopage</w:t>
      </w:r>
      <w:r w:rsidR="0022159A" w:rsidRPr="00565CA1">
        <w:rPr>
          <w:rFonts w:ascii="Arial" w:hAnsi="Arial" w:cs="Arial"/>
          <w:sz w:val="20"/>
          <w:szCs w:val="20"/>
          <w:highlight w:val="cyan"/>
          <w:lang w:val="fr-CH"/>
        </w:rPr>
        <w:t xml:space="preserve"> doit également inclure</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dans les présentes règles (à </w:t>
      </w:r>
      <w:r w:rsidR="002F204D" w:rsidRPr="00565CA1">
        <w:rPr>
          <w:rFonts w:ascii="Arial" w:hAnsi="Arial" w:cs="Arial"/>
          <w:sz w:val="20"/>
          <w:szCs w:val="20"/>
          <w:highlight w:val="cyan"/>
          <w:lang w:val="fr-CH"/>
        </w:rPr>
        <w:t xml:space="preserve">l’Appendice </w:t>
      </w:r>
      <w:r w:rsidR="0022159A" w:rsidRPr="00565CA1">
        <w:rPr>
          <w:rFonts w:ascii="Arial" w:hAnsi="Arial" w:cs="Arial"/>
          <w:sz w:val="20"/>
          <w:szCs w:val="20"/>
          <w:highlight w:val="cyan"/>
          <w:lang w:val="fr-CH"/>
        </w:rPr>
        <w:t>I : Définitions)</w:t>
      </w:r>
      <w:r w:rsidRPr="00565CA1">
        <w:rPr>
          <w:rFonts w:ascii="Arial" w:hAnsi="Arial" w:cs="Arial"/>
          <w:sz w:val="20"/>
          <w:szCs w:val="20"/>
          <w:highlight w:val="cyan"/>
          <w:lang w:val="fr-CH"/>
        </w:rPr>
        <w:t>,</w:t>
      </w:r>
      <w:r w:rsidR="0022159A" w:rsidRPr="00565CA1">
        <w:rPr>
          <w:rFonts w:ascii="Arial" w:hAnsi="Arial" w:cs="Arial"/>
          <w:sz w:val="20"/>
          <w:szCs w:val="20"/>
          <w:highlight w:val="cyan"/>
          <w:lang w:val="fr-CH"/>
        </w:rPr>
        <w:t xml:space="preserve"> une définition de « </w:t>
      </w:r>
      <w:r w:rsidR="0022159A" w:rsidRPr="00565CA1">
        <w:rPr>
          <w:rFonts w:ascii="Arial" w:hAnsi="Arial" w:cs="Arial"/>
          <w:i/>
          <w:sz w:val="20"/>
          <w:szCs w:val="20"/>
          <w:highlight w:val="cyan"/>
          <w:lang w:val="fr-CH"/>
        </w:rPr>
        <w:t>groupe de contrôle</w:t>
      </w:r>
      <w:r w:rsidR="0022159A" w:rsidRPr="00565CA1">
        <w:rPr>
          <w:rFonts w:ascii="Arial" w:hAnsi="Arial" w:cs="Arial"/>
          <w:sz w:val="20"/>
          <w:szCs w:val="20"/>
          <w:highlight w:val="cyan"/>
          <w:lang w:val="fr-CH"/>
        </w:rPr>
        <w:t> »]</w:t>
      </w:r>
      <w:r w:rsidR="0022159A" w:rsidRPr="00565CA1">
        <w:rPr>
          <w:rFonts w:ascii="Arial" w:hAnsi="Arial" w:cs="Arial"/>
          <w:sz w:val="20"/>
          <w:szCs w:val="20"/>
          <w:lang w:val="fr-CH"/>
        </w:rPr>
        <w:t> </w:t>
      </w:r>
    </w:p>
    <w:p w14:paraId="28B768EC" w14:textId="1F40EFD8" w:rsidR="0022159A" w:rsidRPr="00565CA1" w:rsidRDefault="0022159A" w:rsidP="007F0BAE">
      <w:pPr>
        <w:jc w:val="both"/>
        <w:rPr>
          <w:rFonts w:ascii="Arial" w:hAnsi="Arial" w:cs="Arial"/>
          <w:sz w:val="20"/>
          <w:szCs w:val="20"/>
          <w:lang w:val="fr-CH"/>
        </w:rPr>
      </w:pPr>
    </w:p>
    <w:p w14:paraId="193DEE3D" w14:textId="57F71E86" w:rsidR="0022159A" w:rsidRPr="00565CA1" w:rsidRDefault="0022159A" w:rsidP="00E6606C">
      <w:pPr>
        <w:ind w:left="720" w:firstLine="720"/>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FACULTATIF</w:t>
      </w:r>
      <w:r w:rsidRPr="00565CA1">
        <w:rPr>
          <w:rFonts w:ascii="Arial" w:hAnsi="Arial" w:cs="Arial"/>
          <w:sz w:val="20"/>
          <w:szCs w:val="20"/>
          <w:highlight w:val="cyan"/>
          <w:lang w:val="fr-CH"/>
        </w:rPr>
        <w:t>]</w:t>
      </w:r>
    </w:p>
    <w:p w14:paraId="3E5AD2B9" w14:textId="3D52C718" w:rsidR="0068513A" w:rsidRPr="00565CA1" w:rsidRDefault="0068513A" w:rsidP="007F0BAE">
      <w:pPr>
        <w:jc w:val="both"/>
        <w:rPr>
          <w:rFonts w:ascii="Arial" w:hAnsi="Arial" w:cs="Arial"/>
          <w:sz w:val="20"/>
          <w:szCs w:val="20"/>
          <w:highlight w:val="cyan"/>
          <w:lang w:val="fr-CH"/>
        </w:rPr>
      </w:pPr>
    </w:p>
    <w:p w14:paraId="2BACACED" w14:textId="5C3F8343" w:rsidR="0068513A"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2D77B5" w:rsidRPr="00565CA1">
        <w:rPr>
          <w:rFonts w:ascii="Arial" w:hAnsi="Arial" w:cs="Arial"/>
          <w:b/>
          <w:sz w:val="20"/>
          <w:szCs w:val="20"/>
          <w:highlight w:val="cyan"/>
          <w:lang w:val="fr-CH"/>
        </w:rPr>
        <w:t>9</w:t>
      </w:r>
      <w:r w:rsidR="0048175C" w:rsidRPr="00565CA1">
        <w:rPr>
          <w:rFonts w:ascii="Arial" w:hAnsi="Arial" w:cs="Arial"/>
          <w:b/>
          <w:sz w:val="20"/>
          <w:szCs w:val="20"/>
          <w:lang w:val="fr-CH"/>
        </w:rPr>
        <w:tab/>
      </w:r>
      <w:r w:rsidR="00F709D0" w:rsidRPr="00565CA1">
        <w:rPr>
          <w:rFonts w:ascii="Arial" w:hAnsi="Arial" w:cs="Arial"/>
          <w:bCs/>
          <w:sz w:val="20"/>
          <w:szCs w:val="20"/>
          <w:highlight w:val="cyan"/>
          <w:lang w:val="fr-CH"/>
        </w:rPr>
        <w:t xml:space="preserve">Un </w:t>
      </w:r>
      <w:r w:rsidR="00F709D0" w:rsidRPr="00565CA1">
        <w:rPr>
          <w:rFonts w:ascii="Arial" w:hAnsi="Arial" w:cs="Arial"/>
          <w:bCs/>
          <w:i/>
          <w:sz w:val="20"/>
          <w:szCs w:val="20"/>
          <w:highlight w:val="cyan"/>
          <w:lang w:val="fr-CH"/>
        </w:rPr>
        <w:t>groupe</w:t>
      </w:r>
      <w:r w:rsidR="00F709D0" w:rsidRPr="00565CA1">
        <w:rPr>
          <w:rFonts w:ascii="Arial" w:hAnsi="Arial" w:cs="Arial"/>
          <w:bCs/>
          <w:sz w:val="20"/>
          <w:szCs w:val="20"/>
          <w:highlight w:val="cyan"/>
          <w:lang w:val="fr-CH"/>
        </w:rPr>
        <w:t xml:space="preserve"> de </w:t>
      </w:r>
      <w:r w:rsidR="00F709D0" w:rsidRPr="00565CA1">
        <w:rPr>
          <w:rFonts w:ascii="Arial" w:hAnsi="Arial" w:cs="Arial"/>
          <w:bCs/>
          <w:i/>
          <w:sz w:val="20"/>
          <w:szCs w:val="20"/>
          <w:highlight w:val="cyan"/>
          <w:lang w:val="fr-CH"/>
        </w:rPr>
        <w:t>contrôle</w:t>
      </w:r>
      <w:r w:rsidR="00F709D0" w:rsidRPr="00565CA1">
        <w:rPr>
          <w:rFonts w:ascii="Arial" w:hAnsi="Arial" w:cs="Arial"/>
          <w:b/>
          <w:sz w:val="20"/>
          <w:szCs w:val="20"/>
          <w:highlight w:val="cyan"/>
          <w:lang w:val="fr-CH"/>
        </w:rPr>
        <w:t xml:space="preserve"> </w:t>
      </w:r>
      <w:r w:rsidR="00F840A3" w:rsidRPr="00565CA1">
        <w:rPr>
          <w:rFonts w:ascii="Arial" w:hAnsi="Arial" w:cs="Arial"/>
          <w:bCs/>
          <w:sz w:val="20"/>
          <w:szCs w:val="20"/>
          <w:highlight w:val="cyan"/>
          <w:lang w:val="fr-CH"/>
        </w:rPr>
        <w:t>sera</w:t>
      </w:r>
      <w:r w:rsidR="0007669E" w:rsidRPr="00565CA1">
        <w:rPr>
          <w:rFonts w:ascii="Arial" w:hAnsi="Arial" w:cs="Arial"/>
          <w:bCs/>
          <w:sz w:val="20"/>
          <w:szCs w:val="20"/>
          <w:highlight w:val="cyan"/>
          <w:lang w:val="fr-CH"/>
        </w:rPr>
        <w:t xml:space="preserve"> établi</w:t>
      </w:r>
      <w:r w:rsidR="00F709D0" w:rsidRPr="00565CA1">
        <w:rPr>
          <w:rFonts w:ascii="Arial" w:hAnsi="Arial" w:cs="Arial"/>
          <w:bCs/>
          <w:sz w:val="20"/>
          <w:szCs w:val="20"/>
          <w:highlight w:val="cyan"/>
          <w:lang w:val="fr-CH"/>
        </w:rPr>
        <w:t xml:space="preserve"> </w:t>
      </w:r>
      <w:r w:rsidR="0007669E" w:rsidRPr="00565CA1">
        <w:rPr>
          <w:rFonts w:ascii="Arial" w:hAnsi="Arial" w:cs="Arial"/>
          <w:bCs/>
          <w:sz w:val="20"/>
          <w:szCs w:val="20"/>
          <w:highlight w:val="cyan"/>
          <w:lang w:val="fr-CH"/>
        </w:rPr>
        <w:t xml:space="preserve">par </w:t>
      </w:r>
      <w:r w:rsidR="0007669E" w:rsidRPr="00565CA1">
        <w:rPr>
          <w:rFonts w:ascii="Arial" w:hAnsi="Arial" w:cs="Arial"/>
          <w:color w:val="000000"/>
          <w:sz w:val="20"/>
          <w:szCs w:val="20"/>
          <w:highlight w:val="lightGray"/>
          <w:lang w:val="fr-CH"/>
        </w:rPr>
        <w:t>[l’ONAD]</w:t>
      </w:r>
      <w:r w:rsidR="0007669E" w:rsidRPr="00565CA1">
        <w:rPr>
          <w:rFonts w:ascii="Arial" w:hAnsi="Arial" w:cs="Arial"/>
          <w:sz w:val="20"/>
          <w:szCs w:val="20"/>
          <w:highlight w:val="cyan"/>
          <w:lang w:val="fr-CH"/>
        </w:rPr>
        <w:t xml:space="preserve"> c</w:t>
      </w:r>
      <w:r w:rsidR="0048175C" w:rsidRPr="00565CA1">
        <w:rPr>
          <w:rFonts w:ascii="Arial" w:hAnsi="Arial" w:cs="Arial"/>
          <w:sz w:val="20"/>
          <w:szCs w:val="20"/>
          <w:highlight w:val="cyan"/>
          <w:lang w:val="fr-CH"/>
        </w:rPr>
        <w:t xml:space="preserve">onformément au </w:t>
      </w:r>
      <w:r w:rsidR="0048175C" w:rsidRPr="00565CA1">
        <w:rPr>
          <w:rFonts w:ascii="Arial" w:hAnsi="Arial" w:cs="Arial"/>
          <w:i/>
          <w:sz w:val="20"/>
          <w:szCs w:val="20"/>
          <w:highlight w:val="cyan"/>
          <w:lang w:val="fr-CH"/>
        </w:rPr>
        <w:t>Standard international</w:t>
      </w:r>
      <w:r w:rsidR="0048175C" w:rsidRPr="00565CA1">
        <w:rPr>
          <w:rFonts w:ascii="Arial" w:hAnsi="Arial" w:cs="Arial"/>
          <w:sz w:val="20"/>
          <w:szCs w:val="20"/>
          <w:highlight w:val="cyan"/>
          <w:lang w:val="fr-CH"/>
        </w:rPr>
        <w:t xml:space="preserve"> pour les </w:t>
      </w:r>
      <w:r w:rsidR="0048175C" w:rsidRPr="00565CA1">
        <w:rPr>
          <w:rFonts w:ascii="Arial" w:hAnsi="Arial" w:cs="Arial"/>
          <w:i/>
          <w:sz w:val="20"/>
          <w:szCs w:val="20"/>
          <w:highlight w:val="cyan"/>
          <w:lang w:val="fr-CH"/>
        </w:rPr>
        <w:t>contrôles</w:t>
      </w:r>
      <w:r w:rsidR="00086489" w:rsidRPr="00565CA1">
        <w:rPr>
          <w:rFonts w:ascii="Arial" w:hAnsi="Arial" w:cs="Arial"/>
          <w:sz w:val="20"/>
          <w:szCs w:val="20"/>
          <w:highlight w:val="cyan"/>
          <w:lang w:val="fr-CH"/>
        </w:rPr>
        <w:t xml:space="preserve">. </w:t>
      </w:r>
    </w:p>
    <w:p w14:paraId="1101FD1C" w14:textId="77777777" w:rsidR="003855D4" w:rsidRPr="00565CA1" w:rsidRDefault="003855D4" w:rsidP="007F0BAE">
      <w:pPr>
        <w:jc w:val="both"/>
        <w:rPr>
          <w:rFonts w:ascii="Arial" w:hAnsi="Arial" w:cs="Arial"/>
          <w:sz w:val="20"/>
          <w:szCs w:val="20"/>
          <w:highlight w:val="cyan"/>
          <w:lang w:val="fr-CH"/>
        </w:rPr>
      </w:pPr>
    </w:p>
    <w:p w14:paraId="3B113718" w14:textId="5A42C877" w:rsidR="003855D4" w:rsidRPr="00565CA1" w:rsidRDefault="00FE6FD3"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900A3C" w:rsidRPr="00565CA1">
        <w:rPr>
          <w:rFonts w:ascii="Arial" w:hAnsi="Arial" w:cs="Arial"/>
          <w:b/>
          <w:sz w:val="20"/>
          <w:szCs w:val="20"/>
          <w:highlight w:val="cyan"/>
          <w:lang w:val="fr-CH"/>
        </w:rPr>
        <w:t>10</w:t>
      </w:r>
      <w:r w:rsidRPr="00565CA1">
        <w:rPr>
          <w:rFonts w:ascii="Arial" w:hAnsi="Arial" w:cs="Arial"/>
          <w:b/>
          <w:sz w:val="20"/>
          <w:szCs w:val="20"/>
          <w:lang w:val="fr-CH"/>
        </w:rPr>
        <w:tab/>
      </w:r>
      <w:r w:rsidR="003855D4" w:rsidRPr="00565CA1">
        <w:rPr>
          <w:rFonts w:ascii="Arial" w:hAnsi="Arial" w:cs="Arial"/>
          <w:sz w:val="20"/>
          <w:szCs w:val="20"/>
          <w:highlight w:val="cyan"/>
          <w:lang w:val="fr-CH"/>
        </w:rPr>
        <w:t xml:space="preserve">Les </w:t>
      </w:r>
      <w:r w:rsidR="003855D4" w:rsidRPr="00565CA1">
        <w:rPr>
          <w:rFonts w:ascii="Arial" w:hAnsi="Arial" w:cs="Arial"/>
          <w:i/>
          <w:sz w:val="20"/>
          <w:szCs w:val="20"/>
          <w:highlight w:val="cyan"/>
          <w:lang w:val="fr-CH"/>
        </w:rPr>
        <w:t>sportifs</w:t>
      </w:r>
      <w:r w:rsidR="003855D4" w:rsidRPr="00565CA1">
        <w:rPr>
          <w:rFonts w:ascii="Arial" w:hAnsi="Arial" w:cs="Arial"/>
          <w:sz w:val="20"/>
          <w:szCs w:val="20"/>
          <w:highlight w:val="cyan"/>
          <w:lang w:val="fr-CH"/>
        </w:rPr>
        <w:t xml:space="preserve"> désignés pour </w:t>
      </w:r>
      <w:r w:rsidR="00A42B81" w:rsidRPr="00565CA1">
        <w:rPr>
          <w:rFonts w:ascii="Arial" w:hAnsi="Arial" w:cs="Arial"/>
          <w:sz w:val="20"/>
          <w:szCs w:val="20"/>
          <w:highlight w:val="cyan"/>
          <w:lang w:val="fr-CH"/>
        </w:rPr>
        <w:t>intégrer</w:t>
      </w:r>
      <w:r w:rsidR="003855D4" w:rsidRPr="00565CA1">
        <w:rPr>
          <w:rFonts w:ascii="Arial" w:hAnsi="Arial" w:cs="Arial"/>
          <w:sz w:val="20"/>
          <w:szCs w:val="20"/>
          <w:highlight w:val="cyan"/>
          <w:lang w:val="fr-CH"/>
        </w:rPr>
        <w:t xml:space="preserve"> le </w:t>
      </w:r>
      <w:r w:rsidR="003855D4" w:rsidRPr="00565CA1">
        <w:rPr>
          <w:rFonts w:ascii="Arial" w:hAnsi="Arial" w:cs="Arial"/>
          <w:i/>
          <w:sz w:val="20"/>
          <w:szCs w:val="20"/>
          <w:highlight w:val="cyan"/>
          <w:lang w:val="fr-CH"/>
        </w:rPr>
        <w:t>groupe de contrôle</w:t>
      </w:r>
      <w:r w:rsidR="003855D4" w:rsidRPr="00565CA1">
        <w:rPr>
          <w:rFonts w:ascii="Arial" w:hAnsi="Arial" w:cs="Arial"/>
          <w:sz w:val="20"/>
          <w:szCs w:val="20"/>
          <w:highlight w:val="cyan"/>
          <w:lang w:val="fr-CH"/>
        </w:rPr>
        <w:t xml:space="preserve"> seront notifiés </w:t>
      </w:r>
      <w:r w:rsidR="005A01F6" w:rsidRPr="00565CA1">
        <w:rPr>
          <w:rFonts w:ascii="Arial" w:hAnsi="Arial" w:cs="Arial"/>
          <w:sz w:val="20"/>
          <w:szCs w:val="20"/>
          <w:highlight w:val="cyan"/>
          <w:lang w:val="fr-CH"/>
        </w:rPr>
        <w:t xml:space="preserve">à </w:t>
      </w:r>
      <w:r w:rsidR="003855D4" w:rsidRPr="00565CA1">
        <w:rPr>
          <w:rFonts w:ascii="Arial" w:hAnsi="Arial" w:cs="Arial"/>
          <w:sz w:val="20"/>
          <w:szCs w:val="20"/>
          <w:highlight w:val="cyan"/>
          <w:lang w:val="fr-CH"/>
        </w:rPr>
        <w:t xml:space="preserve">l’avance par </w:t>
      </w:r>
      <w:r w:rsidR="003855D4" w:rsidRPr="00565CA1">
        <w:rPr>
          <w:rFonts w:ascii="Arial" w:hAnsi="Arial" w:cs="Arial"/>
          <w:color w:val="000000"/>
          <w:sz w:val="20"/>
          <w:szCs w:val="20"/>
          <w:highlight w:val="lightGray"/>
          <w:lang w:val="fr-CH"/>
        </w:rPr>
        <w:t>[l’ONAD]</w:t>
      </w:r>
      <w:r w:rsidR="003855D4" w:rsidRPr="00565CA1">
        <w:rPr>
          <w:rFonts w:ascii="Arial" w:hAnsi="Arial" w:cs="Arial"/>
          <w:sz w:val="20"/>
          <w:szCs w:val="20"/>
          <w:highlight w:val="cyan"/>
          <w:lang w:val="fr-CH"/>
        </w:rPr>
        <w:t xml:space="preserve"> de leur inclusion</w:t>
      </w:r>
      <w:r w:rsidR="009A3A0B" w:rsidRPr="00565CA1">
        <w:rPr>
          <w:rFonts w:ascii="Arial" w:hAnsi="Arial" w:cs="Arial"/>
          <w:sz w:val="20"/>
          <w:szCs w:val="20"/>
          <w:highlight w:val="cyan"/>
          <w:lang w:val="fr-CH"/>
        </w:rPr>
        <w:t xml:space="preserve"> et de leur retrait</w:t>
      </w:r>
      <w:r w:rsidR="003855D4" w:rsidRPr="00565CA1">
        <w:rPr>
          <w:rFonts w:ascii="Arial" w:hAnsi="Arial" w:cs="Arial"/>
          <w:sz w:val="20"/>
          <w:szCs w:val="20"/>
          <w:highlight w:val="cyan"/>
          <w:lang w:val="fr-CH"/>
        </w:rPr>
        <w:t xml:space="preserve"> </w:t>
      </w:r>
      <w:r w:rsidR="009A3A0B" w:rsidRPr="00565CA1">
        <w:rPr>
          <w:rFonts w:ascii="Arial" w:hAnsi="Arial" w:cs="Arial"/>
          <w:sz w:val="20"/>
          <w:szCs w:val="20"/>
          <w:highlight w:val="cyan"/>
          <w:lang w:val="fr-CH"/>
        </w:rPr>
        <w:t>du</w:t>
      </w:r>
      <w:r w:rsidR="003855D4" w:rsidRPr="00565CA1">
        <w:rPr>
          <w:rFonts w:ascii="Arial" w:hAnsi="Arial" w:cs="Arial"/>
          <w:sz w:val="20"/>
          <w:szCs w:val="20"/>
          <w:highlight w:val="cyan"/>
          <w:lang w:val="fr-CH"/>
        </w:rPr>
        <w:t xml:space="preserve"> </w:t>
      </w:r>
      <w:r w:rsidR="003855D4" w:rsidRPr="00565CA1">
        <w:rPr>
          <w:rFonts w:ascii="Arial" w:hAnsi="Arial" w:cs="Arial"/>
          <w:i/>
          <w:sz w:val="20"/>
          <w:szCs w:val="20"/>
          <w:highlight w:val="cyan"/>
          <w:lang w:val="fr-CH"/>
        </w:rPr>
        <w:t>groupe</w:t>
      </w:r>
      <w:r w:rsidR="003855D4" w:rsidRPr="00565CA1">
        <w:rPr>
          <w:rFonts w:ascii="Arial" w:hAnsi="Arial" w:cs="Arial"/>
          <w:sz w:val="20"/>
          <w:szCs w:val="20"/>
          <w:highlight w:val="cyan"/>
          <w:lang w:val="fr-CH"/>
        </w:rPr>
        <w:t xml:space="preserve"> de </w:t>
      </w:r>
      <w:r w:rsidR="003855D4" w:rsidRPr="00565CA1">
        <w:rPr>
          <w:rFonts w:ascii="Arial" w:hAnsi="Arial" w:cs="Arial"/>
          <w:i/>
          <w:sz w:val="20"/>
          <w:szCs w:val="20"/>
          <w:highlight w:val="cyan"/>
          <w:lang w:val="fr-CH"/>
        </w:rPr>
        <w:t>contrôle</w:t>
      </w:r>
      <w:r w:rsidR="00D35335" w:rsidRPr="00565CA1">
        <w:rPr>
          <w:rFonts w:ascii="Arial" w:hAnsi="Arial" w:cs="Arial"/>
          <w:iCs/>
          <w:sz w:val="20"/>
          <w:szCs w:val="20"/>
          <w:highlight w:val="cyan"/>
          <w:lang w:val="fr-CH"/>
        </w:rPr>
        <w:t xml:space="preserve">. </w:t>
      </w:r>
      <w:r w:rsidR="008D4E3A" w:rsidRPr="00565CA1">
        <w:rPr>
          <w:rFonts w:ascii="Arial" w:hAnsi="Arial" w:cs="Arial"/>
          <w:iCs/>
          <w:sz w:val="20"/>
          <w:szCs w:val="20"/>
          <w:highlight w:val="cyan"/>
          <w:lang w:val="fr-CH"/>
        </w:rPr>
        <w:t>La notification</w:t>
      </w:r>
      <w:r w:rsidR="008D4E3A"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précisera</w:t>
      </w:r>
      <w:r w:rsidR="003855D4" w:rsidRPr="00565CA1">
        <w:rPr>
          <w:rFonts w:ascii="Arial" w:hAnsi="Arial" w:cs="Arial"/>
          <w:sz w:val="20"/>
          <w:szCs w:val="20"/>
          <w:highlight w:val="cyan"/>
          <w:lang w:val="fr-CH"/>
        </w:rPr>
        <w:t xml:space="preserve"> </w:t>
      </w:r>
      <w:r w:rsidR="00CC3C54" w:rsidRPr="00565CA1">
        <w:rPr>
          <w:rFonts w:ascii="Arial" w:hAnsi="Arial" w:cs="Arial"/>
          <w:sz w:val="20"/>
          <w:szCs w:val="20"/>
          <w:highlight w:val="cyan"/>
          <w:lang w:val="fr-CH"/>
        </w:rPr>
        <w:t>l</w:t>
      </w:r>
      <w:r w:rsidR="003855D4" w:rsidRPr="00565CA1">
        <w:rPr>
          <w:rFonts w:ascii="Arial" w:hAnsi="Arial" w:cs="Arial"/>
          <w:sz w:val="20"/>
          <w:szCs w:val="20"/>
          <w:highlight w:val="cyan"/>
          <w:lang w:val="fr-CH"/>
        </w:rPr>
        <w:t xml:space="preserve">es exigences </w:t>
      </w:r>
      <w:r w:rsidR="000F192C" w:rsidRPr="00565CA1">
        <w:rPr>
          <w:rFonts w:ascii="Arial" w:hAnsi="Arial" w:cs="Arial"/>
          <w:sz w:val="20"/>
          <w:szCs w:val="20"/>
          <w:highlight w:val="cyan"/>
          <w:lang w:val="fr-CH"/>
        </w:rPr>
        <w:t xml:space="preserve">applicables </w:t>
      </w:r>
      <w:r w:rsidR="003855D4" w:rsidRPr="00565CA1">
        <w:rPr>
          <w:rFonts w:ascii="Arial" w:hAnsi="Arial" w:cs="Arial"/>
          <w:sz w:val="20"/>
          <w:szCs w:val="20"/>
          <w:highlight w:val="cyan"/>
          <w:lang w:val="fr-CH"/>
        </w:rPr>
        <w:t>en matière de localisation</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prévues</w:t>
      </w:r>
      <w:r w:rsidR="004C7818" w:rsidRPr="00565CA1">
        <w:rPr>
          <w:rFonts w:ascii="Arial" w:hAnsi="Arial" w:cs="Arial"/>
          <w:sz w:val="20"/>
          <w:szCs w:val="20"/>
          <w:highlight w:val="cyan"/>
          <w:lang w:val="fr-CH"/>
        </w:rPr>
        <w:t xml:space="preserve"> dans le </w:t>
      </w:r>
      <w:r w:rsidR="004C7818" w:rsidRPr="00565CA1">
        <w:rPr>
          <w:rFonts w:ascii="Arial" w:hAnsi="Arial" w:cs="Arial"/>
          <w:i/>
          <w:iCs/>
          <w:sz w:val="20"/>
          <w:szCs w:val="20"/>
          <w:highlight w:val="cyan"/>
          <w:lang w:val="fr-CH"/>
        </w:rPr>
        <w:t>Standard international</w:t>
      </w:r>
      <w:r w:rsidR="004C7818" w:rsidRPr="00565CA1">
        <w:rPr>
          <w:rFonts w:ascii="Arial" w:hAnsi="Arial" w:cs="Arial"/>
          <w:sz w:val="20"/>
          <w:szCs w:val="20"/>
          <w:highlight w:val="cyan"/>
          <w:lang w:val="fr-CH"/>
        </w:rPr>
        <w:t xml:space="preserve"> </w:t>
      </w:r>
      <w:r w:rsidR="00D625C4" w:rsidRPr="00565CA1">
        <w:rPr>
          <w:rFonts w:ascii="Arial" w:hAnsi="Arial" w:cs="Arial"/>
          <w:sz w:val="20"/>
          <w:szCs w:val="20"/>
          <w:highlight w:val="cyan"/>
          <w:lang w:val="fr-CH"/>
        </w:rPr>
        <w:t>pour les</w:t>
      </w:r>
      <w:r w:rsidR="004C7818" w:rsidRPr="00565CA1">
        <w:rPr>
          <w:rFonts w:ascii="Arial" w:hAnsi="Arial" w:cs="Arial"/>
          <w:sz w:val="20"/>
          <w:szCs w:val="20"/>
          <w:highlight w:val="cyan"/>
          <w:lang w:val="fr-CH"/>
        </w:rPr>
        <w:t xml:space="preserve"> </w:t>
      </w:r>
      <w:r w:rsidR="004C7818" w:rsidRPr="00565CA1">
        <w:rPr>
          <w:rFonts w:ascii="Arial" w:hAnsi="Arial" w:cs="Arial"/>
          <w:i/>
          <w:iCs/>
          <w:sz w:val="20"/>
          <w:szCs w:val="20"/>
          <w:highlight w:val="cyan"/>
          <w:lang w:val="fr-CH"/>
        </w:rPr>
        <w:t>contrôles</w:t>
      </w:r>
      <w:r w:rsidR="000F192C" w:rsidRPr="00565CA1">
        <w:rPr>
          <w:rFonts w:ascii="Arial" w:hAnsi="Arial" w:cs="Arial"/>
          <w:sz w:val="20"/>
          <w:szCs w:val="20"/>
          <w:highlight w:val="cyan"/>
          <w:lang w:val="fr-CH"/>
        </w:rPr>
        <w:t>,</w:t>
      </w:r>
      <w:r w:rsidR="003855D4" w:rsidRPr="00565CA1">
        <w:rPr>
          <w:rFonts w:ascii="Arial" w:hAnsi="Arial" w:cs="Arial"/>
          <w:sz w:val="20"/>
          <w:szCs w:val="20"/>
          <w:highlight w:val="cyan"/>
          <w:lang w:val="fr-CH"/>
        </w:rPr>
        <w:t xml:space="preserve"> </w:t>
      </w:r>
      <w:r w:rsidR="000F192C" w:rsidRPr="00565CA1">
        <w:rPr>
          <w:rFonts w:ascii="Arial" w:hAnsi="Arial" w:cs="Arial"/>
          <w:sz w:val="20"/>
          <w:szCs w:val="20"/>
          <w:highlight w:val="cyan"/>
          <w:lang w:val="fr-CH"/>
        </w:rPr>
        <w:t>ainsi que les</w:t>
      </w:r>
      <w:r w:rsidR="003855D4" w:rsidRPr="00565CA1">
        <w:rPr>
          <w:rFonts w:ascii="Arial" w:hAnsi="Arial" w:cs="Arial"/>
          <w:sz w:val="20"/>
          <w:szCs w:val="20"/>
          <w:highlight w:val="cyan"/>
          <w:lang w:val="fr-CH"/>
        </w:rPr>
        <w:t xml:space="preserve"> conséquences applicables </w:t>
      </w:r>
      <w:r w:rsidR="009D4222" w:rsidRPr="00565CA1">
        <w:rPr>
          <w:rFonts w:ascii="Arial" w:hAnsi="Arial" w:cs="Arial"/>
          <w:sz w:val="20"/>
          <w:szCs w:val="20"/>
          <w:highlight w:val="cyan"/>
          <w:lang w:val="fr-CH"/>
        </w:rPr>
        <w:t>en cas de non-respect</w:t>
      </w:r>
      <w:r w:rsidR="002C1460" w:rsidRPr="00565CA1">
        <w:rPr>
          <w:rFonts w:ascii="Arial" w:hAnsi="Arial" w:cs="Arial"/>
          <w:sz w:val="20"/>
          <w:szCs w:val="20"/>
          <w:highlight w:val="cyan"/>
          <w:lang w:val="fr-CH"/>
        </w:rPr>
        <w:t xml:space="preserve"> </w:t>
      </w:r>
      <w:r w:rsidR="00115C61" w:rsidRPr="00565CA1">
        <w:rPr>
          <w:rFonts w:ascii="Arial" w:hAnsi="Arial" w:cs="Arial"/>
          <w:sz w:val="20"/>
          <w:szCs w:val="20"/>
          <w:highlight w:val="cyan"/>
          <w:lang w:val="fr-CH"/>
        </w:rPr>
        <w:t>de</w:t>
      </w:r>
      <w:r w:rsidR="002C1460" w:rsidRPr="00565CA1">
        <w:rPr>
          <w:rFonts w:ascii="Arial" w:hAnsi="Arial" w:cs="Arial"/>
          <w:sz w:val="20"/>
          <w:szCs w:val="20"/>
          <w:highlight w:val="cyan"/>
          <w:lang w:val="fr-CH"/>
        </w:rPr>
        <w:t xml:space="preserve"> ces exigences</w:t>
      </w:r>
      <w:r w:rsidR="00115C61" w:rsidRPr="00565CA1">
        <w:rPr>
          <w:rFonts w:ascii="Arial" w:hAnsi="Arial" w:cs="Arial"/>
          <w:sz w:val="20"/>
          <w:szCs w:val="20"/>
          <w:highlight w:val="cyan"/>
          <w:lang w:val="fr-CH"/>
        </w:rPr>
        <w:t>, telles que prévues aux articles</w:t>
      </w:r>
      <w:r w:rsidRPr="00565CA1">
        <w:rPr>
          <w:rFonts w:ascii="Arial" w:hAnsi="Arial" w:cs="Arial"/>
          <w:sz w:val="20"/>
          <w:szCs w:val="20"/>
          <w:highlight w:val="cyan"/>
          <w:lang w:val="fr-CH"/>
        </w:rPr>
        <w:t xml:space="preserve"> 5.5.</w:t>
      </w:r>
      <w:r w:rsidR="002C1460" w:rsidRPr="00565CA1">
        <w:rPr>
          <w:rFonts w:ascii="Arial" w:hAnsi="Arial" w:cs="Arial"/>
          <w:sz w:val="20"/>
          <w:szCs w:val="20"/>
          <w:highlight w:val="cyan"/>
          <w:lang w:val="fr-CH"/>
        </w:rPr>
        <w:t xml:space="preserve">11 </w:t>
      </w:r>
      <w:r w:rsidRPr="00565CA1">
        <w:rPr>
          <w:rFonts w:ascii="Arial" w:hAnsi="Arial" w:cs="Arial"/>
          <w:sz w:val="20"/>
          <w:szCs w:val="20"/>
          <w:highlight w:val="cyan"/>
          <w:lang w:val="fr-CH"/>
        </w:rPr>
        <w:t>et 5.5.</w:t>
      </w:r>
      <w:r w:rsidR="002C1460" w:rsidRPr="00565CA1">
        <w:rPr>
          <w:rFonts w:ascii="Arial" w:hAnsi="Arial" w:cs="Arial"/>
          <w:sz w:val="20"/>
          <w:szCs w:val="20"/>
          <w:highlight w:val="cyan"/>
          <w:lang w:val="fr-CH"/>
        </w:rPr>
        <w:t>12</w:t>
      </w:r>
      <w:r w:rsidR="007E4808" w:rsidRPr="00565CA1">
        <w:rPr>
          <w:rFonts w:ascii="Arial" w:hAnsi="Arial" w:cs="Arial"/>
          <w:sz w:val="20"/>
          <w:szCs w:val="20"/>
          <w:highlight w:val="cyan"/>
          <w:lang w:val="fr-CH"/>
        </w:rPr>
        <w:t xml:space="preserve"> ci-dessous</w:t>
      </w:r>
      <w:r w:rsidRPr="00565CA1">
        <w:rPr>
          <w:rFonts w:ascii="Arial" w:hAnsi="Arial" w:cs="Arial"/>
          <w:sz w:val="20"/>
          <w:szCs w:val="20"/>
          <w:highlight w:val="cyan"/>
          <w:lang w:val="fr-CH"/>
        </w:rPr>
        <w:t xml:space="preserve">. </w:t>
      </w:r>
    </w:p>
    <w:p w14:paraId="7DAE7512" w14:textId="77777777" w:rsidR="003855D4" w:rsidRPr="00565CA1" w:rsidRDefault="003855D4" w:rsidP="007F0BAE">
      <w:pPr>
        <w:ind w:left="720" w:firstLine="720"/>
        <w:jc w:val="both"/>
        <w:rPr>
          <w:rFonts w:ascii="Arial" w:hAnsi="Arial" w:cs="Arial"/>
          <w:b/>
          <w:sz w:val="20"/>
          <w:szCs w:val="20"/>
          <w:highlight w:val="cyan"/>
          <w:lang w:val="fr-CH"/>
        </w:rPr>
      </w:pPr>
    </w:p>
    <w:p w14:paraId="0EF49FBD" w14:textId="56316B0B" w:rsidR="005F4454" w:rsidRPr="00565CA1" w:rsidRDefault="0068513A"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5.5.</w:t>
      </w:r>
      <w:r w:rsidR="00C61A6A" w:rsidRPr="00565CA1">
        <w:rPr>
          <w:rFonts w:ascii="Arial" w:hAnsi="Arial" w:cs="Arial"/>
          <w:b/>
          <w:sz w:val="20"/>
          <w:szCs w:val="20"/>
          <w:highlight w:val="cyan"/>
          <w:lang w:val="fr-CH"/>
        </w:rPr>
        <w:t>11</w:t>
      </w:r>
      <w:r w:rsidR="00FE6FD3" w:rsidRPr="00565CA1">
        <w:rPr>
          <w:rFonts w:ascii="Arial" w:hAnsi="Arial" w:cs="Arial"/>
          <w:b/>
          <w:sz w:val="20"/>
          <w:szCs w:val="20"/>
          <w:lang w:val="fr-CH"/>
        </w:rPr>
        <w:tab/>
      </w:r>
      <w:r w:rsidR="00CA452C" w:rsidRPr="00565CA1">
        <w:rPr>
          <w:rFonts w:ascii="Arial" w:hAnsi="Arial" w:cs="Arial"/>
          <w:sz w:val="20"/>
          <w:szCs w:val="20"/>
          <w:highlight w:val="cyan"/>
          <w:lang w:val="fr-CH"/>
        </w:rPr>
        <w:t xml:space="preserve">Aux </w:t>
      </w:r>
      <w:r w:rsidR="00275E2D" w:rsidRPr="00565CA1">
        <w:rPr>
          <w:rFonts w:ascii="Arial" w:hAnsi="Arial" w:cs="Arial"/>
          <w:sz w:val="20"/>
          <w:szCs w:val="20"/>
          <w:highlight w:val="cyan"/>
          <w:lang w:val="fr-CH"/>
        </w:rPr>
        <w:t xml:space="preserve">fins de localisation </w:t>
      </w:r>
      <w:r w:rsidR="00FE6FD3" w:rsidRPr="00565CA1">
        <w:rPr>
          <w:rFonts w:ascii="Arial" w:hAnsi="Arial" w:cs="Arial"/>
          <w:sz w:val="20"/>
          <w:szCs w:val="20"/>
          <w:highlight w:val="cyan"/>
          <w:lang w:val="fr-CH"/>
        </w:rPr>
        <w:t xml:space="preserve">et </w:t>
      </w:r>
      <w:r w:rsidR="00275E2D" w:rsidRPr="00565CA1">
        <w:rPr>
          <w:rFonts w:ascii="Arial" w:hAnsi="Arial" w:cs="Arial"/>
          <w:sz w:val="20"/>
          <w:szCs w:val="20"/>
          <w:highlight w:val="cyan"/>
          <w:lang w:val="fr-CH"/>
        </w:rPr>
        <w:t xml:space="preserve">de </w:t>
      </w:r>
      <w:r w:rsidR="00CA452C" w:rsidRPr="00565CA1">
        <w:rPr>
          <w:rFonts w:ascii="Arial" w:hAnsi="Arial" w:cs="Arial"/>
          <w:sz w:val="20"/>
          <w:szCs w:val="20"/>
          <w:highlight w:val="cyan"/>
          <w:lang w:val="fr-CH"/>
        </w:rPr>
        <w:t>la réalisation de contrôles</w:t>
      </w:r>
      <w:r w:rsidR="00FE6FD3" w:rsidRPr="00565CA1">
        <w:rPr>
          <w:rFonts w:ascii="Arial" w:hAnsi="Arial" w:cs="Arial"/>
          <w:sz w:val="20"/>
          <w:szCs w:val="20"/>
          <w:highlight w:val="cyan"/>
          <w:lang w:val="fr-CH"/>
        </w:rPr>
        <w:t xml:space="preserve">, les </w:t>
      </w:r>
      <w:r w:rsidR="00FE6FD3" w:rsidRPr="00565CA1">
        <w:rPr>
          <w:rFonts w:ascii="Arial" w:hAnsi="Arial" w:cs="Arial"/>
          <w:i/>
          <w:sz w:val="20"/>
          <w:szCs w:val="20"/>
          <w:highlight w:val="cyan"/>
          <w:lang w:val="fr-CH"/>
        </w:rPr>
        <w:t>sportifs</w:t>
      </w:r>
      <w:r w:rsidR="00FE6FD3" w:rsidRPr="00565CA1">
        <w:rPr>
          <w:rFonts w:ascii="Arial" w:hAnsi="Arial" w:cs="Arial"/>
          <w:sz w:val="20"/>
          <w:szCs w:val="20"/>
          <w:highlight w:val="cyan"/>
          <w:lang w:val="fr-CH"/>
        </w:rPr>
        <w:t xml:space="preserve"> inclus dans </w:t>
      </w:r>
      <w:r w:rsidR="0062624D" w:rsidRPr="00565CA1">
        <w:rPr>
          <w:rFonts w:ascii="Arial" w:hAnsi="Arial" w:cs="Arial"/>
          <w:sz w:val="20"/>
          <w:szCs w:val="20"/>
          <w:highlight w:val="cyan"/>
          <w:lang w:val="fr-CH"/>
        </w:rPr>
        <w:t xml:space="preserve">un </w:t>
      </w:r>
      <w:r w:rsidR="00FE6FD3" w:rsidRPr="00565CA1">
        <w:rPr>
          <w:rFonts w:ascii="Arial" w:hAnsi="Arial" w:cs="Arial"/>
          <w:i/>
          <w:sz w:val="20"/>
          <w:szCs w:val="20"/>
          <w:highlight w:val="cyan"/>
          <w:lang w:val="fr-CH"/>
        </w:rPr>
        <w:t>groupe de contrôle</w:t>
      </w:r>
      <w:r w:rsidR="00FE6FD3" w:rsidRPr="00565CA1">
        <w:rPr>
          <w:rFonts w:ascii="Arial" w:hAnsi="Arial" w:cs="Arial"/>
          <w:sz w:val="20"/>
          <w:szCs w:val="20"/>
          <w:highlight w:val="cyan"/>
          <w:lang w:val="fr-CH"/>
        </w:rPr>
        <w:t xml:space="preserve"> </w:t>
      </w:r>
      <w:r w:rsidR="0014253D">
        <w:rPr>
          <w:rFonts w:ascii="Arial" w:hAnsi="Arial" w:cs="Arial"/>
          <w:sz w:val="20"/>
          <w:szCs w:val="20"/>
          <w:highlight w:val="cyan"/>
          <w:lang w:val="fr-CH"/>
        </w:rPr>
        <w:t xml:space="preserve">individuel </w:t>
      </w:r>
      <w:r w:rsidR="00FE6FD3" w:rsidRPr="00565CA1">
        <w:rPr>
          <w:rFonts w:ascii="Arial" w:hAnsi="Arial" w:cs="Arial"/>
          <w:sz w:val="20"/>
          <w:szCs w:val="20"/>
          <w:highlight w:val="cyan"/>
          <w:lang w:val="fr-CH"/>
        </w:rPr>
        <w:t xml:space="preserve">doivent fournir les informations de localisation </w:t>
      </w:r>
      <w:r w:rsidR="00F90526" w:rsidRPr="00565CA1">
        <w:rPr>
          <w:rFonts w:ascii="Arial" w:hAnsi="Arial" w:cs="Arial"/>
          <w:sz w:val="20"/>
          <w:szCs w:val="20"/>
          <w:highlight w:val="cyan"/>
          <w:lang w:val="fr-CH"/>
        </w:rPr>
        <w:t xml:space="preserve">à </w:t>
      </w:r>
      <w:r w:rsidR="00F90526" w:rsidRPr="00565CA1">
        <w:rPr>
          <w:rFonts w:ascii="Arial" w:hAnsi="Arial" w:cs="Arial"/>
          <w:sz w:val="20"/>
          <w:szCs w:val="20"/>
          <w:highlight w:val="lightGray"/>
          <w:lang w:val="fr-CH"/>
        </w:rPr>
        <w:t>[l</w:t>
      </w:r>
      <w:r w:rsidR="00F90526" w:rsidRPr="00565CA1">
        <w:rPr>
          <w:rFonts w:ascii="Arial" w:hAnsi="Arial" w:cs="Arial"/>
          <w:color w:val="000000"/>
          <w:sz w:val="20"/>
          <w:szCs w:val="20"/>
          <w:highlight w:val="lightGray"/>
          <w:lang w:val="fr-CH"/>
        </w:rPr>
        <w:t>’ONAD</w:t>
      </w:r>
      <w:r w:rsidR="00F90526" w:rsidRPr="00565CA1">
        <w:rPr>
          <w:rFonts w:ascii="Arial" w:hAnsi="Arial" w:cs="Arial"/>
          <w:sz w:val="20"/>
          <w:szCs w:val="20"/>
          <w:highlight w:val="lightGray"/>
          <w:lang w:val="fr-CH"/>
        </w:rPr>
        <w:t>]</w:t>
      </w:r>
      <w:r w:rsidR="00F90526" w:rsidRPr="00565CA1">
        <w:rPr>
          <w:rFonts w:ascii="Arial" w:hAnsi="Arial" w:cs="Arial"/>
          <w:sz w:val="20"/>
          <w:szCs w:val="20"/>
          <w:highlight w:val="cyan"/>
          <w:lang w:val="fr-CH"/>
        </w:rPr>
        <w:t xml:space="preserve"> </w:t>
      </w:r>
      <w:r w:rsidR="00C61A6A" w:rsidRPr="00565CA1">
        <w:rPr>
          <w:rFonts w:ascii="Arial" w:hAnsi="Arial" w:cs="Arial"/>
          <w:sz w:val="20"/>
          <w:szCs w:val="20"/>
          <w:highlight w:val="cyan"/>
          <w:lang w:val="fr-CH"/>
        </w:rPr>
        <w:t xml:space="preserve">par le biais du système </w:t>
      </w:r>
      <w:r w:rsidR="00C61A6A" w:rsidRPr="00565CA1">
        <w:rPr>
          <w:rFonts w:ascii="Arial" w:hAnsi="Arial" w:cs="Arial"/>
          <w:i/>
          <w:iCs/>
          <w:sz w:val="20"/>
          <w:szCs w:val="20"/>
          <w:highlight w:val="cyan"/>
          <w:lang w:val="fr-CH"/>
        </w:rPr>
        <w:t>ADAMS</w:t>
      </w:r>
      <w:r w:rsidR="00B045A3" w:rsidRPr="004C58A7">
        <w:rPr>
          <w:rFonts w:ascii="Arial" w:hAnsi="Arial" w:cs="Arial"/>
          <w:sz w:val="20"/>
          <w:szCs w:val="20"/>
          <w:highlight w:val="cyan"/>
          <w:lang w:val="fr-CH"/>
        </w:rPr>
        <w:t xml:space="preserve">, tandis que les équipes </w:t>
      </w:r>
      <w:r w:rsidR="00C11AC6" w:rsidRPr="004C58A7">
        <w:rPr>
          <w:rFonts w:ascii="Arial" w:hAnsi="Arial" w:cs="Arial"/>
          <w:sz w:val="20"/>
          <w:szCs w:val="20"/>
          <w:highlight w:val="cyan"/>
          <w:lang w:val="fr-CH"/>
        </w:rPr>
        <w:t xml:space="preserve">incluses </w:t>
      </w:r>
      <w:r w:rsidR="0014253D" w:rsidRPr="004C58A7">
        <w:rPr>
          <w:rFonts w:ascii="Arial" w:hAnsi="Arial" w:cs="Arial"/>
          <w:sz w:val="20"/>
          <w:szCs w:val="20"/>
          <w:highlight w:val="cyan"/>
          <w:lang w:val="fr-CH"/>
        </w:rPr>
        <w:t xml:space="preserve">dans un </w:t>
      </w:r>
      <w:r w:rsidR="0014253D" w:rsidRPr="004C58A7">
        <w:rPr>
          <w:rFonts w:ascii="Arial" w:hAnsi="Arial" w:cs="Arial"/>
          <w:i/>
          <w:iCs/>
          <w:sz w:val="20"/>
          <w:szCs w:val="20"/>
          <w:highlight w:val="cyan"/>
          <w:lang w:val="fr-CH"/>
        </w:rPr>
        <w:t>groupe de contrôle</w:t>
      </w:r>
      <w:r w:rsidR="0014253D" w:rsidRPr="004C58A7">
        <w:rPr>
          <w:rFonts w:ascii="Arial" w:hAnsi="Arial" w:cs="Arial"/>
          <w:sz w:val="20"/>
          <w:szCs w:val="20"/>
          <w:highlight w:val="cyan"/>
          <w:lang w:val="fr-CH"/>
        </w:rPr>
        <w:t xml:space="preserve"> d’équipe </w:t>
      </w:r>
      <w:r w:rsidR="00860B7B" w:rsidRPr="004C58A7">
        <w:rPr>
          <w:rFonts w:ascii="Arial" w:hAnsi="Arial" w:cs="Arial"/>
          <w:sz w:val="20"/>
          <w:szCs w:val="20"/>
          <w:highlight w:val="cyan"/>
          <w:lang w:val="fr-CH"/>
        </w:rPr>
        <w:t xml:space="preserve">devraient fournir à </w:t>
      </w:r>
      <w:r w:rsidR="00860B7B" w:rsidRPr="00565CA1">
        <w:rPr>
          <w:rFonts w:ascii="Arial" w:hAnsi="Arial" w:cs="Arial"/>
          <w:sz w:val="20"/>
          <w:szCs w:val="20"/>
          <w:highlight w:val="lightGray"/>
          <w:lang w:val="fr-CH"/>
        </w:rPr>
        <w:t>[l</w:t>
      </w:r>
      <w:r w:rsidR="00860B7B" w:rsidRPr="00565CA1">
        <w:rPr>
          <w:rFonts w:ascii="Arial" w:hAnsi="Arial" w:cs="Arial"/>
          <w:color w:val="000000"/>
          <w:sz w:val="20"/>
          <w:szCs w:val="20"/>
          <w:highlight w:val="lightGray"/>
          <w:lang w:val="fr-CH"/>
        </w:rPr>
        <w:t>’ONAD</w:t>
      </w:r>
      <w:r w:rsidR="00860B7B" w:rsidRPr="00565CA1">
        <w:rPr>
          <w:rFonts w:ascii="Arial" w:hAnsi="Arial" w:cs="Arial"/>
          <w:sz w:val="20"/>
          <w:szCs w:val="20"/>
          <w:highlight w:val="lightGray"/>
          <w:lang w:val="fr-CH"/>
        </w:rPr>
        <w:t>]</w:t>
      </w:r>
      <w:r w:rsidR="00860B7B" w:rsidRPr="00565CA1">
        <w:rPr>
          <w:rFonts w:ascii="Arial" w:hAnsi="Arial" w:cs="Arial"/>
          <w:sz w:val="20"/>
          <w:szCs w:val="20"/>
          <w:highlight w:val="cyan"/>
          <w:lang w:val="fr-CH"/>
        </w:rPr>
        <w:t xml:space="preserve"> </w:t>
      </w:r>
      <w:r w:rsidR="00860B7B" w:rsidRPr="004C58A7">
        <w:rPr>
          <w:rFonts w:ascii="Arial" w:hAnsi="Arial" w:cs="Arial"/>
          <w:sz w:val="20"/>
          <w:szCs w:val="20"/>
          <w:highlight w:val="cyan"/>
          <w:lang w:val="fr-CH"/>
        </w:rPr>
        <w:t>des informations de localisation dans ADAMS</w:t>
      </w:r>
      <w:r w:rsidR="00C61A6A" w:rsidRPr="00565CA1">
        <w:rPr>
          <w:rFonts w:ascii="Arial" w:hAnsi="Arial" w:cs="Arial"/>
          <w:sz w:val="20"/>
          <w:szCs w:val="20"/>
          <w:highlight w:val="cyan"/>
          <w:lang w:val="fr-CH"/>
        </w:rPr>
        <w:t>.</w:t>
      </w:r>
    </w:p>
    <w:p w14:paraId="25DC1A61" w14:textId="77777777" w:rsidR="005F4454" w:rsidRPr="00565CA1" w:rsidRDefault="005F4454" w:rsidP="007F0BAE">
      <w:pPr>
        <w:ind w:left="2160" w:hanging="720"/>
        <w:jc w:val="both"/>
        <w:rPr>
          <w:rFonts w:ascii="Arial" w:hAnsi="Arial" w:cs="Arial"/>
          <w:sz w:val="20"/>
          <w:szCs w:val="20"/>
          <w:highlight w:val="cyan"/>
          <w:lang w:val="fr-CH"/>
        </w:rPr>
      </w:pPr>
    </w:p>
    <w:p w14:paraId="3B256420" w14:textId="3EDBB03C" w:rsidR="0068513A" w:rsidRPr="00565CA1" w:rsidRDefault="005F4454" w:rsidP="007F0BAE">
      <w:pPr>
        <w:ind w:left="2970" w:hanging="810"/>
        <w:jc w:val="both"/>
        <w:rPr>
          <w:rFonts w:ascii="Arial" w:hAnsi="Arial" w:cs="Arial"/>
          <w:sz w:val="20"/>
          <w:szCs w:val="20"/>
          <w:highlight w:val="cyan"/>
          <w:lang w:val="fr-FR"/>
        </w:rPr>
      </w:pPr>
      <w:r w:rsidRPr="00565CA1">
        <w:rPr>
          <w:rFonts w:ascii="Arial" w:hAnsi="Arial" w:cs="Arial"/>
          <w:b/>
          <w:bCs/>
          <w:sz w:val="20"/>
          <w:szCs w:val="20"/>
          <w:highlight w:val="cyan"/>
          <w:lang w:val="fr-CH"/>
        </w:rPr>
        <w:t>5.5.11.1</w:t>
      </w:r>
      <w:r w:rsidRPr="00C8074A">
        <w:rPr>
          <w:rFonts w:ascii="Arial" w:hAnsi="Arial" w:cs="Arial"/>
          <w:sz w:val="20"/>
          <w:szCs w:val="20"/>
          <w:lang w:val="fr-CH"/>
        </w:rPr>
        <w:t xml:space="preserve"> </w:t>
      </w:r>
      <w:r w:rsidR="009C4627" w:rsidRPr="00C8074A">
        <w:rPr>
          <w:rFonts w:ascii="Arial" w:hAnsi="Arial" w:cs="Arial"/>
          <w:sz w:val="20"/>
          <w:szCs w:val="20"/>
          <w:lang w:val="fr-CH"/>
        </w:rPr>
        <w:tab/>
      </w:r>
      <w:r w:rsidR="008D1483" w:rsidRPr="00565CA1">
        <w:rPr>
          <w:rFonts w:ascii="Arial" w:hAnsi="Arial" w:cs="Arial"/>
          <w:sz w:val="20"/>
          <w:szCs w:val="20"/>
          <w:highlight w:val="cyan"/>
          <w:lang w:val="fr-CH"/>
        </w:rPr>
        <w:t xml:space="preserve">Pour les </w:t>
      </w:r>
      <w:r w:rsidR="008D1483" w:rsidRPr="00565CA1">
        <w:rPr>
          <w:rFonts w:ascii="Arial" w:hAnsi="Arial" w:cs="Arial"/>
          <w:i/>
          <w:iCs/>
          <w:sz w:val="20"/>
          <w:szCs w:val="20"/>
          <w:highlight w:val="cyan"/>
          <w:lang w:val="fr-CH"/>
        </w:rPr>
        <w:t>sportifs</w:t>
      </w:r>
      <w:r w:rsidR="008D1483" w:rsidRPr="00565CA1">
        <w:rPr>
          <w:rFonts w:ascii="Arial" w:hAnsi="Arial" w:cs="Arial"/>
          <w:sz w:val="20"/>
          <w:szCs w:val="20"/>
          <w:highlight w:val="cyan"/>
          <w:lang w:val="fr-CH"/>
        </w:rPr>
        <w:t xml:space="preserve"> </w:t>
      </w:r>
      <w:r w:rsidR="0081253A" w:rsidRPr="00565CA1">
        <w:rPr>
          <w:rFonts w:ascii="Arial" w:hAnsi="Arial" w:cs="Arial"/>
          <w:sz w:val="20"/>
          <w:szCs w:val="20"/>
          <w:highlight w:val="cyan"/>
          <w:lang w:val="fr-CH"/>
        </w:rPr>
        <w:t>pratiqu</w:t>
      </w:r>
      <w:r w:rsidR="00EC5701" w:rsidRPr="00565CA1">
        <w:rPr>
          <w:rFonts w:ascii="Arial" w:hAnsi="Arial" w:cs="Arial"/>
          <w:sz w:val="20"/>
          <w:szCs w:val="20"/>
          <w:highlight w:val="cyan"/>
          <w:lang w:val="fr-CH"/>
        </w:rPr>
        <w:t>a</w:t>
      </w:r>
      <w:r w:rsidR="0081253A" w:rsidRPr="00565CA1">
        <w:rPr>
          <w:rFonts w:ascii="Arial" w:hAnsi="Arial" w:cs="Arial"/>
          <w:sz w:val="20"/>
          <w:szCs w:val="20"/>
          <w:highlight w:val="cyan"/>
          <w:lang w:val="fr-CH"/>
        </w:rPr>
        <w:t>nt</w:t>
      </w:r>
      <w:r w:rsidR="00723F3A" w:rsidRPr="00565CA1">
        <w:rPr>
          <w:rFonts w:ascii="Arial" w:hAnsi="Arial" w:cs="Arial"/>
          <w:sz w:val="20"/>
          <w:szCs w:val="20"/>
          <w:highlight w:val="cyan"/>
          <w:lang w:val="fr-CH"/>
        </w:rPr>
        <w:t xml:space="preserve"> un</w:t>
      </w:r>
      <w:r w:rsidR="008A3663" w:rsidRPr="00565CA1">
        <w:rPr>
          <w:rFonts w:ascii="Arial" w:hAnsi="Arial" w:cs="Arial"/>
          <w:sz w:val="20"/>
          <w:szCs w:val="20"/>
          <w:highlight w:val="cyan"/>
          <w:lang w:val="fr-CH"/>
        </w:rPr>
        <w:t xml:space="preserve"> </w:t>
      </w:r>
      <w:r w:rsidR="00F90526" w:rsidRPr="00565CA1">
        <w:rPr>
          <w:rFonts w:ascii="Arial" w:hAnsi="Arial" w:cs="Arial"/>
          <w:sz w:val="20"/>
          <w:szCs w:val="20"/>
          <w:highlight w:val="cyan"/>
          <w:lang w:val="fr-CH"/>
        </w:rPr>
        <w:t>s</w:t>
      </w:r>
      <w:r w:rsidR="008D1483" w:rsidRPr="00565CA1">
        <w:rPr>
          <w:rFonts w:ascii="Arial" w:hAnsi="Arial" w:cs="Arial"/>
          <w:sz w:val="20"/>
          <w:szCs w:val="20"/>
          <w:highlight w:val="cyan"/>
          <w:lang w:val="fr-CH"/>
        </w:rPr>
        <w:t>port</w:t>
      </w:r>
      <w:r w:rsidR="00723F3A" w:rsidRPr="00565CA1">
        <w:rPr>
          <w:rFonts w:ascii="Arial" w:hAnsi="Arial" w:cs="Arial"/>
          <w:sz w:val="20"/>
          <w:szCs w:val="20"/>
          <w:highlight w:val="cyan"/>
          <w:lang w:val="fr-CH"/>
        </w:rPr>
        <w:t>/discipline</w:t>
      </w:r>
      <w:r w:rsidR="008D148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et </w:t>
      </w:r>
      <w:r w:rsidR="00EB4361" w:rsidRPr="00565CA1">
        <w:rPr>
          <w:rFonts w:ascii="Arial" w:hAnsi="Arial" w:cs="Arial"/>
          <w:sz w:val="20"/>
          <w:szCs w:val="20"/>
          <w:highlight w:val="cyan"/>
          <w:lang w:val="fr-CH"/>
        </w:rPr>
        <w:t xml:space="preserve">qui </w:t>
      </w:r>
      <w:r w:rsidR="000B2872" w:rsidRPr="00565CA1">
        <w:rPr>
          <w:rFonts w:ascii="Arial" w:hAnsi="Arial" w:cs="Arial"/>
          <w:sz w:val="20"/>
          <w:szCs w:val="20"/>
          <w:highlight w:val="cyan"/>
          <w:lang w:val="fr-CH"/>
        </w:rPr>
        <w:t>sont inclus dans un</w:t>
      </w:r>
      <w:r w:rsidR="00A30693" w:rsidRPr="00565CA1">
        <w:rPr>
          <w:rFonts w:ascii="Arial" w:hAnsi="Arial" w:cs="Arial"/>
          <w:sz w:val="20"/>
          <w:szCs w:val="20"/>
          <w:highlight w:val="cyan"/>
          <w:lang w:val="fr-CH"/>
        </w:rPr>
        <w:t xml:space="preserve"> </w:t>
      </w:r>
      <w:r w:rsidR="00A30693" w:rsidRPr="00565CA1">
        <w:rPr>
          <w:rFonts w:ascii="Arial" w:hAnsi="Arial" w:cs="Arial"/>
          <w:i/>
          <w:iCs/>
          <w:sz w:val="20"/>
          <w:szCs w:val="20"/>
          <w:highlight w:val="cyan"/>
          <w:lang w:val="fr-CH"/>
        </w:rPr>
        <w:t>groupe de contrôle</w:t>
      </w:r>
      <w:r w:rsidR="00A30693" w:rsidRPr="00565CA1">
        <w:rPr>
          <w:rFonts w:ascii="Arial" w:hAnsi="Arial" w:cs="Arial"/>
          <w:sz w:val="20"/>
          <w:szCs w:val="20"/>
          <w:highlight w:val="cyan"/>
          <w:lang w:val="fr-CH"/>
        </w:rPr>
        <w:t xml:space="preserve"> individuel</w:t>
      </w:r>
      <w:r w:rsidR="00347C2A" w:rsidRPr="00565CA1">
        <w:rPr>
          <w:rFonts w:ascii="Arial" w:hAnsi="Arial" w:cs="Arial"/>
          <w:sz w:val="20"/>
          <w:szCs w:val="20"/>
          <w:highlight w:val="cyan"/>
          <w:lang w:val="fr-CH"/>
        </w:rPr>
        <w:t xml:space="preserve"> [</w:t>
      </w:r>
      <w:r w:rsidR="00BA4FBF" w:rsidRPr="00565CA1">
        <w:rPr>
          <w:rFonts w:ascii="Arial" w:hAnsi="Arial" w:cs="Arial"/>
          <w:b/>
          <w:bCs/>
          <w:sz w:val="20"/>
          <w:szCs w:val="20"/>
          <w:highlight w:val="cyan"/>
          <w:lang w:val="fr-CH"/>
        </w:rPr>
        <w:t>LE CAS ECHÉANT</w:t>
      </w:r>
      <w:r w:rsidR="00EB14E6" w:rsidRPr="00565CA1">
        <w:rPr>
          <w:rFonts w:ascii="Arial" w:hAnsi="Arial" w:cs="Arial"/>
          <w:b/>
          <w:bCs/>
          <w:sz w:val="20"/>
          <w:szCs w:val="20"/>
          <w:highlight w:val="cyan"/>
          <w:lang w:val="fr-CH"/>
        </w:rPr>
        <w:t> </w:t>
      </w:r>
      <w:r w:rsidR="00EB14E6" w:rsidRPr="00D71979">
        <w:rPr>
          <w:rFonts w:ascii="Arial" w:hAnsi="Arial" w:cs="Arial"/>
          <w:sz w:val="20"/>
          <w:szCs w:val="20"/>
          <w:highlight w:val="cyan"/>
          <w:lang w:val="fr-CH"/>
        </w:rPr>
        <w:t>:</w:t>
      </w:r>
      <w:r w:rsidR="008462CC" w:rsidRPr="00565CA1">
        <w:rPr>
          <w:rFonts w:ascii="Arial" w:hAnsi="Arial" w:cs="Arial"/>
          <w:sz w:val="20"/>
          <w:szCs w:val="20"/>
          <w:highlight w:val="cyan"/>
          <w:lang w:val="fr-CH"/>
        </w:rPr>
        <w:t xml:space="preserve"> </w:t>
      </w:r>
      <w:r w:rsidR="00EB14E6" w:rsidRPr="00565CA1">
        <w:rPr>
          <w:rFonts w:ascii="Arial" w:hAnsi="Arial" w:cs="Arial"/>
          <w:sz w:val="20"/>
          <w:szCs w:val="20"/>
          <w:highlight w:val="cyan"/>
          <w:lang w:val="fr-CH"/>
        </w:rPr>
        <w:t>ainsi que</w:t>
      </w:r>
      <w:r w:rsidR="008462CC" w:rsidRPr="00565CA1">
        <w:rPr>
          <w:rFonts w:ascii="Arial" w:hAnsi="Arial" w:cs="Arial"/>
          <w:sz w:val="20"/>
          <w:szCs w:val="20"/>
          <w:highlight w:val="cyan"/>
          <w:lang w:val="fr-CH"/>
        </w:rPr>
        <w:t xml:space="preserve"> les équipes </w:t>
      </w:r>
      <w:r w:rsidR="0081253A" w:rsidRPr="00565CA1">
        <w:rPr>
          <w:rFonts w:ascii="Arial" w:hAnsi="Arial" w:cs="Arial"/>
          <w:sz w:val="20"/>
          <w:szCs w:val="20"/>
          <w:highlight w:val="cyan"/>
          <w:lang w:val="fr-CH"/>
        </w:rPr>
        <w:t>faisant</w:t>
      </w:r>
      <w:r w:rsidR="00CD0A65"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partie</w:t>
      </w:r>
      <w:r w:rsidR="008462CC" w:rsidRPr="00565CA1">
        <w:rPr>
          <w:rFonts w:ascii="Arial" w:hAnsi="Arial" w:cs="Arial"/>
          <w:sz w:val="20"/>
          <w:szCs w:val="20"/>
          <w:highlight w:val="cyan"/>
          <w:lang w:val="fr-CH"/>
        </w:rPr>
        <w:t xml:space="preserve"> </w:t>
      </w:r>
      <w:r w:rsidR="0054504E" w:rsidRPr="00565CA1">
        <w:rPr>
          <w:rFonts w:ascii="Arial" w:hAnsi="Arial" w:cs="Arial"/>
          <w:sz w:val="20"/>
          <w:szCs w:val="20"/>
          <w:highlight w:val="cyan"/>
          <w:lang w:val="fr-CH"/>
        </w:rPr>
        <w:t>d’</w:t>
      </w:r>
      <w:r w:rsidR="008462CC" w:rsidRPr="00565CA1">
        <w:rPr>
          <w:rFonts w:ascii="Arial" w:hAnsi="Arial" w:cs="Arial"/>
          <w:sz w:val="20"/>
          <w:szCs w:val="20"/>
          <w:highlight w:val="cyan"/>
          <w:lang w:val="fr-CH"/>
        </w:rPr>
        <w:t xml:space="preserve">un </w:t>
      </w:r>
      <w:r w:rsidR="008462CC" w:rsidRPr="00565CA1">
        <w:rPr>
          <w:rFonts w:ascii="Arial" w:hAnsi="Arial" w:cs="Arial"/>
          <w:i/>
          <w:iCs/>
          <w:sz w:val="20"/>
          <w:szCs w:val="20"/>
          <w:highlight w:val="cyan"/>
          <w:lang w:val="fr-CH"/>
        </w:rPr>
        <w:t>groupe de contrôle</w:t>
      </w:r>
      <w:r w:rsidR="008462CC" w:rsidRPr="00565CA1">
        <w:rPr>
          <w:rFonts w:ascii="Arial" w:hAnsi="Arial" w:cs="Arial"/>
          <w:sz w:val="20"/>
          <w:szCs w:val="20"/>
          <w:highlight w:val="cyan"/>
          <w:lang w:val="fr-CH"/>
        </w:rPr>
        <w:t xml:space="preserve"> de </w:t>
      </w:r>
      <w:r w:rsidR="0054504E" w:rsidRPr="00565CA1">
        <w:rPr>
          <w:rFonts w:ascii="Arial" w:hAnsi="Arial" w:cs="Arial"/>
          <w:i/>
          <w:iCs/>
          <w:sz w:val="20"/>
          <w:szCs w:val="20"/>
          <w:highlight w:val="cyan"/>
          <w:lang w:val="fr-CH"/>
        </w:rPr>
        <w:t>s</w:t>
      </w:r>
      <w:r w:rsidR="008462CC" w:rsidRPr="00565CA1">
        <w:rPr>
          <w:rFonts w:ascii="Arial" w:hAnsi="Arial" w:cs="Arial"/>
          <w:i/>
          <w:iCs/>
          <w:sz w:val="20"/>
          <w:szCs w:val="20"/>
          <w:highlight w:val="cyan"/>
          <w:lang w:val="fr-CH"/>
        </w:rPr>
        <w:t>ports d’équipes</w:t>
      </w:r>
      <w:r w:rsidR="00634125" w:rsidRPr="00565CA1">
        <w:rPr>
          <w:rFonts w:ascii="Arial" w:hAnsi="Arial" w:cs="Arial"/>
          <w:sz w:val="20"/>
          <w:szCs w:val="20"/>
          <w:highlight w:val="cyan"/>
          <w:lang w:val="fr-FR"/>
        </w:rPr>
        <w:t>]</w:t>
      </w:r>
      <w:r w:rsidR="008462CC" w:rsidRPr="00565CA1">
        <w:rPr>
          <w:rFonts w:ascii="Arial" w:hAnsi="Arial" w:cs="Arial"/>
          <w:sz w:val="20"/>
          <w:szCs w:val="20"/>
          <w:highlight w:val="cyan"/>
          <w:lang w:val="fr-CH"/>
        </w:rPr>
        <w:t xml:space="preserve">, </w:t>
      </w:r>
      <w:r w:rsidR="00082985" w:rsidRPr="00565CA1">
        <w:rPr>
          <w:rFonts w:ascii="Arial" w:hAnsi="Arial" w:cs="Arial"/>
          <w:sz w:val="20"/>
          <w:szCs w:val="20"/>
          <w:highlight w:val="cyan"/>
          <w:lang w:val="fr-CH"/>
        </w:rPr>
        <w:t>les informations de localisation requise</w:t>
      </w:r>
      <w:r w:rsidR="00A943E0" w:rsidRPr="00565CA1">
        <w:rPr>
          <w:rFonts w:ascii="Arial" w:hAnsi="Arial" w:cs="Arial"/>
          <w:sz w:val="20"/>
          <w:szCs w:val="20"/>
          <w:highlight w:val="cyan"/>
          <w:lang w:val="fr-CH"/>
        </w:rPr>
        <w:t xml:space="preserve">s sont les suivantes : </w:t>
      </w:r>
      <w:r w:rsidR="00FE6FD3" w:rsidRPr="00565CA1">
        <w:rPr>
          <w:rFonts w:ascii="Arial" w:hAnsi="Arial" w:cs="Arial"/>
          <w:sz w:val="20"/>
          <w:szCs w:val="20"/>
          <w:highlight w:val="cyan"/>
          <w:lang w:val="fr-CH"/>
        </w:rPr>
        <w:t xml:space="preserve"> </w:t>
      </w:r>
    </w:p>
    <w:p w14:paraId="3430723F" w14:textId="419B9F39" w:rsidR="00FE6FD3" w:rsidRPr="00565CA1" w:rsidRDefault="00FE6FD3" w:rsidP="007F0BAE">
      <w:pPr>
        <w:ind w:left="2160" w:hanging="720"/>
        <w:jc w:val="both"/>
        <w:rPr>
          <w:rFonts w:ascii="Arial" w:hAnsi="Arial" w:cs="Arial"/>
          <w:sz w:val="20"/>
          <w:szCs w:val="20"/>
          <w:highlight w:val="cyan"/>
          <w:lang w:val="fr-FR"/>
        </w:rPr>
      </w:pPr>
    </w:p>
    <w:p w14:paraId="5A5074B4" w14:textId="03E5D46F" w:rsidR="00A943E0" w:rsidRPr="00565CA1" w:rsidRDefault="00A943E0"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Groupe de contrôle</w:t>
      </w:r>
      <w:r w:rsidRPr="00565CA1">
        <w:rPr>
          <w:rFonts w:ascii="Arial" w:hAnsi="Arial" w:cs="Arial"/>
          <w:sz w:val="20"/>
          <w:szCs w:val="20"/>
          <w:highlight w:val="cyan"/>
          <w:lang w:val="fr-CH"/>
        </w:rPr>
        <w:t xml:space="preserve"> </w:t>
      </w:r>
      <w:r w:rsidR="00F97A34" w:rsidRPr="00565CA1">
        <w:rPr>
          <w:rFonts w:ascii="Arial" w:hAnsi="Arial" w:cs="Arial"/>
          <w:sz w:val="20"/>
          <w:szCs w:val="20"/>
          <w:highlight w:val="cyan"/>
          <w:lang w:val="fr-CH"/>
        </w:rPr>
        <w:t>de</w:t>
      </w:r>
      <w:r w:rsidR="00001563" w:rsidRPr="00565CA1">
        <w:rPr>
          <w:rFonts w:ascii="Arial" w:hAnsi="Arial" w:cs="Arial"/>
          <w:sz w:val="20"/>
          <w:szCs w:val="20"/>
          <w:highlight w:val="cyan"/>
          <w:lang w:val="fr-CH"/>
        </w:rPr>
        <w:t xml:space="preserve"> sport</w:t>
      </w:r>
      <w:r w:rsidR="00F97A34" w:rsidRPr="00565CA1">
        <w:rPr>
          <w:rFonts w:ascii="Arial" w:hAnsi="Arial" w:cs="Arial"/>
          <w:sz w:val="20"/>
          <w:szCs w:val="20"/>
          <w:highlight w:val="cyan"/>
          <w:lang w:val="fr-CH"/>
        </w:rPr>
        <w:t>s</w:t>
      </w:r>
      <w:r w:rsidR="00634125" w:rsidRPr="00565CA1">
        <w:rPr>
          <w:rFonts w:ascii="Arial" w:hAnsi="Arial" w:cs="Arial"/>
          <w:sz w:val="20"/>
          <w:szCs w:val="20"/>
          <w:highlight w:val="cyan"/>
          <w:lang w:val="fr-FR"/>
        </w:rPr>
        <w:t>/dis</w:t>
      </w:r>
      <w:r w:rsidR="007D2508" w:rsidRPr="00565CA1">
        <w:rPr>
          <w:rFonts w:ascii="Arial" w:hAnsi="Arial" w:cs="Arial"/>
          <w:sz w:val="20"/>
          <w:szCs w:val="20"/>
          <w:highlight w:val="cyan"/>
          <w:lang w:val="fr-FR"/>
        </w:rPr>
        <w:t>ciplines</w:t>
      </w:r>
      <w:r w:rsidR="00001563"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individuel</w:t>
      </w:r>
      <w:r w:rsidR="00F97A34"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 </w:t>
      </w:r>
    </w:p>
    <w:p w14:paraId="485095E0"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6E88FFD2" w14:textId="153A40CD" w:rsidR="00A943E0" w:rsidRPr="00565CA1" w:rsidRDefault="00FE6FD3" w:rsidP="007F0BAE">
      <w:pPr>
        <w:pStyle w:val="ListParagraph"/>
        <w:numPr>
          <w:ilvl w:val="0"/>
          <w:numId w:val="40"/>
        </w:numPr>
        <w:rPr>
          <w:rFonts w:ascii="Arial" w:hAnsi="Arial" w:cs="Arial"/>
          <w:sz w:val="20"/>
          <w:szCs w:val="20"/>
          <w:highlight w:val="cyan"/>
          <w:lang w:val="fr-CH"/>
        </w:rPr>
      </w:pPr>
      <w:proofErr w:type="gramStart"/>
      <w:r w:rsidRPr="00565CA1">
        <w:rPr>
          <w:rFonts w:ascii="Arial" w:hAnsi="Arial" w:cs="Arial"/>
          <w:sz w:val="20"/>
          <w:szCs w:val="20"/>
          <w:highlight w:val="cyan"/>
          <w:lang w:val="fr-CH"/>
        </w:rPr>
        <w:t>une</w:t>
      </w:r>
      <w:proofErr w:type="gramEnd"/>
      <w:r w:rsidRPr="00565CA1">
        <w:rPr>
          <w:rFonts w:ascii="Arial" w:hAnsi="Arial" w:cs="Arial"/>
          <w:sz w:val="20"/>
          <w:szCs w:val="20"/>
          <w:highlight w:val="cyan"/>
          <w:lang w:val="fr-CH"/>
        </w:rPr>
        <w:t xml:space="preserve"> adresse d’hébergement</w:t>
      </w:r>
      <w:r w:rsidR="002817B0"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w:t>
      </w:r>
    </w:p>
    <w:p w14:paraId="2AF8B9AB" w14:textId="628AB368" w:rsidR="00E923E4" w:rsidRPr="004D13AB" w:rsidRDefault="00DA2B94" w:rsidP="22F53BB2">
      <w:pPr>
        <w:pStyle w:val="ListParagraph"/>
        <w:numPr>
          <w:ilvl w:val="0"/>
          <w:numId w:val="40"/>
        </w:numPr>
        <w:rPr>
          <w:rFonts w:ascii="Arial" w:hAnsi="Arial" w:cs="Arial"/>
          <w:sz w:val="20"/>
          <w:szCs w:val="20"/>
          <w:highlight w:val="cyan"/>
          <w:lang w:val="fr-FR"/>
        </w:rPr>
      </w:pPr>
      <w:proofErr w:type="gramStart"/>
      <w:r w:rsidRPr="004D13AB">
        <w:rPr>
          <w:rFonts w:ascii="Arial" w:hAnsi="Arial" w:cs="Arial"/>
          <w:sz w:val="20"/>
          <w:szCs w:val="20"/>
          <w:highlight w:val="cyan"/>
          <w:lang w:val="fr-FR"/>
        </w:rPr>
        <w:t>un</w:t>
      </w:r>
      <w:proofErr w:type="gramEnd"/>
      <w:r w:rsidRPr="004D13AB">
        <w:rPr>
          <w:rFonts w:ascii="Arial" w:hAnsi="Arial" w:cs="Arial"/>
          <w:sz w:val="20"/>
          <w:szCs w:val="20"/>
          <w:highlight w:val="cyan"/>
          <w:lang w:val="fr-FR"/>
        </w:rPr>
        <w:t xml:space="preserve"> </w:t>
      </w:r>
      <w:r w:rsidR="00AD7774" w:rsidRPr="004D13AB">
        <w:rPr>
          <w:rFonts w:ascii="Arial" w:hAnsi="Arial" w:cs="Arial"/>
          <w:sz w:val="20"/>
          <w:szCs w:val="20"/>
          <w:highlight w:val="cyan"/>
          <w:lang w:val="fr-FR"/>
        </w:rPr>
        <w:t>l</w:t>
      </w:r>
      <w:r w:rsidR="00044655" w:rsidRPr="004D13AB">
        <w:rPr>
          <w:rFonts w:ascii="Arial" w:hAnsi="Arial" w:cs="Arial"/>
          <w:sz w:val="20"/>
          <w:szCs w:val="20"/>
          <w:highlight w:val="cyan"/>
          <w:lang w:val="fr-FR"/>
        </w:rPr>
        <w:t xml:space="preserve">ieu </w:t>
      </w:r>
      <w:r w:rsidR="000C76F0" w:rsidRPr="004D13AB">
        <w:rPr>
          <w:rFonts w:ascii="Arial" w:hAnsi="Arial" w:cs="Arial"/>
          <w:sz w:val="20"/>
          <w:szCs w:val="20"/>
          <w:highlight w:val="cyan"/>
          <w:lang w:val="fr-FR"/>
        </w:rPr>
        <w:t xml:space="preserve">principal </w:t>
      </w:r>
      <w:r w:rsidR="00044655" w:rsidRPr="004D13AB">
        <w:rPr>
          <w:rFonts w:ascii="Arial" w:hAnsi="Arial" w:cs="Arial"/>
          <w:sz w:val="20"/>
          <w:szCs w:val="20"/>
          <w:highlight w:val="cyan"/>
          <w:lang w:val="fr-FR"/>
        </w:rPr>
        <w:t>d’entraînement</w:t>
      </w:r>
      <w:r w:rsidR="000C76F0" w:rsidRPr="004D13AB">
        <w:rPr>
          <w:rFonts w:ascii="Arial" w:hAnsi="Arial" w:cs="Arial"/>
          <w:sz w:val="20"/>
          <w:szCs w:val="20"/>
          <w:highlight w:val="cyan"/>
          <w:lang w:val="fr-FR"/>
        </w:rPr>
        <w:t xml:space="preserve"> </w:t>
      </w:r>
      <w:r w:rsidR="00044655" w:rsidRPr="004D13AB">
        <w:rPr>
          <w:rFonts w:ascii="Arial" w:hAnsi="Arial" w:cs="Arial"/>
          <w:sz w:val="20"/>
          <w:szCs w:val="20"/>
          <w:highlight w:val="cyan"/>
          <w:lang w:val="fr-FR"/>
        </w:rPr>
        <w:t>(</w:t>
      </w:r>
      <w:r w:rsidR="00EA7AC3" w:rsidRPr="004D13AB">
        <w:rPr>
          <w:rFonts w:ascii="Arial" w:hAnsi="Arial" w:cs="Arial"/>
          <w:sz w:val="20"/>
          <w:szCs w:val="20"/>
          <w:highlight w:val="cyan"/>
          <w:lang w:val="fr-FR"/>
        </w:rPr>
        <w:t>à défaut de lieu fixe, l’adresse du lieu de début et de fin de l’activité d’entraînement</w:t>
      </w:r>
      <w:r w:rsidR="000F537A" w:rsidRPr="004D13AB">
        <w:rPr>
          <w:rFonts w:ascii="Arial" w:hAnsi="Arial" w:cs="Arial"/>
          <w:sz w:val="20"/>
          <w:szCs w:val="20"/>
          <w:highlight w:val="cyan"/>
          <w:lang w:val="fr-FR"/>
        </w:rPr>
        <w:t>)</w:t>
      </w:r>
      <w:r w:rsidR="002817B0" w:rsidRPr="004D13AB">
        <w:rPr>
          <w:rFonts w:ascii="Arial" w:hAnsi="Arial" w:cs="Arial"/>
          <w:sz w:val="20"/>
          <w:szCs w:val="20"/>
          <w:highlight w:val="cyan"/>
          <w:lang w:val="fr-FR"/>
        </w:rPr>
        <w:t xml:space="preserve"> </w:t>
      </w:r>
      <w:r w:rsidR="000F537A" w:rsidRPr="004D13AB">
        <w:rPr>
          <w:rFonts w:ascii="Arial" w:hAnsi="Arial" w:cs="Arial"/>
          <w:sz w:val="20"/>
          <w:szCs w:val="20"/>
          <w:highlight w:val="cyan"/>
          <w:lang w:val="fr-FR"/>
        </w:rPr>
        <w:t xml:space="preserve">; </w:t>
      </w:r>
    </w:p>
    <w:p w14:paraId="67250EF3" w14:textId="7EC65B65" w:rsidR="000F537A" w:rsidRPr="00565CA1" w:rsidRDefault="00BE2F64" w:rsidP="007F0BAE">
      <w:pPr>
        <w:pStyle w:val="ListParagraph"/>
        <w:numPr>
          <w:ilvl w:val="0"/>
          <w:numId w:val="40"/>
        </w:numPr>
        <w:rPr>
          <w:rFonts w:ascii="Arial" w:hAnsi="Arial" w:cs="Arial"/>
          <w:sz w:val="20"/>
          <w:szCs w:val="20"/>
          <w:highlight w:val="cyan"/>
          <w:lang w:val="fr-CH"/>
        </w:rPr>
      </w:pPr>
      <w:proofErr w:type="gramStart"/>
      <w:r w:rsidRPr="00565CA1">
        <w:rPr>
          <w:rFonts w:ascii="Arial" w:hAnsi="Arial" w:cs="Arial"/>
          <w:sz w:val="20"/>
          <w:szCs w:val="20"/>
          <w:highlight w:val="cyan"/>
          <w:lang w:val="fr-CH"/>
        </w:rPr>
        <w:t>le</w:t>
      </w:r>
      <w:proofErr w:type="gramEnd"/>
      <w:r w:rsidR="00FC3988" w:rsidRPr="00565CA1">
        <w:rPr>
          <w:rFonts w:ascii="Arial" w:hAnsi="Arial" w:cs="Arial"/>
          <w:sz w:val="20"/>
          <w:szCs w:val="20"/>
          <w:highlight w:val="cyan"/>
          <w:lang w:val="fr-CH"/>
        </w:rPr>
        <w:t xml:space="preserve"> </w:t>
      </w:r>
      <w:r w:rsidR="00EA7AC3" w:rsidRPr="00565CA1">
        <w:rPr>
          <w:rFonts w:ascii="Arial" w:hAnsi="Arial" w:cs="Arial"/>
          <w:sz w:val="20"/>
          <w:szCs w:val="20"/>
          <w:highlight w:val="cyan"/>
          <w:lang w:val="fr-CH"/>
        </w:rPr>
        <w:t>calendrier</w:t>
      </w:r>
      <w:r w:rsidR="00FC3988" w:rsidRPr="00565CA1">
        <w:rPr>
          <w:rFonts w:ascii="Arial" w:hAnsi="Arial" w:cs="Arial"/>
          <w:sz w:val="20"/>
          <w:szCs w:val="20"/>
          <w:highlight w:val="cyan"/>
          <w:lang w:val="fr-CH"/>
        </w:rPr>
        <w:t xml:space="preserve"> de </w:t>
      </w:r>
      <w:r w:rsidR="00FC3988" w:rsidRPr="00565CA1">
        <w:rPr>
          <w:rFonts w:ascii="Arial" w:hAnsi="Arial" w:cs="Arial"/>
          <w:i/>
          <w:sz w:val="20"/>
          <w:szCs w:val="20"/>
          <w:highlight w:val="cyan"/>
          <w:lang w:val="fr-CH"/>
        </w:rPr>
        <w:t>compétitions</w:t>
      </w:r>
      <w:r w:rsidR="00FC3988" w:rsidRPr="00565CA1">
        <w:rPr>
          <w:rFonts w:ascii="Arial" w:hAnsi="Arial" w:cs="Arial"/>
          <w:sz w:val="20"/>
          <w:szCs w:val="20"/>
          <w:highlight w:val="cyan"/>
          <w:lang w:val="fr-CH"/>
        </w:rPr>
        <w:t>/</w:t>
      </w:r>
      <w:r w:rsidR="00FC3988" w:rsidRPr="00565CA1">
        <w:rPr>
          <w:rFonts w:ascii="Arial" w:hAnsi="Arial" w:cs="Arial"/>
          <w:i/>
          <w:sz w:val="20"/>
          <w:szCs w:val="20"/>
          <w:highlight w:val="cyan"/>
          <w:lang w:val="fr-CH"/>
        </w:rPr>
        <w:t>manifestations</w:t>
      </w:r>
      <w:r w:rsidRPr="00565CA1">
        <w:rPr>
          <w:rFonts w:ascii="Arial" w:hAnsi="Arial" w:cs="Arial"/>
          <w:i/>
          <w:sz w:val="20"/>
          <w:szCs w:val="20"/>
          <w:highlight w:val="cyan"/>
          <w:lang w:val="fr-CH"/>
        </w:rPr>
        <w:t xml:space="preserve"> </w:t>
      </w:r>
      <w:r w:rsidRPr="00565CA1">
        <w:rPr>
          <w:rFonts w:ascii="Arial" w:hAnsi="Arial" w:cs="Arial"/>
          <w:iCs/>
          <w:sz w:val="20"/>
          <w:szCs w:val="20"/>
          <w:highlight w:val="cyan"/>
          <w:lang w:val="fr-CH"/>
        </w:rPr>
        <w:t xml:space="preserve">du </w:t>
      </w:r>
      <w:r w:rsidRPr="00565CA1">
        <w:rPr>
          <w:rFonts w:ascii="Arial" w:hAnsi="Arial" w:cs="Arial"/>
          <w:i/>
          <w:sz w:val="20"/>
          <w:szCs w:val="20"/>
          <w:highlight w:val="cyan"/>
          <w:lang w:val="fr-CH"/>
        </w:rPr>
        <w:t>sportif</w:t>
      </w:r>
      <w:r w:rsidR="00E6554F" w:rsidRPr="00565CA1">
        <w:rPr>
          <w:rFonts w:ascii="Arial" w:hAnsi="Arial" w:cs="Arial"/>
          <w:i/>
          <w:sz w:val="20"/>
          <w:szCs w:val="20"/>
          <w:highlight w:val="cyan"/>
          <w:lang w:val="fr-CH"/>
        </w:rPr>
        <w:t xml:space="preserve"> </w:t>
      </w:r>
      <w:r w:rsidR="00FC3988" w:rsidRPr="00565CA1">
        <w:rPr>
          <w:rFonts w:ascii="Arial" w:hAnsi="Arial" w:cs="Arial"/>
          <w:iCs/>
          <w:sz w:val="20"/>
          <w:szCs w:val="20"/>
          <w:highlight w:val="cyan"/>
          <w:lang w:val="fr-CH"/>
        </w:rPr>
        <w:t>; et</w:t>
      </w:r>
    </w:p>
    <w:p w14:paraId="3886E5BD" w14:textId="0CBD268C" w:rsidR="00FC3988" w:rsidRPr="00565CA1" w:rsidRDefault="00AD7774" w:rsidP="007F0BAE">
      <w:pPr>
        <w:pStyle w:val="ListParagraph"/>
        <w:numPr>
          <w:ilvl w:val="0"/>
          <w:numId w:val="40"/>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d</w:t>
      </w:r>
      <w:r w:rsidR="00433AF6" w:rsidRPr="00565CA1">
        <w:rPr>
          <w:rFonts w:ascii="Arial" w:hAnsi="Arial" w:cs="Arial"/>
          <w:sz w:val="20"/>
          <w:szCs w:val="20"/>
          <w:highlight w:val="cyan"/>
          <w:lang w:val="fr-CH"/>
        </w:rPr>
        <w:t>ans</w:t>
      </w:r>
      <w:proofErr w:type="gramEnd"/>
      <w:r w:rsidR="00433AF6" w:rsidRPr="00565CA1">
        <w:rPr>
          <w:rFonts w:ascii="Arial" w:hAnsi="Arial" w:cs="Arial"/>
          <w:sz w:val="20"/>
          <w:szCs w:val="20"/>
          <w:highlight w:val="cyan"/>
          <w:lang w:val="fr-CH"/>
        </w:rPr>
        <w:t xml:space="preserve"> le cadre de la transmission </w:t>
      </w:r>
      <w:r w:rsidR="008F7626" w:rsidRPr="00565CA1">
        <w:rPr>
          <w:rFonts w:ascii="Arial" w:hAnsi="Arial" w:cs="Arial"/>
          <w:sz w:val="20"/>
          <w:szCs w:val="20"/>
          <w:highlight w:val="cyan"/>
          <w:lang w:val="fr-CH"/>
        </w:rPr>
        <w:t>des</w:t>
      </w:r>
      <w:r w:rsidR="00433AF6" w:rsidRPr="00565CA1">
        <w:rPr>
          <w:rFonts w:ascii="Arial" w:hAnsi="Arial" w:cs="Arial"/>
          <w:sz w:val="20"/>
          <w:szCs w:val="20"/>
          <w:highlight w:val="cyan"/>
          <w:lang w:val="fr-CH"/>
        </w:rPr>
        <w:t xml:space="preserve"> informations </w:t>
      </w:r>
      <w:r w:rsidR="00D2309E" w:rsidRPr="00565CA1">
        <w:rPr>
          <w:rFonts w:ascii="Arial" w:hAnsi="Arial" w:cs="Arial"/>
          <w:sz w:val="20"/>
          <w:szCs w:val="20"/>
          <w:highlight w:val="cyan"/>
          <w:lang w:val="fr-CH"/>
        </w:rPr>
        <w:t>de</w:t>
      </w:r>
      <w:r w:rsidR="00433AF6" w:rsidRPr="00565CA1">
        <w:rPr>
          <w:rFonts w:ascii="Arial" w:hAnsi="Arial" w:cs="Arial"/>
          <w:sz w:val="20"/>
          <w:szCs w:val="20"/>
          <w:highlight w:val="cyan"/>
          <w:lang w:val="fr-CH"/>
        </w:rPr>
        <w:t xml:space="preserve"> localisation, une photo</w:t>
      </w:r>
      <w:r w:rsidR="008F7626" w:rsidRPr="00565CA1">
        <w:rPr>
          <w:rFonts w:ascii="Arial" w:hAnsi="Arial" w:cs="Arial"/>
          <w:sz w:val="20"/>
          <w:szCs w:val="20"/>
          <w:highlight w:val="cyan"/>
          <w:lang w:val="fr-CH"/>
        </w:rPr>
        <w:t>graphie</w:t>
      </w:r>
      <w:r w:rsidR="00C1790D" w:rsidRPr="00565CA1">
        <w:rPr>
          <w:rFonts w:ascii="Arial" w:hAnsi="Arial" w:cs="Arial"/>
          <w:sz w:val="20"/>
          <w:szCs w:val="20"/>
          <w:highlight w:val="cyan"/>
          <w:lang w:val="fr-CH"/>
        </w:rPr>
        <w:t xml:space="preserve"> d’identité</w:t>
      </w:r>
      <w:r w:rsidR="005D01E9"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type</w:t>
      </w:r>
      <w:r w:rsidR="005D01E9" w:rsidRPr="00565CA1">
        <w:rPr>
          <w:rFonts w:ascii="Arial" w:hAnsi="Arial" w:cs="Arial"/>
          <w:sz w:val="20"/>
          <w:szCs w:val="20"/>
          <w:highlight w:val="cyan"/>
          <w:lang w:val="fr-CH"/>
        </w:rPr>
        <w:t xml:space="preserve"> passeport)</w:t>
      </w:r>
      <w:r w:rsidR="00433AF6" w:rsidRPr="00565CA1">
        <w:rPr>
          <w:rFonts w:ascii="Arial" w:hAnsi="Arial" w:cs="Arial"/>
          <w:sz w:val="20"/>
          <w:szCs w:val="20"/>
          <w:highlight w:val="cyan"/>
          <w:lang w:val="fr-CH"/>
        </w:rPr>
        <w:t xml:space="preserve"> </w:t>
      </w:r>
      <w:r w:rsidR="001B1BF4" w:rsidRPr="00565CA1">
        <w:rPr>
          <w:rFonts w:ascii="Arial" w:hAnsi="Arial" w:cs="Arial"/>
          <w:sz w:val="20"/>
          <w:szCs w:val="20"/>
          <w:highlight w:val="cyan"/>
          <w:lang w:val="fr-CH"/>
        </w:rPr>
        <w:t xml:space="preserve">conforme aux exigences du </w:t>
      </w:r>
      <w:r w:rsidR="008D71E0" w:rsidRPr="00565CA1">
        <w:rPr>
          <w:rFonts w:ascii="Arial" w:hAnsi="Arial" w:cs="Arial"/>
          <w:sz w:val="20"/>
          <w:szCs w:val="20"/>
          <w:highlight w:val="cyan"/>
          <w:lang w:val="fr-CH"/>
        </w:rPr>
        <w:t>système</w:t>
      </w:r>
      <w:r w:rsidR="001B1BF4" w:rsidRPr="00565CA1">
        <w:rPr>
          <w:rFonts w:ascii="Arial" w:hAnsi="Arial" w:cs="Arial"/>
          <w:sz w:val="20"/>
          <w:szCs w:val="20"/>
          <w:highlight w:val="cyan"/>
          <w:lang w:val="fr-CH"/>
        </w:rPr>
        <w:t xml:space="preserve"> </w:t>
      </w:r>
      <w:r w:rsidR="001B1BF4" w:rsidRPr="00565CA1">
        <w:rPr>
          <w:rFonts w:ascii="Arial" w:hAnsi="Arial" w:cs="Arial"/>
          <w:i/>
          <w:iCs/>
          <w:sz w:val="20"/>
          <w:szCs w:val="20"/>
          <w:highlight w:val="cyan"/>
          <w:lang w:val="fr-CH"/>
        </w:rPr>
        <w:t>ADAMS</w:t>
      </w:r>
      <w:r w:rsidR="00F844D4" w:rsidRPr="00565CA1">
        <w:rPr>
          <w:rFonts w:ascii="Arial" w:hAnsi="Arial" w:cs="Arial"/>
          <w:sz w:val="20"/>
          <w:szCs w:val="20"/>
          <w:highlight w:val="cyan"/>
          <w:lang w:val="fr-CH"/>
        </w:rPr>
        <w:t>,</w:t>
      </w:r>
      <w:r w:rsidR="001B1BF4" w:rsidRPr="00565CA1">
        <w:rPr>
          <w:rFonts w:ascii="Arial" w:hAnsi="Arial" w:cs="Arial"/>
          <w:sz w:val="20"/>
          <w:szCs w:val="20"/>
          <w:highlight w:val="cyan"/>
          <w:lang w:val="fr-CH"/>
        </w:rPr>
        <w:t xml:space="preserve"> afin de faciliter la v</w:t>
      </w:r>
      <w:r w:rsidR="008F7626" w:rsidRPr="00565CA1">
        <w:rPr>
          <w:rFonts w:ascii="Arial" w:hAnsi="Arial" w:cs="Arial"/>
          <w:sz w:val="20"/>
          <w:szCs w:val="20"/>
          <w:highlight w:val="cyan"/>
          <w:lang w:val="fr-CH"/>
        </w:rPr>
        <w:t>érificatio</w:t>
      </w:r>
      <w:r w:rsidR="001B1BF4" w:rsidRPr="00565CA1">
        <w:rPr>
          <w:rFonts w:ascii="Arial" w:hAnsi="Arial" w:cs="Arial"/>
          <w:sz w:val="20"/>
          <w:szCs w:val="20"/>
          <w:highlight w:val="cyan"/>
          <w:lang w:val="fr-CH"/>
        </w:rPr>
        <w:t>n de l’</w:t>
      </w:r>
      <w:r w:rsidR="008D71E0" w:rsidRPr="00565CA1">
        <w:rPr>
          <w:rFonts w:ascii="Arial" w:hAnsi="Arial" w:cs="Arial"/>
          <w:sz w:val="20"/>
          <w:szCs w:val="20"/>
          <w:highlight w:val="cyan"/>
          <w:lang w:val="fr-CH"/>
        </w:rPr>
        <w:t>identité</w:t>
      </w:r>
      <w:r w:rsidR="001B1BF4" w:rsidRPr="00565CA1">
        <w:rPr>
          <w:rFonts w:ascii="Arial" w:hAnsi="Arial" w:cs="Arial"/>
          <w:sz w:val="20"/>
          <w:szCs w:val="20"/>
          <w:highlight w:val="cyan"/>
          <w:lang w:val="fr-CH"/>
        </w:rPr>
        <w:t xml:space="preserve"> du </w:t>
      </w:r>
      <w:r w:rsidR="001B1BF4" w:rsidRPr="00565CA1">
        <w:rPr>
          <w:rFonts w:ascii="Arial" w:hAnsi="Arial" w:cs="Arial"/>
          <w:i/>
          <w:iCs/>
          <w:sz w:val="20"/>
          <w:szCs w:val="20"/>
          <w:highlight w:val="cyan"/>
          <w:lang w:val="fr-CH"/>
        </w:rPr>
        <w:t>sportif</w:t>
      </w:r>
      <w:r w:rsidR="001B1BF4"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lors d’</w:t>
      </w:r>
      <w:r w:rsidR="008D71E0" w:rsidRPr="00565CA1">
        <w:rPr>
          <w:rFonts w:ascii="Arial" w:hAnsi="Arial" w:cs="Arial"/>
          <w:sz w:val="20"/>
          <w:szCs w:val="20"/>
          <w:highlight w:val="cyan"/>
          <w:lang w:val="fr-CH"/>
        </w:rPr>
        <w:t xml:space="preserve">un </w:t>
      </w:r>
      <w:r w:rsidR="008D71E0" w:rsidRPr="00565CA1">
        <w:rPr>
          <w:rFonts w:ascii="Arial" w:hAnsi="Arial" w:cs="Arial"/>
          <w:i/>
          <w:iCs/>
          <w:sz w:val="20"/>
          <w:szCs w:val="20"/>
          <w:highlight w:val="cyan"/>
          <w:lang w:val="fr-CH"/>
        </w:rPr>
        <w:t>contrôle</w:t>
      </w:r>
      <w:r w:rsidR="008D71E0" w:rsidRPr="00565CA1">
        <w:rPr>
          <w:rFonts w:ascii="Arial" w:hAnsi="Arial" w:cs="Arial"/>
          <w:sz w:val="20"/>
          <w:szCs w:val="20"/>
          <w:highlight w:val="cyan"/>
          <w:lang w:val="fr-CH"/>
        </w:rPr>
        <w:t>.</w:t>
      </w:r>
    </w:p>
    <w:p w14:paraId="63B19102" w14:textId="77777777" w:rsidR="0043248D" w:rsidRPr="00565CA1" w:rsidRDefault="0043248D" w:rsidP="007F0BAE">
      <w:pPr>
        <w:pStyle w:val="ListParagraph"/>
        <w:spacing w:after="0"/>
        <w:ind w:left="2520" w:firstLine="0"/>
        <w:rPr>
          <w:rFonts w:ascii="Arial" w:hAnsi="Arial" w:cs="Arial"/>
          <w:sz w:val="20"/>
          <w:szCs w:val="20"/>
          <w:highlight w:val="cyan"/>
          <w:lang w:val="fr-CH"/>
        </w:rPr>
      </w:pPr>
    </w:p>
    <w:p w14:paraId="0F57ECBF" w14:textId="2E776948" w:rsidR="002B58F2" w:rsidRPr="00565CA1" w:rsidRDefault="00BF3068" w:rsidP="007F0BAE">
      <w:pPr>
        <w:pStyle w:val="ListParagraph"/>
        <w:numPr>
          <w:ilvl w:val="0"/>
          <w:numId w:val="18"/>
        </w:numPr>
        <w:spacing w:after="0"/>
        <w:rPr>
          <w:rFonts w:ascii="Arial" w:hAnsi="Arial" w:cs="Arial"/>
          <w:sz w:val="20"/>
          <w:szCs w:val="20"/>
          <w:highlight w:val="cyan"/>
          <w:lang w:val="fr-CH"/>
        </w:rPr>
      </w:pPr>
      <w:r w:rsidRPr="00565CA1">
        <w:rPr>
          <w:rFonts w:ascii="Arial" w:hAnsi="Arial" w:cs="Arial"/>
          <w:i/>
          <w:iCs/>
          <w:sz w:val="20"/>
          <w:szCs w:val="20"/>
          <w:highlight w:val="cyan"/>
          <w:lang w:val="fr-CH"/>
        </w:rPr>
        <w:t xml:space="preserve">Groupe </w:t>
      </w:r>
      <w:r w:rsidR="00086139" w:rsidRPr="00565CA1">
        <w:rPr>
          <w:rFonts w:ascii="Arial" w:hAnsi="Arial" w:cs="Arial"/>
          <w:i/>
          <w:iCs/>
          <w:sz w:val="20"/>
          <w:szCs w:val="20"/>
          <w:highlight w:val="cyan"/>
          <w:lang w:val="fr-CH"/>
        </w:rPr>
        <w:t>de contrôle</w:t>
      </w:r>
      <w:r w:rsidR="00086139" w:rsidRPr="00565CA1">
        <w:rPr>
          <w:rFonts w:ascii="Arial" w:hAnsi="Arial" w:cs="Arial"/>
          <w:sz w:val="20"/>
          <w:szCs w:val="20"/>
          <w:highlight w:val="cyan"/>
          <w:lang w:val="fr-CH"/>
        </w:rPr>
        <w:t xml:space="preserve"> de </w:t>
      </w:r>
      <w:r w:rsidR="000254E1" w:rsidRPr="00565CA1">
        <w:rPr>
          <w:rFonts w:ascii="Arial" w:hAnsi="Arial" w:cs="Arial"/>
          <w:i/>
          <w:iCs/>
          <w:sz w:val="20"/>
          <w:szCs w:val="20"/>
          <w:highlight w:val="cyan"/>
          <w:lang w:val="fr-CH"/>
        </w:rPr>
        <w:t>s</w:t>
      </w:r>
      <w:r w:rsidR="00086139" w:rsidRPr="00565CA1">
        <w:rPr>
          <w:rFonts w:ascii="Arial" w:hAnsi="Arial" w:cs="Arial"/>
          <w:i/>
          <w:iCs/>
          <w:sz w:val="20"/>
          <w:szCs w:val="20"/>
          <w:highlight w:val="cyan"/>
          <w:lang w:val="fr-CH"/>
        </w:rPr>
        <w:t>ports d’équipe</w:t>
      </w:r>
    </w:p>
    <w:p w14:paraId="633D31C3" w14:textId="77777777" w:rsidR="00C43A26" w:rsidRPr="00565CA1" w:rsidRDefault="00C43A26" w:rsidP="007F0BAE">
      <w:pPr>
        <w:pStyle w:val="ListParagraph"/>
        <w:spacing w:after="0"/>
        <w:ind w:left="2520" w:firstLine="0"/>
        <w:rPr>
          <w:rFonts w:ascii="Arial" w:hAnsi="Arial" w:cs="Arial"/>
          <w:sz w:val="20"/>
          <w:szCs w:val="20"/>
          <w:highlight w:val="cyan"/>
          <w:lang w:val="fr-CH"/>
        </w:rPr>
      </w:pPr>
    </w:p>
    <w:p w14:paraId="45AC19A0" w14:textId="7F8440E4" w:rsidR="00375E4A" w:rsidRPr="00565CA1" w:rsidRDefault="00F844D4"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la</w:t>
      </w:r>
      <w:proofErr w:type="gramEnd"/>
      <w:r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l</w:t>
      </w:r>
      <w:r w:rsidR="007B7DFC" w:rsidRPr="00565CA1">
        <w:rPr>
          <w:rFonts w:ascii="Arial" w:hAnsi="Arial" w:cs="Arial"/>
          <w:sz w:val="20"/>
          <w:szCs w:val="20"/>
          <w:highlight w:val="cyan"/>
          <w:lang w:val="fr-CH"/>
        </w:rPr>
        <w:t xml:space="preserve">iste des </w:t>
      </w:r>
      <w:r w:rsidR="007B7DFC" w:rsidRPr="00565CA1">
        <w:rPr>
          <w:rFonts w:ascii="Arial" w:hAnsi="Arial" w:cs="Arial"/>
          <w:i/>
          <w:iCs/>
          <w:sz w:val="20"/>
          <w:szCs w:val="20"/>
          <w:highlight w:val="cyan"/>
          <w:lang w:val="fr-CH"/>
        </w:rPr>
        <w:t>sportifs</w:t>
      </w:r>
      <w:r w:rsidR="007B7DFC" w:rsidRPr="00565CA1">
        <w:rPr>
          <w:rFonts w:ascii="Arial" w:hAnsi="Arial" w:cs="Arial"/>
          <w:sz w:val="20"/>
          <w:szCs w:val="20"/>
          <w:highlight w:val="cyan"/>
          <w:lang w:val="fr-CH"/>
        </w:rPr>
        <w:t xml:space="preserve"> </w:t>
      </w:r>
      <w:r w:rsidR="008F7626" w:rsidRPr="00565CA1">
        <w:rPr>
          <w:rFonts w:ascii="Arial" w:hAnsi="Arial" w:cs="Arial"/>
          <w:sz w:val="20"/>
          <w:szCs w:val="20"/>
          <w:highlight w:val="cyan"/>
          <w:lang w:val="fr-CH"/>
        </w:rPr>
        <w:t>composant</w:t>
      </w:r>
      <w:r w:rsidR="007B7DFC" w:rsidRPr="00565CA1">
        <w:rPr>
          <w:rFonts w:ascii="Arial" w:hAnsi="Arial" w:cs="Arial"/>
          <w:sz w:val="20"/>
          <w:szCs w:val="20"/>
          <w:highlight w:val="cyan"/>
          <w:lang w:val="fr-CH"/>
        </w:rPr>
        <w:t xml:space="preserve"> l’équipe </w:t>
      </w:r>
      <w:r w:rsidR="008F7626" w:rsidRPr="00565CA1">
        <w:rPr>
          <w:rFonts w:ascii="Arial" w:hAnsi="Arial" w:cs="Arial"/>
          <w:sz w:val="20"/>
          <w:szCs w:val="20"/>
          <w:highlight w:val="cyan"/>
          <w:lang w:val="fr-CH"/>
        </w:rPr>
        <w:t>susceptible</w:t>
      </w:r>
      <w:r w:rsidR="00BE73C5" w:rsidRPr="00565CA1">
        <w:rPr>
          <w:rFonts w:ascii="Arial" w:hAnsi="Arial" w:cs="Arial"/>
          <w:sz w:val="20"/>
          <w:szCs w:val="20"/>
          <w:highlight w:val="cyan"/>
          <w:lang w:val="fr-CH"/>
        </w:rPr>
        <w:t>s</w:t>
      </w:r>
      <w:r w:rsidR="008F7626" w:rsidRPr="00565CA1">
        <w:rPr>
          <w:rFonts w:ascii="Arial" w:hAnsi="Arial" w:cs="Arial"/>
          <w:sz w:val="20"/>
          <w:szCs w:val="20"/>
          <w:highlight w:val="cyan"/>
          <w:lang w:val="fr-CH"/>
        </w:rPr>
        <w:t xml:space="preserve"> d’</w:t>
      </w:r>
      <w:r w:rsidR="00375E4A" w:rsidRPr="00565CA1">
        <w:rPr>
          <w:rFonts w:ascii="Arial" w:hAnsi="Arial" w:cs="Arial"/>
          <w:sz w:val="20"/>
          <w:szCs w:val="20"/>
          <w:highlight w:val="cyan"/>
          <w:lang w:val="fr-CH"/>
        </w:rPr>
        <w:t xml:space="preserve">être sélectionnés pour une </w:t>
      </w:r>
      <w:r w:rsidR="00375E4A" w:rsidRPr="00565CA1">
        <w:rPr>
          <w:rFonts w:ascii="Arial" w:hAnsi="Arial" w:cs="Arial"/>
          <w:i/>
          <w:iCs/>
          <w:sz w:val="20"/>
          <w:szCs w:val="20"/>
          <w:highlight w:val="cyan"/>
          <w:lang w:val="fr-CH"/>
        </w:rPr>
        <w:t>compétition</w:t>
      </w:r>
      <w:r w:rsidR="002817B0" w:rsidRPr="00565CA1">
        <w:rPr>
          <w:rFonts w:ascii="Arial" w:hAnsi="Arial" w:cs="Arial"/>
          <w:i/>
          <w:iCs/>
          <w:sz w:val="20"/>
          <w:szCs w:val="20"/>
          <w:highlight w:val="cyan"/>
          <w:lang w:val="fr-CH"/>
        </w:rPr>
        <w:t> ;</w:t>
      </w:r>
    </w:p>
    <w:p w14:paraId="7ACC5BC9"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105A32C9" w14:textId="44962475" w:rsidR="00C43A26" w:rsidRPr="00565CA1" w:rsidRDefault="00F844D4"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les</w:t>
      </w:r>
      <w:proofErr w:type="gramEnd"/>
      <w:r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activités d</w:t>
      </w:r>
      <w:r w:rsidR="00BE73C5" w:rsidRPr="00565CA1">
        <w:rPr>
          <w:rFonts w:ascii="Arial" w:hAnsi="Arial" w:cs="Arial"/>
          <w:sz w:val="20"/>
          <w:szCs w:val="20"/>
          <w:highlight w:val="cyan"/>
          <w:lang w:val="fr-CH"/>
        </w:rPr>
        <w:t>e l</w:t>
      </w:r>
      <w:r w:rsidR="00375E4A" w:rsidRPr="00565CA1">
        <w:rPr>
          <w:rFonts w:ascii="Arial" w:hAnsi="Arial" w:cs="Arial"/>
          <w:sz w:val="20"/>
          <w:szCs w:val="20"/>
          <w:highlight w:val="cyan"/>
          <w:lang w:val="fr-CH"/>
        </w:rPr>
        <w:t>’équipe</w:t>
      </w:r>
      <w:r w:rsidR="002817B0" w:rsidRPr="00565CA1">
        <w:rPr>
          <w:rFonts w:ascii="Arial" w:hAnsi="Arial" w:cs="Arial"/>
          <w:sz w:val="20"/>
          <w:szCs w:val="20"/>
          <w:highlight w:val="cyan"/>
          <w:lang w:val="fr-CH"/>
        </w:rPr>
        <w:t xml:space="preserve"> </w:t>
      </w:r>
      <w:r w:rsidR="00375E4A" w:rsidRPr="00565CA1">
        <w:rPr>
          <w:rFonts w:ascii="Arial" w:hAnsi="Arial" w:cs="Arial"/>
          <w:sz w:val="20"/>
          <w:szCs w:val="20"/>
          <w:highlight w:val="cyan"/>
          <w:lang w:val="fr-CH"/>
        </w:rPr>
        <w:t xml:space="preserve">; et </w:t>
      </w:r>
    </w:p>
    <w:p w14:paraId="0A0F847C" w14:textId="77777777" w:rsidR="00C43A26" w:rsidRPr="00565CA1" w:rsidRDefault="00C43A26" w:rsidP="007F0BAE">
      <w:pPr>
        <w:pStyle w:val="ListParagraph"/>
        <w:spacing w:after="0"/>
        <w:ind w:left="3240" w:firstLine="0"/>
        <w:rPr>
          <w:rFonts w:ascii="Arial" w:hAnsi="Arial" w:cs="Arial"/>
          <w:sz w:val="20"/>
          <w:szCs w:val="20"/>
          <w:highlight w:val="cyan"/>
          <w:lang w:val="fr-CH"/>
        </w:rPr>
      </w:pPr>
    </w:p>
    <w:p w14:paraId="538328C1" w14:textId="61447CDE" w:rsidR="0043248D" w:rsidRPr="00565CA1" w:rsidRDefault="00BE73C5" w:rsidP="007F0BAE">
      <w:pPr>
        <w:pStyle w:val="ListParagraph"/>
        <w:numPr>
          <w:ilvl w:val="0"/>
          <w:numId w:val="41"/>
        </w:numPr>
        <w:spacing w:after="0"/>
        <w:rPr>
          <w:rFonts w:ascii="Arial" w:hAnsi="Arial" w:cs="Arial"/>
          <w:sz w:val="20"/>
          <w:szCs w:val="20"/>
          <w:highlight w:val="cyan"/>
          <w:lang w:val="fr-CH"/>
        </w:rPr>
      </w:pPr>
      <w:proofErr w:type="gramStart"/>
      <w:r w:rsidRPr="00565CA1">
        <w:rPr>
          <w:rFonts w:ascii="Arial" w:hAnsi="Arial" w:cs="Arial"/>
          <w:sz w:val="20"/>
          <w:szCs w:val="20"/>
          <w:highlight w:val="cyan"/>
          <w:lang w:val="fr-CH"/>
        </w:rPr>
        <w:t>le</w:t>
      </w:r>
      <w:proofErr w:type="gramEnd"/>
      <w:r w:rsidRPr="00565CA1">
        <w:rPr>
          <w:rFonts w:ascii="Arial" w:hAnsi="Arial" w:cs="Arial"/>
          <w:sz w:val="20"/>
          <w:szCs w:val="20"/>
          <w:highlight w:val="cyan"/>
          <w:lang w:val="fr-CH"/>
        </w:rPr>
        <w:t xml:space="preserve"> calendrier</w:t>
      </w:r>
      <w:r w:rsidR="00375E4A" w:rsidRPr="00565CA1">
        <w:rPr>
          <w:rFonts w:ascii="Arial" w:hAnsi="Arial" w:cs="Arial"/>
          <w:sz w:val="20"/>
          <w:szCs w:val="20"/>
          <w:highlight w:val="cyan"/>
          <w:lang w:val="fr-CH"/>
        </w:rPr>
        <w:t xml:space="preserve"> de </w:t>
      </w:r>
      <w:r w:rsidR="00375E4A" w:rsidRPr="00565CA1">
        <w:rPr>
          <w:rFonts w:ascii="Arial" w:hAnsi="Arial" w:cs="Arial"/>
          <w:i/>
          <w:sz w:val="20"/>
          <w:szCs w:val="20"/>
          <w:highlight w:val="cyan"/>
          <w:lang w:val="fr-CH"/>
        </w:rPr>
        <w:t>compétitions</w:t>
      </w:r>
      <w:r w:rsidR="00375E4A" w:rsidRPr="00565CA1">
        <w:rPr>
          <w:rFonts w:ascii="Arial" w:hAnsi="Arial" w:cs="Arial"/>
          <w:sz w:val="20"/>
          <w:szCs w:val="20"/>
          <w:highlight w:val="cyan"/>
          <w:lang w:val="fr-CH"/>
        </w:rPr>
        <w:t>/</w:t>
      </w:r>
      <w:r w:rsidR="00375E4A" w:rsidRPr="00565CA1">
        <w:rPr>
          <w:rFonts w:ascii="Arial" w:hAnsi="Arial" w:cs="Arial"/>
          <w:i/>
          <w:sz w:val="20"/>
          <w:szCs w:val="20"/>
          <w:highlight w:val="cyan"/>
          <w:lang w:val="fr-CH"/>
        </w:rPr>
        <w:t>manifestations</w:t>
      </w:r>
      <w:r w:rsidR="00F837C0" w:rsidRPr="00565CA1">
        <w:rPr>
          <w:rFonts w:ascii="Arial" w:hAnsi="Arial" w:cs="Arial"/>
          <w:i/>
          <w:sz w:val="20"/>
          <w:szCs w:val="20"/>
          <w:highlight w:val="cyan"/>
          <w:lang w:val="fr-CH"/>
        </w:rPr>
        <w:t xml:space="preserve"> </w:t>
      </w:r>
      <w:r w:rsidR="00F837C0" w:rsidRPr="00565CA1">
        <w:rPr>
          <w:rFonts w:ascii="Arial" w:hAnsi="Arial" w:cs="Arial"/>
          <w:iCs/>
          <w:sz w:val="20"/>
          <w:szCs w:val="20"/>
          <w:highlight w:val="cyan"/>
          <w:lang w:val="fr-CH"/>
        </w:rPr>
        <w:t xml:space="preserve">de </w:t>
      </w:r>
      <w:r w:rsidR="00F837C0" w:rsidRPr="00565CA1">
        <w:rPr>
          <w:rFonts w:ascii="Arial" w:hAnsi="Arial" w:cs="Arial"/>
          <w:iCs/>
          <w:sz w:val="20"/>
          <w:szCs w:val="20"/>
          <w:highlight w:val="cyan"/>
          <w:lang w:val="fr-FR"/>
        </w:rPr>
        <w:t>l’équipe.</w:t>
      </w:r>
    </w:p>
    <w:p w14:paraId="443F4DC3" w14:textId="4B96FFFD" w:rsidR="0068513A" w:rsidRPr="00565CA1" w:rsidRDefault="0068513A" w:rsidP="007F0BAE">
      <w:pPr>
        <w:jc w:val="both"/>
        <w:rPr>
          <w:rFonts w:ascii="Arial" w:hAnsi="Arial" w:cs="Arial"/>
          <w:b/>
          <w:sz w:val="20"/>
          <w:szCs w:val="20"/>
          <w:lang w:val="fr-CH"/>
        </w:rPr>
      </w:pPr>
    </w:p>
    <w:p w14:paraId="71A033E4" w14:textId="3ED3C058" w:rsidR="0078781D" w:rsidRPr="00565CA1" w:rsidRDefault="0068513A"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2B0300" w:rsidRPr="00565CA1">
        <w:rPr>
          <w:rFonts w:ascii="Arial" w:hAnsi="Arial" w:cs="Arial"/>
          <w:sz w:val="20"/>
          <w:szCs w:val="20"/>
          <w:highlight w:val="cyan"/>
          <w:lang w:val="fr-CH"/>
        </w:rPr>
        <w:t xml:space="preserve">Pendant les périodes </w:t>
      </w:r>
      <w:r w:rsidR="00DC35E2" w:rsidRPr="00565CA1">
        <w:rPr>
          <w:rFonts w:ascii="Arial" w:hAnsi="Arial" w:cs="Arial"/>
          <w:sz w:val="20"/>
          <w:szCs w:val="20"/>
          <w:highlight w:val="cyan"/>
          <w:lang w:val="fr-CH"/>
        </w:rPr>
        <w:t xml:space="preserve">sans </w:t>
      </w:r>
      <w:r w:rsidR="002B0300" w:rsidRPr="00565CA1">
        <w:rPr>
          <w:rFonts w:ascii="Arial" w:hAnsi="Arial" w:cs="Arial"/>
          <w:sz w:val="20"/>
          <w:szCs w:val="20"/>
          <w:highlight w:val="cyan"/>
          <w:lang w:val="fr-CH"/>
        </w:rPr>
        <w:t xml:space="preserve">activité d’équipe (par exemple, hors saison) ou </w:t>
      </w:r>
      <w:r w:rsidR="004F7246" w:rsidRPr="00565CA1">
        <w:rPr>
          <w:rFonts w:ascii="Arial" w:hAnsi="Arial" w:cs="Arial"/>
          <w:sz w:val="20"/>
          <w:szCs w:val="20"/>
          <w:highlight w:val="cyan"/>
          <w:lang w:val="fr-CH"/>
        </w:rPr>
        <w:t>lorsqu’un</w:t>
      </w:r>
      <w:r w:rsidR="002B0300" w:rsidRPr="00565CA1">
        <w:rPr>
          <w:rFonts w:ascii="Arial" w:hAnsi="Arial" w:cs="Arial"/>
          <w:sz w:val="20"/>
          <w:szCs w:val="20"/>
          <w:highlight w:val="cyan"/>
          <w:lang w:val="fr-CH"/>
        </w:rPr>
        <w:t xml:space="preserve"> </w:t>
      </w:r>
      <w:r w:rsidR="002B0300" w:rsidRPr="00565CA1">
        <w:rPr>
          <w:rFonts w:ascii="Arial" w:hAnsi="Arial" w:cs="Arial"/>
          <w:i/>
          <w:iCs/>
          <w:sz w:val="20"/>
          <w:szCs w:val="20"/>
          <w:highlight w:val="cyan"/>
          <w:lang w:val="fr-CH"/>
        </w:rPr>
        <w:t>sportif</w:t>
      </w:r>
      <w:r w:rsidR="002B0300"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 xml:space="preserve">ne participe pas </w:t>
      </w:r>
      <w:r w:rsidR="00DC35E2" w:rsidRPr="00565CA1">
        <w:rPr>
          <w:rFonts w:ascii="Arial" w:hAnsi="Arial" w:cs="Arial"/>
          <w:sz w:val="20"/>
          <w:szCs w:val="20"/>
          <w:highlight w:val="cyan"/>
          <w:lang w:val="fr-CH"/>
        </w:rPr>
        <w:t>aux</w:t>
      </w:r>
      <w:r w:rsidR="00A84A26" w:rsidRPr="00565CA1">
        <w:rPr>
          <w:rFonts w:ascii="Arial" w:hAnsi="Arial" w:cs="Arial"/>
          <w:sz w:val="20"/>
          <w:szCs w:val="20"/>
          <w:highlight w:val="cyan"/>
          <w:lang w:val="fr-CH"/>
        </w:rPr>
        <w:t xml:space="preserve"> </w:t>
      </w:r>
      <w:r w:rsidR="007A0EDC" w:rsidRPr="00565CA1">
        <w:rPr>
          <w:rFonts w:ascii="Arial" w:hAnsi="Arial" w:cs="Arial"/>
          <w:sz w:val="20"/>
          <w:szCs w:val="20"/>
          <w:highlight w:val="cyan"/>
          <w:lang w:val="fr-CH"/>
        </w:rPr>
        <w:t>activités d</w:t>
      </w:r>
      <w:r w:rsidR="00FF4CD3" w:rsidRPr="00565CA1">
        <w:rPr>
          <w:rFonts w:ascii="Arial" w:hAnsi="Arial" w:cs="Arial"/>
          <w:sz w:val="20"/>
          <w:szCs w:val="20"/>
          <w:highlight w:val="cyan"/>
          <w:lang w:val="fr-CH"/>
        </w:rPr>
        <w:t xml:space="preserve">e son </w:t>
      </w:r>
      <w:r w:rsidR="007A0EDC" w:rsidRPr="00565CA1">
        <w:rPr>
          <w:rFonts w:ascii="Arial" w:hAnsi="Arial" w:cs="Arial"/>
          <w:sz w:val="20"/>
          <w:szCs w:val="20"/>
          <w:highlight w:val="cyan"/>
          <w:lang w:val="fr-CH"/>
        </w:rPr>
        <w:t xml:space="preserve">équipe (par exemple, </w:t>
      </w:r>
      <w:r w:rsidR="00FF4CD3" w:rsidRPr="00565CA1">
        <w:rPr>
          <w:rFonts w:ascii="Arial" w:hAnsi="Arial" w:cs="Arial"/>
          <w:sz w:val="20"/>
          <w:szCs w:val="20"/>
          <w:highlight w:val="cyan"/>
          <w:lang w:val="fr-CH"/>
        </w:rPr>
        <w:t>en cas de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ré</w:t>
      </w:r>
      <w:r w:rsidR="00796B65" w:rsidRPr="00565CA1">
        <w:rPr>
          <w:rFonts w:ascii="Arial" w:hAnsi="Arial" w:cs="Arial"/>
          <w:sz w:val="20"/>
          <w:szCs w:val="20"/>
          <w:highlight w:val="cyan"/>
          <w:lang w:val="fr-CH"/>
        </w:rPr>
        <w:t>éducation</w:t>
      </w:r>
      <w:r w:rsidR="00251F7D" w:rsidRPr="00565CA1">
        <w:rPr>
          <w:rFonts w:ascii="Arial" w:hAnsi="Arial" w:cs="Arial"/>
          <w:sz w:val="20"/>
          <w:szCs w:val="20"/>
          <w:highlight w:val="cyan"/>
          <w:lang w:val="fr-CH"/>
        </w:rPr>
        <w:t xml:space="preserve"> après blessure),</w:t>
      </w:r>
      <w:r w:rsidR="007A0EDC" w:rsidRPr="00565CA1">
        <w:rPr>
          <w:rFonts w:ascii="Arial" w:hAnsi="Arial" w:cs="Arial"/>
          <w:sz w:val="20"/>
          <w:szCs w:val="20"/>
          <w:highlight w:val="cyan"/>
          <w:lang w:val="fr-CH"/>
        </w:rPr>
        <w:t xml:space="preserve"> </w:t>
      </w:r>
      <w:r w:rsidR="00251F7D" w:rsidRPr="00565CA1">
        <w:rPr>
          <w:rFonts w:ascii="Arial" w:hAnsi="Arial" w:cs="Arial"/>
          <w:sz w:val="20"/>
          <w:szCs w:val="20"/>
          <w:highlight w:val="cyan"/>
          <w:lang w:val="fr-CH"/>
        </w:rPr>
        <w:t xml:space="preserve">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peuvent exiger </w:t>
      </w:r>
      <w:r w:rsidR="00E351BD" w:rsidRPr="00565CA1">
        <w:rPr>
          <w:rFonts w:ascii="Arial" w:hAnsi="Arial" w:cs="Arial"/>
          <w:sz w:val="20"/>
          <w:szCs w:val="20"/>
          <w:highlight w:val="cyan"/>
          <w:lang w:val="fr-CH"/>
        </w:rPr>
        <w:t>la communication d’informations de localisation supplémentaires et individualisées (par exemple</w:t>
      </w:r>
      <w:r w:rsidR="00071DD3" w:rsidRPr="00565CA1">
        <w:rPr>
          <w:rFonts w:ascii="Arial" w:hAnsi="Arial" w:cs="Arial"/>
          <w:sz w:val="20"/>
          <w:szCs w:val="20"/>
          <w:highlight w:val="cyan"/>
          <w:lang w:val="fr-CH"/>
        </w:rPr>
        <w:t xml:space="preserve">, l’adresse de résidence), afin de permettre la localisation du sportif et la réalisation de contrôles. </w:t>
      </w:r>
      <w:r w:rsidRPr="00565CA1">
        <w:rPr>
          <w:rFonts w:ascii="Arial" w:hAnsi="Arial" w:cs="Arial"/>
          <w:sz w:val="20"/>
          <w:szCs w:val="20"/>
          <w:highlight w:val="cyan"/>
          <w:lang w:val="fr-CH"/>
        </w:rPr>
        <w:t xml:space="preserve">Dans </w:t>
      </w:r>
      <w:r w:rsidR="003B211C" w:rsidRPr="00565CA1">
        <w:rPr>
          <w:rFonts w:ascii="Arial" w:hAnsi="Arial" w:cs="Arial"/>
          <w:sz w:val="20"/>
          <w:szCs w:val="20"/>
          <w:highlight w:val="cyan"/>
          <w:lang w:val="fr-CH"/>
        </w:rPr>
        <w:t xml:space="preserve">ce cas, </w:t>
      </w:r>
      <w:r w:rsidR="006C7A33" w:rsidRPr="00565CA1">
        <w:rPr>
          <w:rFonts w:ascii="Arial" w:hAnsi="Arial" w:cs="Arial"/>
          <w:sz w:val="20"/>
          <w:szCs w:val="20"/>
          <w:highlight w:val="cyan"/>
          <w:lang w:val="fr-CH"/>
        </w:rPr>
        <w:t>les</w:t>
      </w:r>
      <w:r w:rsidR="003B211C" w:rsidRPr="00565CA1">
        <w:rPr>
          <w:rFonts w:ascii="Arial" w:hAnsi="Arial" w:cs="Arial"/>
          <w:sz w:val="20"/>
          <w:szCs w:val="20"/>
          <w:highlight w:val="cyan"/>
          <w:lang w:val="fr-CH"/>
        </w:rPr>
        <w:t xml:space="preserve"> information</w:t>
      </w:r>
      <w:r w:rsidR="006C7A33" w:rsidRPr="00565CA1">
        <w:rPr>
          <w:rFonts w:ascii="Arial" w:hAnsi="Arial" w:cs="Arial"/>
          <w:sz w:val="20"/>
          <w:szCs w:val="20"/>
          <w:highlight w:val="cyan"/>
          <w:lang w:val="fr-CH"/>
        </w:rPr>
        <w:t>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requises</w:t>
      </w:r>
      <w:r w:rsidR="003B211C" w:rsidRPr="00565CA1">
        <w:rPr>
          <w:rFonts w:ascii="Arial" w:hAnsi="Arial" w:cs="Arial"/>
          <w:sz w:val="20"/>
          <w:szCs w:val="20"/>
          <w:highlight w:val="cyan"/>
          <w:lang w:val="fr-CH"/>
        </w:rPr>
        <w:t xml:space="preserve"> doi</w:t>
      </w:r>
      <w:r w:rsidR="006C7A33" w:rsidRPr="00565CA1">
        <w:rPr>
          <w:rFonts w:ascii="Arial" w:hAnsi="Arial" w:cs="Arial"/>
          <w:sz w:val="20"/>
          <w:szCs w:val="20"/>
          <w:highlight w:val="cyan"/>
          <w:lang w:val="fr-CH"/>
        </w:rPr>
        <w:t>vent</w:t>
      </w:r>
      <w:r w:rsidR="003B211C" w:rsidRPr="00565CA1">
        <w:rPr>
          <w:rFonts w:ascii="Arial" w:hAnsi="Arial" w:cs="Arial"/>
          <w:sz w:val="20"/>
          <w:szCs w:val="20"/>
          <w:highlight w:val="cyan"/>
          <w:lang w:val="fr-CH"/>
        </w:rPr>
        <w:t xml:space="preserve"> être</w:t>
      </w:r>
      <w:r w:rsidR="00071DD3" w:rsidRPr="00565CA1">
        <w:rPr>
          <w:rFonts w:ascii="Arial" w:hAnsi="Arial" w:cs="Arial"/>
          <w:sz w:val="20"/>
          <w:szCs w:val="20"/>
          <w:highlight w:val="cyan"/>
          <w:lang w:val="fr-CH"/>
        </w:rPr>
        <w:t xml:space="preserve"> précisées</w:t>
      </w:r>
      <w:r w:rsidR="003B211C" w:rsidRPr="00565CA1">
        <w:rPr>
          <w:rFonts w:ascii="Arial" w:hAnsi="Arial" w:cs="Arial"/>
          <w:sz w:val="20"/>
          <w:szCs w:val="20"/>
          <w:highlight w:val="cyan"/>
          <w:lang w:val="fr-CH"/>
        </w:rPr>
        <w:t xml:space="preserve"> </w:t>
      </w:r>
      <w:r w:rsidR="00071DD3" w:rsidRPr="00565CA1">
        <w:rPr>
          <w:rFonts w:ascii="Arial" w:hAnsi="Arial" w:cs="Arial"/>
          <w:sz w:val="20"/>
          <w:szCs w:val="20"/>
          <w:highlight w:val="cyan"/>
          <w:lang w:val="fr-CH"/>
        </w:rPr>
        <w:t xml:space="preserve">dans </w:t>
      </w:r>
      <w:r w:rsidR="00CF0C16">
        <w:rPr>
          <w:rFonts w:ascii="Arial" w:hAnsi="Arial" w:cs="Arial"/>
          <w:sz w:val="20"/>
          <w:szCs w:val="20"/>
          <w:highlight w:val="cyan"/>
          <w:lang w:val="fr-CH"/>
        </w:rPr>
        <w:t>l</w:t>
      </w:r>
      <w:r w:rsidR="00071DD3" w:rsidRPr="00565CA1">
        <w:rPr>
          <w:rFonts w:ascii="Arial" w:hAnsi="Arial" w:cs="Arial"/>
          <w:sz w:val="20"/>
          <w:szCs w:val="20"/>
          <w:highlight w:val="cyan"/>
          <w:lang w:val="fr-CH"/>
        </w:rPr>
        <w:t>e présent</w:t>
      </w:r>
      <w:r w:rsidR="003B211C" w:rsidRPr="00565CA1">
        <w:rPr>
          <w:rFonts w:ascii="Arial" w:hAnsi="Arial" w:cs="Arial"/>
          <w:sz w:val="20"/>
          <w:szCs w:val="20"/>
          <w:highlight w:val="cyan"/>
          <w:lang w:val="fr-CH"/>
        </w:rPr>
        <w:t xml:space="preserve"> article.</w:t>
      </w:r>
      <w:r w:rsidR="0078781D" w:rsidRPr="00565CA1">
        <w:rPr>
          <w:rFonts w:ascii="Arial" w:hAnsi="Arial" w:cs="Arial"/>
          <w:sz w:val="20"/>
          <w:szCs w:val="20"/>
          <w:highlight w:val="cyan"/>
          <w:lang w:val="fr-CH"/>
        </w:rPr>
        <w:t>]</w:t>
      </w:r>
    </w:p>
    <w:p w14:paraId="611AF1AE" w14:textId="61B695B2" w:rsidR="0078781D" w:rsidRPr="00565CA1" w:rsidRDefault="0078781D" w:rsidP="007F0BAE">
      <w:pPr>
        <w:jc w:val="both"/>
        <w:rPr>
          <w:rFonts w:ascii="Arial" w:hAnsi="Arial" w:cs="Arial"/>
          <w:sz w:val="20"/>
          <w:szCs w:val="20"/>
          <w:lang w:val="fr-CH"/>
        </w:rPr>
      </w:pPr>
    </w:p>
    <w:p w14:paraId="5C9E4802" w14:textId="4E7E6AA5" w:rsidR="00DE20AE" w:rsidRPr="00565CA1" w:rsidRDefault="00DE20AE"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lastRenderedPageBreak/>
        <w:t>5.5.11.2</w:t>
      </w:r>
      <w:r w:rsidR="00E728B1" w:rsidRPr="00C8074A">
        <w:rPr>
          <w:rFonts w:ascii="Arial" w:hAnsi="Arial" w:cs="Arial"/>
          <w:b/>
          <w:sz w:val="20"/>
          <w:szCs w:val="20"/>
          <w:lang w:val="fr-CH"/>
        </w:rPr>
        <w:t xml:space="preserve"> </w:t>
      </w:r>
      <w:r w:rsidR="005C59FD" w:rsidRPr="00C8074A">
        <w:rPr>
          <w:rFonts w:ascii="Arial" w:hAnsi="Arial" w:cs="Arial"/>
          <w:b/>
          <w:sz w:val="20"/>
          <w:szCs w:val="20"/>
          <w:lang w:val="fr-CH"/>
        </w:rPr>
        <w:tab/>
      </w:r>
      <w:r w:rsidR="00230440" w:rsidRPr="00565CA1">
        <w:rPr>
          <w:rFonts w:ascii="Arial" w:hAnsi="Arial" w:cs="Arial"/>
          <w:bCs/>
          <w:sz w:val="20"/>
          <w:szCs w:val="20"/>
          <w:highlight w:val="cyan"/>
          <w:lang w:val="fr-CH"/>
        </w:rPr>
        <w:t>Pour le</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s</w:t>
      </w:r>
      <w:r w:rsidR="00213245" w:rsidRPr="00565CA1">
        <w:rPr>
          <w:rFonts w:ascii="Arial" w:hAnsi="Arial" w:cs="Arial"/>
          <w:bCs/>
          <w:sz w:val="20"/>
          <w:szCs w:val="20"/>
          <w:highlight w:val="cyan"/>
          <w:lang w:val="fr-CH"/>
        </w:rPr>
        <w:t>)</w:t>
      </w:r>
      <w:r w:rsidR="00230440" w:rsidRPr="00565CA1">
        <w:rPr>
          <w:rFonts w:ascii="Arial" w:hAnsi="Arial" w:cs="Arial"/>
          <w:bCs/>
          <w:sz w:val="20"/>
          <w:szCs w:val="20"/>
          <w:highlight w:val="cyan"/>
          <w:lang w:val="fr-CH"/>
        </w:rPr>
        <w:t xml:space="preserve"> </w:t>
      </w:r>
      <w:r w:rsidR="00D50096" w:rsidRPr="00565CA1">
        <w:rPr>
          <w:rFonts w:ascii="Arial" w:hAnsi="Arial" w:cs="Arial"/>
          <w:b/>
          <w:sz w:val="20"/>
          <w:szCs w:val="20"/>
          <w:highlight w:val="cyan"/>
          <w:lang w:val="fr-CH"/>
        </w:rPr>
        <w:t>[LE CAS ÉCHÉANT]</w:t>
      </w:r>
      <w:r w:rsidR="00D50096" w:rsidRPr="00565CA1">
        <w:rPr>
          <w:rFonts w:ascii="Arial" w:hAnsi="Arial" w:cs="Arial"/>
          <w:bCs/>
          <w:sz w:val="20"/>
          <w:szCs w:val="20"/>
          <w:highlight w:val="cyan"/>
          <w:lang w:val="fr-CH"/>
        </w:rPr>
        <w:t xml:space="preserve"> </w:t>
      </w:r>
      <w:r w:rsidR="00D50096" w:rsidRPr="00565CA1">
        <w:rPr>
          <w:rFonts w:ascii="Arial" w:hAnsi="Arial" w:cs="Arial"/>
          <w:bCs/>
          <w:i/>
          <w:iCs/>
          <w:sz w:val="20"/>
          <w:szCs w:val="20"/>
          <w:highlight w:val="cyan"/>
          <w:lang w:val="fr-CH"/>
        </w:rPr>
        <w:t>groupe</w:t>
      </w:r>
      <w:r w:rsidR="00071DD3" w:rsidRPr="00565CA1">
        <w:rPr>
          <w:rFonts w:ascii="Arial" w:hAnsi="Arial" w:cs="Arial"/>
          <w:bCs/>
          <w:i/>
          <w:iCs/>
          <w:sz w:val="20"/>
          <w:szCs w:val="20"/>
          <w:highlight w:val="cyan"/>
          <w:lang w:val="fr-CH"/>
        </w:rPr>
        <w:t>(s)</w:t>
      </w:r>
      <w:r w:rsidR="00D50096" w:rsidRPr="00565CA1">
        <w:rPr>
          <w:rFonts w:ascii="Arial" w:hAnsi="Arial" w:cs="Arial"/>
          <w:bCs/>
          <w:i/>
          <w:iCs/>
          <w:sz w:val="20"/>
          <w:szCs w:val="20"/>
          <w:highlight w:val="cyan"/>
          <w:lang w:val="fr-CH"/>
        </w:rPr>
        <w:t xml:space="preserve"> de contrôle</w:t>
      </w:r>
      <w:r w:rsidR="009A56C0" w:rsidRPr="00565CA1">
        <w:rPr>
          <w:rFonts w:ascii="Arial" w:hAnsi="Arial" w:cs="Arial"/>
          <w:bCs/>
          <w:sz w:val="20"/>
          <w:szCs w:val="20"/>
          <w:highlight w:val="cyan"/>
          <w:lang w:val="fr-CH"/>
        </w:rPr>
        <w:t xml:space="preserve"> individuel</w:t>
      </w:r>
      <w:r w:rsidR="00BA0533" w:rsidRPr="00565CA1">
        <w:rPr>
          <w:rFonts w:ascii="Arial" w:hAnsi="Arial" w:cs="Arial"/>
          <w:bCs/>
          <w:sz w:val="20"/>
          <w:szCs w:val="20"/>
          <w:highlight w:val="cyan"/>
          <w:lang w:val="fr-CH"/>
        </w:rPr>
        <w:t>(s)</w:t>
      </w:r>
      <w:r w:rsidR="009A56C0" w:rsidRPr="00565CA1">
        <w:rPr>
          <w:rFonts w:ascii="Arial" w:hAnsi="Arial" w:cs="Arial"/>
          <w:bCs/>
          <w:sz w:val="20"/>
          <w:szCs w:val="20"/>
          <w:highlight w:val="cyan"/>
          <w:lang w:val="fr-CH"/>
        </w:rPr>
        <w:t xml:space="preserve"> </w:t>
      </w:r>
      <w:r w:rsidR="009A56C0" w:rsidRPr="00565CA1">
        <w:rPr>
          <w:rFonts w:ascii="Arial" w:hAnsi="Arial" w:cs="Arial"/>
          <w:b/>
          <w:sz w:val="20"/>
          <w:szCs w:val="20"/>
          <w:highlight w:val="cyan"/>
          <w:lang w:val="fr-CH"/>
        </w:rPr>
        <w:t>[LE CAS ÉCHÉANT]</w:t>
      </w:r>
      <w:r w:rsidR="009A56C0" w:rsidRPr="00565CA1">
        <w:rPr>
          <w:rFonts w:ascii="Arial" w:hAnsi="Arial" w:cs="Arial"/>
          <w:bCs/>
          <w:sz w:val="20"/>
          <w:szCs w:val="20"/>
          <w:highlight w:val="cyan"/>
          <w:lang w:val="fr-CH"/>
        </w:rPr>
        <w:t xml:space="preserve"> et </w:t>
      </w:r>
      <w:r w:rsidR="009A56C0" w:rsidRPr="00565CA1">
        <w:rPr>
          <w:rFonts w:ascii="Arial" w:hAnsi="Arial" w:cs="Arial"/>
          <w:bCs/>
          <w:i/>
          <w:iCs/>
          <w:sz w:val="20"/>
          <w:szCs w:val="20"/>
          <w:highlight w:val="cyan"/>
          <w:lang w:val="fr-CH"/>
        </w:rPr>
        <w:t>groupe de contrôle</w:t>
      </w:r>
      <w:r w:rsidR="009A56C0" w:rsidRPr="00565CA1">
        <w:rPr>
          <w:rFonts w:ascii="Arial" w:hAnsi="Arial" w:cs="Arial"/>
          <w:bCs/>
          <w:sz w:val="20"/>
          <w:szCs w:val="20"/>
          <w:highlight w:val="cyan"/>
          <w:lang w:val="fr-CH"/>
        </w:rPr>
        <w:t xml:space="preserve"> d</w:t>
      </w:r>
      <w:r w:rsidR="005B0B2B" w:rsidRPr="00565CA1">
        <w:rPr>
          <w:rFonts w:ascii="Arial" w:hAnsi="Arial" w:cs="Arial"/>
          <w:bCs/>
          <w:sz w:val="20"/>
          <w:szCs w:val="20"/>
          <w:highlight w:val="cyan"/>
          <w:lang w:val="fr-CH"/>
        </w:rPr>
        <w:t>e</w:t>
      </w:r>
      <w:r w:rsidR="009A56C0" w:rsidRPr="00565CA1">
        <w:rPr>
          <w:rFonts w:ascii="Arial" w:hAnsi="Arial" w:cs="Arial"/>
          <w:bCs/>
          <w:sz w:val="20"/>
          <w:szCs w:val="20"/>
          <w:highlight w:val="cyan"/>
          <w:lang w:val="fr-CH"/>
        </w:rPr>
        <w:t xml:space="preserve"> </w:t>
      </w:r>
      <w:r w:rsidR="00F15600"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port</w:t>
      </w:r>
      <w:r w:rsidR="005B0B2B" w:rsidRPr="00565CA1">
        <w:rPr>
          <w:rFonts w:ascii="Arial" w:hAnsi="Arial" w:cs="Arial"/>
          <w:bCs/>
          <w:i/>
          <w:iCs/>
          <w:sz w:val="20"/>
          <w:szCs w:val="20"/>
          <w:highlight w:val="cyan"/>
          <w:lang w:val="fr-CH"/>
        </w:rPr>
        <w:t>s</w:t>
      </w:r>
      <w:r w:rsidR="009A56C0" w:rsidRPr="00565CA1">
        <w:rPr>
          <w:rFonts w:ascii="Arial" w:hAnsi="Arial" w:cs="Arial"/>
          <w:bCs/>
          <w:i/>
          <w:iCs/>
          <w:sz w:val="20"/>
          <w:szCs w:val="20"/>
          <w:highlight w:val="cyan"/>
          <w:lang w:val="fr-CH"/>
        </w:rPr>
        <w:t xml:space="preserve"> d’équipe</w:t>
      </w:r>
      <w:r w:rsidR="009A56C0" w:rsidRPr="00565CA1">
        <w:rPr>
          <w:rFonts w:ascii="Arial" w:hAnsi="Arial" w:cs="Arial"/>
          <w:bCs/>
          <w:sz w:val="20"/>
          <w:szCs w:val="20"/>
          <w:highlight w:val="cyan"/>
          <w:lang w:val="fr-CH"/>
        </w:rPr>
        <w:t xml:space="preserve">, </w:t>
      </w:r>
      <w:r w:rsidR="007C508D" w:rsidRPr="00565CA1">
        <w:rPr>
          <w:rFonts w:ascii="Arial" w:hAnsi="Arial" w:cs="Arial"/>
          <w:bCs/>
          <w:sz w:val="20"/>
          <w:szCs w:val="20"/>
          <w:highlight w:val="cyan"/>
          <w:lang w:val="fr-CH"/>
        </w:rPr>
        <w:t xml:space="preserve">une adresse postale complète </w:t>
      </w:r>
      <w:r w:rsidR="00BA0533" w:rsidRPr="00565CA1">
        <w:rPr>
          <w:rFonts w:ascii="Arial" w:hAnsi="Arial" w:cs="Arial"/>
          <w:bCs/>
          <w:sz w:val="20"/>
          <w:szCs w:val="20"/>
          <w:highlight w:val="cyan"/>
          <w:lang w:val="fr-CH"/>
        </w:rPr>
        <w:t>ainsi qu’</w:t>
      </w:r>
      <w:r w:rsidR="007C508D" w:rsidRPr="00565CA1">
        <w:rPr>
          <w:rFonts w:ascii="Arial" w:hAnsi="Arial" w:cs="Arial"/>
          <w:bCs/>
          <w:sz w:val="20"/>
          <w:szCs w:val="20"/>
          <w:highlight w:val="cyan"/>
          <w:lang w:val="fr-CH"/>
        </w:rPr>
        <w:t xml:space="preserve">une adresse </w:t>
      </w:r>
      <w:r w:rsidR="00BA0533" w:rsidRPr="00565CA1">
        <w:rPr>
          <w:rFonts w:ascii="Arial" w:hAnsi="Arial" w:cs="Arial"/>
          <w:bCs/>
          <w:sz w:val="20"/>
          <w:szCs w:val="20"/>
          <w:highlight w:val="cyan"/>
          <w:lang w:val="fr-CH"/>
        </w:rPr>
        <w:t xml:space="preserve">électronique </w:t>
      </w:r>
      <w:r w:rsidR="007C508D" w:rsidRPr="00565CA1">
        <w:rPr>
          <w:rFonts w:ascii="Arial" w:hAnsi="Arial" w:cs="Arial"/>
          <w:bCs/>
          <w:sz w:val="20"/>
          <w:szCs w:val="20"/>
          <w:highlight w:val="cyan"/>
          <w:lang w:val="fr-CH"/>
        </w:rPr>
        <w:t xml:space="preserve">personnelle </w:t>
      </w:r>
      <w:r w:rsidR="003D360E" w:rsidRPr="00565CA1">
        <w:rPr>
          <w:rFonts w:ascii="Arial" w:hAnsi="Arial" w:cs="Arial"/>
          <w:bCs/>
          <w:sz w:val="20"/>
          <w:szCs w:val="20"/>
          <w:highlight w:val="cyan"/>
          <w:lang w:val="fr-CH"/>
        </w:rPr>
        <w:t xml:space="preserve">permettant </w:t>
      </w:r>
      <w:r w:rsidR="00A7083F" w:rsidRPr="00565CA1">
        <w:rPr>
          <w:rFonts w:ascii="Arial" w:hAnsi="Arial" w:cs="Arial"/>
          <w:bCs/>
          <w:sz w:val="20"/>
          <w:szCs w:val="20"/>
          <w:highlight w:val="cyan"/>
          <w:lang w:val="fr-CH"/>
        </w:rPr>
        <w:t xml:space="preserve">de </w:t>
      </w:r>
      <w:r w:rsidR="00EA113C" w:rsidRPr="00565CA1">
        <w:rPr>
          <w:rFonts w:ascii="Arial" w:hAnsi="Arial" w:cs="Arial"/>
          <w:bCs/>
          <w:sz w:val="20"/>
          <w:szCs w:val="20"/>
          <w:highlight w:val="cyan"/>
          <w:lang w:val="fr-CH"/>
        </w:rPr>
        <w:t>contacter</w:t>
      </w:r>
      <w:r w:rsidR="00A7083F" w:rsidRPr="00565CA1">
        <w:rPr>
          <w:rFonts w:ascii="Arial" w:hAnsi="Arial" w:cs="Arial"/>
          <w:bCs/>
          <w:sz w:val="20"/>
          <w:szCs w:val="20"/>
          <w:highlight w:val="cyan"/>
          <w:lang w:val="fr-CH"/>
        </w:rPr>
        <w:t xml:space="preserve"> le</w:t>
      </w:r>
      <w:r w:rsidR="003D360E" w:rsidRPr="00565CA1">
        <w:rPr>
          <w:rFonts w:ascii="Arial" w:hAnsi="Arial" w:cs="Arial"/>
          <w:bCs/>
          <w:sz w:val="20"/>
          <w:szCs w:val="20"/>
          <w:highlight w:val="cyan"/>
          <w:lang w:val="fr-CH"/>
        </w:rPr>
        <w:t xml:space="preserve"> </w:t>
      </w:r>
      <w:r w:rsidR="00A943EA" w:rsidRPr="00565CA1">
        <w:rPr>
          <w:rFonts w:ascii="Arial" w:hAnsi="Arial" w:cs="Arial"/>
          <w:bCs/>
          <w:i/>
          <w:iCs/>
          <w:sz w:val="20"/>
          <w:szCs w:val="20"/>
          <w:highlight w:val="cyan"/>
          <w:lang w:val="fr-CH"/>
        </w:rPr>
        <w:t>sportif</w:t>
      </w:r>
      <w:r w:rsidR="00A943EA" w:rsidRPr="00565CA1">
        <w:rPr>
          <w:rFonts w:ascii="Arial" w:hAnsi="Arial" w:cs="Arial"/>
          <w:bCs/>
          <w:sz w:val="20"/>
          <w:szCs w:val="20"/>
          <w:highlight w:val="cyan"/>
          <w:lang w:val="fr-CH"/>
        </w:rPr>
        <w:t xml:space="preserve"> ou l’équipe </w:t>
      </w:r>
      <w:r w:rsidR="00B1058D" w:rsidRPr="00565CA1">
        <w:rPr>
          <w:rFonts w:ascii="Arial" w:hAnsi="Arial" w:cs="Arial"/>
          <w:bCs/>
          <w:sz w:val="20"/>
          <w:szCs w:val="20"/>
          <w:highlight w:val="cyan"/>
          <w:lang w:val="fr-CH"/>
        </w:rPr>
        <w:t>aux</w:t>
      </w:r>
      <w:r w:rsidR="00A943EA" w:rsidRPr="00565CA1">
        <w:rPr>
          <w:rFonts w:ascii="Arial" w:hAnsi="Arial" w:cs="Arial"/>
          <w:bCs/>
          <w:sz w:val="20"/>
          <w:szCs w:val="20"/>
          <w:highlight w:val="cyan"/>
          <w:lang w:val="fr-CH"/>
        </w:rPr>
        <w:t xml:space="preserve"> fin</w:t>
      </w:r>
      <w:r w:rsidR="00847FB5" w:rsidRPr="00565CA1">
        <w:rPr>
          <w:rFonts w:ascii="Arial" w:hAnsi="Arial" w:cs="Arial"/>
          <w:bCs/>
          <w:sz w:val="20"/>
          <w:szCs w:val="20"/>
          <w:highlight w:val="cyan"/>
          <w:lang w:val="fr-CH"/>
        </w:rPr>
        <w:t>s de notification officielle</w:t>
      </w:r>
      <w:r w:rsidR="00B1058D" w:rsidRPr="00565CA1">
        <w:rPr>
          <w:rFonts w:ascii="Arial" w:hAnsi="Arial" w:cs="Arial"/>
          <w:bCs/>
          <w:sz w:val="20"/>
          <w:szCs w:val="20"/>
          <w:highlight w:val="cyan"/>
          <w:lang w:val="fr-CH"/>
        </w:rPr>
        <w:t xml:space="preserve"> doivent être fournies</w:t>
      </w:r>
      <w:r w:rsidR="00847FB5" w:rsidRPr="00565CA1">
        <w:rPr>
          <w:rFonts w:ascii="Arial" w:hAnsi="Arial" w:cs="Arial"/>
          <w:bCs/>
          <w:sz w:val="20"/>
          <w:szCs w:val="20"/>
          <w:highlight w:val="cyan"/>
          <w:lang w:val="fr-CH"/>
        </w:rPr>
        <w:t xml:space="preserve">. Toute notification ou </w:t>
      </w:r>
      <w:r w:rsidR="00EC3052" w:rsidRPr="00565CA1">
        <w:rPr>
          <w:rFonts w:ascii="Arial" w:hAnsi="Arial" w:cs="Arial"/>
          <w:bCs/>
          <w:sz w:val="20"/>
          <w:szCs w:val="20"/>
          <w:highlight w:val="cyan"/>
          <w:lang w:val="fr-CH"/>
        </w:rPr>
        <w:t>correspondance</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adressée à ces</w:t>
      </w:r>
      <w:r w:rsidR="00987B81" w:rsidRPr="00565CA1">
        <w:rPr>
          <w:rFonts w:ascii="Arial" w:hAnsi="Arial" w:cs="Arial"/>
          <w:bCs/>
          <w:sz w:val="20"/>
          <w:szCs w:val="20"/>
          <w:highlight w:val="cyan"/>
          <w:lang w:val="fr-CH"/>
        </w:rPr>
        <w:t xml:space="preserve"> </w:t>
      </w:r>
      <w:r w:rsidR="002D11BE" w:rsidRPr="00565CA1">
        <w:rPr>
          <w:rFonts w:ascii="Arial" w:hAnsi="Arial" w:cs="Arial"/>
          <w:bCs/>
          <w:sz w:val="20"/>
          <w:szCs w:val="20"/>
          <w:highlight w:val="cyan"/>
          <w:lang w:val="fr-CH"/>
        </w:rPr>
        <w:t>coordonnées</w:t>
      </w:r>
      <w:r w:rsidR="00EC04F6" w:rsidRPr="00565CA1">
        <w:rPr>
          <w:rFonts w:ascii="Arial" w:hAnsi="Arial" w:cs="Arial"/>
          <w:bCs/>
          <w:sz w:val="20"/>
          <w:szCs w:val="20"/>
          <w:highlight w:val="cyan"/>
          <w:lang w:val="fr-CH"/>
        </w:rPr>
        <w:t xml:space="preserve"> sera </w:t>
      </w:r>
      <w:r w:rsidR="00CC6754" w:rsidRPr="00565CA1">
        <w:rPr>
          <w:rFonts w:ascii="Arial" w:hAnsi="Arial" w:cs="Arial"/>
          <w:bCs/>
          <w:sz w:val="20"/>
          <w:szCs w:val="20"/>
          <w:highlight w:val="cyan"/>
          <w:lang w:val="fr-CH"/>
        </w:rPr>
        <w:t>réputé</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reçu</w:t>
      </w:r>
      <w:r w:rsidR="00EC3052" w:rsidRPr="00565CA1">
        <w:rPr>
          <w:rFonts w:ascii="Arial" w:hAnsi="Arial" w:cs="Arial"/>
          <w:bCs/>
          <w:sz w:val="20"/>
          <w:szCs w:val="20"/>
          <w:highlight w:val="cyan"/>
          <w:lang w:val="fr-CH"/>
        </w:rPr>
        <w:t>e</w:t>
      </w:r>
      <w:r w:rsidR="00EC04F6" w:rsidRPr="00565CA1">
        <w:rPr>
          <w:rFonts w:ascii="Arial" w:hAnsi="Arial" w:cs="Arial"/>
          <w:bCs/>
          <w:sz w:val="20"/>
          <w:szCs w:val="20"/>
          <w:highlight w:val="cyan"/>
          <w:lang w:val="fr-CH"/>
        </w:rPr>
        <w:t xml:space="preserve"> par le </w:t>
      </w:r>
      <w:r w:rsidR="00EC04F6" w:rsidRPr="00565CA1">
        <w:rPr>
          <w:rFonts w:ascii="Arial" w:hAnsi="Arial" w:cs="Arial"/>
          <w:bCs/>
          <w:i/>
          <w:iCs/>
          <w:sz w:val="20"/>
          <w:szCs w:val="20"/>
          <w:highlight w:val="cyan"/>
          <w:lang w:val="fr-CH"/>
        </w:rPr>
        <w:t>sportif</w:t>
      </w:r>
      <w:r w:rsidR="00EC04F6" w:rsidRPr="00565CA1">
        <w:rPr>
          <w:rFonts w:ascii="Arial" w:hAnsi="Arial" w:cs="Arial"/>
          <w:bCs/>
          <w:sz w:val="20"/>
          <w:szCs w:val="20"/>
          <w:highlight w:val="cyan"/>
          <w:lang w:val="fr-CH"/>
        </w:rPr>
        <w:t xml:space="preserve"> ou l’équipe au plus tard sept (7) jours </w:t>
      </w:r>
      <w:r w:rsidR="00772208" w:rsidRPr="00565CA1">
        <w:rPr>
          <w:rFonts w:ascii="Arial" w:hAnsi="Arial" w:cs="Arial"/>
          <w:bCs/>
          <w:sz w:val="20"/>
          <w:szCs w:val="20"/>
          <w:highlight w:val="cyan"/>
          <w:lang w:val="fr-CH"/>
        </w:rPr>
        <w:t xml:space="preserve">après son </w:t>
      </w:r>
      <w:r w:rsidR="002D11BE" w:rsidRPr="00565CA1">
        <w:rPr>
          <w:rFonts w:ascii="Arial" w:hAnsi="Arial" w:cs="Arial"/>
          <w:bCs/>
          <w:sz w:val="20"/>
          <w:szCs w:val="20"/>
          <w:highlight w:val="cyan"/>
          <w:lang w:val="fr-CH"/>
        </w:rPr>
        <w:t>envoi postal</w:t>
      </w:r>
      <w:r w:rsidR="00772208" w:rsidRPr="00565CA1">
        <w:rPr>
          <w:rFonts w:ascii="Arial" w:hAnsi="Arial" w:cs="Arial"/>
          <w:bCs/>
          <w:sz w:val="20"/>
          <w:szCs w:val="20"/>
          <w:highlight w:val="cyan"/>
          <w:lang w:val="fr-CH"/>
        </w:rPr>
        <w:t xml:space="preserve"> et </w:t>
      </w:r>
      <w:r w:rsidR="00CC6754" w:rsidRPr="00565CA1">
        <w:rPr>
          <w:rFonts w:ascii="Arial" w:hAnsi="Arial" w:cs="Arial"/>
          <w:bCs/>
          <w:sz w:val="20"/>
          <w:szCs w:val="20"/>
          <w:highlight w:val="cyan"/>
          <w:lang w:val="fr-CH"/>
        </w:rPr>
        <w:t>immédiatement</w:t>
      </w:r>
      <w:r w:rsidR="00772208" w:rsidRPr="00565CA1">
        <w:rPr>
          <w:rFonts w:ascii="Arial" w:hAnsi="Arial" w:cs="Arial"/>
          <w:bCs/>
          <w:sz w:val="20"/>
          <w:szCs w:val="20"/>
          <w:highlight w:val="cyan"/>
          <w:lang w:val="fr-CH"/>
        </w:rPr>
        <w:t xml:space="preserve"> </w:t>
      </w:r>
      <w:r w:rsidR="00CC6754" w:rsidRPr="00565CA1">
        <w:rPr>
          <w:rFonts w:ascii="Arial" w:hAnsi="Arial" w:cs="Arial"/>
          <w:bCs/>
          <w:sz w:val="20"/>
          <w:szCs w:val="20"/>
          <w:highlight w:val="cyan"/>
          <w:lang w:val="fr-CH"/>
        </w:rPr>
        <w:t>après</w:t>
      </w:r>
      <w:r w:rsidR="00772208" w:rsidRPr="00565CA1">
        <w:rPr>
          <w:rFonts w:ascii="Arial" w:hAnsi="Arial" w:cs="Arial"/>
          <w:bCs/>
          <w:sz w:val="20"/>
          <w:szCs w:val="20"/>
          <w:highlight w:val="cyan"/>
          <w:lang w:val="fr-CH"/>
        </w:rPr>
        <w:t xml:space="preserve"> l’envoi d’un courrie</w:t>
      </w:r>
      <w:r w:rsidR="00D303C0" w:rsidRPr="00565CA1">
        <w:rPr>
          <w:rFonts w:ascii="Arial" w:hAnsi="Arial" w:cs="Arial"/>
          <w:bCs/>
          <w:sz w:val="20"/>
          <w:szCs w:val="20"/>
          <w:highlight w:val="cyan"/>
          <w:lang w:val="fr-CH"/>
        </w:rPr>
        <w:t xml:space="preserve">r électronique, </w:t>
      </w:r>
      <w:r w:rsidR="00772208" w:rsidRPr="00565CA1">
        <w:rPr>
          <w:rFonts w:ascii="Arial" w:hAnsi="Arial" w:cs="Arial"/>
          <w:bCs/>
          <w:sz w:val="20"/>
          <w:szCs w:val="20"/>
          <w:highlight w:val="cyan"/>
          <w:lang w:val="fr-CH"/>
        </w:rPr>
        <w:t xml:space="preserve">sous réserve </w:t>
      </w:r>
      <w:r w:rsidR="00BA48BF" w:rsidRPr="00565CA1">
        <w:rPr>
          <w:rFonts w:ascii="Arial" w:hAnsi="Arial" w:cs="Arial"/>
          <w:bCs/>
          <w:sz w:val="20"/>
          <w:szCs w:val="20"/>
          <w:highlight w:val="cyan"/>
          <w:lang w:val="fr-CH"/>
        </w:rPr>
        <w:t>du droit</w:t>
      </w:r>
      <w:r w:rsidR="00CC6754" w:rsidRPr="00565CA1">
        <w:rPr>
          <w:rFonts w:ascii="Arial" w:hAnsi="Arial" w:cs="Arial"/>
          <w:bCs/>
          <w:sz w:val="20"/>
          <w:szCs w:val="20"/>
          <w:highlight w:val="cyan"/>
          <w:lang w:val="fr-CH"/>
        </w:rPr>
        <w:t xml:space="preserve"> applicable. </w:t>
      </w:r>
    </w:p>
    <w:p w14:paraId="4450D921" w14:textId="77777777" w:rsidR="00CC6754" w:rsidRPr="00565CA1" w:rsidRDefault="00CC6754" w:rsidP="007F0BAE">
      <w:pPr>
        <w:ind w:left="2160" w:hanging="720"/>
        <w:jc w:val="both"/>
        <w:rPr>
          <w:rFonts w:ascii="Arial" w:hAnsi="Arial" w:cs="Arial"/>
          <w:bCs/>
          <w:sz w:val="20"/>
          <w:szCs w:val="20"/>
          <w:highlight w:val="cyan"/>
          <w:lang w:val="fr-CH"/>
        </w:rPr>
      </w:pPr>
    </w:p>
    <w:p w14:paraId="279631C6" w14:textId="16D32F85" w:rsidR="008775A0" w:rsidRPr="00565CA1" w:rsidRDefault="00CC6754"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5.5.11.3</w:t>
      </w:r>
      <w:r w:rsidRPr="00C8074A">
        <w:rPr>
          <w:rFonts w:ascii="Arial" w:hAnsi="Arial" w:cs="Arial"/>
          <w:b/>
          <w:sz w:val="20"/>
          <w:szCs w:val="20"/>
          <w:lang w:val="fr-CH"/>
        </w:rPr>
        <w:t xml:space="preserve"> </w:t>
      </w:r>
      <w:r w:rsidR="009A4C45" w:rsidRPr="00565CA1">
        <w:rPr>
          <w:rFonts w:ascii="Arial" w:hAnsi="Arial" w:cs="Arial"/>
          <w:bCs/>
          <w:sz w:val="20"/>
          <w:szCs w:val="20"/>
          <w:highlight w:val="cyan"/>
          <w:lang w:val="fr-CH"/>
        </w:rPr>
        <w:t>Outre les</w:t>
      </w:r>
      <w:r w:rsidR="00CA0C03" w:rsidRPr="00565CA1">
        <w:rPr>
          <w:rFonts w:ascii="Arial" w:hAnsi="Arial" w:cs="Arial"/>
          <w:bCs/>
          <w:sz w:val="20"/>
          <w:szCs w:val="20"/>
          <w:highlight w:val="cyan"/>
          <w:lang w:val="fr-CH"/>
        </w:rPr>
        <w:t xml:space="preserve"> exigences obligatoires en matière de localisation </w:t>
      </w:r>
      <w:r w:rsidR="008775A0" w:rsidRPr="00565CA1">
        <w:rPr>
          <w:rFonts w:ascii="Arial" w:hAnsi="Arial" w:cs="Arial"/>
          <w:bCs/>
          <w:sz w:val="20"/>
          <w:szCs w:val="20"/>
          <w:highlight w:val="cyan"/>
          <w:lang w:val="fr-CH"/>
        </w:rPr>
        <w:t xml:space="preserve">énumérées aux articles 5.5.11.1 à 5.5.11.2 : </w:t>
      </w:r>
    </w:p>
    <w:p w14:paraId="10D88152" w14:textId="77777777" w:rsidR="00D303C0" w:rsidRPr="00565CA1" w:rsidRDefault="00D303C0" w:rsidP="007F0BAE">
      <w:pPr>
        <w:ind w:left="2160" w:hanging="720"/>
        <w:jc w:val="both"/>
        <w:rPr>
          <w:rFonts w:ascii="Arial" w:hAnsi="Arial" w:cs="Arial"/>
          <w:bCs/>
          <w:sz w:val="20"/>
          <w:szCs w:val="20"/>
          <w:highlight w:val="cyan"/>
          <w:lang w:val="fr-CH"/>
        </w:rPr>
      </w:pPr>
    </w:p>
    <w:p w14:paraId="6D899D8A" w14:textId="295FFD4B" w:rsidR="00CC6754" w:rsidRPr="00565CA1" w:rsidRDefault="00592DC7"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w:t>
      </w:r>
      <w:r w:rsidRPr="00565CA1">
        <w:rPr>
          <w:rFonts w:ascii="Arial" w:hAnsi="Arial" w:cs="Arial"/>
          <w:bCs/>
          <w:i/>
          <w:iCs/>
          <w:sz w:val="20"/>
          <w:szCs w:val="20"/>
          <w:highlight w:val="cyan"/>
          <w:lang w:val="fr-CH"/>
        </w:rPr>
        <w:t>sportifs</w:t>
      </w:r>
      <w:r w:rsidRPr="00565CA1">
        <w:rPr>
          <w:rFonts w:ascii="Arial" w:hAnsi="Arial" w:cs="Arial"/>
          <w:bCs/>
          <w:sz w:val="20"/>
          <w:szCs w:val="20"/>
          <w:highlight w:val="cyan"/>
          <w:lang w:val="fr-CH"/>
        </w:rPr>
        <w:t xml:space="preserve"> </w:t>
      </w:r>
      <w:r w:rsidR="00D303C0" w:rsidRPr="00565CA1">
        <w:rPr>
          <w:rFonts w:ascii="Arial" w:hAnsi="Arial" w:cs="Arial"/>
          <w:bCs/>
          <w:sz w:val="20"/>
          <w:szCs w:val="20"/>
          <w:highlight w:val="cyan"/>
          <w:lang w:val="fr-CH"/>
        </w:rPr>
        <w:t>inclus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 xml:space="preserve">groupe de </w:t>
      </w:r>
      <w:r w:rsidR="00173458" w:rsidRPr="00565CA1">
        <w:rPr>
          <w:rFonts w:ascii="Arial" w:hAnsi="Arial" w:cs="Arial"/>
          <w:bCs/>
          <w:i/>
          <w:iCs/>
          <w:sz w:val="20"/>
          <w:szCs w:val="20"/>
          <w:highlight w:val="cyan"/>
          <w:lang w:val="fr-CH"/>
        </w:rPr>
        <w:t>contrôle</w:t>
      </w:r>
      <w:r w:rsidR="002F1B60" w:rsidRPr="00565CA1">
        <w:rPr>
          <w:rFonts w:ascii="Arial" w:hAnsi="Arial" w:cs="Arial"/>
          <w:sz w:val="20"/>
          <w:szCs w:val="20"/>
          <w:highlight w:val="cyan"/>
          <w:lang w:val="fr-FR"/>
        </w:rPr>
        <w:t xml:space="preserve"> </w:t>
      </w:r>
      <w:r w:rsidR="001F6F04" w:rsidRPr="00565CA1">
        <w:rPr>
          <w:rFonts w:ascii="Arial" w:hAnsi="Arial" w:cs="Arial"/>
          <w:bCs/>
          <w:sz w:val="20"/>
          <w:szCs w:val="20"/>
          <w:highlight w:val="cyan"/>
          <w:lang w:val="fr-CH"/>
        </w:rPr>
        <w:t>de</w:t>
      </w:r>
      <w:r w:rsidR="002F1B60" w:rsidRPr="00565CA1">
        <w:rPr>
          <w:rFonts w:ascii="Arial" w:hAnsi="Arial" w:cs="Arial"/>
          <w:bCs/>
          <w:sz w:val="20"/>
          <w:szCs w:val="20"/>
          <w:highlight w:val="cyan"/>
          <w:lang w:val="fr-CH"/>
        </w:rPr>
        <w:t xml:space="preserve"> sport</w:t>
      </w:r>
      <w:r w:rsidR="001F6F04" w:rsidRPr="00565CA1">
        <w:rPr>
          <w:rFonts w:ascii="Arial" w:hAnsi="Arial" w:cs="Arial"/>
          <w:bCs/>
          <w:sz w:val="20"/>
          <w:szCs w:val="20"/>
          <w:highlight w:val="cyan"/>
          <w:lang w:val="fr-CH"/>
        </w:rPr>
        <w:t>s</w:t>
      </w:r>
      <w:r w:rsidR="00CF13CC" w:rsidRPr="00565CA1">
        <w:rPr>
          <w:rFonts w:ascii="Arial" w:hAnsi="Arial" w:cs="Arial"/>
          <w:bCs/>
          <w:sz w:val="20"/>
          <w:szCs w:val="20"/>
          <w:highlight w:val="cyan"/>
          <w:lang w:val="fr-CH"/>
        </w:rPr>
        <w:t>/disciplines</w:t>
      </w:r>
      <w:r w:rsidR="002F1B60" w:rsidRPr="00565CA1">
        <w:rPr>
          <w:rFonts w:ascii="Arial" w:hAnsi="Arial" w:cs="Arial"/>
          <w:bCs/>
          <w:sz w:val="20"/>
          <w:szCs w:val="20"/>
          <w:highlight w:val="cyan"/>
          <w:lang w:val="fr-CH"/>
        </w:rPr>
        <w:t xml:space="preserve"> </w:t>
      </w:r>
      <w:r w:rsidR="00173458" w:rsidRPr="00565CA1">
        <w:rPr>
          <w:rFonts w:ascii="Arial" w:hAnsi="Arial" w:cs="Arial"/>
          <w:bCs/>
          <w:sz w:val="20"/>
          <w:szCs w:val="20"/>
          <w:highlight w:val="cyan"/>
          <w:lang w:val="fr-CH"/>
        </w:rPr>
        <w:t>individuel</w:t>
      </w:r>
      <w:r w:rsidR="001F6F04" w:rsidRPr="00565CA1">
        <w:rPr>
          <w:rFonts w:ascii="Arial" w:hAnsi="Arial" w:cs="Arial"/>
          <w:bCs/>
          <w:sz w:val="20"/>
          <w:szCs w:val="20"/>
          <w:highlight w:val="cyan"/>
          <w:lang w:val="fr-CH"/>
        </w:rPr>
        <w:t>s</w:t>
      </w:r>
      <w:r w:rsidRPr="00565CA1">
        <w:rPr>
          <w:rFonts w:ascii="Arial" w:hAnsi="Arial" w:cs="Arial"/>
          <w:bCs/>
          <w:sz w:val="20"/>
          <w:szCs w:val="20"/>
          <w:highlight w:val="cyan"/>
          <w:lang w:val="fr-CH"/>
        </w:rPr>
        <w:t xml:space="preserve"> peuvent indiquer d’autres lieux</w:t>
      </w:r>
      <w:r w:rsidR="00341B49" w:rsidRPr="00565CA1">
        <w:rPr>
          <w:rFonts w:ascii="Arial" w:hAnsi="Arial" w:cs="Arial"/>
          <w:bCs/>
          <w:sz w:val="20"/>
          <w:szCs w:val="20"/>
          <w:highlight w:val="cyan"/>
          <w:lang w:val="fr-CH"/>
        </w:rPr>
        <w:t xml:space="preserve"> </w:t>
      </w:r>
      <w:r w:rsidR="00A20137" w:rsidRPr="00565CA1">
        <w:rPr>
          <w:rFonts w:ascii="Arial" w:hAnsi="Arial" w:cs="Arial"/>
          <w:bCs/>
          <w:sz w:val="20"/>
          <w:szCs w:val="20"/>
          <w:highlight w:val="cyan"/>
          <w:lang w:val="fr-CH"/>
        </w:rPr>
        <w:t>dans lesquels</w:t>
      </w:r>
      <w:r w:rsidR="00341B49" w:rsidRPr="00565CA1">
        <w:rPr>
          <w:rFonts w:ascii="Arial" w:hAnsi="Arial" w:cs="Arial"/>
          <w:bCs/>
          <w:sz w:val="20"/>
          <w:szCs w:val="20"/>
          <w:highlight w:val="cyan"/>
          <w:lang w:val="fr-CH"/>
        </w:rPr>
        <w:t xml:space="preserve"> ils </w:t>
      </w:r>
      <w:r w:rsidR="00D303C0" w:rsidRPr="00565CA1">
        <w:rPr>
          <w:rFonts w:ascii="Arial" w:hAnsi="Arial" w:cs="Arial"/>
          <w:bCs/>
          <w:sz w:val="20"/>
          <w:szCs w:val="20"/>
          <w:highlight w:val="cyan"/>
          <w:lang w:val="fr-CH"/>
        </w:rPr>
        <w:t>sont susceptibles d’</w:t>
      </w:r>
      <w:r w:rsidR="00341B49" w:rsidRPr="00565CA1">
        <w:rPr>
          <w:rFonts w:ascii="Arial" w:hAnsi="Arial" w:cs="Arial"/>
          <w:bCs/>
          <w:sz w:val="20"/>
          <w:szCs w:val="20"/>
          <w:highlight w:val="cyan"/>
          <w:lang w:val="fr-CH"/>
        </w:rPr>
        <w:t xml:space="preserve">être </w:t>
      </w:r>
      <w:r w:rsidR="00D303C0" w:rsidRPr="00565CA1">
        <w:rPr>
          <w:rFonts w:ascii="Arial" w:hAnsi="Arial" w:cs="Arial"/>
          <w:bCs/>
          <w:sz w:val="20"/>
          <w:szCs w:val="20"/>
          <w:highlight w:val="cyan"/>
          <w:lang w:val="fr-CH"/>
        </w:rPr>
        <w:t>disponibles</w:t>
      </w:r>
      <w:r w:rsidR="00341B49" w:rsidRPr="00565CA1">
        <w:rPr>
          <w:rFonts w:ascii="Arial" w:hAnsi="Arial" w:cs="Arial"/>
          <w:bCs/>
          <w:sz w:val="20"/>
          <w:szCs w:val="20"/>
          <w:highlight w:val="cyan"/>
          <w:lang w:val="fr-CH"/>
        </w:rPr>
        <w:t xml:space="preserve"> pour des contrôles </w:t>
      </w:r>
      <w:r w:rsidR="00242093" w:rsidRPr="00565CA1">
        <w:rPr>
          <w:rFonts w:ascii="Arial" w:hAnsi="Arial" w:cs="Arial"/>
          <w:bCs/>
          <w:sz w:val="20"/>
          <w:szCs w:val="20"/>
          <w:highlight w:val="cyan"/>
          <w:lang w:val="fr-CH"/>
        </w:rPr>
        <w:t>au cours du</w:t>
      </w:r>
      <w:r w:rsidR="00341B49" w:rsidRPr="00565CA1">
        <w:rPr>
          <w:rFonts w:ascii="Arial" w:hAnsi="Arial" w:cs="Arial"/>
          <w:bCs/>
          <w:sz w:val="20"/>
          <w:szCs w:val="20"/>
          <w:highlight w:val="cyan"/>
          <w:lang w:val="fr-CH"/>
        </w:rPr>
        <w:t xml:space="preserve"> trimestre</w:t>
      </w:r>
      <w:r w:rsidR="00242093" w:rsidRPr="00565CA1">
        <w:rPr>
          <w:rFonts w:ascii="Arial" w:hAnsi="Arial" w:cs="Arial"/>
          <w:bCs/>
          <w:sz w:val="20"/>
          <w:szCs w:val="20"/>
          <w:highlight w:val="cyan"/>
          <w:lang w:val="fr-CH"/>
        </w:rPr>
        <w:t xml:space="preserve"> (</w:t>
      </w:r>
      <w:r w:rsidR="000D5DB6" w:rsidRPr="00565CA1">
        <w:rPr>
          <w:rFonts w:ascii="Arial" w:hAnsi="Arial" w:cs="Arial"/>
          <w:bCs/>
          <w:sz w:val="20"/>
          <w:szCs w:val="20"/>
          <w:highlight w:val="cyan"/>
          <w:lang w:val="fr-CH"/>
        </w:rPr>
        <w:t>par exemple</w:t>
      </w:r>
      <w:r w:rsidR="00242093" w:rsidRPr="00565CA1">
        <w:rPr>
          <w:rFonts w:ascii="Arial" w:hAnsi="Arial" w:cs="Arial"/>
          <w:bCs/>
          <w:sz w:val="20"/>
          <w:szCs w:val="20"/>
          <w:highlight w:val="cyan"/>
          <w:lang w:val="fr-CH"/>
        </w:rPr>
        <w:t>, le</w:t>
      </w:r>
      <w:r w:rsidRPr="00565CA1">
        <w:rPr>
          <w:rFonts w:ascii="Arial" w:hAnsi="Arial" w:cs="Arial"/>
          <w:bCs/>
          <w:sz w:val="20"/>
          <w:szCs w:val="20"/>
          <w:highlight w:val="cyan"/>
          <w:lang w:val="fr-CH"/>
        </w:rPr>
        <w:t xml:space="preserve"> lieu de travail ou </w:t>
      </w:r>
      <w:r w:rsidR="006215B4" w:rsidRPr="00565CA1">
        <w:rPr>
          <w:rFonts w:ascii="Arial" w:hAnsi="Arial" w:cs="Arial"/>
          <w:bCs/>
          <w:sz w:val="20"/>
          <w:szCs w:val="20"/>
          <w:highlight w:val="cyan"/>
          <w:lang w:val="fr-CH"/>
        </w:rPr>
        <w:t>l’établissement d’enseignement)</w:t>
      </w:r>
      <w:r w:rsidR="00173458" w:rsidRPr="00565CA1">
        <w:rPr>
          <w:rFonts w:ascii="Arial" w:hAnsi="Arial" w:cs="Arial"/>
          <w:bCs/>
          <w:sz w:val="20"/>
          <w:szCs w:val="20"/>
          <w:highlight w:val="cyan"/>
          <w:lang w:val="fr-CH"/>
        </w:rPr>
        <w:t xml:space="preserve">. </w:t>
      </w:r>
      <w:r w:rsidR="006215B4" w:rsidRPr="00565CA1">
        <w:rPr>
          <w:rFonts w:ascii="Arial" w:hAnsi="Arial" w:cs="Arial"/>
          <w:bCs/>
          <w:sz w:val="20"/>
          <w:szCs w:val="20"/>
          <w:highlight w:val="cyan"/>
          <w:lang w:val="fr-CH"/>
        </w:rPr>
        <w:t>Ils peuvent</w:t>
      </w:r>
      <w:r w:rsidR="00173458" w:rsidRPr="00565CA1">
        <w:rPr>
          <w:rFonts w:ascii="Arial" w:hAnsi="Arial" w:cs="Arial"/>
          <w:bCs/>
          <w:sz w:val="20"/>
          <w:szCs w:val="20"/>
          <w:highlight w:val="cyan"/>
          <w:lang w:val="fr-CH"/>
        </w:rPr>
        <w:t xml:space="preserve"> également fournir des informations </w:t>
      </w:r>
      <w:r w:rsidR="00F3649A" w:rsidRPr="00565CA1">
        <w:rPr>
          <w:rFonts w:ascii="Arial" w:hAnsi="Arial" w:cs="Arial"/>
          <w:bCs/>
          <w:sz w:val="20"/>
          <w:szCs w:val="20"/>
          <w:highlight w:val="cyan"/>
          <w:lang w:val="fr-CH"/>
        </w:rPr>
        <w:t>relatives à leurs</w:t>
      </w:r>
      <w:r w:rsidR="00173458" w:rsidRPr="00565CA1">
        <w:rPr>
          <w:rFonts w:ascii="Arial" w:hAnsi="Arial" w:cs="Arial"/>
          <w:bCs/>
          <w:sz w:val="20"/>
          <w:szCs w:val="20"/>
          <w:highlight w:val="cyan"/>
          <w:lang w:val="fr-CH"/>
        </w:rPr>
        <w:t xml:space="preserve"> déplacements </w:t>
      </w:r>
      <w:r w:rsidR="00F3649A" w:rsidRPr="00565CA1">
        <w:rPr>
          <w:rFonts w:ascii="Arial" w:hAnsi="Arial" w:cs="Arial"/>
          <w:bCs/>
          <w:sz w:val="20"/>
          <w:szCs w:val="20"/>
          <w:highlight w:val="cyan"/>
          <w:lang w:val="fr-CH"/>
        </w:rPr>
        <w:t xml:space="preserve">susceptibles d’affecter leur </w:t>
      </w:r>
      <w:r w:rsidR="00173458" w:rsidRPr="00565CA1">
        <w:rPr>
          <w:rFonts w:ascii="Arial" w:hAnsi="Arial" w:cs="Arial"/>
          <w:bCs/>
          <w:sz w:val="20"/>
          <w:szCs w:val="20"/>
          <w:highlight w:val="cyan"/>
          <w:lang w:val="fr-CH"/>
        </w:rPr>
        <w:t xml:space="preserve">disponibilité pour des </w:t>
      </w:r>
      <w:r w:rsidR="00173458" w:rsidRPr="00565CA1">
        <w:rPr>
          <w:rFonts w:ascii="Arial" w:hAnsi="Arial" w:cs="Arial"/>
          <w:bCs/>
          <w:i/>
          <w:iCs/>
          <w:sz w:val="20"/>
          <w:szCs w:val="20"/>
          <w:highlight w:val="cyan"/>
          <w:lang w:val="fr-CH"/>
        </w:rPr>
        <w:t>contrôles</w:t>
      </w:r>
      <w:r w:rsidR="00173458" w:rsidRPr="00565CA1">
        <w:rPr>
          <w:rFonts w:ascii="Arial" w:hAnsi="Arial" w:cs="Arial"/>
          <w:bCs/>
          <w:sz w:val="20"/>
          <w:szCs w:val="20"/>
          <w:highlight w:val="cyan"/>
          <w:lang w:val="fr-CH"/>
        </w:rPr>
        <w:t xml:space="preserve">. </w:t>
      </w:r>
    </w:p>
    <w:p w14:paraId="05C2429F" w14:textId="7F4A92FF" w:rsidR="00173458" w:rsidRPr="00565CA1" w:rsidRDefault="008829D4" w:rsidP="007F0BAE">
      <w:pPr>
        <w:pStyle w:val="ListParagraph"/>
        <w:numPr>
          <w:ilvl w:val="0"/>
          <w:numId w:val="42"/>
        </w:numPr>
        <w:ind w:left="3330"/>
        <w:rPr>
          <w:rFonts w:ascii="Arial" w:hAnsi="Arial" w:cs="Arial"/>
          <w:bCs/>
          <w:sz w:val="20"/>
          <w:szCs w:val="20"/>
          <w:highlight w:val="cyan"/>
          <w:lang w:val="fr-CH"/>
        </w:rPr>
      </w:pPr>
      <w:r w:rsidRPr="00565CA1">
        <w:rPr>
          <w:rFonts w:ascii="Arial" w:hAnsi="Arial" w:cs="Arial"/>
          <w:bCs/>
          <w:sz w:val="20"/>
          <w:szCs w:val="20"/>
          <w:highlight w:val="cyan"/>
          <w:lang w:val="fr-CH"/>
        </w:rPr>
        <w:t xml:space="preserve">Les équipes </w:t>
      </w:r>
      <w:r w:rsidR="00F3649A" w:rsidRPr="00565CA1">
        <w:rPr>
          <w:rFonts w:ascii="Arial" w:hAnsi="Arial" w:cs="Arial"/>
          <w:bCs/>
          <w:sz w:val="20"/>
          <w:szCs w:val="20"/>
          <w:highlight w:val="cyan"/>
          <w:lang w:val="fr-CH"/>
        </w:rPr>
        <w:t>incluses dans un</w:t>
      </w:r>
      <w:r w:rsidRPr="00565CA1">
        <w:rPr>
          <w:rFonts w:ascii="Arial" w:hAnsi="Arial" w:cs="Arial"/>
          <w:bCs/>
          <w:sz w:val="20"/>
          <w:szCs w:val="20"/>
          <w:highlight w:val="cyan"/>
          <w:lang w:val="fr-CH"/>
        </w:rPr>
        <w:t xml:space="preserve"> </w:t>
      </w:r>
      <w:r w:rsidRPr="00565CA1">
        <w:rPr>
          <w:rFonts w:ascii="Arial" w:hAnsi="Arial" w:cs="Arial"/>
          <w:bCs/>
          <w:i/>
          <w:iCs/>
          <w:sz w:val="20"/>
          <w:szCs w:val="20"/>
          <w:highlight w:val="cyan"/>
          <w:lang w:val="fr-CH"/>
        </w:rPr>
        <w:t>groupe de contrôle</w:t>
      </w:r>
      <w:r w:rsidRPr="00565CA1">
        <w:rPr>
          <w:rFonts w:ascii="Arial" w:hAnsi="Arial" w:cs="Arial"/>
          <w:bCs/>
          <w:sz w:val="20"/>
          <w:szCs w:val="20"/>
          <w:highlight w:val="cyan"/>
          <w:lang w:val="fr-CH"/>
        </w:rPr>
        <w:t xml:space="preserve"> </w:t>
      </w:r>
      <w:r w:rsidR="00A708F2" w:rsidRPr="00565CA1">
        <w:rPr>
          <w:rFonts w:ascii="Arial" w:hAnsi="Arial" w:cs="Arial"/>
          <w:bCs/>
          <w:sz w:val="20"/>
          <w:szCs w:val="20"/>
          <w:highlight w:val="cyan"/>
          <w:lang w:val="fr-CH"/>
        </w:rPr>
        <w:t xml:space="preserve">de </w:t>
      </w:r>
      <w:r w:rsidR="004E33EA" w:rsidRPr="00565CA1">
        <w:rPr>
          <w:rFonts w:ascii="Arial" w:hAnsi="Arial" w:cs="Arial"/>
          <w:bCs/>
          <w:i/>
          <w:iCs/>
          <w:sz w:val="20"/>
          <w:szCs w:val="20"/>
          <w:highlight w:val="cyan"/>
          <w:lang w:val="fr-CH"/>
        </w:rPr>
        <w:t>s</w:t>
      </w:r>
      <w:r w:rsidR="00A708F2" w:rsidRPr="00565CA1">
        <w:rPr>
          <w:rFonts w:ascii="Arial" w:hAnsi="Arial" w:cs="Arial"/>
          <w:bCs/>
          <w:i/>
          <w:iCs/>
          <w:sz w:val="20"/>
          <w:szCs w:val="20"/>
          <w:highlight w:val="cyan"/>
          <w:lang w:val="fr-CH"/>
        </w:rPr>
        <w:t>ports d’</w:t>
      </w:r>
      <w:r w:rsidR="00F22778" w:rsidRPr="00565CA1">
        <w:rPr>
          <w:rFonts w:ascii="Arial" w:hAnsi="Arial" w:cs="Arial"/>
          <w:bCs/>
          <w:i/>
          <w:iCs/>
          <w:sz w:val="20"/>
          <w:szCs w:val="20"/>
          <w:highlight w:val="cyan"/>
          <w:lang w:val="fr-CH"/>
        </w:rPr>
        <w:t>équipes</w:t>
      </w:r>
      <w:r w:rsidR="00A708F2" w:rsidRPr="00565CA1">
        <w:rPr>
          <w:rFonts w:ascii="Arial" w:hAnsi="Arial" w:cs="Arial"/>
          <w:bCs/>
          <w:sz w:val="20"/>
          <w:szCs w:val="20"/>
          <w:highlight w:val="cyan"/>
          <w:lang w:val="fr-CH"/>
        </w:rPr>
        <w:t xml:space="preserve"> peuvent indiquer d’autres lieux, </w:t>
      </w:r>
      <w:r w:rsidR="00CB3612" w:rsidRPr="00565CA1">
        <w:rPr>
          <w:rFonts w:ascii="Arial" w:hAnsi="Arial" w:cs="Arial"/>
          <w:bCs/>
          <w:sz w:val="20"/>
          <w:szCs w:val="20"/>
          <w:highlight w:val="cyan"/>
          <w:lang w:val="fr-CH"/>
        </w:rPr>
        <w:t>tels que</w:t>
      </w:r>
      <w:r w:rsidR="00A708F2" w:rsidRPr="00565CA1">
        <w:rPr>
          <w:rFonts w:ascii="Arial" w:hAnsi="Arial" w:cs="Arial"/>
          <w:bCs/>
          <w:sz w:val="20"/>
          <w:szCs w:val="20"/>
          <w:highlight w:val="cyan"/>
          <w:lang w:val="fr-CH"/>
        </w:rPr>
        <w:t xml:space="preserve"> l’a</w:t>
      </w:r>
      <w:r w:rsidR="00EA6075" w:rsidRPr="00565CA1">
        <w:rPr>
          <w:rFonts w:ascii="Arial" w:hAnsi="Arial" w:cs="Arial"/>
          <w:bCs/>
          <w:sz w:val="20"/>
          <w:szCs w:val="20"/>
          <w:highlight w:val="cyan"/>
          <w:lang w:val="fr-CH"/>
        </w:rPr>
        <w:t xml:space="preserve">dresse de </w:t>
      </w:r>
      <w:r w:rsidR="00F22778" w:rsidRPr="00565CA1">
        <w:rPr>
          <w:rFonts w:ascii="Arial" w:hAnsi="Arial" w:cs="Arial"/>
          <w:bCs/>
          <w:sz w:val="20"/>
          <w:szCs w:val="20"/>
          <w:highlight w:val="cyan"/>
          <w:lang w:val="fr-CH"/>
        </w:rPr>
        <w:t>résidence</w:t>
      </w:r>
      <w:r w:rsidR="00EA6075" w:rsidRPr="00565CA1">
        <w:rPr>
          <w:rFonts w:ascii="Arial" w:hAnsi="Arial" w:cs="Arial"/>
          <w:bCs/>
          <w:sz w:val="20"/>
          <w:szCs w:val="20"/>
          <w:highlight w:val="cyan"/>
          <w:lang w:val="fr-CH"/>
        </w:rPr>
        <w:t xml:space="preserve"> d</w:t>
      </w:r>
      <w:r w:rsidR="00CB3612" w:rsidRPr="00565CA1">
        <w:rPr>
          <w:rFonts w:ascii="Arial" w:hAnsi="Arial" w:cs="Arial"/>
          <w:bCs/>
          <w:sz w:val="20"/>
          <w:szCs w:val="20"/>
          <w:highlight w:val="cyan"/>
          <w:lang w:val="fr-CH"/>
        </w:rPr>
        <w:t>es</w:t>
      </w:r>
      <w:r w:rsidR="00EA6075" w:rsidRPr="00565CA1">
        <w:rPr>
          <w:rFonts w:ascii="Arial" w:hAnsi="Arial" w:cs="Arial"/>
          <w:bCs/>
          <w:sz w:val="20"/>
          <w:szCs w:val="20"/>
          <w:highlight w:val="cyan"/>
          <w:lang w:val="fr-CH"/>
        </w:rPr>
        <w:t xml:space="preserve"> </w:t>
      </w:r>
      <w:r w:rsidR="00EA6075" w:rsidRPr="00565CA1">
        <w:rPr>
          <w:rFonts w:ascii="Arial" w:hAnsi="Arial" w:cs="Arial"/>
          <w:bCs/>
          <w:i/>
          <w:iCs/>
          <w:sz w:val="20"/>
          <w:szCs w:val="20"/>
          <w:highlight w:val="cyan"/>
          <w:lang w:val="fr-CH"/>
        </w:rPr>
        <w:t>sportif</w:t>
      </w:r>
      <w:r w:rsidR="00CB3612" w:rsidRPr="00565CA1">
        <w:rPr>
          <w:rFonts w:ascii="Arial" w:hAnsi="Arial" w:cs="Arial"/>
          <w:bCs/>
          <w:i/>
          <w:iCs/>
          <w:sz w:val="20"/>
          <w:szCs w:val="20"/>
          <w:highlight w:val="cyan"/>
          <w:lang w:val="fr-CH"/>
        </w:rPr>
        <w:t>s</w:t>
      </w:r>
      <w:r w:rsidR="00CB3612" w:rsidRPr="00565CA1">
        <w:rPr>
          <w:rFonts w:ascii="Arial" w:hAnsi="Arial" w:cs="Arial"/>
          <w:bCs/>
          <w:sz w:val="20"/>
          <w:szCs w:val="20"/>
          <w:highlight w:val="cyan"/>
          <w:lang w:val="fr-CH"/>
        </w:rPr>
        <w:t>,</w:t>
      </w:r>
      <w:r w:rsidR="00CB3612" w:rsidRPr="00565CA1">
        <w:rPr>
          <w:rFonts w:ascii="Arial" w:hAnsi="Arial" w:cs="Arial"/>
          <w:bCs/>
          <w:i/>
          <w:iCs/>
          <w:sz w:val="20"/>
          <w:szCs w:val="20"/>
          <w:highlight w:val="cyan"/>
          <w:lang w:val="fr-CH"/>
        </w:rPr>
        <w:t xml:space="preserve"> </w:t>
      </w:r>
      <w:r w:rsidR="00CB3612" w:rsidRPr="00565CA1">
        <w:rPr>
          <w:rFonts w:ascii="Arial" w:hAnsi="Arial" w:cs="Arial"/>
          <w:bCs/>
          <w:sz w:val="20"/>
          <w:szCs w:val="20"/>
          <w:highlight w:val="cyan"/>
          <w:lang w:val="fr-CH"/>
        </w:rPr>
        <w:t>om ceux-ci peuvent</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être</w:t>
      </w:r>
      <w:r w:rsidR="00EA6075" w:rsidRPr="00565CA1">
        <w:rPr>
          <w:rFonts w:ascii="Arial" w:hAnsi="Arial" w:cs="Arial"/>
          <w:bCs/>
          <w:sz w:val="20"/>
          <w:szCs w:val="20"/>
          <w:highlight w:val="cyan"/>
          <w:lang w:val="fr-CH"/>
        </w:rPr>
        <w:t xml:space="preserve"> localis</w:t>
      </w:r>
      <w:r w:rsidR="00400C6E" w:rsidRPr="00565CA1">
        <w:rPr>
          <w:rFonts w:ascii="Arial" w:hAnsi="Arial" w:cs="Arial"/>
          <w:bCs/>
          <w:sz w:val="20"/>
          <w:szCs w:val="20"/>
          <w:highlight w:val="cyan"/>
          <w:lang w:val="fr-CH"/>
        </w:rPr>
        <w:t>é</w:t>
      </w:r>
      <w:r w:rsidR="00E22398" w:rsidRPr="00565CA1">
        <w:rPr>
          <w:rFonts w:ascii="Arial" w:hAnsi="Arial" w:cs="Arial"/>
          <w:bCs/>
          <w:sz w:val="20"/>
          <w:szCs w:val="20"/>
          <w:highlight w:val="cyan"/>
          <w:lang w:val="fr-CH"/>
        </w:rPr>
        <w:t>s</w:t>
      </w:r>
      <w:r w:rsidR="00EA6075" w:rsidRPr="00565CA1">
        <w:rPr>
          <w:rFonts w:ascii="Arial" w:hAnsi="Arial" w:cs="Arial"/>
          <w:bCs/>
          <w:sz w:val="20"/>
          <w:szCs w:val="20"/>
          <w:highlight w:val="cyan"/>
          <w:lang w:val="fr-CH"/>
        </w:rPr>
        <w:t xml:space="preserve"> </w:t>
      </w:r>
      <w:r w:rsidR="00F22778" w:rsidRPr="00565CA1">
        <w:rPr>
          <w:rFonts w:ascii="Arial" w:hAnsi="Arial" w:cs="Arial"/>
          <w:bCs/>
          <w:sz w:val="20"/>
          <w:szCs w:val="20"/>
          <w:highlight w:val="cyan"/>
          <w:lang w:val="fr-CH"/>
        </w:rPr>
        <w:t xml:space="preserve">en dehors des activités d’équipe </w:t>
      </w:r>
      <w:r w:rsidR="00E22398" w:rsidRPr="00565CA1">
        <w:rPr>
          <w:rFonts w:ascii="Arial" w:hAnsi="Arial" w:cs="Arial"/>
          <w:bCs/>
          <w:sz w:val="20"/>
          <w:szCs w:val="20"/>
          <w:highlight w:val="cyan"/>
          <w:lang w:val="fr-CH"/>
        </w:rPr>
        <w:t xml:space="preserve">aux </w:t>
      </w:r>
      <w:r w:rsidR="00087514" w:rsidRPr="00565CA1">
        <w:rPr>
          <w:rFonts w:ascii="Arial" w:hAnsi="Arial" w:cs="Arial"/>
          <w:bCs/>
          <w:sz w:val="20"/>
          <w:szCs w:val="20"/>
          <w:highlight w:val="cyan"/>
          <w:lang w:val="fr-CH"/>
        </w:rPr>
        <w:t>fins de</w:t>
      </w:r>
      <w:r w:rsidR="00F22778" w:rsidRPr="00565CA1">
        <w:rPr>
          <w:rFonts w:ascii="Arial" w:hAnsi="Arial" w:cs="Arial"/>
          <w:bCs/>
          <w:sz w:val="20"/>
          <w:szCs w:val="20"/>
          <w:highlight w:val="cyan"/>
          <w:lang w:val="fr-CH"/>
        </w:rPr>
        <w:t xml:space="preserve"> </w:t>
      </w:r>
      <w:r w:rsidR="00F22778" w:rsidRPr="00565CA1">
        <w:rPr>
          <w:rFonts w:ascii="Arial" w:hAnsi="Arial" w:cs="Arial"/>
          <w:bCs/>
          <w:i/>
          <w:iCs/>
          <w:sz w:val="20"/>
          <w:szCs w:val="20"/>
          <w:highlight w:val="cyan"/>
          <w:lang w:val="fr-CH"/>
        </w:rPr>
        <w:t>contrôle</w:t>
      </w:r>
      <w:r w:rsidR="00087514" w:rsidRPr="00565CA1">
        <w:rPr>
          <w:rFonts w:ascii="Arial" w:hAnsi="Arial" w:cs="Arial"/>
          <w:bCs/>
          <w:i/>
          <w:iCs/>
          <w:sz w:val="20"/>
          <w:szCs w:val="20"/>
          <w:highlight w:val="cyan"/>
          <w:lang w:val="fr-CH"/>
        </w:rPr>
        <w:t>s</w:t>
      </w:r>
      <w:r w:rsidR="00F22778" w:rsidRPr="00565CA1">
        <w:rPr>
          <w:rFonts w:ascii="Arial" w:hAnsi="Arial" w:cs="Arial"/>
          <w:bCs/>
          <w:sz w:val="20"/>
          <w:szCs w:val="20"/>
          <w:highlight w:val="cyan"/>
          <w:lang w:val="fr-CH"/>
        </w:rPr>
        <w:t xml:space="preserve"> au cours du trimestre. </w:t>
      </w:r>
    </w:p>
    <w:p w14:paraId="4D410D0D" w14:textId="761FD32A" w:rsidR="00DE20AE" w:rsidRPr="00565CA1" w:rsidRDefault="00641446" w:rsidP="007F0BAE">
      <w:pPr>
        <w:ind w:left="2970" w:hanging="810"/>
        <w:jc w:val="both"/>
        <w:rPr>
          <w:rFonts w:ascii="Arial" w:hAnsi="Arial" w:cs="Arial"/>
          <w:bCs/>
          <w:sz w:val="20"/>
          <w:szCs w:val="20"/>
          <w:highlight w:val="cyan"/>
          <w:lang w:val="fr-CH"/>
        </w:rPr>
      </w:pPr>
      <w:r w:rsidRPr="00565CA1">
        <w:rPr>
          <w:rFonts w:ascii="Arial" w:hAnsi="Arial" w:cs="Arial"/>
          <w:b/>
          <w:sz w:val="20"/>
          <w:szCs w:val="20"/>
          <w:highlight w:val="cyan"/>
          <w:lang w:val="fr-CH"/>
        </w:rPr>
        <w:t>5.5.11.4</w:t>
      </w:r>
      <w:r w:rsidR="004A3595" w:rsidRPr="00C8074A">
        <w:rPr>
          <w:rFonts w:ascii="Arial" w:hAnsi="Arial" w:cs="Arial"/>
          <w:bCs/>
          <w:sz w:val="20"/>
          <w:szCs w:val="20"/>
          <w:lang w:val="fr-CH"/>
        </w:rPr>
        <w:t xml:space="preserve"> </w:t>
      </w:r>
      <w:r w:rsidR="004A3595" w:rsidRPr="00565CA1">
        <w:rPr>
          <w:rFonts w:ascii="Arial" w:hAnsi="Arial" w:cs="Arial"/>
          <w:bCs/>
          <w:sz w:val="20"/>
          <w:szCs w:val="20"/>
          <w:highlight w:val="cyan"/>
          <w:lang w:val="fr-CH"/>
        </w:rPr>
        <w:t xml:space="preserve">Les informations </w:t>
      </w:r>
      <w:r w:rsidR="006D13C7" w:rsidRPr="00565CA1">
        <w:rPr>
          <w:rFonts w:ascii="Arial" w:hAnsi="Arial" w:cs="Arial"/>
          <w:bCs/>
          <w:sz w:val="20"/>
          <w:szCs w:val="20"/>
          <w:highlight w:val="cyan"/>
          <w:lang w:val="fr-CH"/>
        </w:rPr>
        <w:t>de</w:t>
      </w:r>
      <w:r w:rsidR="004A3595" w:rsidRPr="00565CA1">
        <w:rPr>
          <w:rFonts w:ascii="Arial" w:hAnsi="Arial" w:cs="Arial"/>
          <w:bCs/>
          <w:sz w:val="20"/>
          <w:szCs w:val="20"/>
          <w:highlight w:val="cyan"/>
          <w:lang w:val="fr-CH"/>
        </w:rPr>
        <w:t xml:space="preserve"> localisation </w:t>
      </w:r>
      <w:r w:rsidR="00E51EFF" w:rsidRPr="00565CA1">
        <w:rPr>
          <w:rFonts w:ascii="Arial" w:hAnsi="Arial" w:cs="Arial"/>
          <w:bCs/>
          <w:sz w:val="20"/>
          <w:szCs w:val="20"/>
          <w:highlight w:val="cyan"/>
          <w:lang w:val="fr-CH"/>
        </w:rPr>
        <w:t xml:space="preserve">doivent </w:t>
      </w:r>
      <w:r w:rsidR="003D2DC8" w:rsidRPr="00565CA1">
        <w:rPr>
          <w:rFonts w:ascii="Arial" w:hAnsi="Arial" w:cs="Arial"/>
          <w:bCs/>
          <w:sz w:val="20"/>
          <w:szCs w:val="20"/>
          <w:highlight w:val="cyan"/>
          <w:lang w:val="fr-CH"/>
        </w:rPr>
        <w:t>être</w:t>
      </w:r>
      <w:r w:rsidR="00E51EFF" w:rsidRPr="00565CA1">
        <w:rPr>
          <w:rFonts w:ascii="Arial" w:hAnsi="Arial" w:cs="Arial"/>
          <w:bCs/>
          <w:sz w:val="20"/>
          <w:szCs w:val="20"/>
          <w:highlight w:val="cyan"/>
          <w:lang w:val="fr-CH"/>
        </w:rPr>
        <w:t xml:space="preserve"> </w:t>
      </w:r>
      <w:r w:rsidR="00E22398" w:rsidRPr="00565CA1">
        <w:rPr>
          <w:rFonts w:ascii="Arial" w:hAnsi="Arial" w:cs="Arial"/>
          <w:bCs/>
          <w:sz w:val="20"/>
          <w:szCs w:val="20"/>
          <w:highlight w:val="cyan"/>
          <w:lang w:val="fr-CH"/>
        </w:rPr>
        <w:t>soumises</w:t>
      </w:r>
      <w:r w:rsidR="00E51EFF" w:rsidRPr="00565CA1">
        <w:rPr>
          <w:rFonts w:ascii="Arial" w:hAnsi="Arial" w:cs="Arial"/>
          <w:bCs/>
          <w:sz w:val="20"/>
          <w:szCs w:val="20"/>
          <w:highlight w:val="cyan"/>
          <w:lang w:val="fr-CH"/>
        </w:rPr>
        <w:t xml:space="preserve"> par les </w:t>
      </w:r>
      <w:r w:rsidR="00E51EFF" w:rsidRPr="00565CA1">
        <w:rPr>
          <w:rFonts w:ascii="Arial" w:hAnsi="Arial" w:cs="Arial"/>
          <w:bCs/>
          <w:i/>
          <w:iCs/>
          <w:sz w:val="20"/>
          <w:szCs w:val="20"/>
          <w:highlight w:val="cyan"/>
          <w:lang w:val="fr-CH"/>
        </w:rPr>
        <w:t>sportifs</w:t>
      </w:r>
      <w:r w:rsidR="00E51EFF" w:rsidRPr="00565CA1">
        <w:rPr>
          <w:rFonts w:ascii="Arial" w:hAnsi="Arial" w:cs="Arial"/>
          <w:bCs/>
          <w:sz w:val="20"/>
          <w:szCs w:val="20"/>
          <w:highlight w:val="cyan"/>
          <w:lang w:val="fr-CH"/>
        </w:rPr>
        <w:t xml:space="preserve"> </w:t>
      </w:r>
      <w:r w:rsidR="00AD56CC" w:rsidRPr="00565CA1">
        <w:rPr>
          <w:rFonts w:ascii="Arial" w:hAnsi="Arial" w:cs="Arial"/>
          <w:bCs/>
          <w:sz w:val="20"/>
          <w:szCs w:val="20"/>
          <w:highlight w:val="cyan"/>
          <w:lang w:val="fr-CH"/>
        </w:rPr>
        <w:t xml:space="preserve">inclus dans </w:t>
      </w:r>
      <w:r w:rsidR="005C59FD" w:rsidRPr="00565CA1">
        <w:rPr>
          <w:rFonts w:ascii="Arial" w:hAnsi="Arial" w:cs="Arial"/>
          <w:bCs/>
          <w:sz w:val="20"/>
          <w:szCs w:val="20"/>
          <w:highlight w:val="cyan"/>
          <w:lang w:val="fr-CH"/>
        </w:rPr>
        <w:t>un</w:t>
      </w:r>
      <w:r w:rsidR="00AD56CC" w:rsidRPr="00565CA1">
        <w:rPr>
          <w:rFonts w:ascii="Arial" w:hAnsi="Arial" w:cs="Arial"/>
          <w:bCs/>
          <w:sz w:val="20"/>
          <w:szCs w:val="20"/>
          <w:highlight w:val="cyan"/>
          <w:lang w:val="fr-CH"/>
        </w:rPr>
        <w:t xml:space="preserve"> </w:t>
      </w:r>
      <w:r w:rsidR="00AD56CC" w:rsidRPr="00565CA1">
        <w:rPr>
          <w:rFonts w:ascii="Arial" w:hAnsi="Arial" w:cs="Arial"/>
          <w:bCs/>
          <w:i/>
          <w:iCs/>
          <w:sz w:val="20"/>
          <w:szCs w:val="20"/>
          <w:highlight w:val="cyan"/>
          <w:lang w:val="fr-CH"/>
        </w:rPr>
        <w:t>groupe de contrôle</w:t>
      </w:r>
      <w:r w:rsidR="00AD56CC" w:rsidRPr="00565CA1">
        <w:rPr>
          <w:rFonts w:ascii="Arial" w:hAnsi="Arial" w:cs="Arial"/>
          <w:bCs/>
          <w:sz w:val="20"/>
          <w:szCs w:val="20"/>
          <w:highlight w:val="cyan"/>
          <w:lang w:val="fr-CH"/>
        </w:rPr>
        <w:t xml:space="preserve"> individuel </w:t>
      </w:r>
      <w:r w:rsidR="00AD56CC" w:rsidRPr="00565CA1">
        <w:rPr>
          <w:rFonts w:ascii="Arial" w:hAnsi="Arial" w:cs="Arial"/>
          <w:b/>
          <w:sz w:val="20"/>
          <w:szCs w:val="20"/>
          <w:highlight w:val="cyan"/>
          <w:lang w:val="fr-CH"/>
        </w:rPr>
        <w:t>[LE CAS ÉCHÉANT]</w:t>
      </w:r>
      <w:r w:rsidR="00D04331" w:rsidRPr="00565CA1">
        <w:rPr>
          <w:rFonts w:ascii="Arial" w:hAnsi="Arial" w:cs="Arial"/>
          <w:bCs/>
          <w:sz w:val="20"/>
          <w:szCs w:val="20"/>
          <w:highlight w:val="cyan"/>
          <w:lang w:val="fr-CH"/>
        </w:rPr>
        <w:t xml:space="preserve"> et </w:t>
      </w:r>
      <w:r w:rsidR="00B9336F" w:rsidRPr="00565CA1">
        <w:rPr>
          <w:rFonts w:ascii="Arial" w:hAnsi="Arial" w:cs="Arial"/>
          <w:bCs/>
          <w:sz w:val="20"/>
          <w:szCs w:val="20"/>
          <w:highlight w:val="cyan"/>
          <w:lang w:val="fr-CH"/>
        </w:rPr>
        <w:t>un</w:t>
      </w:r>
      <w:r w:rsidR="00D64C73" w:rsidRPr="00565CA1">
        <w:rPr>
          <w:rFonts w:ascii="Arial" w:hAnsi="Arial" w:cs="Arial"/>
          <w:bCs/>
          <w:sz w:val="20"/>
          <w:szCs w:val="20"/>
          <w:highlight w:val="cyan"/>
          <w:lang w:val="fr-CH"/>
        </w:rPr>
        <w:t xml:space="preserve"> </w:t>
      </w:r>
      <w:r w:rsidR="00D04331" w:rsidRPr="00565CA1">
        <w:rPr>
          <w:rFonts w:ascii="Arial" w:hAnsi="Arial" w:cs="Arial"/>
          <w:bCs/>
          <w:i/>
          <w:iCs/>
          <w:sz w:val="20"/>
          <w:szCs w:val="20"/>
          <w:highlight w:val="cyan"/>
          <w:lang w:val="fr-CH"/>
        </w:rPr>
        <w:t>groupe de contrôle</w:t>
      </w:r>
      <w:r w:rsidR="00D04331" w:rsidRPr="00565CA1">
        <w:rPr>
          <w:rFonts w:ascii="Arial" w:hAnsi="Arial" w:cs="Arial"/>
          <w:bCs/>
          <w:sz w:val="20"/>
          <w:szCs w:val="20"/>
          <w:highlight w:val="cyan"/>
          <w:lang w:val="fr-CH"/>
        </w:rPr>
        <w:t xml:space="preserve"> de </w:t>
      </w:r>
      <w:r w:rsidR="00707875" w:rsidRPr="00565CA1">
        <w:rPr>
          <w:rFonts w:ascii="Arial" w:hAnsi="Arial" w:cs="Arial"/>
          <w:bCs/>
          <w:i/>
          <w:iCs/>
          <w:sz w:val="20"/>
          <w:szCs w:val="20"/>
          <w:highlight w:val="cyan"/>
          <w:lang w:val="fr-CH"/>
        </w:rPr>
        <w:t>s</w:t>
      </w:r>
      <w:r w:rsidR="00D04331" w:rsidRPr="00565CA1">
        <w:rPr>
          <w:rFonts w:ascii="Arial" w:hAnsi="Arial" w:cs="Arial"/>
          <w:bCs/>
          <w:i/>
          <w:iCs/>
          <w:sz w:val="20"/>
          <w:szCs w:val="20"/>
          <w:highlight w:val="cyan"/>
          <w:lang w:val="fr-CH"/>
        </w:rPr>
        <w:t>ports d’</w:t>
      </w:r>
      <w:r w:rsidR="003D2DC8" w:rsidRPr="00565CA1">
        <w:rPr>
          <w:rFonts w:ascii="Arial" w:hAnsi="Arial" w:cs="Arial"/>
          <w:bCs/>
          <w:i/>
          <w:iCs/>
          <w:sz w:val="20"/>
          <w:szCs w:val="20"/>
          <w:highlight w:val="cyan"/>
          <w:lang w:val="fr-CH"/>
        </w:rPr>
        <w:t>équipe</w:t>
      </w:r>
      <w:r w:rsidR="00D04331" w:rsidRPr="00565CA1">
        <w:rPr>
          <w:rFonts w:ascii="Arial" w:hAnsi="Arial" w:cs="Arial"/>
          <w:bCs/>
          <w:sz w:val="20"/>
          <w:szCs w:val="20"/>
          <w:highlight w:val="cyan"/>
          <w:lang w:val="fr-CH"/>
        </w:rPr>
        <w:t xml:space="preserve"> par le biais du système </w:t>
      </w:r>
      <w:r w:rsidR="00D04331" w:rsidRPr="00565CA1">
        <w:rPr>
          <w:rFonts w:ascii="Arial" w:hAnsi="Arial" w:cs="Arial"/>
          <w:bCs/>
          <w:i/>
          <w:iCs/>
          <w:sz w:val="20"/>
          <w:szCs w:val="20"/>
          <w:highlight w:val="cyan"/>
          <w:lang w:val="fr-CH"/>
        </w:rPr>
        <w:t>ADAMS</w:t>
      </w:r>
      <w:r w:rsidR="00B9336F" w:rsidRPr="00565CA1">
        <w:rPr>
          <w:rFonts w:ascii="Arial" w:hAnsi="Arial" w:cs="Arial"/>
          <w:bCs/>
          <w:sz w:val="20"/>
          <w:szCs w:val="20"/>
          <w:highlight w:val="cyan"/>
          <w:lang w:val="fr-CH"/>
        </w:rPr>
        <w:t>,</w:t>
      </w:r>
      <w:r w:rsidR="00D04331" w:rsidRPr="00565CA1">
        <w:rPr>
          <w:rFonts w:ascii="Arial" w:hAnsi="Arial" w:cs="Arial"/>
          <w:bCs/>
          <w:sz w:val="20"/>
          <w:szCs w:val="20"/>
          <w:highlight w:val="cyan"/>
          <w:lang w:val="fr-CH"/>
        </w:rPr>
        <w:t xml:space="preserve"> afin de permettre une coordination </w:t>
      </w:r>
      <w:r w:rsidR="00DF1DEC" w:rsidRPr="00565CA1">
        <w:rPr>
          <w:rFonts w:ascii="Arial" w:hAnsi="Arial" w:cs="Arial"/>
          <w:bCs/>
          <w:sz w:val="20"/>
          <w:szCs w:val="20"/>
          <w:highlight w:val="cyan"/>
          <w:lang w:val="fr-CH"/>
        </w:rPr>
        <w:t xml:space="preserve">efficace des </w:t>
      </w:r>
      <w:r w:rsidR="00DF1DEC" w:rsidRPr="00565CA1">
        <w:rPr>
          <w:rFonts w:ascii="Arial" w:hAnsi="Arial" w:cs="Arial"/>
          <w:bCs/>
          <w:i/>
          <w:iCs/>
          <w:sz w:val="20"/>
          <w:szCs w:val="20"/>
          <w:highlight w:val="cyan"/>
          <w:lang w:val="fr-CH"/>
        </w:rPr>
        <w:t xml:space="preserve">contrôles </w:t>
      </w:r>
      <w:r w:rsidR="008C1966" w:rsidRPr="00565CA1">
        <w:rPr>
          <w:rFonts w:ascii="Arial" w:hAnsi="Arial" w:cs="Arial"/>
          <w:bCs/>
          <w:sz w:val="20"/>
          <w:szCs w:val="20"/>
          <w:highlight w:val="cyan"/>
          <w:lang w:val="fr-CH"/>
        </w:rPr>
        <w:t xml:space="preserve">entre les </w:t>
      </w:r>
      <w:r w:rsidR="00A85C54" w:rsidRPr="00565CA1">
        <w:rPr>
          <w:rFonts w:ascii="Arial" w:hAnsi="Arial" w:cs="Arial"/>
          <w:bCs/>
          <w:i/>
          <w:iCs/>
          <w:sz w:val="20"/>
          <w:szCs w:val="20"/>
          <w:highlight w:val="cyan"/>
          <w:lang w:val="fr-CH"/>
        </w:rPr>
        <w:t>organisations antidopage</w:t>
      </w:r>
      <w:r w:rsidR="003D2DC8" w:rsidRPr="00565CA1">
        <w:rPr>
          <w:rFonts w:ascii="Arial" w:hAnsi="Arial" w:cs="Arial"/>
          <w:bCs/>
          <w:sz w:val="20"/>
          <w:szCs w:val="20"/>
          <w:highlight w:val="cyan"/>
          <w:lang w:val="fr-CH"/>
        </w:rPr>
        <w:t xml:space="preserve">. </w:t>
      </w:r>
    </w:p>
    <w:p w14:paraId="7AF46E60" w14:textId="77777777" w:rsidR="00641446" w:rsidRPr="00565CA1" w:rsidRDefault="00641446" w:rsidP="007F0BAE">
      <w:pPr>
        <w:ind w:left="2160" w:hanging="720"/>
        <w:jc w:val="both"/>
        <w:rPr>
          <w:rFonts w:ascii="Arial" w:hAnsi="Arial" w:cs="Arial"/>
          <w:b/>
          <w:sz w:val="20"/>
          <w:szCs w:val="20"/>
          <w:highlight w:val="cyan"/>
          <w:lang w:val="fr-CH"/>
        </w:rPr>
      </w:pPr>
    </w:p>
    <w:p w14:paraId="3499C6AD" w14:textId="7F3D5028" w:rsidR="0078781D" w:rsidRPr="00565CA1" w:rsidRDefault="0078781D" w:rsidP="007F0BAE">
      <w:pPr>
        <w:ind w:left="2160" w:hanging="720"/>
        <w:jc w:val="both"/>
        <w:rPr>
          <w:rFonts w:ascii="Arial" w:hAnsi="Arial" w:cs="Arial"/>
          <w:sz w:val="20"/>
          <w:szCs w:val="20"/>
          <w:lang w:val="fr-CH"/>
        </w:rPr>
      </w:pPr>
      <w:r w:rsidRPr="00565CA1">
        <w:rPr>
          <w:rFonts w:ascii="Arial" w:hAnsi="Arial" w:cs="Arial"/>
          <w:b/>
          <w:sz w:val="20"/>
          <w:szCs w:val="20"/>
          <w:highlight w:val="cyan"/>
          <w:lang w:val="fr-CH"/>
        </w:rPr>
        <w:t>5.5.1</w:t>
      </w:r>
      <w:r w:rsidR="00D52B5C" w:rsidRPr="00565CA1">
        <w:rPr>
          <w:rFonts w:ascii="Arial" w:hAnsi="Arial" w:cs="Arial"/>
          <w:b/>
          <w:sz w:val="20"/>
          <w:szCs w:val="20"/>
          <w:highlight w:val="cyan"/>
          <w:lang w:val="fr-CH"/>
        </w:rPr>
        <w:t>2</w:t>
      </w:r>
      <w:r w:rsidR="00353D01" w:rsidRPr="00565CA1">
        <w:rPr>
          <w:rFonts w:ascii="Arial" w:hAnsi="Arial" w:cs="Arial"/>
          <w:b/>
          <w:sz w:val="20"/>
          <w:szCs w:val="20"/>
          <w:lang w:val="fr-CH"/>
        </w:rPr>
        <w:tab/>
      </w:r>
      <w:r w:rsidR="00F32034" w:rsidRPr="00565CA1">
        <w:rPr>
          <w:rFonts w:ascii="Arial" w:hAnsi="Arial" w:cs="Arial"/>
          <w:sz w:val="20"/>
          <w:szCs w:val="20"/>
          <w:highlight w:val="cyan"/>
          <w:lang w:val="fr-CH"/>
        </w:rPr>
        <w:t xml:space="preserve">Si un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ne </w:t>
      </w:r>
      <w:r w:rsidR="00DF1DEC" w:rsidRPr="00565CA1">
        <w:rPr>
          <w:rFonts w:ascii="Arial" w:hAnsi="Arial" w:cs="Arial"/>
          <w:sz w:val="20"/>
          <w:szCs w:val="20"/>
          <w:highlight w:val="cyan"/>
          <w:lang w:val="fr-CH"/>
        </w:rPr>
        <w:t xml:space="preserve">fournit </w:t>
      </w:r>
      <w:r w:rsidR="00F32034" w:rsidRPr="00565CA1">
        <w:rPr>
          <w:rFonts w:ascii="Arial" w:hAnsi="Arial" w:cs="Arial"/>
          <w:sz w:val="20"/>
          <w:szCs w:val="20"/>
          <w:highlight w:val="cyan"/>
          <w:lang w:val="fr-CH"/>
        </w:rPr>
        <w:t xml:space="preserve">pas </w:t>
      </w:r>
      <w:r w:rsidR="00DF1DEC" w:rsidRPr="00565CA1">
        <w:rPr>
          <w:rFonts w:ascii="Arial" w:hAnsi="Arial" w:cs="Arial"/>
          <w:sz w:val="20"/>
          <w:szCs w:val="20"/>
          <w:highlight w:val="cyan"/>
          <w:lang w:val="fr-CH"/>
        </w:rPr>
        <w:t>s</w:t>
      </w:r>
      <w:r w:rsidR="00F32034" w:rsidRPr="00565CA1">
        <w:rPr>
          <w:rFonts w:ascii="Arial" w:hAnsi="Arial" w:cs="Arial"/>
          <w:sz w:val="20"/>
          <w:szCs w:val="20"/>
          <w:highlight w:val="cyan"/>
          <w:lang w:val="fr-CH"/>
        </w:rPr>
        <w:t xml:space="preserve">es informations </w:t>
      </w:r>
      <w:r w:rsidR="00A85C54" w:rsidRPr="00565CA1">
        <w:rPr>
          <w:rFonts w:ascii="Arial" w:hAnsi="Arial" w:cs="Arial"/>
          <w:sz w:val="20"/>
          <w:szCs w:val="20"/>
          <w:highlight w:val="cyan"/>
          <w:lang w:val="fr-CH"/>
        </w:rPr>
        <w:t>de</w:t>
      </w:r>
      <w:r w:rsidR="00F32034" w:rsidRPr="00565CA1">
        <w:rPr>
          <w:rFonts w:ascii="Arial" w:hAnsi="Arial" w:cs="Arial"/>
          <w:sz w:val="20"/>
          <w:szCs w:val="20"/>
          <w:highlight w:val="cyan"/>
          <w:lang w:val="fr-CH"/>
        </w:rPr>
        <w:t xml:space="preserve"> localisation </w:t>
      </w:r>
      <w:r w:rsidR="00DF1DEC" w:rsidRPr="00565CA1">
        <w:rPr>
          <w:rFonts w:ascii="Arial" w:hAnsi="Arial" w:cs="Arial"/>
          <w:sz w:val="20"/>
          <w:szCs w:val="20"/>
          <w:highlight w:val="cyan"/>
          <w:lang w:val="fr-CH"/>
        </w:rPr>
        <w:t>dans le délai fixé</w:t>
      </w:r>
      <w:r w:rsidR="00F32034" w:rsidRPr="00565CA1">
        <w:rPr>
          <w:rFonts w:ascii="Arial" w:hAnsi="Arial" w:cs="Arial"/>
          <w:sz w:val="20"/>
          <w:szCs w:val="20"/>
          <w:highlight w:val="cyan"/>
          <w:lang w:val="fr-CH"/>
        </w:rPr>
        <w:t xml:space="preserve"> par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ou </w:t>
      </w:r>
      <w:r w:rsidR="009346BA" w:rsidRPr="00565CA1">
        <w:rPr>
          <w:rFonts w:ascii="Arial" w:hAnsi="Arial" w:cs="Arial"/>
          <w:sz w:val="20"/>
          <w:szCs w:val="20"/>
          <w:highlight w:val="cyan"/>
          <w:lang w:val="fr-CH"/>
        </w:rPr>
        <w:t>si ces</w:t>
      </w:r>
      <w:r w:rsidR="00F32034" w:rsidRPr="00565CA1">
        <w:rPr>
          <w:rFonts w:ascii="Arial" w:hAnsi="Arial" w:cs="Arial"/>
          <w:sz w:val="20"/>
          <w:szCs w:val="20"/>
          <w:highlight w:val="cyan"/>
          <w:lang w:val="fr-CH"/>
        </w:rPr>
        <w:t xml:space="preserve"> informations s’avèrent inexactes, </w:t>
      </w:r>
      <w:r w:rsidR="00F32034" w:rsidRPr="00565CA1">
        <w:rPr>
          <w:rFonts w:ascii="Arial" w:hAnsi="Arial" w:cs="Arial"/>
          <w:sz w:val="20"/>
          <w:szCs w:val="20"/>
          <w:highlight w:val="lightGray"/>
          <w:lang w:val="fr-CH"/>
        </w:rPr>
        <w:t>[l</w:t>
      </w:r>
      <w:r w:rsidR="00F32034" w:rsidRPr="00565CA1">
        <w:rPr>
          <w:rFonts w:ascii="Arial" w:hAnsi="Arial" w:cs="Arial"/>
          <w:color w:val="000000"/>
          <w:sz w:val="20"/>
          <w:szCs w:val="20"/>
          <w:highlight w:val="lightGray"/>
          <w:lang w:val="fr-CH"/>
        </w:rPr>
        <w:t>’ONAD</w:t>
      </w:r>
      <w:r w:rsidR="00F32034" w:rsidRPr="00565CA1">
        <w:rPr>
          <w:rFonts w:ascii="Arial" w:hAnsi="Arial" w:cs="Arial"/>
          <w:sz w:val="20"/>
          <w:szCs w:val="20"/>
          <w:highlight w:val="lightGray"/>
          <w:lang w:val="fr-CH"/>
        </w:rPr>
        <w:t>]</w:t>
      </w:r>
      <w:r w:rsidR="00F32034" w:rsidRPr="00565CA1">
        <w:rPr>
          <w:rFonts w:ascii="Arial" w:hAnsi="Arial" w:cs="Arial"/>
          <w:sz w:val="20"/>
          <w:szCs w:val="20"/>
          <w:highlight w:val="cyan"/>
          <w:lang w:val="fr-CH"/>
        </w:rPr>
        <w:t xml:space="preserve"> ajoutera le </w:t>
      </w:r>
      <w:r w:rsidR="00F32034" w:rsidRPr="00565CA1">
        <w:rPr>
          <w:rFonts w:ascii="Arial" w:hAnsi="Arial" w:cs="Arial"/>
          <w:i/>
          <w:sz w:val="20"/>
          <w:szCs w:val="20"/>
          <w:highlight w:val="cyan"/>
          <w:lang w:val="fr-CH"/>
        </w:rPr>
        <w:t>sportif</w:t>
      </w:r>
      <w:r w:rsidR="00F32034" w:rsidRPr="00565CA1">
        <w:rPr>
          <w:rFonts w:ascii="Arial" w:hAnsi="Arial" w:cs="Arial"/>
          <w:sz w:val="20"/>
          <w:szCs w:val="20"/>
          <w:highlight w:val="cyan"/>
          <w:lang w:val="fr-CH"/>
        </w:rPr>
        <w:t xml:space="preserve"> dans </w:t>
      </w:r>
      <w:r w:rsidR="00F32034" w:rsidRPr="00565CA1">
        <w:rPr>
          <w:rFonts w:ascii="Arial" w:hAnsi="Arial" w:cs="Arial"/>
          <w:i/>
          <w:sz w:val="20"/>
          <w:szCs w:val="20"/>
          <w:highlight w:val="cyan"/>
          <w:lang w:val="fr-CH"/>
        </w:rPr>
        <w:t>son groupe cible de sportifs soumis aux contrôles</w:t>
      </w:r>
      <w:r w:rsidR="00F32034" w:rsidRPr="00565CA1">
        <w:rPr>
          <w:rFonts w:ascii="Arial" w:hAnsi="Arial" w:cs="Arial"/>
          <w:sz w:val="20"/>
          <w:szCs w:val="20"/>
          <w:highlight w:val="cyan"/>
          <w:lang w:val="fr-CH"/>
        </w:rPr>
        <w:t>.</w:t>
      </w:r>
      <w:r w:rsidR="00F32034" w:rsidRPr="00565CA1">
        <w:rPr>
          <w:rFonts w:ascii="Arial" w:hAnsi="Arial" w:cs="Arial"/>
          <w:sz w:val="20"/>
          <w:szCs w:val="20"/>
          <w:lang w:val="fr-CH"/>
        </w:rPr>
        <w:t xml:space="preserve"> </w:t>
      </w:r>
    </w:p>
    <w:p w14:paraId="128276C5" w14:textId="32132009" w:rsidR="0078781D" w:rsidRPr="00565CA1" w:rsidRDefault="0078781D" w:rsidP="007F0BAE">
      <w:pPr>
        <w:jc w:val="both"/>
        <w:rPr>
          <w:rFonts w:ascii="Arial" w:hAnsi="Arial" w:cs="Arial"/>
          <w:b/>
          <w:sz w:val="20"/>
          <w:szCs w:val="20"/>
          <w:lang w:val="fr-CH"/>
        </w:rPr>
      </w:pPr>
    </w:p>
    <w:p w14:paraId="390B64FE" w14:textId="053DBE8B" w:rsidR="0078781D" w:rsidRPr="00565CA1" w:rsidRDefault="0078781D"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6C7A33"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xml:space="preserve">: </w:t>
      </w:r>
      <w:r w:rsidR="009346BA" w:rsidRPr="00565CA1">
        <w:rPr>
          <w:rFonts w:ascii="Arial" w:hAnsi="Arial" w:cs="Arial"/>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Cs/>
          <w:sz w:val="20"/>
          <w:szCs w:val="20"/>
          <w:highlight w:val="cyan"/>
          <w:lang w:val="fr-CH"/>
        </w:rPr>
        <w:t>l’</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w:t>
      </w:r>
      <w:r w:rsidR="00EF6279" w:rsidRPr="00565CA1">
        <w:rPr>
          <w:rFonts w:ascii="Arial" w:hAnsi="Arial" w:cs="Arial"/>
          <w:sz w:val="20"/>
          <w:szCs w:val="20"/>
          <w:highlight w:val="cyan"/>
          <w:lang w:val="fr-CH"/>
        </w:rPr>
        <w:t xml:space="preserve">peut </w:t>
      </w:r>
      <w:r w:rsidR="009346BA" w:rsidRPr="00565CA1">
        <w:rPr>
          <w:rFonts w:ascii="Arial" w:hAnsi="Arial" w:cs="Arial"/>
          <w:sz w:val="20"/>
          <w:szCs w:val="20"/>
          <w:highlight w:val="cyan"/>
          <w:lang w:val="fr-CH"/>
        </w:rPr>
        <w:t xml:space="preserve">prévoir dans le présent article </w:t>
      </w:r>
      <w:r w:rsidR="00A84BD9" w:rsidRPr="00565CA1">
        <w:rPr>
          <w:rFonts w:ascii="Arial" w:hAnsi="Arial" w:cs="Arial"/>
          <w:sz w:val="20"/>
          <w:szCs w:val="20"/>
          <w:highlight w:val="cyan"/>
          <w:lang w:val="fr-CH"/>
        </w:rPr>
        <w:t>d</w:t>
      </w:r>
      <w:r w:rsidR="00154617" w:rsidRPr="00565CA1">
        <w:rPr>
          <w:rFonts w:ascii="Arial" w:hAnsi="Arial" w:cs="Arial"/>
          <w:sz w:val="20"/>
          <w:szCs w:val="20"/>
          <w:highlight w:val="cyan"/>
          <w:lang w:val="fr-CH"/>
        </w:rPr>
        <w:t>‘</w:t>
      </w:r>
      <w:r w:rsidR="00EF6279" w:rsidRPr="00565CA1">
        <w:rPr>
          <w:rFonts w:ascii="Arial" w:hAnsi="Arial" w:cs="Arial"/>
          <w:sz w:val="20"/>
          <w:szCs w:val="20"/>
          <w:highlight w:val="cyan"/>
          <w:lang w:val="fr-CH"/>
        </w:rPr>
        <w:t xml:space="preserve">autres </w:t>
      </w:r>
      <w:r w:rsidRPr="00565CA1">
        <w:rPr>
          <w:rFonts w:ascii="Arial" w:hAnsi="Arial" w:cs="Arial"/>
          <w:sz w:val="20"/>
          <w:szCs w:val="20"/>
          <w:highlight w:val="cyan"/>
          <w:lang w:val="fr-CH"/>
        </w:rPr>
        <w:t>conséquence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appropriée</w:t>
      </w:r>
      <w:r w:rsidR="00DB402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et proportionnée</w:t>
      </w:r>
      <w:r w:rsidR="00DB4022" w:rsidRPr="00565CA1">
        <w:rPr>
          <w:rFonts w:ascii="Arial" w:hAnsi="Arial" w:cs="Arial"/>
          <w:sz w:val="20"/>
          <w:szCs w:val="20"/>
          <w:highlight w:val="cyan"/>
          <w:lang w:val="fr-CH"/>
        </w:rPr>
        <w:t>s</w:t>
      </w:r>
      <w:r w:rsidR="009346BA" w:rsidRPr="00565CA1">
        <w:rPr>
          <w:rFonts w:ascii="Arial" w:hAnsi="Arial" w:cs="Arial"/>
          <w:sz w:val="20"/>
          <w:szCs w:val="20"/>
          <w:highlight w:val="cyan"/>
          <w:lang w:val="fr-CH"/>
        </w:rPr>
        <w:t xml:space="preserve">, distinctes de celles prévues </w:t>
      </w:r>
      <w:r w:rsidRPr="00565CA1">
        <w:rPr>
          <w:rFonts w:ascii="Arial" w:hAnsi="Arial" w:cs="Arial"/>
          <w:sz w:val="20"/>
          <w:szCs w:val="20"/>
          <w:highlight w:val="cyan"/>
          <w:lang w:val="fr-CH"/>
        </w:rPr>
        <w:t xml:space="preserve">à l’article 2.4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w:t>
      </w:r>
    </w:p>
    <w:p w14:paraId="47F5EF8F" w14:textId="77777777" w:rsidR="0078781D" w:rsidRPr="00565CA1" w:rsidRDefault="0078781D" w:rsidP="007F0BAE">
      <w:pPr>
        <w:jc w:val="both"/>
        <w:rPr>
          <w:rFonts w:ascii="Arial" w:hAnsi="Arial" w:cs="Arial"/>
          <w:b/>
          <w:sz w:val="20"/>
          <w:szCs w:val="20"/>
          <w:lang w:val="fr-CH"/>
        </w:rPr>
      </w:pPr>
    </w:p>
    <w:p w14:paraId="7AE7780E" w14:textId="412B70F6" w:rsidR="0068513A" w:rsidRPr="00565CA1" w:rsidRDefault="00840B18" w:rsidP="007F0BAE">
      <w:pPr>
        <w:jc w:val="both"/>
        <w:rPr>
          <w:rFonts w:ascii="Arial" w:hAnsi="Arial" w:cs="Arial"/>
          <w:b/>
          <w:sz w:val="20"/>
          <w:szCs w:val="20"/>
          <w:highlight w:val="yellow"/>
          <w:lang w:val="fr-CH"/>
        </w:rPr>
      </w:pPr>
      <w:r w:rsidRPr="00565CA1">
        <w:rPr>
          <w:rFonts w:ascii="Arial" w:hAnsi="Arial" w:cs="Arial"/>
          <w:b/>
          <w:sz w:val="20"/>
          <w:szCs w:val="20"/>
          <w:lang w:val="fr-CH"/>
        </w:rPr>
        <w:tab/>
      </w:r>
      <w:r w:rsidRPr="005F1936">
        <w:rPr>
          <w:rFonts w:ascii="Arial" w:hAnsi="Arial" w:cs="Arial"/>
          <w:b/>
          <w:sz w:val="20"/>
          <w:szCs w:val="20"/>
          <w:highlight w:val="yellow"/>
          <w:lang w:val="fr-CH"/>
        </w:rPr>
        <w:t>5.6</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Sportifs </w:t>
      </w:r>
      <w:r w:rsidRPr="00565CA1">
        <w:rPr>
          <w:rFonts w:ascii="Arial" w:hAnsi="Arial" w:cs="Arial"/>
          <w:b/>
          <w:sz w:val="20"/>
          <w:szCs w:val="20"/>
          <w:highlight w:val="yellow"/>
          <w:lang w:val="fr-CH"/>
        </w:rPr>
        <w:t xml:space="preserve">à la retraite revenant à la </w:t>
      </w:r>
      <w:r w:rsidRPr="00565CA1">
        <w:rPr>
          <w:rFonts w:ascii="Arial" w:hAnsi="Arial" w:cs="Arial"/>
          <w:b/>
          <w:i/>
          <w:sz w:val="20"/>
          <w:szCs w:val="20"/>
          <w:highlight w:val="yellow"/>
          <w:lang w:val="fr-CH"/>
        </w:rPr>
        <w:t>compétition</w:t>
      </w:r>
    </w:p>
    <w:p w14:paraId="2A29DD62" w14:textId="231EAF3A" w:rsidR="00840B18" w:rsidRPr="00565CA1" w:rsidRDefault="00840B18" w:rsidP="007F0BAE">
      <w:pPr>
        <w:jc w:val="both"/>
        <w:rPr>
          <w:rFonts w:ascii="Arial" w:hAnsi="Arial" w:cs="Arial"/>
          <w:b/>
          <w:sz w:val="20"/>
          <w:szCs w:val="20"/>
          <w:highlight w:val="yellow"/>
          <w:lang w:val="fr-CH"/>
        </w:rPr>
      </w:pPr>
    </w:p>
    <w:p w14:paraId="6B350781" w14:textId="7038BF1E" w:rsidR="00840B18" w:rsidRPr="00565CA1" w:rsidRDefault="00840B18"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5.6.1</w:t>
      </w:r>
      <w:r w:rsidRPr="009B3A6A">
        <w:rPr>
          <w:rFonts w:ascii="Arial" w:hAnsi="Arial" w:cs="Arial"/>
          <w:b/>
          <w:sz w:val="20"/>
          <w:szCs w:val="20"/>
          <w:lang w:val="fr-CH"/>
        </w:rPr>
        <w:t xml:space="preserve"> </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 xml:space="preserve">sportif de niveau </w:t>
      </w:r>
      <w:r w:rsidRPr="00565CA1">
        <w:rPr>
          <w:rFonts w:ascii="Arial" w:hAnsi="Arial" w:cs="Arial"/>
          <w:i/>
          <w:sz w:val="20"/>
          <w:szCs w:val="20"/>
          <w:highlight w:val="yellow"/>
        </w:rPr>
        <w:t>international</w:t>
      </w:r>
      <w:r w:rsidRPr="00565CA1">
        <w:rPr>
          <w:rFonts w:ascii="Arial" w:hAnsi="Arial" w:cs="Arial"/>
          <w:sz w:val="20"/>
          <w:szCs w:val="20"/>
          <w:highlight w:val="yellow"/>
        </w:rPr>
        <w:t xml:space="preserve"> ou </w:t>
      </w:r>
      <w:r w:rsidRPr="00565CA1">
        <w:rPr>
          <w:rFonts w:ascii="Arial" w:hAnsi="Arial" w:cs="Arial"/>
          <w:i/>
          <w:sz w:val="20"/>
          <w:szCs w:val="20"/>
          <w:highlight w:val="yellow"/>
        </w:rPr>
        <w:t>de niveau national</w:t>
      </w:r>
      <w:r w:rsidRPr="00565CA1">
        <w:rPr>
          <w:rFonts w:ascii="Arial" w:hAnsi="Arial" w:cs="Arial"/>
          <w:sz w:val="20"/>
          <w:szCs w:val="20"/>
          <w:highlight w:val="yellow"/>
        </w:rPr>
        <w:t xml:space="preserve"> figurant </w:t>
      </w:r>
      <w:r w:rsidRPr="00565CA1">
        <w:rPr>
          <w:rFonts w:ascii="Arial" w:hAnsi="Arial" w:cs="Arial"/>
          <w:sz w:val="20"/>
          <w:szCs w:val="20"/>
          <w:highlight w:val="yellow"/>
          <w:lang w:val="fr-CH"/>
        </w:rPr>
        <w:t xml:space="preserve">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prend sa retraite, puis souhaite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concourra pas 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n</w:t>
      </w:r>
      <w:r w:rsidR="0087189E" w:rsidRPr="00565CA1">
        <w:rPr>
          <w:rFonts w:ascii="Arial" w:hAnsi="Arial" w:cs="Arial"/>
          <w:sz w:val="20"/>
          <w:szCs w:val="20"/>
          <w:highlight w:val="yellow"/>
          <w:lang w:val="fr-CH"/>
        </w:rPr>
        <w:t>’aura pas accept</w:t>
      </w:r>
      <w:r w:rsidR="00A175D3" w:rsidRPr="00565CA1">
        <w:rPr>
          <w:rFonts w:ascii="Arial" w:hAnsi="Arial" w:cs="Arial"/>
          <w:sz w:val="20"/>
          <w:szCs w:val="20"/>
          <w:highlight w:val="yellow"/>
          <w:lang w:val="fr-CH"/>
        </w:rPr>
        <w:t>é</w:t>
      </w:r>
      <w:r w:rsidR="0087189E" w:rsidRPr="00565CA1">
        <w:rPr>
          <w:rFonts w:ascii="Arial" w:hAnsi="Arial" w:cs="Arial"/>
          <w:sz w:val="20"/>
          <w:szCs w:val="20"/>
          <w:highlight w:val="yellow"/>
          <w:lang w:val="fr-CH"/>
        </w:rPr>
        <w:t xml:space="preserve"> d’</w:t>
      </w:r>
      <w:r w:rsidR="00FF3337" w:rsidRPr="00565CA1">
        <w:rPr>
          <w:rFonts w:ascii="Arial" w:hAnsi="Arial" w:cs="Arial"/>
          <w:sz w:val="20"/>
          <w:szCs w:val="20"/>
          <w:highlight w:val="yellow"/>
          <w:lang w:val="fr-CH"/>
        </w:rPr>
        <w:t>être</w:t>
      </w:r>
      <w:r w:rsidR="0087189E"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lié</w:t>
      </w:r>
      <w:r w:rsidR="00FF3337" w:rsidRPr="00565CA1">
        <w:rPr>
          <w:rFonts w:ascii="Arial" w:hAnsi="Arial" w:cs="Arial"/>
          <w:sz w:val="20"/>
          <w:szCs w:val="20"/>
          <w:highlight w:val="yellow"/>
          <w:lang w:val="fr-CH"/>
        </w:rPr>
        <w:t xml:space="preserve"> </w:t>
      </w:r>
      <w:r w:rsidR="00CF42C3" w:rsidRPr="00565CA1">
        <w:rPr>
          <w:rFonts w:ascii="Arial" w:hAnsi="Arial" w:cs="Arial"/>
          <w:sz w:val="20"/>
          <w:szCs w:val="20"/>
          <w:highlight w:val="yellow"/>
          <w:lang w:val="fr-CH"/>
        </w:rPr>
        <w:t>par les</w:t>
      </w:r>
      <w:r w:rsidR="00FF3337" w:rsidRPr="00565CA1">
        <w:rPr>
          <w:rFonts w:ascii="Arial" w:hAnsi="Arial" w:cs="Arial"/>
          <w:sz w:val="20"/>
          <w:szCs w:val="20"/>
          <w:highlight w:val="yellow"/>
          <w:lang w:val="fr-CH"/>
        </w:rPr>
        <w:t xml:space="preserve"> règles antidopage applicables et </w:t>
      </w:r>
      <w:r w:rsidR="00CF42C3" w:rsidRPr="00565CA1">
        <w:rPr>
          <w:rFonts w:ascii="Arial" w:hAnsi="Arial" w:cs="Arial"/>
          <w:sz w:val="20"/>
          <w:szCs w:val="20"/>
          <w:highlight w:val="yellow"/>
          <w:lang w:val="fr-CH"/>
        </w:rPr>
        <w:t xml:space="preserve">ne </w:t>
      </w:r>
      <w:r w:rsidR="00815831" w:rsidRPr="00565CA1">
        <w:rPr>
          <w:rFonts w:ascii="Arial" w:hAnsi="Arial" w:cs="Arial"/>
          <w:sz w:val="20"/>
          <w:szCs w:val="20"/>
          <w:highlight w:val="yellow"/>
          <w:lang w:val="fr-CH"/>
        </w:rPr>
        <w:t xml:space="preserve">se </w:t>
      </w:r>
      <w:r w:rsidRPr="00565CA1">
        <w:rPr>
          <w:rFonts w:ascii="Arial" w:hAnsi="Arial" w:cs="Arial"/>
          <w:sz w:val="20"/>
          <w:szCs w:val="20"/>
          <w:highlight w:val="yellow"/>
          <w:lang w:val="fr-CH"/>
        </w:rPr>
        <w:t xml:space="preserve">sera pas rendu 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après en avoir avisé sa fédération internationale et </w:t>
      </w:r>
      <w:r w:rsidRPr="00565CA1">
        <w:rPr>
          <w:rFonts w:ascii="Arial" w:hAnsi="Arial" w:cs="Arial"/>
          <w:color w:val="000000"/>
          <w:sz w:val="20"/>
          <w:szCs w:val="20"/>
          <w:highlight w:val="lightGray"/>
          <w:lang w:val="fr-CH"/>
        </w:rPr>
        <w:t>[</w:t>
      </w:r>
      <w:r w:rsidR="00A14CE0" w:rsidRPr="00565CA1">
        <w:rPr>
          <w:rFonts w:ascii="Arial" w:hAnsi="Arial" w:cs="Arial"/>
          <w:color w:val="000000"/>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yellow"/>
          <w:lang w:val="fr-CH"/>
        </w:rPr>
        <w:t xml:space="preserve"> avec un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mois.</w:t>
      </w:r>
    </w:p>
    <w:p w14:paraId="71D52D45" w14:textId="77777777" w:rsidR="00BF7DEC" w:rsidRPr="00565CA1" w:rsidRDefault="00BF7DEC" w:rsidP="007F0BAE">
      <w:pPr>
        <w:jc w:val="both"/>
        <w:rPr>
          <w:rFonts w:ascii="Arial" w:hAnsi="Arial" w:cs="Arial"/>
          <w:sz w:val="20"/>
          <w:szCs w:val="20"/>
          <w:highlight w:val="yellow"/>
          <w:lang w:val="fr-CH"/>
        </w:rPr>
      </w:pPr>
    </w:p>
    <w:p w14:paraId="22B4D82F" w14:textId="4C08E1BA" w:rsidR="00A14CE0" w:rsidRPr="00565CA1" w:rsidRDefault="00A14CE0"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consultation avec la fédération internationale et </w:t>
      </w:r>
      <w:r w:rsidRPr="00565CA1">
        <w:rPr>
          <w:rFonts w:ascii="Arial" w:hAnsi="Arial" w:cs="Arial"/>
          <w:color w:val="000000"/>
          <w:sz w:val="20"/>
          <w:szCs w:val="20"/>
          <w:highlight w:val="lightGray"/>
          <w:lang w:val="fr-CH"/>
        </w:rPr>
        <w:t>[l’ONAD]</w:t>
      </w:r>
      <w:r w:rsidRPr="00565CA1">
        <w:rPr>
          <w:rFonts w:ascii="Arial" w:hAnsi="Arial" w:cs="Arial"/>
          <w:color w:val="000000"/>
          <w:sz w:val="20"/>
          <w:szCs w:val="20"/>
          <w:highlight w:val="yellow"/>
          <w:lang w:val="fr-CH"/>
        </w:rPr>
        <w:t>,</w:t>
      </w:r>
      <w:r w:rsidRPr="00565CA1">
        <w:rPr>
          <w:rFonts w:ascii="Arial" w:hAnsi="Arial" w:cs="Arial"/>
          <w:sz w:val="20"/>
          <w:szCs w:val="20"/>
          <w:highlight w:val="yellow"/>
          <w:lang w:val="fr-CH"/>
        </w:rPr>
        <w:t xml:space="preserve"> peut </w:t>
      </w:r>
      <w:r w:rsidRPr="00565CA1">
        <w:rPr>
          <w:rFonts w:ascii="Arial" w:hAnsi="Arial" w:cs="Arial"/>
          <w:i/>
          <w:sz w:val="20"/>
          <w:szCs w:val="20"/>
          <w:highlight w:val="yellow"/>
          <w:lang w:val="fr-CH"/>
        </w:rPr>
        <w:t>accorder</w:t>
      </w:r>
      <w:r w:rsidRPr="00565CA1">
        <w:rPr>
          <w:rFonts w:ascii="Arial" w:hAnsi="Arial" w:cs="Arial"/>
          <w:sz w:val="20"/>
          <w:szCs w:val="20"/>
          <w:highlight w:val="yellow"/>
          <w:lang w:val="fr-CH"/>
        </w:rPr>
        <w:t xml:space="preserve"> une exemption à la règle du préavis écrit de six </w:t>
      </w:r>
      <w:r w:rsidR="00815831" w:rsidRPr="00565CA1">
        <w:rPr>
          <w:rFonts w:ascii="Arial" w:hAnsi="Arial" w:cs="Arial"/>
          <w:sz w:val="20"/>
          <w:szCs w:val="20"/>
          <w:highlight w:val="yellow"/>
          <w:lang w:val="fr-CH"/>
        </w:rPr>
        <w:t xml:space="preserve">(6) </w:t>
      </w:r>
      <w:r w:rsidRPr="00565CA1">
        <w:rPr>
          <w:rFonts w:ascii="Arial" w:hAnsi="Arial" w:cs="Arial"/>
          <w:sz w:val="20"/>
          <w:szCs w:val="20"/>
          <w:highlight w:val="yellow"/>
          <w:lang w:val="fr-CH"/>
        </w:rPr>
        <w:t xml:space="preserve">mois lorsque l’application stricte de cette règle serait injuste envers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r w:rsidR="007B6700" w:rsidRPr="00565CA1">
        <w:rPr>
          <w:rStyle w:val="FootnoteReference"/>
          <w:rFonts w:ascii="Arial" w:hAnsi="Arial" w:cs="Arial"/>
          <w:b/>
          <w:bCs/>
          <w:sz w:val="20"/>
          <w:szCs w:val="20"/>
          <w:highlight w:val="yellow"/>
          <w:lang w:val="fr-CH"/>
        </w:rPr>
        <w:footnoteReference w:id="34"/>
      </w:r>
      <w:r w:rsidRPr="00565CA1">
        <w:rPr>
          <w:rFonts w:ascii="Arial" w:hAnsi="Arial" w:cs="Arial"/>
          <w:b/>
          <w:bCs/>
          <w:sz w:val="20"/>
          <w:szCs w:val="20"/>
          <w:highlight w:val="yellow"/>
          <w:lang w:val="fr-CH"/>
        </w:rPr>
        <w:t xml:space="preserve"> </w:t>
      </w:r>
    </w:p>
    <w:p w14:paraId="77AE47DB" w14:textId="77777777" w:rsidR="00340E0D" w:rsidRPr="00565CA1" w:rsidRDefault="00340E0D" w:rsidP="007F0BAE">
      <w:pPr>
        <w:ind w:left="2160"/>
        <w:jc w:val="both"/>
        <w:rPr>
          <w:rFonts w:ascii="Arial" w:hAnsi="Arial" w:cs="Arial"/>
          <w:sz w:val="20"/>
          <w:szCs w:val="20"/>
          <w:highlight w:val="yellow"/>
          <w:lang w:val="fr-CH"/>
        </w:rPr>
      </w:pPr>
    </w:p>
    <w:p w14:paraId="2E0CBEFD" w14:textId="77777777"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lastRenderedPageBreak/>
        <w:t>L’exemption peut être soumise à une ou plusieurs conditions que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 xml:space="preserve">et les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concernées peuvent imposer à leur discrétion, y compris, sans s’y limiter, un nombre minimum de contrôles avant la participation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ou une restriction de la participation (pendant la période d’exemption) à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nationales</w:t>
      </w:r>
      <w:r w:rsidRPr="00565CA1">
        <w:rPr>
          <w:rFonts w:ascii="Arial" w:hAnsi="Arial" w:cs="Arial"/>
          <w:sz w:val="20"/>
          <w:szCs w:val="20"/>
          <w:highlight w:val="yellow"/>
          <w:lang w:val="fr-CH"/>
        </w:rPr>
        <w:t xml:space="preserve"> spécifiques. </w:t>
      </w:r>
    </w:p>
    <w:p w14:paraId="653E9030" w14:textId="77777777" w:rsidR="00340E0D" w:rsidRPr="00565CA1" w:rsidRDefault="00340E0D" w:rsidP="007F0BAE">
      <w:pPr>
        <w:ind w:left="2160"/>
        <w:jc w:val="both"/>
        <w:rPr>
          <w:rFonts w:ascii="Arial" w:hAnsi="Arial" w:cs="Arial"/>
          <w:sz w:val="20"/>
          <w:szCs w:val="20"/>
          <w:highlight w:val="yellow"/>
          <w:lang w:val="fr-CH"/>
        </w:rPr>
      </w:pPr>
    </w:p>
    <w:p w14:paraId="3EE05219" w14:textId="5F5BCB7D" w:rsidR="00340E0D" w:rsidRPr="00565CA1" w:rsidRDefault="00340E0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Une décision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d’exemption peut faire l’objet d’un appel conformément à l’article 13.2.</w:t>
      </w:r>
      <w:r w:rsidRPr="00565CA1">
        <w:rPr>
          <w:rStyle w:val="FootnoteReference"/>
          <w:rFonts w:ascii="Arial" w:eastAsiaTheme="majorEastAsia" w:hAnsi="Arial" w:cs="Arial"/>
          <w:b/>
          <w:bCs/>
          <w:sz w:val="20"/>
          <w:szCs w:val="20"/>
          <w:highlight w:val="yellow"/>
          <w:lang w:val="fr-CH"/>
        </w:rPr>
        <w:footnoteReference w:id="35"/>
      </w:r>
    </w:p>
    <w:p w14:paraId="1999315E" w14:textId="2507AAEF" w:rsidR="00A14CE0" w:rsidRPr="00565CA1" w:rsidRDefault="00A14CE0" w:rsidP="007F0BAE">
      <w:pPr>
        <w:ind w:left="2880" w:hanging="720"/>
        <w:jc w:val="both"/>
        <w:rPr>
          <w:rFonts w:ascii="Arial" w:hAnsi="Arial" w:cs="Arial"/>
          <w:sz w:val="20"/>
          <w:szCs w:val="20"/>
          <w:highlight w:val="yellow"/>
          <w:lang w:val="fr-CH"/>
        </w:rPr>
      </w:pPr>
    </w:p>
    <w:p w14:paraId="323546C0" w14:textId="543178B5" w:rsidR="00A14CE0" w:rsidRPr="00565CA1" w:rsidRDefault="00A14CE0"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Tout résultat de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obtenu en violation de l’article 5.6.1 sera annulé</w:t>
      </w:r>
      <w:r w:rsidR="00A84BD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puisse établir qu’il n’aurait raisonnablement pas pu savoir qu’il s’agissait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 nationale</w:t>
      </w:r>
      <w:r w:rsidRPr="00565CA1">
        <w:rPr>
          <w:rFonts w:ascii="Arial" w:hAnsi="Arial" w:cs="Arial"/>
          <w:sz w:val="20"/>
          <w:szCs w:val="20"/>
          <w:highlight w:val="yellow"/>
          <w:lang w:val="fr-CH"/>
        </w:rPr>
        <w:t>.</w:t>
      </w:r>
    </w:p>
    <w:p w14:paraId="58C3530B" w14:textId="5855C58E" w:rsidR="00A14CE0" w:rsidRPr="00565CA1" w:rsidRDefault="00A14CE0" w:rsidP="007F0BAE">
      <w:pPr>
        <w:jc w:val="both"/>
        <w:rPr>
          <w:rFonts w:ascii="Arial" w:hAnsi="Arial" w:cs="Arial"/>
          <w:sz w:val="20"/>
          <w:szCs w:val="20"/>
          <w:lang w:val="fr-CH"/>
        </w:rPr>
      </w:pPr>
    </w:p>
    <w:p w14:paraId="6D88BC63" w14:textId="1B42AF02" w:rsidR="00A14CE0" w:rsidRPr="00565CA1" w:rsidRDefault="00A14CE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D71979">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A84BD9"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 xml:space="preserve">une procédure et un formulaire de demande d’exemptions que les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faire leur</w:t>
      </w:r>
      <w:r w:rsidR="00761620" w:rsidRPr="00565CA1">
        <w:rPr>
          <w:rFonts w:ascii="Arial" w:hAnsi="Arial" w:cs="Arial"/>
          <w:sz w:val="20"/>
          <w:szCs w:val="20"/>
          <w:highlight w:val="cyan"/>
          <w:lang w:val="fr-CH"/>
        </w:rPr>
        <w:t xml:space="preserve"> demande</w:t>
      </w:r>
      <w:r w:rsidR="00A84BD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ainsi qu’un modèle de décision 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doivent utiliser </w:t>
      </w:r>
      <w:r w:rsidR="00DB4022" w:rsidRPr="00565CA1">
        <w:rPr>
          <w:rFonts w:ascii="Arial" w:hAnsi="Arial" w:cs="Arial"/>
          <w:sz w:val="20"/>
          <w:szCs w:val="20"/>
          <w:highlight w:val="cyan"/>
          <w:lang w:val="fr-CH"/>
        </w:rPr>
        <w:t>pour rendre leur</w:t>
      </w:r>
      <w:r w:rsidRPr="00565CA1">
        <w:rPr>
          <w:rFonts w:ascii="Arial" w:hAnsi="Arial" w:cs="Arial"/>
          <w:sz w:val="20"/>
          <w:szCs w:val="20"/>
          <w:highlight w:val="cyan"/>
          <w:lang w:val="fr-CH"/>
        </w:rPr>
        <w:t xml:space="preserve"> </w:t>
      </w:r>
      <w:r w:rsidR="00761620" w:rsidRPr="00565CA1">
        <w:rPr>
          <w:rFonts w:ascii="Arial" w:hAnsi="Arial" w:cs="Arial"/>
          <w:sz w:val="20"/>
          <w:szCs w:val="20"/>
          <w:highlight w:val="cyan"/>
          <w:lang w:val="fr-CH"/>
        </w:rPr>
        <w:t xml:space="preserve">décision. Ces documents sont accessibles sur le site </w:t>
      </w:r>
      <w:r w:rsidR="00A64B70" w:rsidRPr="00565CA1">
        <w:rPr>
          <w:rFonts w:ascii="Arial" w:hAnsi="Arial" w:cs="Arial"/>
          <w:sz w:val="20"/>
          <w:szCs w:val="20"/>
          <w:highlight w:val="cyan"/>
          <w:lang w:val="fr-CH"/>
        </w:rPr>
        <w:t>internet</w:t>
      </w:r>
      <w:r w:rsidR="00761620" w:rsidRPr="00565CA1">
        <w:rPr>
          <w:rFonts w:ascii="Arial" w:hAnsi="Arial" w:cs="Arial"/>
          <w:sz w:val="20"/>
          <w:szCs w:val="20"/>
          <w:highlight w:val="cyan"/>
          <w:lang w:val="fr-CH"/>
        </w:rPr>
        <w:t xml:space="preserve"> de l’</w:t>
      </w:r>
      <w:r w:rsidR="004D28FE" w:rsidRPr="00565CA1">
        <w:rPr>
          <w:rFonts w:ascii="Arial" w:hAnsi="Arial" w:cs="Arial"/>
          <w:i/>
          <w:sz w:val="20"/>
          <w:szCs w:val="20"/>
          <w:highlight w:val="cyan"/>
          <w:lang w:val="fr-CH"/>
        </w:rPr>
        <w:t>AMA</w:t>
      </w:r>
      <w:r w:rsidR="00761620" w:rsidRPr="00565CA1">
        <w:rPr>
          <w:rFonts w:ascii="Arial" w:hAnsi="Arial" w:cs="Arial"/>
          <w:sz w:val="20"/>
          <w:szCs w:val="20"/>
          <w:highlight w:val="cyan"/>
          <w:lang w:val="fr-CH"/>
        </w:rPr>
        <w:t xml:space="preserve"> à l’adresse</w:t>
      </w:r>
      <w:r w:rsidR="003F6128" w:rsidRPr="00565CA1">
        <w:rPr>
          <w:rFonts w:ascii="Arial" w:hAnsi="Arial" w:cs="Arial"/>
          <w:sz w:val="20"/>
          <w:szCs w:val="20"/>
          <w:highlight w:val="cyan"/>
          <w:lang w:val="fr-CH"/>
        </w:rPr>
        <w:t xml:space="preserve"> suivante :</w:t>
      </w:r>
      <w:r w:rsidR="00761620" w:rsidRPr="00565CA1">
        <w:rPr>
          <w:rFonts w:ascii="Arial" w:hAnsi="Arial" w:cs="Arial"/>
          <w:sz w:val="20"/>
          <w:szCs w:val="20"/>
          <w:highlight w:val="cyan"/>
          <w:lang w:val="fr-CH"/>
        </w:rPr>
        <w:t xml:space="preserve"> </w:t>
      </w:r>
      <w:hyperlink r:id="rId20" w:history="1">
        <w:r w:rsidR="00761620" w:rsidRPr="00565CA1">
          <w:rPr>
            <w:rStyle w:val="Hyperlink"/>
            <w:rFonts w:ascii="Arial" w:hAnsi="Arial" w:cs="Arial"/>
            <w:sz w:val="20"/>
            <w:szCs w:val="20"/>
            <w:highlight w:val="cyan"/>
            <w:lang w:val="fr-CH"/>
          </w:rPr>
          <w:t>https://www.wada-ama.org</w:t>
        </w:r>
      </w:hyperlink>
      <w:r w:rsidR="00761620" w:rsidRPr="00565CA1">
        <w:rPr>
          <w:rFonts w:ascii="Arial" w:hAnsi="Arial" w:cs="Arial"/>
          <w:sz w:val="20"/>
          <w:szCs w:val="20"/>
          <w:highlight w:val="cyan"/>
          <w:lang w:val="fr-CH"/>
        </w:rPr>
        <w:t>.]</w:t>
      </w:r>
    </w:p>
    <w:p w14:paraId="41E5F8E2" w14:textId="2E89CB85" w:rsidR="00761620" w:rsidRPr="00565CA1" w:rsidRDefault="00761620" w:rsidP="007F0BAE">
      <w:pPr>
        <w:jc w:val="both"/>
        <w:rPr>
          <w:rFonts w:ascii="Arial" w:hAnsi="Arial" w:cs="Arial"/>
          <w:sz w:val="20"/>
          <w:szCs w:val="20"/>
          <w:lang w:val="fr-CH"/>
        </w:rPr>
      </w:pPr>
    </w:p>
    <w:p w14:paraId="775189DA" w14:textId="78F4C471" w:rsidR="00761620" w:rsidRPr="00565CA1" w:rsidRDefault="0076162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5.6.2</w:t>
      </w:r>
      <w:r w:rsidRPr="009B3A6A">
        <w:rPr>
          <w:rFonts w:ascii="Arial" w:hAnsi="Arial" w:cs="Arial"/>
          <w:b/>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prend sa retraite alors qu’il purge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4E767D"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aviser par écrit de sa retraite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qui a imposé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S’il souhaite ensuite reprendre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ce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w:t>
      </w:r>
      <w:r w:rsidR="005F19B8" w:rsidRPr="00565CA1">
        <w:rPr>
          <w:rFonts w:ascii="Arial" w:hAnsi="Arial" w:cs="Arial"/>
          <w:sz w:val="20"/>
          <w:szCs w:val="20"/>
          <w:highlight w:val="yellow"/>
          <w:lang w:val="fr-CH"/>
        </w:rPr>
        <w:t xml:space="preserve">pourra concourir </w:t>
      </w:r>
      <w:r w:rsidRPr="00565CA1">
        <w:rPr>
          <w:rFonts w:ascii="Arial" w:hAnsi="Arial" w:cs="Arial"/>
          <w:sz w:val="20"/>
          <w:szCs w:val="20"/>
          <w:highlight w:val="yellow"/>
          <w:lang w:val="fr-CH"/>
        </w:rPr>
        <w:t xml:space="preserve">dans des </w:t>
      </w:r>
      <w:r w:rsidRPr="00565CA1">
        <w:rPr>
          <w:rFonts w:ascii="Arial" w:hAnsi="Arial" w:cs="Arial"/>
          <w:i/>
          <w:sz w:val="20"/>
          <w:szCs w:val="20"/>
          <w:highlight w:val="yellow"/>
          <w:lang w:val="fr-CH"/>
        </w:rPr>
        <w:t>manifestations internationales</w:t>
      </w:r>
      <w:r w:rsidRPr="00565CA1">
        <w:rPr>
          <w:rFonts w:ascii="Arial" w:hAnsi="Arial" w:cs="Arial"/>
          <w:sz w:val="20"/>
          <w:szCs w:val="20"/>
          <w:highlight w:val="yellow"/>
          <w:lang w:val="fr-CH"/>
        </w:rPr>
        <w:t xml:space="preserve"> ou dans des </w:t>
      </w:r>
      <w:r w:rsidRPr="00565CA1">
        <w:rPr>
          <w:rFonts w:ascii="Arial" w:hAnsi="Arial" w:cs="Arial"/>
          <w:i/>
          <w:sz w:val="20"/>
          <w:szCs w:val="20"/>
          <w:highlight w:val="yellow"/>
          <w:lang w:val="fr-CH"/>
        </w:rPr>
        <w:t>manifestations nationales</w:t>
      </w:r>
      <w:r w:rsidRPr="00565CA1">
        <w:rPr>
          <w:rFonts w:ascii="Arial" w:hAnsi="Arial" w:cs="Arial"/>
          <w:sz w:val="20"/>
          <w:szCs w:val="20"/>
          <w:highlight w:val="yellow"/>
          <w:lang w:val="fr-CH"/>
        </w:rPr>
        <w:t xml:space="preserve"> tant qu’il </w:t>
      </w:r>
      <w:r w:rsidR="00B8577A" w:rsidRPr="00565CA1">
        <w:rPr>
          <w:rFonts w:ascii="Arial" w:hAnsi="Arial" w:cs="Arial"/>
          <w:sz w:val="20"/>
          <w:szCs w:val="20"/>
          <w:highlight w:val="yellow"/>
          <w:lang w:val="fr-CH"/>
        </w:rPr>
        <w:t xml:space="preserve">n’aura pas accepté d’être lié par les règles antidopage applicables et </w:t>
      </w:r>
      <w:r w:rsidRPr="00565CA1">
        <w:rPr>
          <w:rFonts w:ascii="Arial" w:hAnsi="Arial" w:cs="Arial"/>
          <w:sz w:val="20"/>
          <w:szCs w:val="20"/>
          <w:highlight w:val="yellow"/>
          <w:lang w:val="fr-CH"/>
        </w:rPr>
        <w:t xml:space="preserve">ne se sera pas </w:t>
      </w:r>
      <w:r w:rsidR="004C1AF4" w:rsidRPr="00565CA1">
        <w:rPr>
          <w:rFonts w:ascii="Arial" w:hAnsi="Arial" w:cs="Arial"/>
          <w:sz w:val="20"/>
          <w:szCs w:val="20"/>
          <w:highlight w:val="yellow"/>
          <w:lang w:val="fr-CH"/>
        </w:rPr>
        <w:t>tenu à disposition</w:t>
      </w:r>
      <w:r w:rsidR="00C8241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en donnant à sa fédération internationale et à </w:t>
      </w:r>
      <w:r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un préavis écrit </w:t>
      </w:r>
      <w:r w:rsidR="00A94D3E" w:rsidRPr="00565CA1">
        <w:rPr>
          <w:rFonts w:ascii="Arial" w:hAnsi="Arial" w:cs="Arial"/>
          <w:sz w:val="20"/>
          <w:szCs w:val="20"/>
          <w:highlight w:val="yellow"/>
          <w:lang w:val="fr-CH"/>
        </w:rPr>
        <w:t>d’une période équivalant à la plus longue des deux périodes suivantes</w:t>
      </w:r>
      <w:r w:rsidR="00442DAB" w:rsidRPr="00565CA1">
        <w:rPr>
          <w:rFonts w:ascii="Arial" w:hAnsi="Arial" w:cs="Arial"/>
          <w:sz w:val="20"/>
          <w:szCs w:val="20"/>
          <w:highlight w:val="yellow"/>
          <w:lang w:val="fr-CH"/>
        </w:rPr>
        <w:t> : (i)</w:t>
      </w:r>
      <w:r w:rsidR="00A94D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restante à la date de la retraite</w:t>
      </w:r>
      <w:r w:rsidR="00442DAB" w:rsidRPr="00565CA1">
        <w:rPr>
          <w:rFonts w:ascii="Arial" w:hAnsi="Arial" w:cs="Arial"/>
          <w:sz w:val="20"/>
          <w:szCs w:val="20"/>
          <w:highlight w:val="yellow"/>
          <w:lang w:val="fr-CH"/>
        </w:rPr>
        <w:t xml:space="preserve"> </w:t>
      </w:r>
      <w:r w:rsidR="006B7EA8" w:rsidRPr="00565CA1">
        <w:rPr>
          <w:rFonts w:ascii="Arial" w:hAnsi="Arial" w:cs="Arial"/>
          <w:sz w:val="20"/>
          <w:szCs w:val="20"/>
          <w:highlight w:val="yellow"/>
          <w:lang w:val="fr-CH"/>
        </w:rPr>
        <w:t>ou</w:t>
      </w:r>
      <w:r w:rsidRPr="00565CA1">
        <w:rPr>
          <w:rFonts w:ascii="Arial" w:hAnsi="Arial" w:cs="Arial"/>
          <w:sz w:val="20"/>
          <w:szCs w:val="20"/>
          <w:highlight w:val="yellow"/>
          <w:lang w:val="fr-CH"/>
        </w:rPr>
        <w:t xml:space="preserve"> </w:t>
      </w:r>
      <w:r w:rsidR="00442DAB" w:rsidRPr="00565CA1">
        <w:rPr>
          <w:rFonts w:ascii="Arial" w:hAnsi="Arial" w:cs="Arial"/>
          <w:sz w:val="20"/>
          <w:szCs w:val="20"/>
          <w:highlight w:val="yellow"/>
          <w:lang w:val="fr-CH"/>
        </w:rPr>
        <w:t>(ii)</w:t>
      </w:r>
      <w:r w:rsidRPr="00565CA1">
        <w:rPr>
          <w:rFonts w:ascii="Arial" w:hAnsi="Arial" w:cs="Arial"/>
          <w:sz w:val="20"/>
          <w:szCs w:val="20"/>
          <w:highlight w:val="yellow"/>
          <w:lang w:val="fr-CH"/>
        </w:rPr>
        <w:t xml:space="preserve"> six</w:t>
      </w:r>
      <w:r w:rsidR="00890373" w:rsidRPr="00565CA1">
        <w:rPr>
          <w:rFonts w:ascii="Arial" w:hAnsi="Arial" w:cs="Arial"/>
          <w:sz w:val="20"/>
          <w:szCs w:val="20"/>
          <w:highlight w:val="yellow"/>
          <w:lang w:val="fr-CH"/>
        </w:rPr>
        <w:t xml:space="preserve"> (6)</w:t>
      </w:r>
      <w:r w:rsidRPr="00565CA1">
        <w:rPr>
          <w:rFonts w:ascii="Arial" w:hAnsi="Arial" w:cs="Arial"/>
          <w:sz w:val="20"/>
          <w:szCs w:val="20"/>
          <w:highlight w:val="yellow"/>
          <w:lang w:val="fr-CH"/>
        </w:rPr>
        <w:t xml:space="preserve"> mois.</w:t>
      </w:r>
      <w:r w:rsidR="00442DAB" w:rsidRPr="00565CA1">
        <w:rPr>
          <w:rStyle w:val="FootnoteReference"/>
          <w:rFonts w:ascii="Arial" w:hAnsi="Arial" w:cs="Arial"/>
          <w:b/>
          <w:bCs/>
          <w:sz w:val="20"/>
          <w:szCs w:val="20"/>
          <w:highlight w:val="yellow"/>
          <w:lang w:val="fr-CH"/>
        </w:rPr>
        <w:footnoteReference w:id="36"/>
      </w:r>
    </w:p>
    <w:p w14:paraId="57B46876" w14:textId="3F1849E3" w:rsidR="00761620" w:rsidRPr="00565CA1" w:rsidRDefault="00761620" w:rsidP="007F0BAE">
      <w:pPr>
        <w:ind w:left="2880" w:hanging="720"/>
        <w:jc w:val="both"/>
        <w:rPr>
          <w:rFonts w:ascii="Arial" w:hAnsi="Arial" w:cs="Arial"/>
          <w:sz w:val="20"/>
          <w:szCs w:val="20"/>
          <w:lang w:val="fr-CH"/>
        </w:rPr>
      </w:pPr>
    </w:p>
    <w:p w14:paraId="65C2B4AE" w14:textId="42CEBE43" w:rsidR="00761620" w:rsidRPr="00565CA1" w:rsidRDefault="00761620"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5.7</w:t>
      </w:r>
      <w:r w:rsidRPr="00565CA1">
        <w:rPr>
          <w:rFonts w:ascii="Arial" w:hAnsi="Arial" w:cs="Arial"/>
          <w:sz w:val="20"/>
          <w:szCs w:val="20"/>
          <w:lang w:val="fr-CH"/>
        </w:rPr>
        <w:tab/>
      </w:r>
      <w:r w:rsidRPr="00565CA1">
        <w:rPr>
          <w:rFonts w:ascii="Arial" w:hAnsi="Arial" w:cs="Arial"/>
          <w:b/>
          <w:i/>
          <w:sz w:val="20"/>
          <w:szCs w:val="20"/>
          <w:lang w:val="fr-CH"/>
        </w:rPr>
        <w:t>Programme des observateurs indépendants</w:t>
      </w:r>
    </w:p>
    <w:p w14:paraId="1065DDE5" w14:textId="2EFE4D98" w:rsidR="00761620" w:rsidRPr="00565CA1" w:rsidRDefault="00761620" w:rsidP="007F0BAE">
      <w:pPr>
        <w:jc w:val="both"/>
        <w:rPr>
          <w:rFonts w:ascii="Arial" w:hAnsi="Arial" w:cs="Arial"/>
          <w:b/>
          <w:i/>
          <w:sz w:val="20"/>
          <w:szCs w:val="20"/>
          <w:lang w:val="fr-CH"/>
        </w:rPr>
      </w:pPr>
    </w:p>
    <w:p w14:paraId="4FF5C75D" w14:textId="2CEB39D2" w:rsidR="00E3319F" w:rsidRPr="00565CA1" w:rsidRDefault="0076162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3319F" w:rsidRPr="00565CA1">
        <w:rPr>
          <w:rFonts w:ascii="Arial" w:hAnsi="Arial" w:cs="Arial"/>
          <w:sz w:val="20"/>
          <w:szCs w:val="20"/>
          <w:lang w:val="fr-CH"/>
        </w:rPr>
        <w:t xml:space="preserve">et tout comité </w:t>
      </w:r>
      <w:r w:rsidR="0082047C" w:rsidRPr="00565CA1">
        <w:rPr>
          <w:rFonts w:ascii="Arial" w:hAnsi="Arial" w:cs="Arial"/>
          <w:sz w:val="20"/>
          <w:szCs w:val="20"/>
          <w:lang w:val="fr-CH"/>
        </w:rPr>
        <w:t>d’organisation d’une</w:t>
      </w:r>
      <w:r w:rsidR="00E3319F" w:rsidRPr="00565CA1">
        <w:rPr>
          <w:rFonts w:ascii="Arial" w:hAnsi="Arial" w:cs="Arial"/>
          <w:sz w:val="20"/>
          <w:szCs w:val="20"/>
          <w:lang w:val="fr-CH"/>
        </w:rPr>
        <w:t xml:space="preserve"> </w:t>
      </w:r>
      <w:r w:rsidR="00E3319F" w:rsidRPr="00565CA1">
        <w:rPr>
          <w:rFonts w:ascii="Arial" w:hAnsi="Arial" w:cs="Arial"/>
          <w:i/>
          <w:sz w:val="20"/>
          <w:szCs w:val="20"/>
          <w:lang w:val="fr-CH"/>
        </w:rPr>
        <w:t>manifestation national</w:t>
      </w:r>
      <w:r w:rsidR="0082047C" w:rsidRPr="00565CA1">
        <w:rPr>
          <w:rFonts w:ascii="Arial" w:hAnsi="Arial" w:cs="Arial"/>
          <w:i/>
          <w:sz w:val="20"/>
          <w:szCs w:val="20"/>
          <w:lang w:val="fr-CH"/>
        </w:rPr>
        <w:t>e</w:t>
      </w:r>
      <w:r w:rsidR="00E3319F" w:rsidRPr="00565CA1">
        <w:rPr>
          <w:rFonts w:ascii="Arial" w:hAnsi="Arial" w:cs="Arial"/>
          <w:sz w:val="20"/>
          <w:szCs w:val="20"/>
          <w:lang w:val="fr-CH"/>
        </w:rPr>
        <w:t xml:space="preserve"> au/à/en </w:t>
      </w:r>
      <w:r w:rsidR="00E3319F" w:rsidRPr="00565CA1">
        <w:rPr>
          <w:rFonts w:ascii="Arial" w:hAnsi="Arial" w:cs="Arial"/>
          <w:sz w:val="20"/>
          <w:szCs w:val="20"/>
          <w:highlight w:val="lightGray"/>
          <w:lang w:val="fr-CH"/>
        </w:rPr>
        <w:t>[</w:t>
      </w:r>
      <w:r w:rsidR="00E3319F" w:rsidRPr="00565CA1">
        <w:rPr>
          <w:rFonts w:ascii="Arial" w:hAnsi="Arial" w:cs="Arial"/>
          <w:color w:val="000000"/>
          <w:sz w:val="20"/>
          <w:szCs w:val="20"/>
          <w:highlight w:val="lightGray"/>
          <w:lang w:val="fr-CH"/>
        </w:rPr>
        <w:t>pays</w:t>
      </w:r>
      <w:r w:rsidR="00E3319F" w:rsidRPr="00565CA1">
        <w:rPr>
          <w:rFonts w:ascii="Arial" w:hAnsi="Arial" w:cs="Arial"/>
          <w:sz w:val="20"/>
          <w:szCs w:val="20"/>
          <w:highlight w:val="lightGray"/>
          <w:lang w:val="fr-CH"/>
        </w:rPr>
        <w:t>]</w:t>
      </w:r>
      <w:r w:rsidR="00E3319F" w:rsidRPr="00565CA1">
        <w:rPr>
          <w:rFonts w:ascii="Arial" w:hAnsi="Arial" w:cs="Arial"/>
          <w:sz w:val="20"/>
          <w:szCs w:val="20"/>
          <w:lang w:val="fr-CH"/>
        </w:rPr>
        <w:t xml:space="preserve"> doit autoriser et faciliter le </w:t>
      </w:r>
      <w:r w:rsidR="00E3319F" w:rsidRPr="00565CA1">
        <w:rPr>
          <w:rFonts w:ascii="Arial" w:hAnsi="Arial" w:cs="Arial"/>
          <w:i/>
          <w:sz w:val="20"/>
          <w:szCs w:val="20"/>
          <w:lang w:val="fr-CH"/>
        </w:rPr>
        <w:t>Programme des observateurs indépendants</w:t>
      </w:r>
      <w:r w:rsidR="00E3319F" w:rsidRPr="00565CA1">
        <w:rPr>
          <w:rFonts w:ascii="Arial" w:hAnsi="Arial" w:cs="Arial"/>
          <w:sz w:val="20"/>
          <w:szCs w:val="20"/>
          <w:lang w:val="fr-CH"/>
        </w:rPr>
        <w:t xml:space="preserve"> à </w:t>
      </w:r>
      <w:r w:rsidR="00DB4022" w:rsidRPr="00565CA1">
        <w:rPr>
          <w:rFonts w:ascii="Arial" w:hAnsi="Arial" w:cs="Arial"/>
          <w:sz w:val="20"/>
          <w:szCs w:val="20"/>
          <w:lang w:val="fr-CH"/>
        </w:rPr>
        <w:t>c</w:t>
      </w:r>
      <w:r w:rsidR="00E3319F" w:rsidRPr="00565CA1">
        <w:rPr>
          <w:rFonts w:ascii="Arial" w:hAnsi="Arial" w:cs="Arial"/>
          <w:sz w:val="20"/>
          <w:szCs w:val="20"/>
          <w:lang w:val="fr-CH"/>
        </w:rPr>
        <w:t xml:space="preserve">es </w:t>
      </w:r>
      <w:r w:rsidR="00E3319F" w:rsidRPr="00565CA1">
        <w:rPr>
          <w:rFonts w:ascii="Arial" w:hAnsi="Arial" w:cs="Arial"/>
          <w:i/>
          <w:sz w:val="20"/>
          <w:szCs w:val="20"/>
          <w:lang w:val="fr-CH"/>
        </w:rPr>
        <w:t>manifestations</w:t>
      </w:r>
      <w:r w:rsidR="00E3319F" w:rsidRPr="00565CA1">
        <w:rPr>
          <w:rFonts w:ascii="Arial" w:hAnsi="Arial" w:cs="Arial"/>
          <w:sz w:val="20"/>
          <w:szCs w:val="20"/>
          <w:lang w:val="fr-CH"/>
        </w:rPr>
        <w:t xml:space="preserve">. </w:t>
      </w:r>
    </w:p>
    <w:p w14:paraId="7988FBA6" w14:textId="77777777" w:rsidR="006110B9" w:rsidRPr="00565CA1" w:rsidRDefault="006110B9" w:rsidP="007F0BAE">
      <w:pPr>
        <w:ind w:left="1440"/>
        <w:jc w:val="both"/>
        <w:rPr>
          <w:rFonts w:ascii="Arial" w:hAnsi="Arial" w:cs="Arial"/>
          <w:sz w:val="20"/>
          <w:szCs w:val="20"/>
          <w:lang w:val="fr-CH"/>
        </w:rPr>
      </w:pPr>
    </w:p>
    <w:p w14:paraId="4A237FE4" w14:textId="77777777" w:rsidR="003D1A94" w:rsidRPr="00565CA1" w:rsidRDefault="003D1A94" w:rsidP="007F0BAE">
      <w:pPr>
        <w:pStyle w:val="Heading3"/>
        <w:keepNext/>
        <w:ind w:left="0" w:firstLine="0"/>
        <w:rPr>
          <w:rFonts w:ascii="Arial" w:hAnsi="Arial" w:cs="Arial"/>
          <w:b/>
          <w:bCs w:val="0"/>
          <w:sz w:val="20"/>
          <w:szCs w:val="20"/>
          <w:lang w:val="fr-CH"/>
        </w:rPr>
      </w:pPr>
      <w:bookmarkStart w:id="11" w:name="_Toc149121088"/>
      <w:r w:rsidRPr="00565CA1">
        <w:rPr>
          <w:rFonts w:ascii="Arial" w:hAnsi="Arial" w:cs="Arial"/>
          <w:b/>
          <w:bCs w:val="0"/>
          <w:sz w:val="20"/>
          <w:szCs w:val="20"/>
          <w:lang w:val="fr-CH"/>
        </w:rPr>
        <w:t xml:space="preserve">            5.8 </w:t>
      </w:r>
      <w:r w:rsidRPr="00565CA1">
        <w:rPr>
          <w:rFonts w:ascii="Arial" w:hAnsi="Arial" w:cs="Arial"/>
          <w:b/>
          <w:bCs w:val="0"/>
          <w:sz w:val="20"/>
          <w:szCs w:val="20"/>
          <w:lang w:val="fr-CH"/>
        </w:rPr>
        <w:tab/>
        <w:t>Enquêtes et recueil de renseignements</w:t>
      </w:r>
      <w:bookmarkEnd w:id="11"/>
    </w:p>
    <w:p w14:paraId="25DBAA4B" w14:textId="356D766D" w:rsidR="00E3319F" w:rsidRPr="00565CA1" w:rsidRDefault="00F52576" w:rsidP="00630E50">
      <w:pPr>
        <w:pStyle w:val="BodyTextFirstIndent2"/>
        <w:ind w:left="1418" w:firstLine="0"/>
        <w:jc w:val="both"/>
        <w:rPr>
          <w:rFonts w:ascii="Arial" w:hAnsi="Arial" w:cs="Arial"/>
          <w:sz w:val="20"/>
          <w:szCs w:val="20"/>
          <w:lang w:val="fr-CH"/>
        </w:rPr>
      </w:pPr>
      <w:r w:rsidRPr="00565CA1">
        <w:rPr>
          <w:rFonts w:ascii="Arial" w:hAnsi="Arial" w:cs="Arial"/>
          <w:sz w:val="20"/>
          <w:szCs w:val="20"/>
          <w:highlight w:val="lightGray"/>
          <w:lang w:val="fr-CH"/>
        </w:rPr>
        <w:t>[L’ONAD]</w:t>
      </w:r>
      <w:r w:rsidR="003D1A94" w:rsidRPr="00565CA1">
        <w:rPr>
          <w:rFonts w:ascii="Arial" w:hAnsi="Arial" w:cs="Arial"/>
          <w:sz w:val="20"/>
          <w:szCs w:val="20"/>
          <w:lang w:val="fr-CH"/>
        </w:rPr>
        <w:t xml:space="preserve"> se doter</w:t>
      </w:r>
      <w:r w:rsidRPr="00565CA1">
        <w:rPr>
          <w:rFonts w:ascii="Arial" w:hAnsi="Arial" w:cs="Arial"/>
          <w:sz w:val="20"/>
          <w:szCs w:val="20"/>
          <w:lang w:val="fr-CH"/>
        </w:rPr>
        <w:t xml:space="preserve">a </w:t>
      </w:r>
      <w:r w:rsidR="003D1A94" w:rsidRPr="00565CA1">
        <w:rPr>
          <w:rFonts w:ascii="Arial" w:hAnsi="Arial" w:cs="Arial"/>
          <w:sz w:val="20"/>
          <w:szCs w:val="20"/>
          <w:lang w:val="fr-CH"/>
        </w:rPr>
        <w:t xml:space="preserve">des moyens de réaliser des enquêtes et de recueillir des renseignements à toute fin de lutte contre le dopage, notamment celles décrites dans le </w:t>
      </w:r>
      <w:r w:rsidR="003D1A94" w:rsidRPr="00565CA1">
        <w:rPr>
          <w:rFonts w:ascii="Arial" w:hAnsi="Arial" w:cs="Arial"/>
          <w:i/>
          <w:iCs/>
          <w:sz w:val="20"/>
          <w:szCs w:val="20"/>
          <w:lang w:val="fr-CH"/>
        </w:rPr>
        <w:t>Code</w:t>
      </w:r>
      <w:r w:rsidR="003D1A94" w:rsidRPr="00565CA1">
        <w:rPr>
          <w:rFonts w:ascii="Arial" w:hAnsi="Arial" w:cs="Arial"/>
          <w:sz w:val="20"/>
          <w:szCs w:val="20"/>
          <w:lang w:val="fr-CH"/>
        </w:rPr>
        <w:t xml:space="preserve"> et le </w:t>
      </w:r>
      <w:r w:rsidR="003D1A94" w:rsidRPr="00565CA1">
        <w:rPr>
          <w:rFonts w:ascii="Arial" w:hAnsi="Arial" w:cs="Arial"/>
          <w:i/>
          <w:sz w:val="20"/>
          <w:szCs w:val="20"/>
          <w:lang w:val="fr-CH"/>
        </w:rPr>
        <w:t xml:space="preserve">Standard international </w:t>
      </w:r>
      <w:r w:rsidR="003D1A94" w:rsidRPr="00565CA1">
        <w:rPr>
          <w:rFonts w:ascii="Arial" w:hAnsi="Arial" w:cs="Arial"/>
          <w:sz w:val="20"/>
          <w:szCs w:val="20"/>
          <w:lang w:val="fr-CH"/>
        </w:rPr>
        <w:t xml:space="preserve">pour les </w:t>
      </w:r>
      <w:r w:rsidR="003D1A94" w:rsidRPr="00565CA1">
        <w:rPr>
          <w:rFonts w:ascii="Arial" w:hAnsi="Arial" w:cs="Arial"/>
          <w:i/>
          <w:sz w:val="20"/>
          <w:szCs w:val="20"/>
          <w:lang w:val="fr-CH"/>
        </w:rPr>
        <w:t xml:space="preserve">renseignements </w:t>
      </w:r>
      <w:r w:rsidR="003D1A94" w:rsidRPr="00565CA1">
        <w:rPr>
          <w:rFonts w:ascii="Arial" w:hAnsi="Arial" w:cs="Arial"/>
          <w:sz w:val="20"/>
          <w:szCs w:val="20"/>
          <w:lang w:val="fr-CH"/>
        </w:rPr>
        <w:t xml:space="preserve">et enquêtes, et mettront en œuvre ces moyens. </w:t>
      </w:r>
    </w:p>
    <w:p w14:paraId="41437D87" w14:textId="4B022CB6" w:rsidR="00E3319F" w:rsidRPr="00565CA1" w:rsidRDefault="00E3319F" w:rsidP="007F0BAE">
      <w:pPr>
        <w:pStyle w:val="Heading1"/>
        <w:jc w:val="both"/>
        <w:rPr>
          <w:rFonts w:cs="Arial"/>
          <w:szCs w:val="20"/>
          <w:lang w:val="fr-CH"/>
        </w:rPr>
      </w:pPr>
      <w:bookmarkStart w:id="12" w:name="_Toc35872830"/>
      <w:r w:rsidRPr="00565CA1">
        <w:rPr>
          <w:rFonts w:cs="Arial"/>
          <w:szCs w:val="20"/>
          <w:lang w:val="fr-CH"/>
        </w:rPr>
        <w:t>ARTICLE 6</w:t>
      </w:r>
      <w:r w:rsidRPr="00565CA1">
        <w:rPr>
          <w:rFonts w:cs="Arial"/>
          <w:szCs w:val="20"/>
          <w:lang w:val="fr-CH"/>
        </w:rPr>
        <w:tab/>
        <w:t xml:space="preserve">ANALYSE DES </w:t>
      </w:r>
      <w:r w:rsidRPr="00565CA1">
        <w:rPr>
          <w:rFonts w:cs="Arial"/>
          <w:i/>
          <w:szCs w:val="20"/>
          <w:lang w:val="fr-CH"/>
        </w:rPr>
        <w:t>ÉCHANTILLONS</w:t>
      </w:r>
      <w:bookmarkEnd w:id="12"/>
      <w:r w:rsidRPr="00565CA1">
        <w:rPr>
          <w:rFonts w:cs="Arial"/>
          <w:i/>
          <w:szCs w:val="20"/>
          <w:lang w:val="fr-CH"/>
        </w:rPr>
        <w:t xml:space="preserve"> </w:t>
      </w:r>
    </w:p>
    <w:p w14:paraId="2D7A1BE2" w14:textId="5011CF42" w:rsidR="00E3319F" w:rsidRPr="00565CA1" w:rsidRDefault="00E3319F" w:rsidP="007F0BAE">
      <w:pPr>
        <w:jc w:val="both"/>
        <w:rPr>
          <w:rFonts w:ascii="Arial" w:hAnsi="Arial" w:cs="Arial"/>
          <w:sz w:val="20"/>
          <w:szCs w:val="20"/>
          <w:lang w:val="fr-CH"/>
        </w:rPr>
      </w:pPr>
    </w:p>
    <w:p w14:paraId="5649045F" w14:textId="717EC87E" w:rsidR="00DF3C44" w:rsidRPr="00565CA1" w:rsidRDefault="00DF3C44" w:rsidP="007F0BAE">
      <w:pPr>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 xml:space="preserve">échantillons </w:t>
      </w:r>
      <w:r w:rsidRPr="00565CA1">
        <w:rPr>
          <w:rFonts w:ascii="Arial" w:hAnsi="Arial" w:cs="Arial"/>
          <w:sz w:val="20"/>
          <w:szCs w:val="20"/>
          <w:lang w:val="fr-CH"/>
        </w:rPr>
        <w:t>seront analysés conformément aux principes suivants :</w:t>
      </w:r>
    </w:p>
    <w:p w14:paraId="27DE8ED9" w14:textId="201AE517" w:rsidR="00DF3C44" w:rsidRPr="00565CA1" w:rsidRDefault="00DF3C44" w:rsidP="007F0BAE">
      <w:pPr>
        <w:jc w:val="both"/>
        <w:rPr>
          <w:rFonts w:ascii="Arial" w:hAnsi="Arial" w:cs="Arial"/>
          <w:sz w:val="20"/>
          <w:szCs w:val="20"/>
          <w:lang w:val="fr-CH"/>
        </w:rPr>
      </w:pPr>
    </w:p>
    <w:p w14:paraId="42D3570E" w14:textId="097C5C5A" w:rsidR="00DF3C44" w:rsidRPr="00565CA1" w:rsidRDefault="00DF3C44" w:rsidP="007F0BAE">
      <w:pPr>
        <w:ind w:left="1440" w:hanging="720"/>
        <w:jc w:val="both"/>
        <w:rPr>
          <w:rFonts w:ascii="Arial" w:hAnsi="Arial" w:cs="Arial"/>
          <w:b/>
          <w:sz w:val="20"/>
          <w:szCs w:val="20"/>
          <w:lang w:val="fr-CH"/>
        </w:rPr>
      </w:pPr>
      <w:r w:rsidRPr="00565CA1">
        <w:rPr>
          <w:rFonts w:ascii="Arial" w:hAnsi="Arial" w:cs="Arial"/>
          <w:b/>
          <w:sz w:val="20"/>
          <w:szCs w:val="20"/>
          <w:lang w:val="fr-CH"/>
        </w:rPr>
        <w:t>6.1</w:t>
      </w:r>
      <w:r w:rsidRPr="00565CA1">
        <w:rPr>
          <w:rFonts w:ascii="Arial" w:hAnsi="Arial" w:cs="Arial"/>
          <w:b/>
          <w:sz w:val="20"/>
          <w:szCs w:val="20"/>
          <w:lang w:val="fr-CH"/>
        </w:rPr>
        <w:tab/>
        <w:t>Recours à des laboratoires accrédités, à des laboratoires approuvés et à d’autres laboratoires</w:t>
      </w:r>
    </w:p>
    <w:p w14:paraId="02EFA551" w14:textId="3EA5C5E1" w:rsidR="00DF3C44" w:rsidRPr="00565CA1" w:rsidRDefault="00DF3C44" w:rsidP="007F0BAE">
      <w:pPr>
        <w:ind w:left="1440" w:hanging="720"/>
        <w:jc w:val="both"/>
        <w:rPr>
          <w:rFonts w:ascii="Arial" w:hAnsi="Arial" w:cs="Arial"/>
          <w:b/>
          <w:sz w:val="20"/>
          <w:szCs w:val="20"/>
          <w:lang w:val="fr-CH"/>
        </w:rPr>
      </w:pPr>
    </w:p>
    <w:p w14:paraId="78A51E15" w14:textId="3679E128" w:rsidR="00DF3C44" w:rsidRPr="00565CA1" w:rsidRDefault="00DF3C44" w:rsidP="396CAD0C">
      <w:pPr>
        <w:ind w:left="2160" w:hanging="720"/>
        <w:jc w:val="both"/>
        <w:rPr>
          <w:rFonts w:ascii="Arial" w:hAnsi="Arial" w:cs="Arial"/>
          <w:sz w:val="20"/>
          <w:szCs w:val="20"/>
        </w:rPr>
      </w:pPr>
      <w:r w:rsidRPr="396CAD0C">
        <w:rPr>
          <w:rFonts w:ascii="Arial" w:hAnsi="Arial" w:cs="Arial"/>
          <w:b/>
          <w:bCs/>
          <w:sz w:val="20"/>
          <w:szCs w:val="20"/>
        </w:rPr>
        <w:t>6.1.1</w:t>
      </w:r>
      <w:r w:rsidRPr="00565CA1">
        <w:rPr>
          <w:rFonts w:ascii="Arial" w:hAnsi="Arial" w:cs="Arial"/>
          <w:sz w:val="20"/>
          <w:szCs w:val="20"/>
          <w:lang w:val="fr-CH"/>
        </w:rPr>
        <w:tab/>
      </w:r>
      <w:r w:rsidRPr="396CAD0C">
        <w:rPr>
          <w:rFonts w:ascii="Arial" w:hAnsi="Arial" w:cs="Arial"/>
          <w:sz w:val="20"/>
          <w:szCs w:val="20"/>
        </w:rPr>
        <w:t xml:space="preserve">Aux fins d’établir directement un </w:t>
      </w:r>
      <w:r w:rsidRPr="396CAD0C">
        <w:rPr>
          <w:rFonts w:ascii="Arial" w:hAnsi="Arial" w:cs="Arial"/>
          <w:i/>
          <w:iCs/>
          <w:sz w:val="20"/>
          <w:szCs w:val="20"/>
        </w:rPr>
        <w:t>résultat d’analyse anormal</w:t>
      </w:r>
      <w:r w:rsidRPr="396CAD0C">
        <w:rPr>
          <w:rFonts w:ascii="Arial" w:hAnsi="Arial" w:cs="Arial"/>
          <w:sz w:val="20"/>
          <w:szCs w:val="20"/>
        </w:rPr>
        <w:t xml:space="preserve"> conformément à l’article 2.1, les </w:t>
      </w:r>
      <w:r w:rsidRPr="396CAD0C">
        <w:rPr>
          <w:rFonts w:ascii="Arial" w:hAnsi="Arial" w:cs="Arial"/>
          <w:i/>
          <w:iCs/>
          <w:sz w:val="20"/>
          <w:szCs w:val="20"/>
        </w:rPr>
        <w:t>échantillons</w:t>
      </w:r>
      <w:r w:rsidRPr="396CAD0C">
        <w:rPr>
          <w:rFonts w:ascii="Arial" w:hAnsi="Arial" w:cs="Arial"/>
          <w:sz w:val="20"/>
          <w:szCs w:val="20"/>
        </w:rPr>
        <w:t xml:space="preserve"> seront analysés uniquement dans des laboratoires </w:t>
      </w:r>
      <w:r w:rsidRPr="396CAD0C">
        <w:rPr>
          <w:rFonts w:ascii="Arial" w:hAnsi="Arial" w:cs="Arial"/>
          <w:sz w:val="20"/>
          <w:szCs w:val="20"/>
        </w:rPr>
        <w:lastRenderedPageBreak/>
        <w:t>accrédités par l’</w:t>
      </w:r>
      <w:r w:rsidR="004D28FE" w:rsidRPr="396CAD0C">
        <w:rPr>
          <w:rFonts w:ascii="Arial" w:hAnsi="Arial" w:cs="Arial"/>
          <w:i/>
          <w:iCs/>
          <w:sz w:val="20"/>
          <w:szCs w:val="20"/>
        </w:rPr>
        <w:t>AMA</w:t>
      </w:r>
      <w:r w:rsidRPr="396CAD0C">
        <w:rPr>
          <w:rFonts w:ascii="Arial" w:hAnsi="Arial" w:cs="Arial"/>
          <w:sz w:val="20"/>
          <w:szCs w:val="20"/>
        </w:rPr>
        <w:t xml:space="preserve"> ou </w:t>
      </w:r>
      <w:r w:rsidR="00C8241C" w:rsidRPr="396CAD0C">
        <w:rPr>
          <w:rFonts w:ascii="Arial" w:hAnsi="Arial" w:cs="Arial"/>
          <w:sz w:val="20"/>
          <w:szCs w:val="20"/>
        </w:rPr>
        <w:t xml:space="preserve">autrement </w:t>
      </w:r>
      <w:r w:rsidRPr="396CAD0C">
        <w:rPr>
          <w:rFonts w:ascii="Arial" w:hAnsi="Arial" w:cs="Arial"/>
          <w:sz w:val="20"/>
          <w:szCs w:val="20"/>
        </w:rPr>
        <w:t>approuvés</w:t>
      </w:r>
      <w:r w:rsidR="00B60C2E"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Le choix du laboratoire accrédité par l’</w:t>
      </w:r>
      <w:r w:rsidR="004D28FE" w:rsidRPr="396CAD0C">
        <w:rPr>
          <w:rFonts w:ascii="Arial" w:hAnsi="Arial" w:cs="Arial"/>
          <w:i/>
          <w:iCs/>
          <w:sz w:val="20"/>
          <w:szCs w:val="20"/>
        </w:rPr>
        <w:t>AMA</w:t>
      </w:r>
      <w:r w:rsidRPr="396CAD0C">
        <w:rPr>
          <w:rFonts w:ascii="Arial" w:hAnsi="Arial" w:cs="Arial"/>
          <w:sz w:val="20"/>
          <w:szCs w:val="20"/>
        </w:rPr>
        <w:t xml:space="preserve"> ou approuvé</w:t>
      </w:r>
      <w:r w:rsidR="0082047C" w:rsidRPr="396CAD0C">
        <w:rPr>
          <w:rFonts w:ascii="Arial" w:hAnsi="Arial" w:cs="Arial"/>
          <w:sz w:val="20"/>
          <w:szCs w:val="20"/>
        </w:rPr>
        <w:t xml:space="preserve"> </w:t>
      </w:r>
      <w:r w:rsidRPr="396CAD0C">
        <w:rPr>
          <w:rFonts w:ascii="Arial" w:hAnsi="Arial" w:cs="Arial"/>
          <w:sz w:val="20"/>
          <w:szCs w:val="20"/>
        </w:rPr>
        <w:t>par l’</w:t>
      </w:r>
      <w:r w:rsidR="004D28FE" w:rsidRPr="396CAD0C">
        <w:rPr>
          <w:rFonts w:ascii="Arial" w:hAnsi="Arial" w:cs="Arial"/>
          <w:i/>
          <w:iCs/>
          <w:sz w:val="20"/>
          <w:szCs w:val="20"/>
        </w:rPr>
        <w:t>AMA</w:t>
      </w:r>
      <w:r w:rsidRPr="396CAD0C">
        <w:rPr>
          <w:rFonts w:ascii="Arial" w:hAnsi="Arial" w:cs="Arial"/>
          <w:sz w:val="20"/>
          <w:szCs w:val="20"/>
        </w:rPr>
        <w:t xml:space="preserve"> pour l’analyse des </w:t>
      </w:r>
      <w:r w:rsidRPr="396CAD0C">
        <w:rPr>
          <w:rFonts w:ascii="Arial" w:hAnsi="Arial" w:cs="Arial"/>
          <w:i/>
          <w:iCs/>
          <w:sz w:val="20"/>
          <w:szCs w:val="20"/>
        </w:rPr>
        <w:t>échantillons</w:t>
      </w:r>
      <w:r w:rsidRPr="396CAD0C">
        <w:rPr>
          <w:rFonts w:ascii="Arial" w:hAnsi="Arial" w:cs="Arial"/>
          <w:sz w:val="20"/>
          <w:szCs w:val="20"/>
        </w:rPr>
        <w:t xml:space="preserve"> relève exclusivement de </w:t>
      </w:r>
      <w:r w:rsidRPr="396CAD0C">
        <w:rPr>
          <w:rFonts w:ascii="Arial" w:hAnsi="Arial" w:cs="Arial"/>
          <w:sz w:val="20"/>
          <w:szCs w:val="20"/>
          <w:highlight w:val="lightGray"/>
        </w:rPr>
        <w:t>[l</w:t>
      </w:r>
      <w:r w:rsidRPr="396CAD0C">
        <w:rPr>
          <w:rFonts w:ascii="Arial" w:hAnsi="Arial" w:cs="Arial"/>
          <w:color w:val="000000"/>
          <w:sz w:val="20"/>
          <w:szCs w:val="20"/>
          <w:highlight w:val="lightGray"/>
        </w:rPr>
        <w:t>’ONAD</w:t>
      </w:r>
      <w:r w:rsidRPr="396CAD0C">
        <w:rPr>
          <w:rFonts w:ascii="Arial" w:hAnsi="Arial" w:cs="Arial"/>
          <w:sz w:val="20"/>
          <w:szCs w:val="20"/>
          <w:highlight w:val="lightGray"/>
        </w:rPr>
        <w:t>]</w:t>
      </w:r>
      <w:r w:rsidRPr="396CAD0C">
        <w:rPr>
          <w:rFonts w:ascii="Arial" w:hAnsi="Arial" w:cs="Arial"/>
          <w:sz w:val="20"/>
          <w:szCs w:val="20"/>
        </w:rPr>
        <w:t>.</w:t>
      </w:r>
      <w:r w:rsidR="00633791" w:rsidRPr="396CAD0C">
        <w:rPr>
          <w:rStyle w:val="FootnoteReference"/>
          <w:rFonts w:ascii="Arial" w:hAnsi="Arial" w:cs="Arial"/>
          <w:b/>
          <w:bCs/>
          <w:sz w:val="20"/>
          <w:szCs w:val="20"/>
        </w:rPr>
        <w:footnoteReference w:id="37"/>
      </w:r>
      <w:r w:rsidRPr="396CAD0C">
        <w:rPr>
          <w:rFonts w:ascii="Arial" w:hAnsi="Arial" w:cs="Arial"/>
          <w:b/>
          <w:bCs/>
          <w:sz w:val="20"/>
          <w:szCs w:val="20"/>
        </w:rPr>
        <w:t xml:space="preserve"> </w:t>
      </w:r>
    </w:p>
    <w:p w14:paraId="6D412C36" w14:textId="7849F94B" w:rsidR="00DF3C44" w:rsidRPr="00565CA1" w:rsidRDefault="00DF3C44" w:rsidP="007F0BAE">
      <w:pPr>
        <w:ind w:left="2160" w:hanging="720"/>
        <w:jc w:val="both"/>
        <w:rPr>
          <w:rFonts w:ascii="Arial" w:hAnsi="Arial" w:cs="Arial"/>
          <w:sz w:val="20"/>
          <w:szCs w:val="20"/>
          <w:lang w:val="fr-CH"/>
        </w:rPr>
      </w:pPr>
    </w:p>
    <w:p w14:paraId="48ED9ED1" w14:textId="675B5A4B" w:rsidR="00DF3C44" w:rsidRPr="00565CA1" w:rsidRDefault="00DF3C44" w:rsidP="007F0BAE">
      <w:pPr>
        <w:ind w:left="2160" w:hanging="720"/>
        <w:jc w:val="both"/>
        <w:rPr>
          <w:rFonts w:ascii="Arial" w:hAnsi="Arial" w:cs="Arial"/>
          <w:sz w:val="20"/>
          <w:szCs w:val="20"/>
          <w:lang w:val="fr-CH"/>
        </w:rPr>
      </w:pPr>
      <w:r w:rsidRPr="00565CA1">
        <w:rPr>
          <w:rFonts w:ascii="Arial" w:hAnsi="Arial" w:cs="Arial"/>
          <w:b/>
          <w:sz w:val="20"/>
          <w:szCs w:val="20"/>
          <w:lang w:val="fr-CH"/>
        </w:rPr>
        <w:t>6.1.2</w:t>
      </w:r>
      <w:r w:rsidRPr="00565CA1">
        <w:rPr>
          <w:rFonts w:ascii="Arial" w:hAnsi="Arial" w:cs="Arial"/>
          <w:b/>
          <w:sz w:val="20"/>
          <w:szCs w:val="20"/>
          <w:lang w:val="fr-CH"/>
        </w:rPr>
        <w:tab/>
      </w:r>
      <w:r w:rsidR="004975F7" w:rsidRPr="00565CA1">
        <w:rPr>
          <w:rFonts w:ascii="Arial" w:hAnsi="Arial" w:cs="Arial"/>
          <w:sz w:val="20"/>
          <w:szCs w:val="20"/>
          <w:lang w:val="fr-CH"/>
        </w:rPr>
        <w:t>Tel que prévu à l’article 3.2, les faits relatifs à des violations des règles antidopage</w:t>
      </w:r>
      <w:r w:rsidR="001E4EE1" w:rsidRPr="00565CA1">
        <w:rPr>
          <w:rFonts w:ascii="Arial" w:hAnsi="Arial" w:cs="Arial"/>
          <w:sz w:val="20"/>
          <w:szCs w:val="20"/>
          <w:lang w:val="fr-CH"/>
        </w:rPr>
        <w:t xml:space="preserve">, </w:t>
      </w:r>
      <w:r w:rsidR="00353332" w:rsidRPr="00565CA1">
        <w:rPr>
          <w:rFonts w:ascii="Arial" w:hAnsi="Arial" w:cs="Arial"/>
          <w:sz w:val="20"/>
          <w:szCs w:val="20"/>
          <w:lang w:val="fr-CH"/>
        </w:rPr>
        <w:t>ou de l’article 10.14.1</w:t>
      </w:r>
      <w:r w:rsidR="004975F7" w:rsidRPr="00565CA1">
        <w:rPr>
          <w:rFonts w:ascii="Arial" w:hAnsi="Arial" w:cs="Arial"/>
          <w:sz w:val="20"/>
          <w:szCs w:val="20"/>
          <w:lang w:val="fr-CH"/>
        </w:rPr>
        <w:t xml:space="preserve"> peuvent être établis par tout moyen fiable. Cela inclut, par exemple, des analyses de laboratoire ou d’autres analyses </w:t>
      </w:r>
      <w:r w:rsidR="00BF4E6A" w:rsidRPr="00565CA1">
        <w:rPr>
          <w:rFonts w:ascii="Arial" w:hAnsi="Arial" w:cs="Arial"/>
          <w:sz w:val="20"/>
          <w:szCs w:val="20"/>
          <w:lang w:val="fr-CH"/>
        </w:rPr>
        <w:t xml:space="preserve">médicolégales </w:t>
      </w:r>
      <w:r w:rsidR="004975F7" w:rsidRPr="00565CA1">
        <w:rPr>
          <w:rFonts w:ascii="Arial" w:hAnsi="Arial" w:cs="Arial"/>
          <w:sz w:val="20"/>
          <w:szCs w:val="20"/>
          <w:lang w:val="fr-CH"/>
        </w:rPr>
        <w:t>fiables réalisées en dehors de laboratoires accrédités ou approuvés par l’</w:t>
      </w:r>
      <w:r w:rsidR="004D28FE" w:rsidRPr="00565CA1">
        <w:rPr>
          <w:rFonts w:ascii="Arial" w:hAnsi="Arial" w:cs="Arial"/>
          <w:i/>
          <w:sz w:val="20"/>
          <w:szCs w:val="20"/>
          <w:lang w:val="fr-CH"/>
        </w:rPr>
        <w:t>AMA</w:t>
      </w:r>
      <w:r w:rsidR="004975F7" w:rsidRPr="00565CA1">
        <w:rPr>
          <w:rFonts w:ascii="Arial" w:hAnsi="Arial" w:cs="Arial"/>
          <w:sz w:val="20"/>
          <w:szCs w:val="20"/>
          <w:lang w:val="fr-CH"/>
        </w:rPr>
        <w:t>.</w:t>
      </w:r>
    </w:p>
    <w:p w14:paraId="73E24852" w14:textId="4AFD7630" w:rsidR="004975F7" w:rsidRPr="00565CA1" w:rsidRDefault="004975F7" w:rsidP="007F0BAE">
      <w:pPr>
        <w:jc w:val="both"/>
        <w:rPr>
          <w:rFonts w:ascii="Arial" w:hAnsi="Arial" w:cs="Arial"/>
          <w:sz w:val="20"/>
          <w:szCs w:val="20"/>
          <w:lang w:val="fr-CH"/>
        </w:rPr>
      </w:pPr>
    </w:p>
    <w:p w14:paraId="78ABE7C6" w14:textId="49B2E59F" w:rsidR="004975F7" w:rsidRPr="00565CA1" w:rsidRDefault="004975F7" w:rsidP="007F0BAE">
      <w:pPr>
        <w:tabs>
          <w:tab w:val="left" w:pos="720"/>
        </w:tabs>
        <w:ind w:left="1440" w:hanging="144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 xml:space="preserve">6.2 </w:t>
      </w:r>
      <w:r w:rsidRPr="00565CA1">
        <w:rPr>
          <w:rFonts w:ascii="Arial" w:hAnsi="Arial" w:cs="Arial"/>
          <w:sz w:val="20"/>
          <w:szCs w:val="20"/>
          <w:lang w:val="fr-CH"/>
        </w:rPr>
        <w:tab/>
      </w:r>
      <w:r w:rsidR="00723FA8" w:rsidRPr="00565CA1">
        <w:rPr>
          <w:rFonts w:ascii="Arial" w:hAnsi="Arial" w:cs="Arial"/>
          <w:b/>
          <w:sz w:val="20"/>
          <w:szCs w:val="20"/>
          <w:lang w:val="fr-CH"/>
        </w:rPr>
        <w:t>A</w:t>
      </w:r>
      <w:r w:rsidRPr="00565CA1">
        <w:rPr>
          <w:rFonts w:ascii="Arial" w:hAnsi="Arial" w:cs="Arial"/>
          <w:b/>
          <w:sz w:val="20"/>
          <w:szCs w:val="20"/>
          <w:lang w:val="fr-CH"/>
        </w:rPr>
        <w:t xml:space="preserve">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w:t>
      </w:r>
      <w:r w:rsidR="0033273A" w:rsidRPr="00565CA1">
        <w:rPr>
          <w:rFonts w:ascii="Arial" w:hAnsi="Arial" w:cs="Arial"/>
          <w:b/>
          <w:sz w:val="20"/>
          <w:szCs w:val="20"/>
          <w:lang w:val="fr-CH"/>
        </w:rPr>
        <w:t xml:space="preserve">évaluation </w:t>
      </w:r>
      <w:r w:rsidRPr="00565CA1">
        <w:rPr>
          <w:rFonts w:ascii="Arial" w:hAnsi="Arial" w:cs="Arial"/>
          <w:b/>
          <w:sz w:val="20"/>
          <w:szCs w:val="20"/>
          <w:lang w:val="fr-CH"/>
        </w:rPr>
        <w:t>de données</w:t>
      </w:r>
      <w:r w:rsidR="0033273A" w:rsidRPr="00565CA1">
        <w:rPr>
          <w:rFonts w:ascii="Arial" w:hAnsi="Arial" w:cs="Arial"/>
          <w:b/>
          <w:sz w:val="20"/>
          <w:szCs w:val="20"/>
          <w:lang w:val="fr-CH"/>
        </w:rPr>
        <w:t xml:space="preserve"> analytiques à des fins de lutte contre le dopage</w:t>
      </w:r>
    </w:p>
    <w:p w14:paraId="554EAFCE" w14:textId="46BB5B56" w:rsidR="004975F7" w:rsidRPr="00565CA1" w:rsidRDefault="004975F7" w:rsidP="007F0BAE">
      <w:pPr>
        <w:jc w:val="both"/>
        <w:rPr>
          <w:rFonts w:ascii="Arial" w:hAnsi="Arial" w:cs="Arial"/>
          <w:sz w:val="20"/>
          <w:szCs w:val="20"/>
          <w:lang w:val="fr-CH"/>
        </w:rPr>
      </w:pPr>
    </w:p>
    <w:p w14:paraId="1CABC27E" w14:textId="6F1FE98A" w:rsidR="004975F7" w:rsidRPr="00565CA1" w:rsidRDefault="004975F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afférentes, ainsi que les informations sur le </w:t>
      </w:r>
      <w:r w:rsidRPr="00565CA1">
        <w:rPr>
          <w:rFonts w:ascii="Arial" w:hAnsi="Arial" w:cs="Arial"/>
          <w:i/>
          <w:sz w:val="20"/>
          <w:szCs w:val="20"/>
          <w:lang w:val="fr-CH"/>
        </w:rPr>
        <w:t>contrôle du dopage</w:t>
      </w:r>
      <w:r w:rsidR="006C63F2" w:rsidRPr="00565CA1">
        <w:rPr>
          <w:rFonts w:ascii="Arial" w:hAnsi="Arial" w:cs="Arial"/>
          <w:sz w:val="20"/>
          <w:szCs w:val="20"/>
          <w:lang w:val="fr-CH"/>
        </w:rPr>
        <w:t>,</w:t>
      </w:r>
      <w:r w:rsidRPr="00565CA1">
        <w:rPr>
          <w:rFonts w:ascii="Arial" w:hAnsi="Arial" w:cs="Arial"/>
          <w:sz w:val="20"/>
          <w:szCs w:val="20"/>
          <w:lang w:val="fr-CH"/>
        </w:rPr>
        <w:t xml:space="preserve"> seront analysés afin d’y détecter les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et les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énumérées dans la </w:t>
      </w:r>
      <w:r w:rsidRPr="00565CA1">
        <w:rPr>
          <w:rFonts w:ascii="Arial" w:hAnsi="Arial" w:cs="Arial"/>
          <w:i/>
          <w:sz w:val="20"/>
          <w:szCs w:val="20"/>
          <w:lang w:val="fr-CH"/>
        </w:rPr>
        <w:t>Liste des interdictions</w:t>
      </w:r>
      <w:r w:rsidRPr="00565CA1">
        <w:rPr>
          <w:rFonts w:ascii="Arial" w:hAnsi="Arial" w:cs="Arial"/>
          <w:sz w:val="20"/>
          <w:szCs w:val="20"/>
          <w:lang w:val="fr-CH"/>
        </w:rPr>
        <w:t xml:space="preserve"> et toute autre substance dont la détection est demandée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conformément </w:t>
      </w:r>
      <w:r w:rsidR="00633791" w:rsidRPr="00565CA1">
        <w:rPr>
          <w:rFonts w:ascii="Arial" w:hAnsi="Arial" w:cs="Arial"/>
          <w:sz w:val="20"/>
          <w:szCs w:val="20"/>
          <w:lang w:val="fr-CH"/>
        </w:rPr>
        <w:t xml:space="preserve">au </w:t>
      </w:r>
      <w:r w:rsidR="004A3520" w:rsidRPr="00565CA1">
        <w:rPr>
          <w:rFonts w:ascii="Arial" w:hAnsi="Arial" w:cs="Arial"/>
          <w:i/>
          <w:iCs/>
          <w:sz w:val="20"/>
          <w:szCs w:val="20"/>
          <w:lang w:val="fr-CH"/>
        </w:rPr>
        <w:t>P</w:t>
      </w:r>
      <w:r w:rsidR="00633791" w:rsidRPr="00565CA1">
        <w:rPr>
          <w:rFonts w:ascii="Arial" w:hAnsi="Arial" w:cs="Arial"/>
          <w:i/>
          <w:iCs/>
          <w:sz w:val="20"/>
          <w:szCs w:val="20"/>
          <w:lang w:val="fr-CH"/>
        </w:rPr>
        <w:t>rogramme de surveillance</w:t>
      </w:r>
      <w:r w:rsidR="00633791" w:rsidRPr="00565CA1">
        <w:rPr>
          <w:rFonts w:ascii="Arial" w:hAnsi="Arial" w:cs="Arial"/>
          <w:sz w:val="20"/>
          <w:szCs w:val="20"/>
          <w:lang w:val="fr-CH"/>
        </w:rPr>
        <w:t xml:space="preserve"> décrit à</w:t>
      </w:r>
      <w:r w:rsidRPr="00565CA1">
        <w:rPr>
          <w:rFonts w:ascii="Arial" w:hAnsi="Arial" w:cs="Arial"/>
          <w:sz w:val="20"/>
          <w:szCs w:val="20"/>
          <w:lang w:val="fr-CH"/>
        </w:rPr>
        <w:t xml:space="preserve"> l’article 4.5</w:t>
      </w:r>
      <w:r w:rsidR="00466047"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Pr="00565CA1">
        <w:rPr>
          <w:rFonts w:ascii="Arial" w:hAnsi="Arial" w:cs="Arial"/>
          <w:sz w:val="20"/>
          <w:szCs w:val="20"/>
          <w:lang w:val="fr-CH"/>
        </w:rPr>
        <w:t>,</w:t>
      </w:r>
      <w:r w:rsidR="00633791" w:rsidRPr="00565CA1">
        <w:rPr>
          <w:rFonts w:ascii="Arial" w:hAnsi="Arial" w:cs="Arial"/>
          <w:sz w:val="20"/>
          <w:szCs w:val="20"/>
          <w:lang w:val="fr-CH"/>
        </w:rPr>
        <w:t xml:space="preserve"> ou afin d’aider </w:t>
      </w:r>
      <w:r w:rsidR="00633791" w:rsidRPr="00565CA1">
        <w:rPr>
          <w:rFonts w:ascii="Arial" w:hAnsi="Arial" w:cs="Arial"/>
          <w:sz w:val="20"/>
          <w:szCs w:val="20"/>
          <w:highlight w:val="lightGray"/>
          <w:lang w:val="fr-CH"/>
        </w:rPr>
        <w:t>[l</w:t>
      </w:r>
      <w:r w:rsidR="00633791" w:rsidRPr="00565CA1">
        <w:rPr>
          <w:rFonts w:ascii="Arial" w:hAnsi="Arial" w:cs="Arial"/>
          <w:color w:val="000000"/>
          <w:sz w:val="20"/>
          <w:szCs w:val="20"/>
          <w:highlight w:val="lightGray"/>
          <w:lang w:val="fr-CH"/>
        </w:rPr>
        <w:t>’ONAD</w:t>
      </w:r>
      <w:r w:rsidR="00633791" w:rsidRPr="00565CA1">
        <w:rPr>
          <w:rFonts w:ascii="Arial" w:hAnsi="Arial" w:cs="Arial"/>
          <w:sz w:val="20"/>
          <w:szCs w:val="20"/>
          <w:highlight w:val="lightGray"/>
          <w:lang w:val="fr-CH"/>
        </w:rPr>
        <w:t>]</w:t>
      </w:r>
      <w:r w:rsidR="00633791" w:rsidRPr="00565CA1">
        <w:rPr>
          <w:rFonts w:ascii="Arial" w:hAnsi="Arial" w:cs="Arial"/>
          <w:sz w:val="20"/>
          <w:szCs w:val="20"/>
          <w:lang w:val="fr-CH"/>
        </w:rPr>
        <w:t xml:space="preserve"> à établir un profil à partir des paramètres pertinents dans l’urine, le sang ou une autre matrice du </w:t>
      </w:r>
      <w:r w:rsidR="00633791" w:rsidRPr="00565CA1">
        <w:rPr>
          <w:rFonts w:ascii="Arial" w:hAnsi="Arial" w:cs="Arial"/>
          <w:i/>
          <w:sz w:val="20"/>
          <w:szCs w:val="20"/>
          <w:lang w:val="fr-CH"/>
        </w:rPr>
        <w:t>sportif</w:t>
      </w:r>
      <w:r w:rsidR="00633791" w:rsidRPr="00565CA1">
        <w:rPr>
          <w:rFonts w:ascii="Arial" w:hAnsi="Arial" w:cs="Arial"/>
          <w:sz w:val="20"/>
          <w:szCs w:val="20"/>
          <w:lang w:val="fr-CH"/>
        </w:rPr>
        <w:t>, y compris le profil ADN ou le profil génomique, ou à toute autre fin antidopage.</w:t>
      </w:r>
      <w:r w:rsidR="00633791" w:rsidRPr="00565CA1">
        <w:rPr>
          <w:rStyle w:val="FootnoteReference"/>
          <w:rFonts w:ascii="Arial" w:hAnsi="Arial" w:cs="Arial"/>
          <w:b/>
          <w:sz w:val="20"/>
          <w:szCs w:val="20"/>
          <w:lang w:val="fr-CH"/>
        </w:rPr>
        <w:footnoteReference w:id="38"/>
      </w:r>
    </w:p>
    <w:p w14:paraId="256F2E32" w14:textId="77777777" w:rsidR="00111B30" w:rsidRPr="00565CA1" w:rsidRDefault="00111B30" w:rsidP="007F0BAE">
      <w:pPr>
        <w:ind w:left="1440"/>
        <w:jc w:val="both"/>
        <w:rPr>
          <w:rFonts w:ascii="Arial" w:hAnsi="Arial" w:cs="Arial"/>
          <w:sz w:val="20"/>
          <w:szCs w:val="20"/>
          <w:lang w:val="fr-CH"/>
        </w:rPr>
      </w:pPr>
    </w:p>
    <w:p w14:paraId="58CB2A41" w14:textId="5EF9AE63" w:rsidR="00111B30" w:rsidRPr="00565CA1" w:rsidRDefault="003F7860" w:rsidP="007F0BAE">
      <w:pPr>
        <w:ind w:left="1440"/>
        <w:jc w:val="both"/>
        <w:rPr>
          <w:rFonts w:ascii="Arial" w:hAnsi="Arial" w:cs="Arial"/>
          <w:sz w:val="20"/>
          <w:szCs w:val="20"/>
          <w:lang w:val="fr-CH"/>
        </w:rPr>
      </w:pPr>
      <w:r w:rsidRPr="00565CA1">
        <w:rPr>
          <w:rFonts w:ascii="Arial" w:hAnsi="Arial" w:cs="Arial"/>
          <w:sz w:val="20"/>
          <w:szCs w:val="20"/>
          <w:lang w:val="fr-CH"/>
        </w:rPr>
        <w:t xml:space="preserve">En principe, tous les échantillons prélevés devront être analysés rapidement. Toutefois, des conditions spécifiques dans lesquelles les échantillons peuvent être prélevés et conservés en vue d'une analyse ultérieure peuvent être définies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ou le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les</w:t>
      </w:r>
      <w:r w:rsidRPr="00565CA1">
        <w:rPr>
          <w:rFonts w:ascii="Arial" w:hAnsi="Arial" w:cs="Arial"/>
          <w:i/>
          <w:sz w:val="20"/>
          <w:szCs w:val="20"/>
          <w:lang w:val="fr-CH"/>
        </w:rPr>
        <w:t xml:space="preserve"> contrôles</w:t>
      </w:r>
      <w:r w:rsidRPr="00565CA1">
        <w:rPr>
          <w:rFonts w:ascii="Arial" w:hAnsi="Arial" w:cs="Arial"/>
          <w:sz w:val="20"/>
          <w:szCs w:val="20"/>
          <w:lang w:val="fr-CH"/>
        </w:rPr>
        <w:t>.</w:t>
      </w:r>
    </w:p>
    <w:p w14:paraId="45C61099" w14:textId="5A778A0C" w:rsidR="00466047" w:rsidRPr="00565CA1" w:rsidRDefault="00466047" w:rsidP="007F0BAE">
      <w:pPr>
        <w:jc w:val="both"/>
        <w:rPr>
          <w:rFonts w:ascii="Arial" w:hAnsi="Arial" w:cs="Arial"/>
          <w:sz w:val="20"/>
          <w:szCs w:val="20"/>
          <w:lang w:val="fr-CH"/>
        </w:rPr>
      </w:pPr>
    </w:p>
    <w:p w14:paraId="625E212C" w14:textId="2495AAC1" w:rsidR="00466047" w:rsidRPr="00565CA1" w:rsidRDefault="00466047" w:rsidP="007F0BAE">
      <w:pPr>
        <w:ind w:left="1440" w:hanging="720"/>
        <w:jc w:val="both"/>
        <w:rPr>
          <w:rFonts w:ascii="Arial" w:hAnsi="Arial" w:cs="Arial"/>
          <w:sz w:val="20"/>
          <w:szCs w:val="20"/>
          <w:lang w:val="fr-CH"/>
        </w:rPr>
      </w:pPr>
      <w:r w:rsidRPr="00565CA1">
        <w:rPr>
          <w:rFonts w:ascii="Arial" w:hAnsi="Arial" w:cs="Arial"/>
          <w:b/>
          <w:sz w:val="20"/>
          <w:szCs w:val="20"/>
          <w:lang w:val="fr-CH"/>
        </w:rPr>
        <w:t>6.3</w:t>
      </w:r>
      <w:r w:rsidRPr="00565CA1">
        <w:rPr>
          <w:rFonts w:ascii="Arial" w:hAnsi="Arial" w:cs="Arial"/>
          <w:b/>
          <w:sz w:val="20"/>
          <w:szCs w:val="20"/>
          <w:lang w:val="fr-CH"/>
        </w:rPr>
        <w:tab/>
        <w:t xml:space="preserve">Recherche sur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308EC090" w14:textId="77777777" w:rsidR="00466047" w:rsidRPr="00565CA1" w:rsidRDefault="00466047" w:rsidP="007F0BAE">
      <w:pPr>
        <w:ind w:left="1440"/>
        <w:jc w:val="both"/>
        <w:rPr>
          <w:rFonts w:ascii="Arial" w:hAnsi="Arial" w:cs="Arial"/>
          <w:b/>
          <w:sz w:val="20"/>
          <w:szCs w:val="20"/>
          <w:lang w:val="fr-CH"/>
        </w:rPr>
      </w:pPr>
    </w:p>
    <w:p w14:paraId="36F7C307" w14:textId="0243809E" w:rsidR="00466047" w:rsidRPr="00565CA1" w:rsidRDefault="00466047" w:rsidP="007F0BAE">
      <w:pPr>
        <w:ind w:left="1440"/>
        <w:jc w:val="both"/>
        <w:rPr>
          <w:rFonts w:ascii="Arial" w:hAnsi="Arial" w:cs="Arial"/>
          <w:sz w:val="20"/>
          <w:szCs w:val="20"/>
          <w:lang w:val="fr-CH"/>
        </w:rPr>
      </w:pPr>
      <w:r w:rsidRPr="00565CA1">
        <w:rPr>
          <w:rFonts w:ascii="Arial" w:hAnsi="Arial" w:cs="Arial"/>
          <w:sz w:val="20"/>
          <w:szCs w:val="20"/>
          <w:lang w:val="fr-CH"/>
        </w:rPr>
        <w:t xml:space="preserve">Les </w:t>
      </w:r>
      <w:r w:rsidRPr="00565CA1">
        <w:rPr>
          <w:rFonts w:ascii="Arial" w:hAnsi="Arial" w:cs="Arial"/>
          <w:i/>
          <w:sz w:val="20"/>
          <w:szCs w:val="20"/>
          <w:lang w:val="fr-CH"/>
        </w:rPr>
        <w:t>échantillons</w:t>
      </w:r>
      <w:r w:rsidRPr="00565CA1">
        <w:rPr>
          <w:rFonts w:ascii="Arial" w:hAnsi="Arial" w:cs="Arial"/>
          <w:sz w:val="20"/>
          <w:szCs w:val="20"/>
          <w:lang w:val="fr-CH"/>
        </w:rPr>
        <w:t xml:space="preserve">, les données d’analyse </w:t>
      </w:r>
      <w:r w:rsidR="00C8241C" w:rsidRPr="00565CA1">
        <w:rPr>
          <w:rFonts w:ascii="Arial" w:hAnsi="Arial" w:cs="Arial"/>
          <w:sz w:val="20"/>
          <w:szCs w:val="20"/>
          <w:lang w:val="fr-CH"/>
        </w:rPr>
        <w:t>afférentes</w:t>
      </w:r>
      <w:r w:rsidR="00312690" w:rsidRPr="00565CA1">
        <w:rPr>
          <w:rFonts w:ascii="Arial" w:hAnsi="Arial" w:cs="Arial"/>
          <w:sz w:val="20"/>
          <w:szCs w:val="20"/>
          <w:lang w:val="fr-CH"/>
        </w:rPr>
        <w:t xml:space="preserve"> et</w:t>
      </w:r>
      <w:r w:rsidRPr="00565CA1">
        <w:rPr>
          <w:rFonts w:ascii="Arial" w:hAnsi="Arial" w:cs="Arial"/>
          <w:sz w:val="20"/>
          <w:szCs w:val="20"/>
          <w:lang w:val="fr-CH"/>
        </w:rPr>
        <w:t xml:space="preserve"> les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peuvent servir à des fins de recherche antidopage, étant précisé qu’aucun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w:t>
      </w:r>
      <w:r w:rsidR="00FF5FD7" w:rsidRPr="00565CA1">
        <w:rPr>
          <w:rFonts w:ascii="Arial" w:hAnsi="Arial" w:cs="Arial"/>
          <w:sz w:val="20"/>
          <w:szCs w:val="20"/>
          <w:lang w:val="fr-CH"/>
        </w:rPr>
        <w:t>être utilisé</w:t>
      </w:r>
      <w:r w:rsidRPr="00565CA1">
        <w:rPr>
          <w:rFonts w:ascii="Arial" w:hAnsi="Arial" w:cs="Arial"/>
          <w:sz w:val="20"/>
          <w:szCs w:val="20"/>
          <w:lang w:val="fr-CH"/>
        </w:rPr>
        <w:t xml:space="preserve"> sans le consentement écrit du </w:t>
      </w:r>
      <w:r w:rsidRPr="00565CA1">
        <w:rPr>
          <w:rFonts w:ascii="Arial" w:hAnsi="Arial" w:cs="Arial"/>
          <w:i/>
          <w:sz w:val="20"/>
          <w:szCs w:val="20"/>
          <w:lang w:val="fr-CH"/>
        </w:rPr>
        <w:t>sportif</w:t>
      </w:r>
      <w:r w:rsidR="00BB4001" w:rsidRPr="00565CA1">
        <w:rPr>
          <w:rFonts w:ascii="Arial" w:hAnsi="Arial" w:cs="Arial"/>
          <w:i/>
          <w:sz w:val="20"/>
          <w:szCs w:val="20"/>
          <w:lang w:val="fr-CH"/>
        </w:rPr>
        <w:t xml:space="preserve"> </w:t>
      </w:r>
      <w:r w:rsidR="00BB4001" w:rsidRPr="00565CA1">
        <w:rPr>
          <w:rFonts w:ascii="Arial" w:hAnsi="Arial" w:cs="Arial"/>
          <w:sz w:val="20"/>
          <w:szCs w:val="20"/>
          <w:lang w:val="fr-CH"/>
        </w:rPr>
        <w:t xml:space="preserve">si la recherche comporte une nouvelle analyse du ou des </w:t>
      </w:r>
      <w:r w:rsidR="00BB4001" w:rsidRPr="00565CA1">
        <w:rPr>
          <w:rFonts w:ascii="Arial" w:hAnsi="Arial" w:cs="Arial"/>
          <w:i/>
          <w:sz w:val="20"/>
          <w:szCs w:val="20"/>
          <w:lang w:val="fr-CH"/>
        </w:rPr>
        <w:t xml:space="preserve">échantillons </w:t>
      </w:r>
      <w:r w:rsidR="00BB4001" w:rsidRPr="00565CA1">
        <w:rPr>
          <w:rFonts w:ascii="Arial" w:hAnsi="Arial" w:cs="Arial"/>
          <w:sz w:val="20"/>
          <w:szCs w:val="20"/>
          <w:lang w:val="fr-CH"/>
        </w:rPr>
        <w:t>du</w:t>
      </w:r>
      <w:r w:rsidR="00BB4001" w:rsidRPr="00565CA1">
        <w:rPr>
          <w:rFonts w:ascii="Arial" w:hAnsi="Arial" w:cs="Arial"/>
          <w:i/>
          <w:sz w:val="20"/>
          <w:szCs w:val="20"/>
          <w:lang w:val="fr-CH"/>
        </w:rPr>
        <w:t xml:space="preserve"> sportif</w:t>
      </w:r>
      <w:r w:rsidR="00BB4001" w:rsidRPr="00565CA1">
        <w:rPr>
          <w:rFonts w:ascii="Arial" w:hAnsi="Arial" w:cs="Arial"/>
          <w:sz w:val="20"/>
          <w:szCs w:val="20"/>
          <w:lang w:val="fr-CH"/>
        </w:rPr>
        <w:t xml:space="preserve"> effectuée à une fin autre que celles précisées à l’article 6.2</w:t>
      </w:r>
      <w:r w:rsidRPr="00565CA1">
        <w:rPr>
          <w:rFonts w:ascii="Arial" w:hAnsi="Arial" w:cs="Arial"/>
          <w:sz w:val="20"/>
          <w:szCs w:val="20"/>
          <w:lang w:val="fr-CH"/>
        </w:rPr>
        <w:t xml:space="preserve">. Les </w:t>
      </w:r>
      <w:r w:rsidRPr="00565CA1">
        <w:rPr>
          <w:rFonts w:ascii="Arial" w:hAnsi="Arial" w:cs="Arial"/>
          <w:i/>
          <w:sz w:val="20"/>
          <w:szCs w:val="20"/>
          <w:lang w:val="fr-CH"/>
        </w:rPr>
        <w:t>échantillons</w:t>
      </w:r>
      <w:r w:rsidRPr="00565CA1">
        <w:rPr>
          <w:rFonts w:ascii="Arial" w:hAnsi="Arial" w:cs="Arial"/>
          <w:sz w:val="20"/>
          <w:szCs w:val="20"/>
          <w:lang w:val="fr-CH"/>
        </w:rPr>
        <w:t xml:space="preserve"> et les données d’analyse </w:t>
      </w:r>
      <w:r w:rsidR="00C8241C" w:rsidRPr="00565CA1">
        <w:rPr>
          <w:rFonts w:ascii="Arial" w:hAnsi="Arial" w:cs="Arial"/>
          <w:sz w:val="20"/>
          <w:szCs w:val="20"/>
          <w:lang w:val="fr-CH"/>
        </w:rPr>
        <w:t>afférentes</w:t>
      </w:r>
      <w:r w:rsidRPr="00565CA1">
        <w:rPr>
          <w:rFonts w:ascii="Arial" w:hAnsi="Arial" w:cs="Arial"/>
          <w:sz w:val="20"/>
          <w:szCs w:val="20"/>
          <w:lang w:val="fr-CH"/>
        </w:rPr>
        <w:t xml:space="preserve">, </w:t>
      </w:r>
      <w:r w:rsidRPr="00565CA1">
        <w:rPr>
          <w:rFonts w:ascii="Arial" w:hAnsi="Arial" w:cs="Arial"/>
          <w:sz w:val="20"/>
          <w:szCs w:val="20"/>
          <w:lang w:val="fr-CH"/>
        </w:rPr>
        <w:lastRenderedPageBreak/>
        <w:t xml:space="preserve">ainsi que les informations sur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utilisés à des fins de recherche</w:t>
      </w:r>
      <w:r w:rsidR="00D22F2E" w:rsidRPr="00565CA1">
        <w:rPr>
          <w:rFonts w:ascii="Arial" w:hAnsi="Arial" w:cs="Arial"/>
          <w:sz w:val="20"/>
          <w:szCs w:val="20"/>
          <w:lang w:val="fr-CH"/>
        </w:rPr>
        <w:t>,</w:t>
      </w:r>
      <w:r w:rsidRPr="00565CA1">
        <w:rPr>
          <w:rFonts w:ascii="Arial" w:hAnsi="Arial" w:cs="Arial"/>
          <w:sz w:val="20"/>
          <w:szCs w:val="20"/>
          <w:lang w:val="fr-CH"/>
        </w:rPr>
        <w:t xml:space="preserve"> seront préalablement traités de manière à éviter </w:t>
      </w:r>
      <w:r w:rsidR="00081C06" w:rsidRPr="00565CA1">
        <w:rPr>
          <w:rFonts w:ascii="Arial" w:hAnsi="Arial" w:cs="Arial"/>
          <w:sz w:val="20"/>
          <w:szCs w:val="20"/>
          <w:lang w:val="fr-CH"/>
        </w:rPr>
        <w:t>qu’ils</w:t>
      </w:r>
      <w:r w:rsidRPr="00565CA1">
        <w:rPr>
          <w:rFonts w:ascii="Arial" w:hAnsi="Arial" w:cs="Arial"/>
          <w:sz w:val="20"/>
          <w:szCs w:val="20"/>
          <w:lang w:val="fr-CH"/>
        </w:rPr>
        <w:t xml:space="preserve"> ne puissent être attribués à un </w:t>
      </w:r>
      <w:r w:rsidRPr="00565CA1">
        <w:rPr>
          <w:rFonts w:ascii="Arial" w:hAnsi="Arial" w:cs="Arial"/>
          <w:i/>
          <w:sz w:val="20"/>
          <w:szCs w:val="20"/>
          <w:lang w:val="fr-CH"/>
        </w:rPr>
        <w:t>sportif</w:t>
      </w:r>
      <w:r w:rsidRPr="00565CA1">
        <w:rPr>
          <w:rFonts w:ascii="Arial" w:hAnsi="Arial" w:cs="Arial"/>
          <w:sz w:val="20"/>
          <w:szCs w:val="20"/>
          <w:lang w:val="fr-CH"/>
        </w:rPr>
        <w:t xml:space="preserve"> en particulier.</w:t>
      </w:r>
      <w:r w:rsidR="00A41058" w:rsidRPr="0097646C">
        <w:rPr>
          <w:rStyle w:val="FootnoteReference"/>
          <w:rFonts w:ascii="Arial" w:hAnsi="Arial" w:cs="Arial"/>
          <w:b/>
          <w:bCs/>
          <w:sz w:val="20"/>
          <w:szCs w:val="20"/>
          <w:lang w:val="fr-CH"/>
        </w:rPr>
        <w:footnoteReference w:id="39"/>
      </w:r>
      <w:r w:rsidRPr="00565CA1">
        <w:rPr>
          <w:rFonts w:ascii="Arial" w:hAnsi="Arial" w:cs="Arial"/>
          <w:sz w:val="20"/>
          <w:szCs w:val="20"/>
          <w:lang w:val="fr-CH"/>
        </w:rPr>
        <w:t xml:space="preserve"> Toute recherche impliquant des </w:t>
      </w:r>
      <w:r w:rsidRPr="00565CA1">
        <w:rPr>
          <w:rFonts w:ascii="Arial" w:hAnsi="Arial" w:cs="Arial"/>
          <w:i/>
          <w:sz w:val="20"/>
          <w:szCs w:val="20"/>
          <w:lang w:val="fr-CH"/>
        </w:rPr>
        <w:t>échantillons</w:t>
      </w:r>
      <w:r w:rsidRPr="00565CA1">
        <w:rPr>
          <w:rFonts w:ascii="Arial" w:hAnsi="Arial" w:cs="Arial"/>
          <w:sz w:val="20"/>
          <w:szCs w:val="20"/>
          <w:lang w:val="fr-CH"/>
        </w:rPr>
        <w:t xml:space="preserve"> et des données d’analyse </w:t>
      </w:r>
      <w:r w:rsidR="00D22F2E" w:rsidRPr="00565CA1">
        <w:rPr>
          <w:rFonts w:ascii="Arial" w:hAnsi="Arial" w:cs="Arial"/>
          <w:sz w:val="20"/>
          <w:szCs w:val="20"/>
          <w:lang w:val="fr-CH"/>
        </w:rPr>
        <w:t>ou</w:t>
      </w:r>
      <w:r w:rsidRPr="00565CA1">
        <w:rPr>
          <w:rFonts w:ascii="Arial" w:hAnsi="Arial" w:cs="Arial"/>
          <w:sz w:val="20"/>
          <w:szCs w:val="20"/>
          <w:lang w:val="fr-CH"/>
        </w:rPr>
        <w:t xml:space="preserve"> des informations sur le </w:t>
      </w:r>
      <w:r w:rsidRPr="00565CA1">
        <w:rPr>
          <w:rFonts w:ascii="Arial" w:hAnsi="Arial" w:cs="Arial"/>
          <w:i/>
          <w:sz w:val="20"/>
          <w:szCs w:val="20"/>
          <w:lang w:val="fr-CH"/>
        </w:rPr>
        <w:t>contrôle du dopage</w:t>
      </w:r>
      <w:r w:rsidR="0082047C" w:rsidRPr="00565CA1">
        <w:rPr>
          <w:rFonts w:ascii="Arial" w:hAnsi="Arial" w:cs="Arial"/>
          <w:sz w:val="20"/>
          <w:szCs w:val="20"/>
          <w:lang w:val="fr-CH"/>
        </w:rPr>
        <w:t>,</w:t>
      </w:r>
      <w:r w:rsidRPr="00565CA1">
        <w:rPr>
          <w:rFonts w:ascii="Arial" w:hAnsi="Arial" w:cs="Arial"/>
          <w:sz w:val="20"/>
          <w:szCs w:val="20"/>
          <w:lang w:val="fr-CH"/>
        </w:rPr>
        <w:t xml:space="preserve"> devr</w:t>
      </w:r>
      <w:r w:rsidR="00D22F2E" w:rsidRPr="00565CA1">
        <w:rPr>
          <w:rFonts w:ascii="Arial" w:hAnsi="Arial" w:cs="Arial"/>
          <w:sz w:val="20"/>
          <w:szCs w:val="20"/>
          <w:lang w:val="fr-CH"/>
        </w:rPr>
        <w:t>a</w:t>
      </w:r>
      <w:r w:rsidRPr="00565CA1">
        <w:rPr>
          <w:rFonts w:ascii="Arial" w:hAnsi="Arial" w:cs="Arial"/>
          <w:sz w:val="20"/>
          <w:szCs w:val="20"/>
          <w:lang w:val="fr-CH"/>
        </w:rPr>
        <w:t xml:space="preserve"> respecter les principes énoncés à l’article 19 du </w:t>
      </w:r>
      <w:r w:rsidR="00E93618" w:rsidRPr="00565CA1">
        <w:rPr>
          <w:rFonts w:ascii="Arial" w:hAnsi="Arial" w:cs="Arial"/>
          <w:i/>
          <w:sz w:val="20"/>
          <w:szCs w:val="20"/>
          <w:lang w:val="fr-CH"/>
        </w:rPr>
        <w:t>Code</w:t>
      </w:r>
      <w:r w:rsidRPr="00565CA1">
        <w:rPr>
          <w:rFonts w:ascii="Arial" w:hAnsi="Arial" w:cs="Arial"/>
          <w:sz w:val="20"/>
          <w:szCs w:val="20"/>
          <w:lang w:val="fr-CH"/>
        </w:rPr>
        <w:t>.</w:t>
      </w:r>
    </w:p>
    <w:p w14:paraId="636A1206" w14:textId="2A2A6E85" w:rsidR="00496CB9" w:rsidRPr="00565CA1" w:rsidRDefault="00496CB9" w:rsidP="007F0BAE">
      <w:pPr>
        <w:jc w:val="both"/>
        <w:rPr>
          <w:rFonts w:ascii="Arial" w:hAnsi="Arial" w:cs="Arial"/>
          <w:sz w:val="20"/>
          <w:szCs w:val="20"/>
          <w:lang w:val="fr-CH"/>
        </w:rPr>
      </w:pPr>
    </w:p>
    <w:p w14:paraId="38DEBD2F" w14:textId="1BA0EE21" w:rsidR="00496CB9" w:rsidRPr="00565CA1" w:rsidRDefault="00496CB9"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6.4</w:t>
      </w:r>
      <w:r w:rsidRPr="00565CA1">
        <w:rPr>
          <w:rFonts w:ascii="Arial" w:hAnsi="Arial" w:cs="Arial"/>
          <w:b/>
          <w:sz w:val="20"/>
          <w:szCs w:val="20"/>
          <w:lang w:val="fr-CH"/>
        </w:rPr>
        <w:tab/>
        <w:t xml:space="preserve">Standards d’analyse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 rendu des résultats</w:t>
      </w:r>
    </w:p>
    <w:p w14:paraId="07DC1B05" w14:textId="220536AE" w:rsidR="00496CB9" w:rsidRPr="00565CA1" w:rsidRDefault="00496CB9" w:rsidP="007F0BAE">
      <w:pPr>
        <w:jc w:val="both"/>
        <w:rPr>
          <w:rFonts w:ascii="Arial" w:hAnsi="Arial" w:cs="Arial"/>
          <w:b/>
          <w:sz w:val="20"/>
          <w:szCs w:val="20"/>
          <w:lang w:val="fr-CH"/>
        </w:rPr>
      </w:pPr>
    </w:p>
    <w:p w14:paraId="0BAFE3D3" w14:textId="32B9C04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w:t>
      </w:r>
      <w:r w:rsidR="004A2695"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demandera aux laboratoires d’analyser les </w:t>
      </w:r>
      <w:r w:rsidRPr="00565CA1">
        <w:rPr>
          <w:rFonts w:ascii="Arial" w:hAnsi="Arial" w:cs="Arial"/>
          <w:i/>
          <w:sz w:val="20"/>
          <w:szCs w:val="20"/>
          <w:lang w:val="fr-CH"/>
        </w:rPr>
        <w:t xml:space="preserve">échantillons </w:t>
      </w:r>
      <w:r w:rsidR="00917DF7" w:rsidRPr="00565CA1">
        <w:rPr>
          <w:rFonts w:ascii="Arial" w:hAnsi="Arial" w:cs="Arial"/>
          <w:iCs/>
          <w:sz w:val="20"/>
          <w:szCs w:val="20"/>
          <w:lang w:val="fr-CH"/>
        </w:rPr>
        <w:t>et rapporter les résultats</w:t>
      </w:r>
      <w:r w:rsidR="00917DF7" w:rsidRPr="00565CA1">
        <w:rPr>
          <w:rFonts w:ascii="Arial" w:hAnsi="Arial" w:cs="Arial"/>
          <w:i/>
          <w:sz w:val="20"/>
          <w:szCs w:val="20"/>
          <w:lang w:val="fr-CH"/>
        </w:rPr>
        <w:t xml:space="preserve"> </w:t>
      </w:r>
      <w:r w:rsidRPr="00565CA1">
        <w:rPr>
          <w:rFonts w:ascii="Arial" w:hAnsi="Arial" w:cs="Arial"/>
          <w:sz w:val="20"/>
          <w:szCs w:val="20"/>
          <w:lang w:val="fr-CH"/>
        </w:rPr>
        <w:t xml:space="preserve">conformément aux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 et l’article 4.</w:t>
      </w:r>
      <w:r w:rsidR="004A2695" w:rsidRPr="00565CA1">
        <w:rPr>
          <w:rFonts w:ascii="Arial" w:hAnsi="Arial" w:cs="Arial"/>
          <w:sz w:val="20"/>
          <w:szCs w:val="20"/>
          <w:lang w:val="fr-CH"/>
        </w:rPr>
        <w:t>8</w:t>
      </w:r>
      <w:r w:rsidRPr="00565CA1">
        <w:rPr>
          <w:rFonts w:ascii="Arial" w:hAnsi="Arial" w:cs="Arial"/>
          <w:sz w:val="20"/>
          <w:szCs w:val="20"/>
          <w:lang w:val="fr-CH"/>
        </w:rPr>
        <w:t xml:space="preserve">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 xml:space="preserve">. </w:t>
      </w:r>
    </w:p>
    <w:p w14:paraId="76046642" w14:textId="77777777" w:rsidR="00496CB9" w:rsidRPr="00565CA1" w:rsidRDefault="00496CB9" w:rsidP="007F0BAE">
      <w:pPr>
        <w:ind w:left="1440"/>
        <w:jc w:val="both"/>
        <w:rPr>
          <w:rFonts w:ascii="Arial" w:hAnsi="Arial" w:cs="Arial"/>
          <w:sz w:val="20"/>
          <w:szCs w:val="20"/>
          <w:lang w:val="fr-CH"/>
        </w:rPr>
      </w:pPr>
    </w:p>
    <w:p w14:paraId="3D0F7CF7" w14:textId="644723C8" w:rsidR="00496CB9" w:rsidRPr="00565CA1" w:rsidRDefault="00496CB9" w:rsidP="007F0BAE">
      <w:pPr>
        <w:ind w:left="1440"/>
        <w:jc w:val="both"/>
        <w:rPr>
          <w:rFonts w:ascii="Arial" w:hAnsi="Arial" w:cs="Arial"/>
          <w:sz w:val="20"/>
          <w:szCs w:val="20"/>
          <w:lang w:val="fr-CH"/>
        </w:rPr>
      </w:pPr>
      <w:r w:rsidRPr="00565CA1">
        <w:rPr>
          <w:rFonts w:ascii="Arial" w:hAnsi="Arial" w:cs="Arial"/>
          <w:sz w:val="20"/>
          <w:szCs w:val="20"/>
          <w:lang w:val="fr-CH"/>
        </w:rPr>
        <w:t xml:space="preserve">De leur propre initiative, et à leurs propres frais, les laboratoires peuvent analyser des </w:t>
      </w:r>
      <w:r w:rsidRPr="00565CA1">
        <w:rPr>
          <w:rFonts w:ascii="Arial" w:hAnsi="Arial" w:cs="Arial"/>
          <w:i/>
          <w:sz w:val="20"/>
          <w:szCs w:val="20"/>
          <w:lang w:val="fr-CH"/>
        </w:rPr>
        <w:t>échantillons</w:t>
      </w:r>
      <w:r w:rsidRPr="00565CA1">
        <w:rPr>
          <w:rFonts w:ascii="Arial" w:hAnsi="Arial" w:cs="Arial"/>
          <w:sz w:val="20"/>
          <w:szCs w:val="20"/>
          <w:lang w:val="fr-CH"/>
        </w:rPr>
        <w:t xml:space="preserve"> en vue d’y détecter des </w:t>
      </w:r>
      <w:r w:rsidRPr="00565CA1">
        <w:rPr>
          <w:rFonts w:ascii="Arial" w:hAnsi="Arial" w:cs="Arial"/>
          <w:i/>
          <w:sz w:val="20"/>
          <w:szCs w:val="20"/>
          <w:lang w:val="fr-CH"/>
        </w:rPr>
        <w:t>substances interdites</w:t>
      </w:r>
      <w:r w:rsidRPr="00565CA1">
        <w:rPr>
          <w:rFonts w:ascii="Arial" w:hAnsi="Arial" w:cs="Arial"/>
          <w:sz w:val="20"/>
          <w:szCs w:val="20"/>
          <w:lang w:val="fr-CH"/>
        </w:rPr>
        <w:t xml:space="preserve"> ou des </w:t>
      </w:r>
      <w:r w:rsidRPr="00565CA1">
        <w:rPr>
          <w:rFonts w:ascii="Arial" w:hAnsi="Arial" w:cs="Arial"/>
          <w:i/>
          <w:sz w:val="20"/>
          <w:szCs w:val="20"/>
          <w:lang w:val="fr-CH"/>
        </w:rPr>
        <w:t>méthodes interdites</w:t>
      </w:r>
      <w:r w:rsidRPr="00565CA1">
        <w:rPr>
          <w:rFonts w:ascii="Arial" w:hAnsi="Arial" w:cs="Arial"/>
          <w:sz w:val="20"/>
          <w:szCs w:val="20"/>
          <w:lang w:val="fr-CH"/>
        </w:rPr>
        <w:t xml:space="preserve"> ne figurant pas </w:t>
      </w:r>
      <w:r w:rsidR="00120F7F" w:rsidRPr="00565CA1">
        <w:rPr>
          <w:rFonts w:ascii="Arial" w:hAnsi="Arial" w:cs="Arial"/>
          <w:sz w:val="20"/>
          <w:szCs w:val="20"/>
          <w:lang w:val="fr-CH"/>
        </w:rPr>
        <w:t xml:space="preserve">dans </w:t>
      </w:r>
      <w:r w:rsidR="006C63F2" w:rsidRPr="00565CA1">
        <w:rPr>
          <w:rFonts w:ascii="Arial" w:hAnsi="Arial" w:cs="Arial"/>
          <w:sz w:val="20"/>
          <w:szCs w:val="20"/>
          <w:lang w:val="fr-CH"/>
        </w:rPr>
        <w:t xml:space="preserve">le </w:t>
      </w:r>
      <w:r w:rsidRPr="00565CA1">
        <w:rPr>
          <w:rFonts w:ascii="Arial" w:hAnsi="Arial" w:cs="Arial"/>
          <w:sz w:val="20"/>
          <w:szCs w:val="20"/>
          <w:lang w:val="fr-CH"/>
        </w:rPr>
        <w:t xml:space="preserve">menu d’analyse standard des </w:t>
      </w:r>
      <w:r w:rsidRPr="00565CA1">
        <w:rPr>
          <w:rFonts w:ascii="Arial" w:hAnsi="Arial" w:cs="Arial"/>
          <w:i/>
          <w:sz w:val="20"/>
          <w:szCs w:val="20"/>
          <w:lang w:val="fr-CH"/>
        </w:rPr>
        <w:t>échantillons</w:t>
      </w:r>
      <w:r w:rsidR="00120F7F" w:rsidRPr="00565CA1">
        <w:rPr>
          <w:rFonts w:ascii="Arial" w:hAnsi="Arial" w:cs="Arial"/>
          <w:sz w:val="20"/>
          <w:szCs w:val="20"/>
          <w:lang w:val="fr-CH"/>
        </w:rPr>
        <w:t>,</w:t>
      </w:r>
      <w:r w:rsidRPr="00565CA1">
        <w:rPr>
          <w:rFonts w:ascii="Arial" w:hAnsi="Arial" w:cs="Arial"/>
          <w:sz w:val="20"/>
          <w:szCs w:val="20"/>
          <w:lang w:val="fr-CH"/>
        </w:rPr>
        <w:t xml:space="preserve"> ou </w:t>
      </w:r>
      <w:r w:rsidR="0082047C" w:rsidRPr="00565CA1">
        <w:rPr>
          <w:rFonts w:ascii="Arial" w:hAnsi="Arial" w:cs="Arial"/>
          <w:sz w:val="20"/>
          <w:szCs w:val="20"/>
          <w:lang w:val="fr-CH"/>
        </w:rPr>
        <w:t xml:space="preserve">dont l’analyse n’a pas été demandée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Les résultats de telles analyses seront rapportés à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et auront la même validité et les mêmes </w:t>
      </w:r>
      <w:r w:rsidRPr="00565CA1">
        <w:rPr>
          <w:rFonts w:ascii="Arial" w:hAnsi="Arial" w:cs="Arial"/>
          <w:i/>
          <w:sz w:val="20"/>
          <w:szCs w:val="20"/>
          <w:lang w:val="fr-CH"/>
        </w:rPr>
        <w:t>conséquences</w:t>
      </w:r>
      <w:r w:rsidRPr="00565CA1">
        <w:rPr>
          <w:rFonts w:ascii="Arial" w:hAnsi="Arial" w:cs="Arial"/>
          <w:sz w:val="20"/>
          <w:szCs w:val="20"/>
          <w:lang w:val="fr-CH"/>
        </w:rPr>
        <w:t xml:space="preserve"> que tout autre résultat d’analyse.</w:t>
      </w:r>
      <w:r w:rsidRPr="00565CA1">
        <w:rPr>
          <w:rStyle w:val="FootnoteReference"/>
          <w:rFonts w:ascii="Arial" w:hAnsi="Arial" w:cs="Arial"/>
          <w:b/>
          <w:sz w:val="20"/>
          <w:szCs w:val="20"/>
          <w:lang w:val="fr-CH"/>
        </w:rPr>
        <w:footnoteReference w:id="40"/>
      </w:r>
    </w:p>
    <w:p w14:paraId="0E8ABB2F" w14:textId="7B3BC4A0" w:rsidR="007F32C4" w:rsidRPr="00565CA1" w:rsidRDefault="007F32C4" w:rsidP="007F0BAE">
      <w:pPr>
        <w:ind w:left="1440"/>
        <w:jc w:val="both"/>
        <w:rPr>
          <w:rFonts w:ascii="Arial" w:hAnsi="Arial" w:cs="Arial"/>
          <w:sz w:val="20"/>
          <w:szCs w:val="20"/>
          <w:lang w:val="fr-CH"/>
        </w:rPr>
      </w:pPr>
    </w:p>
    <w:p w14:paraId="3EF32410" w14:textId="788D4A0A" w:rsidR="007F32C4" w:rsidRPr="00565CA1" w:rsidRDefault="007F32C4" w:rsidP="007F0BAE">
      <w:pPr>
        <w:ind w:firstLine="720"/>
        <w:jc w:val="both"/>
        <w:rPr>
          <w:rFonts w:ascii="Arial" w:hAnsi="Arial" w:cs="Arial"/>
          <w:b/>
          <w:sz w:val="20"/>
          <w:szCs w:val="20"/>
          <w:lang w:val="fr-CH"/>
        </w:rPr>
      </w:pPr>
      <w:r w:rsidRPr="00565CA1">
        <w:rPr>
          <w:rFonts w:ascii="Arial" w:hAnsi="Arial" w:cs="Arial"/>
          <w:b/>
          <w:sz w:val="20"/>
          <w:szCs w:val="20"/>
          <w:lang w:val="fr-CH"/>
        </w:rPr>
        <w:t xml:space="preserve">6.5 </w:t>
      </w:r>
      <w:r w:rsidR="00C84EE2" w:rsidRPr="00565CA1">
        <w:rPr>
          <w:rFonts w:ascii="Arial" w:hAnsi="Arial" w:cs="Arial"/>
          <w:b/>
          <w:sz w:val="20"/>
          <w:szCs w:val="20"/>
          <w:lang w:val="fr-CH"/>
        </w:rPr>
        <w:tab/>
        <w:t xml:space="preserve">Analyse additionnelle d’un </w:t>
      </w:r>
      <w:r w:rsidR="00C84EE2" w:rsidRPr="00565CA1">
        <w:rPr>
          <w:rFonts w:ascii="Arial" w:hAnsi="Arial" w:cs="Arial"/>
          <w:b/>
          <w:i/>
          <w:sz w:val="20"/>
          <w:szCs w:val="20"/>
          <w:lang w:val="fr-CH"/>
        </w:rPr>
        <w:t xml:space="preserve">échantillon </w:t>
      </w:r>
      <w:r w:rsidR="00C84EE2" w:rsidRPr="00565CA1">
        <w:rPr>
          <w:rFonts w:ascii="Arial" w:hAnsi="Arial" w:cs="Arial"/>
          <w:b/>
          <w:sz w:val="20"/>
          <w:szCs w:val="20"/>
          <w:lang w:val="fr-CH"/>
        </w:rPr>
        <w:t xml:space="preserve">avant ou durant la </w:t>
      </w:r>
      <w:r w:rsidR="00C84EE2" w:rsidRPr="00565CA1">
        <w:rPr>
          <w:rFonts w:ascii="Arial" w:hAnsi="Arial" w:cs="Arial"/>
          <w:b/>
          <w:i/>
          <w:sz w:val="20"/>
          <w:szCs w:val="20"/>
          <w:lang w:val="fr-CH"/>
        </w:rPr>
        <w:t>gestion des résultats</w:t>
      </w:r>
    </w:p>
    <w:p w14:paraId="5F5E516D" w14:textId="40669CBD" w:rsidR="00C84EE2" w:rsidRPr="00565CA1" w:rsidRDefault="00C84EE2" w:rsidP="007F0BAE">
      <w:pPr>
        <w:ind w:firstLine="720"/>
        <w:jc w:val="both"/>
        <w:rPr>
          <w:rFonts w:ascii="Arial" w:hAnsi="Arial" w:cs="Arial"/>
          <w:b/>
          <w:sz w:val="20"/>
          <w:szCs w:val="20"/>
          <w:lang w:val="fr-CH"/>
        </w:rPr>
      </w:pPr>
    </w:p>
    <w:p w14:paraId="3B97C5D8" w14:textId="3D2D1D34" w:rsidR="00C84EE2" w:rsidRPr="00565CA1" w:rsidRDefault="00880679" w:rsidP="007F0BAE">
      <w:pPr>
        <w:ind w:left="1440"/>
        <w:jc w:val="both"/>
        <w:rPr>
          <w:rFonts w:ascii="Arial" w:hAnsi="Arial" w:cs="Arial"/>
          <w:sz w:val="20"/>
          <w:szCs w:val="20"/>
          <w:lang w:val="fr-CH"/>
        </w:rPr>
      </w:pPr>
      <w:r w:rsidRPr="00565CA1">
        <w:rPr>
          <w:rFonts w:ascii="Arial" w:hAnsi="Arial" w:cs="Arial"/>
          <w:sz w:val="20"/>
          <w:szCs w:val="20"/>
          <w:lang w:val="fr-CH"/>
        </w:rPr>
        <w:t xml:space="preserve">La compétence d’un laboratoire pour procéder à des analyses répétées ou additionnelles </w:t>
      </w:r>
      <w:r w:rsidR="00120F7F" w:rsidRPr="00565CA1">
        <w:rPr>
          <w:rFonts w:ascii="Arial" w:hAnsi="Arial" w:cs="Arial"/>
          <w:sz w:val="20"/>
          <w:szCs w:val="20"/>
          <w:lang w:val="fr-CH"/>
        </w:rPr>
        <w:t xml:space="preserve">sur </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ne peut faire l’objet d’aucune limitation avant le moment où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avise le </w:t>
      </w:r>
      <w:r w:rsidRPr="00565CA1">
        <w:rPr>
          <w:rFonts w:ascii="Arial" w:hAnsi="Arial" w:cs="Arial"/>
          <w:i/>
          <w:sz w:val="20"/>
          <w:szCs w:val="20"/>
          <w:lang w:val="fr-CH"/>
        </w:rPr>
        <w:t>sportif</w:t>
      </w:r>
      <w:r w:rsidRPr="00565CA1">
        <w:rPr>
          <w:rFonts w:ascii="Arial" w:hAnsi="Arial" w:cs="Arial"/>
          <w:sz w:val="20"/>
          <w:szCs w:val="20"/>
          <w:lang w:val="fr-CH"/>
        </w:rPr>
        <w:t xml:space="preserve"> que l’</w:t>
      </w:r>
      <w:r w:rsidRPr="00565CA1">
        <w:rPr>
          <w:rFonts w:ascii="Arial" w:hAnsi="Arial" w:cs="Arial"/>
          <w:i/>
          <w:sz w:val="20"/>
          <w:szCs w:val="20"/>
          <w:lang w:val="fr-CH"/>
        </w:rPr>
        <w:t>échantillon</w:t>
      </w:r>
      <w:r w:rsidRPr="00565CA1">
        <w:rPr>
          <w:rFonts w:ascii="Arial" w:hAnsi="Arial" w:cs="Arial"/>
          <w:sz w:val="20"/>
          <w:szCs w:val="20"/>
          <w:lang w:val="fr-CH"/>
        </w:rPr>
        <w:t xml:space="preserve"> sert de fondement à l’ouverture d’une procédure pour violation des règles antidopage conformément à l’article 2.1</w:t>
      </w:r>
      <w:r w:rsidR="00C942DD" w:rsidRPr="00565CA1">
        <w:rPr>
          <w:rFonts w:ascii="Arial" w:hAnsi="Arial" w:cs="Arial"/>
          <w:sz w:val="20"/>
          <w:szCs w:val="20"/>
          <w:lang w:val="fr-CH"/>
        </w:rPr>
        <w:t xml:space="preserve"> ou avant que l’affaire n’ait été définitivement résolue</w:t>
      </w:r>
      <w:r w:rsidRPr="00565CA1">
        <w:rPr>
          <w:rFonts w:ascii="Arial" w:hAnsi="Arial" w:cs="Arial"/>
          <w:sz w:val="20"/>
          <w:szCs w:val="20"/>
          <w:lang w:val="fr-CH"/>
        </w:rPr>
        <w:t xml:space="preserve">. Si </w:t>
      </w:r>
      <w:r w:rsidR="00A96632" w:rsidRPr="00565CA1">
        <w:rPr>
          <w:rFonts w:ascii="Arial" w:hAnsi="Arial" w:cs="Arial"/>
          <w:sz w:val="20"/>
          <w:szCs w:val="20"/>
          <w:highlight w:val="lightGray"/>
          <w:lang w:val="fr-CH"/>
        </w:rPr>
        <w:t>[l</w:t>
      </w:r>
      <w:r w:rsidR="00A96632" w:rsidRPr="00565CA1">
        <w:rPr>
          <w:rFonts w:ascii="Arial" w:hAnsi="Arial" w:cs="Arial"/>
          <w:color w:val="000000"/>
          <w:sz w:val="20"/>
          <w:szCs w:val="20"/>
          <w:highlight w:val="lightGray"/>
          <w:lang w:val="fr-CH"/>
        </w:rPr>
        <w:t>’ONAD</w:t>
      </w:r>
      <w:r w:rsidR="00A96632" w:rsidRPr="00565CA1">
        <w:rPr>
          <w:rFonts w:ascii="Arial" w:hAnsi="Arial" w:cs="Arial"/>
          <w:sz w:val="20"/>
          <w:szCs w:val="20"/>
          <w:highlight w:val="lightGray"/>
          <w:lang w:val="fr-CH"/>
        </w:rPr>
        <w:t>]</w:t>
      </w:r>
      <w:r w:rsidR="00A96632" w:rsidRPr="00565CA1">
        <w:rPr>
          <w:rFonts w:ascii="Arial" w:hAnsi="Arial" w:cs="Arial"/>
          <w:sz w:val="20"/>
          <w:szCs w:val="20"/>
          <w:lang w:val="fr-CH"/>
        </w:rPr>
        <w:t xml:space="preserve"> </w:t>
      </w:r>
      <w:r w:rsidRPr="00565CA1">
        <w:rPr>
          <w:rFonts w:ascii="Arial" w:hAnsi="Arial" w:cs="Arial"/>
          <w:sz w:val="20"/>
          <w:szCs w:val="20"/>
          <w:lang w:val="fr-CH"/>
        </w:rPr>
        <w:t xml:space="preserve">souhaite procéder à une analyse additionnelle </w:t>
      </w:r>
      <w:r w:rsidR="00120F7F" w:rsidRPr="00565CA1">
        <w:rPr>
          <w:rFonts w:ascii="Arial" w:hAnsi="Arial" w:cs="Arial"/>
          <w:sz w:val="20"/>
          <w:szCs w:val="20"/>
          <w:lang w:val="fr-CH"/>
        </w:rPr>
        <w:t>sur</w:t>
      </w:r>
      <w:r w:rsidRPr="00565CA1">
        <w:rPr>
          <w:rFonts w:ascii="Arial" w:hAnsi="Arial" w:cs="Arial"/>
          <w:sz w:val="20"/>
          <w:szCs w:val="20"/>
          <w:lang w:val="fr-CH"/>
        </w:rPr>
        <w:t xml:space="preserve"> cet </w:t>
      </w:r>
      <w:r w:rsidRPr="00565CA1">
        <w:rPr>
          <w:rFonts w:ascii="Arial" w:hAnsi="Arial" w:cs="Arial"/>
          <w:i/>
          <w:sz w:val="20"/>
          <w:szCs w:val="20"/>
          <w:lang w:val="fr-CH"/>
        </w:rPr>
        <w:t xml:space="preserve">échantillon </w:t>
      </w:r>
      <w:r w:rsidRPr="00565CA1">
        <w:rPr>
          <w:rFonts w:ascii="Arial" w:hAnsi="Arial" w:cs="Arial"/>
          <w:sz w:val="20"/>
          <w:szCs w:val="20"/>
          <w:lang w:val="fr-CH"/>
        </w:rPr>
        <w:t>après une telle notification</w:t>
      </w:r>
      <w:r w:rsidR="0048204C" w:rsidRPr="00565CA1">
        <w:rPr>
          <w:rFonts w:ascii="Arial" w:hAnsi="Arial" w:cs="Arial"/>
          <w:sz w:val="20"/>
          <w:szCs w:val="20"/>
          <w:lang w:val="fr-CH"/>
        </w:rPr>
        <w:t xml:space="preserve"> ou avant que l’affaire ne soit définitivement résolue</w:t>
      </w:r>
      <w:r w:rsidRPr="00565CA1">
        <w:rPr>
          <w:rFonts w:ascii="Arial" w:hAnsi="Arial" w:cs="Arial"/>
          <w:sz w:val="20"/>
          <w:szCs w:val="20"/>
          <w:lang w:val="fr-CH"/>
        </w:rPr>
        <w:t xml:space="preserve">, elle peut le faire 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l’approbation d’une instance d’audition.</w:t>
      </w:r>
    </w:p>
    <w:p w14:paraId="7CFB058B" w14:textId="77777777" w:rsidR="007F32C4" w:rsidRPr="00565CA1" w:rsidRDefault="007F32C4" w:rsidP="007F0BAE">
      <w:pPr>
        <w:ind w:left="1440"/>
        <w:jc w:val="both"/>
        <w:rPr>
          <w:rFonts w:ascii="Arial" w:hAnsi="Arial" w:cs="Arial"/>
          <w:sz w:val="20"/>
          <w:szCs w:val="20"/>
          <w:lang w:val="fr-CH"/>
        </w:rPr>
      </w:pPr>
    </w:p>
    <w:p w14:paraId="25FD87D7" w14:textId="2B1E8B8D" w:rsidR="00466047"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6.6</w:t>
      </w:r>
      <w:r w:rsidRPr="00565CA1">
        <w:rPr>
          <w:rFonts w:ascii="Arial" w:hAnsi="Arial" w:cs="Arial"/>
          <w:b/>
          <w:sz w:val="20"/>
          <w:szCs w:val="20"/>
          <w:lang w:val="fr-CH"/>
        </w:rPr>
        <w:tab/>
        <w:t xml:space="preserve">Analyse additionnelle d’un </w:t>
      </w:r>
      <w:r w:rsidRPr="00565CA1">
        <w:rPr>
          <w:rFonts w:ascii="Arial" w:hAnsi="Arial" w:cs="Arial"/>
          <w:b/>
          <w:i/>
          <w:sz w:val="20"/>
          <w:szCs w:val="20"/>
          <w:lang w:val="fr-CH"/>
        </w:rPr>
        <w:t>échantillon</w:t>
      </w:r>
      <w:r w:rsidRPr="00565CA1">
        <w:rPr>
          <w:rFonts w:ascii="Arial" w:hAnsi="Arial" w:cs="Arial"/>
          <w:b/>
          <w:sz w:val="20"/>
          <w:szCs w:val="20"/>
          <w:lang w:val="fr-CH"/>
        </w:rPr>
        <w:t xml:space="preserve"> négatif ou n’ayant pas donné lieu à une procédure pour violation des règles antidopage</w:t>
      </w:r>
    </w:p>
    <w:p w14:paraId="4DDC6921" w14:textId="1BB9E6B7" w:rsidR="009E19CB" w:rsidRPr="00565CA1" w:rsidRDefault="009E19CB" w:rsidP="007F0BAE">
      <w:pPr>
        <w:ind w:left="1440" w:hanging="720"/>
        <w:jc w:val="both"/>
        <w:rPr>
          <w:rFonts w:ascii="Arial" w:hAnsi="Arial" w:cs="Arial"/>
          <w:b/>
          <w:sz w:val="20"/>
          <w:szCs w:val="20"/>
          <w:lang w:val="fr-CH"/>
        </w:rPr>
      </w:pPr>
    </w:p>
    <w:p w14:paraId="45D4B825" w14:textId="24149055" w:rsidR="009E19CB" w:rsidRPr="00565CA1" w:rsidRDefault="009E19C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Lorsqu’un laboratoire a rapporté un </w:t>
      </w:r>
      <w:r w:rsidRPr="00565CA1">
        <w:rPr>
          <w:rFonts w:ascii="Arial" w:hAnsi="Arial" w:cs="Arial"/>
          <w:i/>
          <w:sz w:val="20"/>
          <w:szCs w:val="20"/>
          <w:lang w:val="fr-CH"/>
        </w:rPr>
        <w:t>échantillon</w:t>
      </w:r>
      <w:r w:rsidRPr="00565CA1">
        <w:rPr>
          <w:rFonts w:ascii="Arial" w:hAnsi="Arial" w:cs="Arial"/>
          <w:sz w:val="20"/>
          <w:szCs w:val="20"/>
          <w:lang w:val="fr-CH"/>
        </w:rPr>
        <w:t xml:space="preserve"> comme négatif ou que l’</w:t>
      </w:r>
      <w:r w:rsidRPr="00565CA1">
        <w:rPr>
          <w:rFonts w:ascii="Arial" w:hAnsi="Arial" w:cs="Arial"/>
          <w:i/>
          <w:sz w:val="20"/>
          <w:szCs w:val="20"/>
          <w:lang w:val="fr-CH"/>
        </w:rPr>
        <w:t>échantillon</w:t>
      </w:r>
      <w:r w:rsidRPr="00565CA1">
        <w:rPr>
          <w:rFonts w:ascii="Arial" w:hAnsi="Arial" w:cs="Arial"/>
          <w:sz w:val="20"/>
          <w:szCs w:val="20"/>
          <w:lang w:val="fr-CH"/>
        </w:rPr>
        <w:t xml:space="preserve"> n’a pas donné lieu à une procédure pour violation des règles antidopage, l’</w:t>
      </w:r>
      <w:r w:rsidRPr="00565CA1">
        <w:rPr>
          <w:rFonts w:ascii="Arial" w:hAnsi="Arial" w:cs="Arial"/>
          <w:i/>
          <w:sz w:val="20"/>
          <w:szCs w:val="20"/>
          <w:lang w:val="fr-CH"/>
        </w:rPr>
        <w:t>échantillon</w:t>
      </w:r>
      <w:r w:rsidRPr="00565CA1">
        <w:rPr>
          <w:rFonts w:ascii="Arial" w:hAnsi="Arial" w:cs="Arial"/>
          <w:sz w:val="20"/>
          <w:szCs w:val="20"/>
          <w:lang w:val="fr-CH"/>
        </w:rPr>
        <w:t xml:space="preserve"> peut être conservé et soumis à des analyses additionnelles aux fins de l’article 6.2 en tout temps</w:t>
      </w:r>
      <w:r w:rsidR="00B60C2E" w:rsidRPr="00565CA1">
        <w:rPr>
          <w:rFonts w:ascii="Arial" w:hAnsi="Arial" w:cs="Arial"/>
          <w:sz w:val="20"/>
          <w:szCs w:val="20"/>
          <w:lang w:val="fr-CH"/>
        </w:rPr>
        <w:t>,</w:t>
      </w:r>
      <w:r w:rsidRPr="00565CA1">
        <w:rPr>
          <w:rFonts w:ascii="Arial" w:hAnsi="Arial" w:cs="Arial"/>
          <w:sz w:val="20"/>
          <w:szCs w:val="20"/>
          <w:lang w:val="fr-CH"/>
        </w:rPr>
        <w:t xml:space="preserve"> exclusivement sur instruction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Toute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compétente pour contrôler le </w:t>
      </w:r>
      <w:r w:rsidRPr="00565CA1">
        <w:rPr>
          <w:rFonts w:ascii="Arial" w:hAnsi="Arial" w:cs="Arial"/>
          <w:i/>
          <w:sz w:val="20"/>
          <w:szCs w:val="20"/>
          <w:lang w:val="fr-CH"/>
        </w:rPr>
        <w:t>sportif</w:t>
      </w:r>
      <w:r w:rsidRPr="00565CA1">
        <w:rPr>
          <w:rFonts w:ascii="Arial" w:hAnsi="Arial" w:cs="Arial"/>
          <w:sz w:val="20"/>
          <w:szCs w:val="20"/>
          <w:lang w:val="fr-CH"/>
        </w:rPr>
        <w:t xml:space="preserve"> et qui souhaite procéder à une analyse additionnelle </w:t>
      </w:r>
      <w:r w:rsidR="008F782B" w:rsidRPr="00565CA1">
        <w:rPr>
          <w:rFonts w:ascii="Arial" w:hAnsi="Arial" w:cs="Arial"/>
          <w:sz w:val="20"/>
          <w:szCs w:val="20"/>
          <w:lang w:val="fr-CH"/>
        </w:rPr>
        <w:t>d’</w:t>
      </w:r>
      <w:r w:rsidRPr="00565CA1">
        <w:rPr>
          <w:rFonts w:ascii="Arial" w:hAnsi="Arial" w:cs="Arial"/>
          <w:sz w:val="20"/>
          <w:szCs w:val="20"/>
          <w:lang w:val="fr-CH"/>
        </w:rPr>
        <w:t xml:space="preserve">un </w:t>
      </w:r>
      <w:r w:rsidRPr="00565CA1">
        <w:rPr>
          <w:rFonts w:ascii="Arial" w:hAnsi="Arial" w:cs="Arial"/>
          <w:i/>
          <w:sz w:val="20"/>
          <w:szCs w:val="20"/>
          <w:lang w:val="fr-CH"/>
        </w:rPr>
        <w:t>échantillon</w:t>
      </w:r>
      <w:r w:rsidRPr="00565CA1">
        <w:rPr>
          <w:rFonts w:ascii="Arial" w:hAnsi="Arial" w:cs="Arial"/>
          <w:sz w:val="20"/>
          <w:szCs w:val="20"/>
          <w:lang w:val="fr-CH"/>
        </w:rPr>
        <w:t xml:space="preserve"> conservé peut le faire avec la permission de l’</w:t>
      </w:r>
      <w:r w:rsidR="004D28FE" w:rsidRPr="00565CA1">
        <w:rPr>
          <w:rFonts w:ascii="Arial" w:hAnsi="Arial" w:cs="Arial"/>
          <w:i/>
          <w:sz w:val="20"/>
          <w:szCs w:val="20"/>
          <w:lang w:val="fr-CH"/>
        </w:rPr>
        <w:t>AMA</w:t>
      </w:r>
      <w:r w:rsidR="00BD1EA3" w:rsidRPr="00565CA1">
        <w:rPr>
          <w:rFonts w:ascii="Arial" w:hAnsi="Arial" w:cs="Arial"/>
          <w:sz w:val="20"/>
          <w:szCs w:val="20"/>
          <w:lang w:val="fr-CH"/>
        </w:rPr>
        <w:t xml:space="preserve"> ou de l’</w:t>
      </w:r>
      <w:r w:rsidR="00BD1EA3" w:rsidRPr="00565CA1">
        <w:rPr>
          <w:rFonts w:ascii="Arial" w:hAnsi="Arial" w:cs="Arial"/>
          <w:i/>
          <w:sz w:val="20"/>
          <w:szCs w:val="20"/>
          <w:lang w:val="fr-CH"/>
        </w:rPr>
        <w:t>organisation antidopage</w:t>
      </w:r>
      <w:r w:rsidR="00BD1EA3" w:rsidRPr="00565CA1">
        <w:rPr>
          <w:rFonts w:ascii="Arial" w:hAnsi="Arial" w:cs="Arial"/>
          <w:sz w:val="20"/>
          <w:szCs w:val="20"/>
          <w:lang w:val="fr-CH"/>
        </w:rPr>
        <w:t xml:space="preserve"> qui a initié et ordonné le prélèvement de l’</w:t>
      </w:r>
      <w:r w:rsidR="00BD1EA3" w:rsidRPr="00565CA1">
        <w:rPr>
          <w:rFonts w:ascii="Arial" w:hAnsi="Arial" w:cs="Arial"/>
          <w:i/>
          <w:sz w:val="20"/>
          <w:szCs w:val="20"/>
          <w:lang w:val="fr-CH"/>
        </w:rPr>
        <w:t>échantillon</w:t>
      </w:r>
      <w:r w:rsidRPr="00565CA1">
        <w:rPr>
          <w:rFonts w:ascii="Arial" w:hAnsi="Arial" w:cs="Arial"/>
          <w:sz w:val="20"/>
          <w:szCs w:val="20"/>
          <w:lang w:val="fr-CH"/>
        </w:rPr>
        <w:t xml:space="preserve">, et sera responsable de toute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ultérieure. Toute conservation ou analyse additionnelle d’</w:t>
      </w:r>
      <w:r w:rsidRPr="00565CA1">
        <w:rPr>
          <w:rFonts w:ascii="Arial" w:hAnsi="Arial" w:cs="Arial"/>
          <w:i/>
          <w:sz w:val="20"/>
          <w:szCs w:val="20"/>
          <w:lang w:val="fr-CH"/>
        </w:rPr>
        <w:t>échantillon</w:t>
      </w:r>
      <w:r w:rsidRPr="00565CA1">
        <w:rPr>
          <w:rFonts w:ascii="Arial" w:hAnsi="Arial" w:cs="Arial"/>
          <w:sz w:val="20"/>
          <w:szCs w:val="20"/>
          <w:lang w:val="fr-CH"/>
        </w:rPr>
        <w:t xml:space="preserve"> initiée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par une autre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sera effectuée aux frais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cette organisation. L’analyse additionnelle des </w:t>
      </w:r>
      <w:r w:rsidRPr="00565CA1">
        <w:rPr>
          <w:rFonts w:ascii="Arial" w:hAnsi="Arial" w:cs="Arial"/>
          <w:i/>
          <w:sz w:val="20"/>
          <w:szCs w:val="20"/>
          <w:lang w:val="fr-CH"/>
        </w:rPr>
        <w:t>échantillons</w:t>
      </w:r>
      <w:r w:rsidRPr="00565CA1">
        <w:rPr>
          <w:rFonts w:ascii="Arial" w:hAnsi="Arial" w:cs="Arial"/>
          <w:sz w:val="20"/>
          <w:szCs w:val="20"/>
          <w:lang w:val="fr-CH"/>
        </w:rPr>
        <w:t xml:space="preserve"> doit se conformer aux exigences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3E8781EC" w14:textId="6F902355" w:rsidR="009E19CB" w:rsidRPr="00565CA1" w:rsidRDefault="009E19CB" w:rsidP="007F0BAE">
      <w:pPr>
        <w:ind w:left="1440" w:hanging="720"/>
        <w:jc w:val="both"/>
        <w:rPr>
          <w:rFonts w:ascii="Arial" w:hAnsi="Arial" w:cs="Arial"/>
          <w:sz w:val="20"/>
          <w:szCs w:val="20"/>
          <w:lang w:val="fr-CH"/>
        </w:rPr>
      </w:pPr>
    </w:p>
    <w:p w14:paraId="07A8639A" w14:textId="77DC49C1"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6.7</w:t>
      </w:r>
      <w:r w:rsidRPr="00565CA1">
        <w:rPr>
          <w:rFonts w:ascii="Arial" w:hAnsi="Arial" w:cs="Arial"/>
          <w:b/>
          <w:sz w:val="20"/>
          <w:szCs w:val="20"/>
          <w:lang w:val="fr-CH"/>
        </w:rPr>
        <w:tab/>
        <w:t>Fractionnement de l’</w:t>
      </w:r>
      <w:r w:rsidRPr="00565CA1">
        <w:rPr>
          <w:rFonts w:ascii="Arial" w:hAnsi="Arial" w:cs="Arial"/>
          <w:b/>
          <w:i/>
          <w:sz w:val="20"/>
          <w:szCs w:val="20"/>
          <w:lang w:val="fr-CH"/>
        </w:rPr>
        <w:t>échantillon</w:t>
      </w:r>
      <w:r w:rsidRPr="00565CA1">
        <w:rPr>
          <w:rFonts w:ascii="Arial" w:hAnsi="Arial" w:cs="Arial"/>
          <w:b/>
          <w:sz w:val="20"/>
          <w:szCs w:val="20"/>
          <w:lang w:val="fr-CH"/>
        </w:rPr>
        <w:t xml:space="preserve"> A ou B</w:t>
      </w:r>
    </w:p>
    <w:p w14:paraId="590670B7" w14:textId="2BCAE338" w:rsidR="009856AF"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lastRenderedPageBreak/>
        <w:tab/>
      </w:r>
    </w:p>
    <w:p w14:paraId="217BA274" w14:textId="5408D36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Lorsque l’</w:t>
      </w:r>
      <w:r w:rsidR="004D28FE" w:rsidRPr="00565CA1">
        <w:rPr>
          <w:rFonts w:ascii="Arial" w:hAnsi="Arial" w:cs="Arial"/>
          <w:i/>
          <w:sz w:val="20"/>
          <w:szCs w:val="20"/>
          <w:lang w:val="fr-CH"/>
        </w:rPr>
        <w:t>AMA</w:t>
      </w:r>
      <w:r w:rsidRPr="00565CA1">
        <w:rPr>
          <w:rFonts w:ascii="Arial" w:hAnsi="Arial" w:cs="Arial"/>
          <w:sz w:val="20"/>
          <w:szCs w:val="20"/>
          <w:lang w:val="fr-CH"/>
        </w:rPr>
        <w:t xml:space="preserve">, 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et/ou 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(avec l’approbation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ou 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ayant compétence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souhaite fractionner un </w:t>
      </w:r>
      <w:r w:rsidRPr="00565CA1">
        <w:rPr>
          <w:rFonts w:ascii="Arial" w:hAnsi="Arial" w:cs="Arial"/>
          <w:i/>
          <w:sz w:val="20"/>
          <w:szCs w:val="20"/>
          <w:lang w:val="fr-CH"/>
        </w:rPr>
        <w:t>échantillon</w:t>
      </w:r>
      <w:r w:rsidRPr="00565CA1">
        <w:rPr>
          <w:rFonts w:ascii="Arial" w:hAnsi="Arial" w:cs="Arial"/>
          <w:sz w:val="20"/>
          <w:szCs w:val="20"/>
          <w:lang w:val="fr-CH"/>
        </w:rPr>
        <w:t xml:space="preserve"> A ou B dans le but d’utiliser la première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pour une analyse d’</w:t>
      </w:r>
      <w:r w:rsidRPr="00565CA1">
        <w:rPr>
          <w:rFonts w:ascii="Arial" w:hAnsi="Arial" w:cs="Arial"/>
          <w:i/>
          <w:sz w:val="20"/>
          <w:szCs w:val="20"/>
          <w:lang w:val="fr-CH"/>
        </w:rPr>
        <w:t>échantillon</w:t>
      </w:r>
      <w:r w:rsidRPr="00565CA1">
        <w:rPr>
          <w:rFonts w:ascii="Arial" w:hAnsi="Arial" w:cs="Arial"/>
          <w:sz w:val="20"/>
          <w:szCs w:val="20"/>
          <w:lang w:val="fr-CH"/>
        </w:rPr>
        <w:t xml:space="preserve"> A et la seconde partie de l’</w:t>
      </w:r>
      <w:r w:rsidRPr="00565CA1">
        <w:rPr>
          <w:rFonts w:ascii="Arial" w:hAnsi="Arial" w:cs="Arial"/>
          <w:i/>
          <w:sz w:val="20"/>
          <w:szCs w:val="20"/>
          <w:lang w:val="fr-CH"/>
        </w:rPr>
        <w:t>échantillon</w:t>
      </w:r>
      <w:r w:rsidRPr="00565CA1">
        <w:rPr>
          <w:rFonts w:ascii="Arial" w:hAnsi="Arial" w:cs="Arial"/>
          <w:sz w:val="20"/>
          <w:szCs w:val="20"/>
          <w:lang w:val="fr-CH"/>
        </w:rPr>
        <w:t xml:space="preserve"> fractionné à titre de confirmation, les procédures applicables seront celles énoncées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laboratoires.</w:t>
      </w:r>
    </w:p>
    <w:p w14:paraId="26AF2C5F" w14:textId="4FDDC31D" w:rsidR="009E19CB" w:rsidRPr="00565CA1" w:rsidRDefault="009856AF"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7CE51EC6" w14:textId="2CE93A22" w:rsidR="009E19CB" w:rsidRPr="00565CA1" w:rsidRDefault="009E19CB" w:rsidP="007F0BAE">
      <w:pPr>
        <w:ind w:left="1440" w:hanging="720"/>
        <w:jc w:val="both"/>
        <w:rPr>
          <w:rFonts w:ascii="Arial" w:hAnsi="Arial" w:cs="Arial"/>
          <w:b/>
          <w:sz w:val="20"/>
          <w:szCs w:val="20"/>
          <w:lang w:val="fr-CH"/>
        </w:rPr>
      </w:pPr>
      <w:r w:rsidRPr="00565CA1">
        <w:rPr>
          <w:rFonts w:ascii="Arial" w:hAnsi="Arial" w:cs="Arial"/>
          <w:b/>
          <w:sz w:val="20"/>
          <w:szCs w:val="20"/>
          <w:lang w:val="fr-CH"/>
        </w:rPr>
        <w:t>6.8</w:t>
      </w:r>
      <w:r w:rsidRPr="00565CA1">
        <w:rPr>
          <w:rFonts w:ascii="Arial" w:hAnsi="Arial" w:cs="Arial"/>
          <w:b/>
          <w:sz w:val="20"/>
          <w:szCs w:val="20"/>
          <w:lang w:val="fr-CH"/>
        </w:rPr>
        <w:tab/>
        <w:t>Droit de l’</w:t>
      </w:r>
      <w:r w:rsidR="004D28FE" w:rsidRPr="00565CA1">
        <w:rPr>
          <w:rFonts w:ascii="Arial" w:hAnsi="Arial" w:cs="Arial"/>
          <w:b/>
          <w:i/>
          <w:sz w:val="20"/>
          <w:szCs w:val="20"/>
          <w:lang w:val="fr-CH"/>
        </w:rPr>
        <w:t>AMA</w:t>
      </w:r>
      <w:r w:rsidRPr="00565CA1">
        <w:rPr>
          <w:rFonts w:ascii="Arial" w:hAnsi="Arial" w:cs="Arial"/>
          <w:b/>
          <w:sz w:val="20"/>
          <w:szCs w:val="20"/>
          <w:lang w:val="fr-CH"/>
        </w:rPr>
        <w:t xml:space="preserve"> de prendre possession des </w:t>
      </w:r>
      <w:r w:rsidRPr="00565CA1">
        <w:rPr>
          <w:rFonts w:ascii="Arial" w:hAnsi="Arial" w:cs="Arial"/>
          <w:b/>
          <w:i/>
          <w:sz w:val="20"/>
          <w:szCs w:val="20"/>
          <w:lang w:val="fr-CH"/>
        </w:rPr>
        <w:t>échantillons</w:t>
      </w:r>
      <w:r w:rsidRPr="00565CA1">
        <w:rPr>
          <w:rFonts w:ascii="Arial" w:hAnsi="Arial" w:cs="Arial"/>
          <w:b/>
          <w:sz w:val="20"/>
          <w:szCs w:val="20"/>
          <w:lang w:val="fr-CH"/>
        </w:rPr>
        <w:t xml:space="preserve"> et des données</w:t>
      </w:r>
    </w:p>
    <w:p w14:paraId="698511EA" w14:textId="310D30CD" w:rsidR="009856AF" w:rsidRPr="00565CA1" w:rsidRDefault="009856AF" w:rsidP="007F0BAE">
      <w:pPr>
        <w:ind w:left="1440" w:hanging="720"/>
        <w:jc w:val="both"/>
        <w:rPr>
          <w:rFonts w:ascii="Arial" w:hAnsi="Arial" w:cs="Arial"/>
          <w:b/>
          <w:sz w:val="20"/>
          <w:szCs w:val="20"/>
          <w:lang w:val="fr-CH"/>
        </w:rPr>
      </w:pPr>
    </w:p>
    <w:p w14:paraId="6215E670" w14:textId="5DA9BDBB" w:rsidR="009856AF" w:rsidRPr="00565CA1" w:rsidRDefault="009856AF"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7600AB" w:rsidRPr="00565CA1">
        <w:rPr>
          <w:rFonts w:ascii="Arial" w:hAnsi="Arial" w:cs="Arial"/>
          <w:bCs/>
          <w:sz w:val="20"/>
          <w:szCs w:val="20"/>
          <w:lang w:val="fr-CH"/>
        </w:rPr>
        <w:t>Nonobstant l’article 6.5, l’</w:t>
      </w:r>
      <w:r w:rsidR="007600AB" w:rsidRPr="00565CA1">
        <w:rPr>
          <w:rFonts w:ascii="Arial" w:hAnsi="Arial" w:cs="Arial"/>
          <w:bCs/>
          <w:i/>
          <w:iCs/>
          <w:sz w:val="20"/>
          <w:szCs w:val="20"/>
          <w:lang w:val="fr-CH"/>
        </w:rPr>
        <w:t>AMA</w:t>
      </w:r>
      <w:r w:rsidR="007600AB" w:rsidRPr="00565CA1">
        <w:rPr>
          <w:rFonts w:ascii="Arial" w:hAnsi="Arial" w:cs="Arial"/>
          <w:bCs/>
          <w:sz w:val="20"/>
          <w:szCs w:val="20"/>
          <w:lang w:val="fr-CH"/>
        </w:rPr>
        <w:t xml:space="preserve"> peut, </w:t>
      </w:r>
      <w:r w:rsidR="007600AB" w:rsidRPr="00565CA1">
        <w:rPr>
          <w:rFonts w:ascii="Arial" w:hAnsi="Arial" w:cs="Arial"/>
          <w:sz w:val="20"/>
          <w:szCs w:val="20"/>
          <w:lang w:val="fr-CH"/>
        </w:rPr>
        <w:t xml:space="preserve">à </w:t>
      </w:r>
      <w:r w:rsidR="00923678" w:rsidRPr="00565CA1">
        <w:rPr>
          <w:rFonts w:ascii="Arial" w:hAnsi="Arial" w:cs="Arial"/>
          <w:sz w:val="20"/>
          <w:szCs w:val="20"/>
          <w:lang w:val="fr-CH"/>
        </w:rPr>
        <w:t xml:space="preserve">sa discrétion, à tout moment, et avec ou sans préavis, prendre physiquement possession de tout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et de toute donnée d’analyse afférente ou de toute information détenue par un laboratoire ou une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À la demande de l’</w:t>
      </w:r>
      <w:r w:rsidR="00923678" w:rsidRPr="00565CA1">
        <w:rPr>
          <w:rFonts w:ascii="Arial" w:hAnsi="Arial" w:cs="Arial"/>
          <w:i/>
          <w:sz w:val="20"/>
          <w:szCs w:val="20"/>
          <w:lang w:val="fr-CH"/>
        </w:rPr>
        <w:t>AMA</w:t>
      </w:r>
      <w:r w:rsidR="00923678" w:rsidRPr="00565CA1">
        <w:rPr>
          <w:rFonts w:ascii="Arial" w:hAnsi="Arial" w:cs="Arial"/>
          <w:sz w:val="20"/>
          <w:szCs w:val="20"/>
          <w:lang w:val="fr-CH"/>
        </w:rPr>
        <w:t>, le laboratoire ou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détenant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les données accordera immédiatement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l’accès à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à ces données et permettra à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d’en prendre physiquement possession</w:t>
      </w:r>
      <w:r w:rsidR="00E1146A">
        <w:rPr>
          <w:rFonts w:ascii="Arial" w:hAnsi="Arial" w:cs="Arial"/>
          <w:sz w:val="20"/>
          <w:szCs w:val="20"/>
          <w:lang w:val="fr-CH"/>
        </w:rPr>
        <w:t>.</w:t>
      </w:r>
      <w:r w:rsidR="00D30C0C" w:rsidRPr="00565CA1">
        <w:rPr>
          <w:rStyle w:val="FootnoteReference"/>
          <w:rFonts w:ascii="Arial" w:hAnsi="Arial" w:cs="Arial"/>
          <w:sz w:val="20"/>
          <w:szCs w:val="20"/>
          <w:lang w:val="fr-CH"/>
        </w:rPr>
        <w:footnoteReference w:id="41"/>
      </w:r>
      <w:r w:rsidR="00923678" w:rsidRPr="00565CA1">
        <w:rPr>
          <w:rFonts w:ascii="Arial" w:hAnsi="Arial" w:cs="Arial"/>
          <w:sz w:val="20"/>
          <w:szCs w:val="20"/>
          <w:lang w:val="fr-CH"/>
        </w:rPr>
        <w:t xml:space="preserve"> Si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n’a pas donné de préavis au laboratoire ou à l’</w:t>
      </w:r>
      <w:r w:rsidR="00923678" w:rsidRPr="00565CA1">
        <w:rPr>
          <w:rFonts w:ascii="Arial" w:hAnsi="Arial" w:cs="Arial"/>
          <w:i/>
          <w:sz w:val="20"/>
          <w:szCs w:val="20"/>
          <w:lang w:val="fr-CH"/>
        </w:rPr>
        <w:t xml:space="preserve">organisation antidopage </w:t>
      </w:r>
      <w:r w:rsidR="00923678" w:rsidRPr="00565CA1">
        <w:rPr>
          <w:rFonts w:ascii="Arial" w:hAnsi="Arial" w:cs="Arial"/>
          <w:sz w:val="20"/>
          <w:szCs w:val="20"/>
          <w:lang w:val="fr-CH"/>
        </w:rPr>
        <w:t>avant de prendre possession de l’</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elle notifiera le laboratoire et chaque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dont les </w:t>
      </w:r>
      <w:r w:rsidR="00923678" w:rsidRPr="00565CA1">
        <w:rPr>
          <w:rFonts w:ascii="Arial" w:hAnsi="Arial" w:cs="Arial"/>
          <w:i/>
          <w:sz w:val="20"/>
          <w:szCs w:val="20"/>
          <w:lang w:val="fr-CH"/>
        </w:rPr>
        <w:t xml:space="preserve">échantillons </w:t>
      </w:r>
      <w:r w:rsidR="00923678" w:rsidRPr="00565CA1">
        <w:rPr>
          <w:rFonts w:ascii="Arial" w:hAnsi="Arial" w:cs="Arial"/>
          <w:sz w:val="20"/>
          <w:szCs w:val="20"/>
          <w:lang w:val="fr-CH"/>
        </w:rPr>
        <w:t>ou les données ont été saisis par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dans un délai raisonnable suivant une telle saisie.  Après toute analyse ou enquête portant sur un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des données saisis, l’</w:t>
      </w:r>
      <w:r w:rsidR="00923678" w:rsidRPr="00565CA1">
        <w:rPr>
          <w:rFonts w:ascii="Arial" w:hAnsi="Arial" w:cs="Arial"/>
          <w:i/>
          <w:sz w:val="20"/>
          <w:szCs w:val="20"/>
          <w:lang w:val="fr-CH"/>
        </w:rPr>
        <w:t>AMA</w:t>
      </w:r>
      <w:r w:rsidR="00923678" w:rsidRPr="00565CA1">
        <w:rPr>
          <w:rFonts w:ascii="Arial" w:hAnsi="Arial" w:cs="Arial"/>
          <w:sz w:val="20"/>
          <w:szCs w:val="20"/>
          <w:lang w:val="fr-CH"/>
        </w:rPr>
        <w:t xml:space="preserve"> peut ordonner à une autre </w:t>
      </w:r>
      <w:r w:rsidR="00923678" w:rsidRPr="00565CA1">
        <w:rPr>
          <w:rFonts w:ascii="Arial" w:hAnsi="Arial" w:cs="Arial"/>
          <w:i/>
          <w:sz w:val="20"/>
          <w:szCs w:val="20"/>
          <w:lang w:val="fr-CH"/>
        </w:rPr>
        <w:t>organisation antidopage</w:t>
      </w:r>
      <w:r w:rsidR="00923678" w:rsidRPr="00565CA1">
        <w:rPr>
          <w:rFonts w:ascii="Arial" w:hAnsi="Arial" w:cs="Arial"/>
          <w:sz w:val="20"/>
          <w:szCs w:val="20"/>
          <w:lang w:val="fr-CH"/>
        </w:rPr>
        <w:t xml:space="preserve"> ayant compétence pour contrôler le </w:t>
      </w:r>
      <w:r w:rsidR="00923678" w:rsidRPr="00565CA1">
        <w:rPr>
          <w:rFonts w:ascii="Arial" w:hAnsi="Arial" w:cs="Arial"/>
          <w:i/>
          <w:sz w:val="20"/>
          <w:szCs w:val="20"/>
          <w:lang w:val="fr-CH"/>
        </w:rPr>
        <w:t>sportif</w:t>
      </w:r>
      <w:r w:rsidR="00923678" w:rsidRPr="00565CA1">
        <w:rPr>
          <w:rFonts w:ascii="Arial" w:hAnsi="Arial" w:cs="Arial"/>
          <w:sz w:val="20"/>
          <w:szCs w:val="20"/>
          <w:lang w:val="fr-CH"/>
        </w:rPr>
        <w:t xml:space="preserve"> d’assumer </w:t>
      </w:r>
      <w:r w:rsidR="00672C79" w:rsidRPr="00565CA1">
        <w:rPr>
          <w:rFonts w:ascii="Arial" w:hAnsi="Arial" w:cs="Arial"/>
          <w:sz w:val="20"/>
          <w:szCs w:val="20"/>
          <w:lang w:val="fr-CH"/>
        </w:rPr>
        <w:t xml:space="preserve">également </w:t>
      </w:r>
      <w:r w:rsidR="00923678" w:rsidRPr="00565CA1">
        <w:rPr>
          <w:rFonts w:ascii="Arial" w:hAnsi="Arial" w:cs="Arial"/>
          <w:sz w:val="20"/>
          <w:szCs w:val="20"/>
          <w:lang w:val="fr-CH"/>
        </w:rPr>
        <w:t xml:space="preserve">la </w:t>
      </w:r>
      <w:r w:rsidR="002371F6" w:rsidRPr="00565CA1">
        <w:rPr>
          <w:rFonts w:ascii="Arial" w:hAnsi="Arial" w:cs="Arial"/>
          <w:sz w:val="20"/>
          <w:szCs w:val="20"/>
          <w:lang w:val="fr-CH"/>
        </w:rPr>
        <w:t>comp</w:t>
      </w:r>
      <w:r w:rsidR="00CE1042" w:rsidRPr="00565CA1">
        <w:rPr>
          <w:rFonts w:ascii="Arial" w:hAnsi="Arial" w:cs="Arial"/>
          <w:sz w:val="20"/>
          <w:szCs w:val="20"/>
          <w:lang w:val="fr-CH"/>
        </w:rPr>
        <w:t>é</w:t>
      </w:r>
      <w:r w:rsidR="002371F6" w:rsidRPr="00565CA1">
        <w:rPr>
          <w:rFonts w:ascii="Arial" w:hAnsi="Arial" w:cs="Arial"/>
          <w:sz w:val="20"/>
          <w:szCs w:val="20"/>
          <w:lang w:val="fr-CH"/>
        </w:rPr>
        <w:t xml:space="preserve">tence </w:t>
      </w:r>
      <w:r w:rsidR="00CE1042" w:rsidRPr="00565CA1">
        <w:rPr>
          <w:rFonts w:ascii="Arial" w:hAnsi="Arial" w:cs="Arial"/>
          <w:sz w:val="20"/>
          <w:szCs w:val="20"/>
          <w:lang w:val="fr-CH"/>
        </w:rPr>
        <w:t xml:space="preserve">pour </w:t>
      </w:r>
      <w:r w:rsidR="00923678" w:rsidRPr="00565CA1">
        <w:rPr>
          <w:rFonts w:ascii="Arial" w:hAnsi="Arial" w:cs="Arial"/>
          <w:sz w:val="20"/>
          <w:szCs w:val="20"/>
          <w:lang w:val="fr-CH"/>
        </w:rPr>
        <w:t xml:space="preserve">la </w:t>
      </w:r>
      <w:r w:rsidR="00923678" w:rsidRPr="00565CA1">
        <w:rPr>
          <w:rFonts w:ascii="Arial" w:hAnsi="Arial" w:cs="Arial"/>
          <w:i/>
          <w:sz w:val="20"/>
          <w:szCs w:val="20"/>
          <w:lang w:val="fr-CH"/>
        </w:rPr>
        <w:t>gestion des résultats</w:t>
      </w:r>
      <w:r w:rsidR="00923678" w:rsidRPr="00565CA1">
        <w:rPr>
          <w:rFonts w:ascii="Arial" w:hAnsi="Arial" w:cs="Arial"/>
          <w:sz w:val="20"/>
          <w:szCs w:val="20"/>
          <w:lang w:val="fr-CH"/>
        </w:rPr>
        <w:t xml:space="preserve"> pour cet </w:t>
      </w:r>
      <w:r w:rsidR="00923678" w:rsidRPr="00565CA1">
        <w:rPr>
          <w:rFonts w:ascii="Arial" w:hAnsi="Arial" w:cs="Arial"/>
          <w:i/>
          <w:sz w:val="20"/>
          <w:szCs w:val="20"/>
          <w:lang w:val="fr-CH"/>
        </w:rPr>
        <w:t>échantillon</w:t>
      </w:r>
      <w:r w:rsidR="00923678" w:rsidRPr="00565CA1">
        <w:rPr>
          <w:rFonts w:ascii="Arial" w:hAnsi="Arial" w:cs="Arial"/>
          <w:sz w:val="20"/>
          <w:szCs w:val="20"/>
          <w:lang w:val="fr-CH"/>
        </w:rPr>
        <w:t xml:space="preserve"> ou ces données si une violation potentielle des règles antidopage est découverte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2"/>
      </w:r>
    </w:p>
    <w:p w14:paraId="0465A31E" w14:textId="4A2F62A1" w:rsidR="009E19CB" w:rsidRPr="00565CA1" w:rsidRDefault="009E19CB" w:rsidP="007F0BAE">
      <w:pPr>
        <w:jc w:val="both"/>
        <w:rPr>
          <w:rFonts w:ascii="Arial" w:hAnsi="Arial" w:cs="Arial"/>
          <w:sz w:val="20"/>
          <w:szCs w:val="20"/>
          <w:lang w:val="fr-CH"/>
        </w:rPr>
      </w:pPr>
    </w:p>
    <w:p w14:paraId="16E7A530" w14:textId="06BB976B" w:rsidR="009E19CB" w:rsidRPr="00565CA1" w:rsidRDefault="009E19CB" w:rsidP="007F0BAE">
      <w:pPr>
        <w:pStyle w:val="Heading1"/>
        <w:ind w:left="1440" w:hanging="1440"/>
        <w:jc w:val="both"/>
        <w:rPr>
          <w:rFonts w:cs="Arial"/>
          <w:szCs w:val="20"/>
          <w:lang w:val="fr-CH"/>
        </w:rPr>
      </w:pPr>
      <w:bookmarkStart w:id="13" w:name="_Toc35872831"/>
      <w:r w:rsidRPr="00565CA1">
        <w:rPr>
          <w:rFonts w:cs="Arial"/>
          <w:szCs w:val="20"/>
          <w:lang w:val="fr-CH"/>
        </w:rPr>
        <w:t>ARTICLE 7</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w:t>
      </w:r>
      <w:r w:rsidR="00CE1042" w:rsidRPr="00565CA1">
        <w:rPr>
          <w:rFonts w:cs="Arial"/>
          <w:szCs w:val="20"/>
          <w:lang w:val="fr-CH"/>
        </w:rPr>
        <w:t>COMPÉTENCE</w:t>
      </w:r>
      <w:r w:rsidRPr="00565CA1">
        <w:rPr>
          <w:rFonts w:cs="Arial"/>
          <w:szCs w:val="20"/>
          <w:lang w:val="fr-CH"/>
        </w:rPr>
        <w:t>, EXAMEN IN</w:t>
      </w:r>
      <w:r w:rsidR="00AA2891" w:rsidRPr="00565CA1">
        <w:rPr>
          <w:rFonts w:cs="Arial"/>
          <w:szCs w:val="20"/>
          <w:lang w:val="fr-CH"/>
        </w:rPr>
        <w:t>I</w:t>
      </w:r>
      <w:r w:rsidRPr="00565CA1">
        <w:rPr>
          <w:rFonts w:cs="Arial"/>
          <w:szCs w:val="20"/>
          <w:lang w:val="fr-CH"/>
        </w:rPr>
        <w:t xml:space="preserve">TIAL, NOTIFICATION ET </w:t>
      </w:r>
      <w:r w:rsidRPr="00565CA1">
        <w:rPr>
          <w:rFonts w:cs="Arial"/>
          <w:i/>
          <w:szCs w:val="20"/>
          <w:lang w:val="fr-CH"/>
        </w:rPr>
        <w:t>SUSPENSIONS PROVISOIRES</w:t>
      </w:r>
      <w:bookmarkEnd w:id="13"/>
    </w:p>
    <w:p w14:paraId="536E13DD" w14:textId="40FCF740" w:rsidR="009E19CB" w:rsidRPr="00565CA1" w:rsidRDefault="009E19CB" w:rsidP="007F0BAE">
      <w:pPr>
        <w:jc w:val="both"/>
        <w:rPr>
          <w:rFonts w:ascii="Arial" w:hAnsi="Arial" w:cs="Arial"/>
          <w:b/>
          <w:sz w:val="20"/>
          <w:szCs w:val="20"/>
          <w:lang w:val="fr-CH"/>
        </w:rPr>
      </w:pPr>
    </w:p>
    <w:p w14:paraId="43A636A7" w14:textId="6A998D38" w:rsidR="009E19CB" w:rsidRPr="00565CA1" w:rsidRDefault="009E19CB" w:rsidP="007F0BAE">
      <w:pPr>
        <w:jc w:val="both"/>
        <w:rPr>
          <w:rFonts w:ascii="Arial" w:hAnsi="Arial" w:cs="Arial"/>
          <w:sz w:val="20"/>
          <w:szCs w:val="20"/>
          <w:lang w:val="fr-CH"/>
        </w:rPr>
      </w:pPr>
      <w:r w:rsidRPr="00565CA1">
        <w:rPr>
          <w:rFonts w:ascii="Arial" w:hAnsi="Arial" w:cs="Arial"/>
          <w:sz w:val="20"/>
          <w:szCs w:val="20"/>
          <w:lang w:val="fr-CH"/>
        </w:rPr>
        <w:t xml:space="preserve">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conformément aux présentes règles antidopage</w:t>
      </w:r>
      <w:r w:rsidR="00883094" w:rsidRPr="00565CA1">
        <w:rPr>
          <w:rFonts w:ascii="Arial" w:hAnsi="Arial" w:cs="Arial"/>
          <w:sz w:val="20"/>
          <w:szCs w:val="20"/>
          <w:lang w:val="fr-CH"/>
        </w:rPr>
        <w:t xml:space="preserve"> établit un processus destiné à résoudre les violations</w:t>
      </w:r>
      <w:r w:rsidR="000B6936" w:rsidRPr="00565CA1">
        <w:rPr>
          <w:rFonts w:ascii="Arial" w:hAnsi="Arial" w:cs="Arial"/>
          <w:sz w:val="20"/>
          <w:szCs w:val="20"/>
          <w:lang w:val="fr-CH"/>
        </w:rPr>
        <w:t xml:space="preserve"> alléguées</w:t>
      </w:r>
      <w:r w:rsidR="00883094" w:rsidRPr="00565CA1">
        <w:rPr>
          <w:rFonts w:ascii="Arial" w:hAnsi="Arial" w:cs="Arial"/>
          <w:sz w:val="20"/>
          <w:szCs w:val="20"/>
          <w:lang w:val="fr-CH"/>
        </w:rPr>
        <w:t xml:space="preserve"> des règles antidopage </w:t>
      </w:r>
      <w:r w:rsidR="000B6936" w:rsidRPr="00565CA1">
        <w:rPr>
          <w:rFonts w:ascii="Arial" w:hAnsi="Arial" w:cs="Arial"/>
          <w:sz w:val="20"/>
          <w:szCs w:val="20"/>
          <w:lang w:val="fr-CH"/>
        </w:rPr>
        <w:t xml:space="preserve">ou de l’article 10.14.1 </w:t>
      </w:r>
      <w:r w:rsidR="00883094" w:rsidRPr="00565CA1">
        <w:rPr>
          <w:rFonts w:ascii="Arial" w:hAnsi="Arial" w:cs="Arial"/>
          <w:sz w:val="20"/>
          <w:szCs w:val="20"/>
          <w:lang w:val="fr-CH"/>
        </w:rPr>
        <w:t xml:space="preserve">de manière équitable, rapide et efficace. </w:t>
      </w:r>
    </w:p>
    <w:p w14:paraId="3A96A66E" w14:textId="407B91F8" w:rsidR="00883094" w:rsidRPr="00565CA1" w:rsidRDefault="00883094" w:rsidP="007F0BAE">
      <w:pPr>
        <w:jc w:val="both"/>
        <w:rPr>
          <w:rFonts w:ascii="Arial" w:hAnsi="Arial" w:cs="Arial"/>
          <w:sz w:val="20"/>
          <w:szCs w:val="20"/>
          <w:lang w:val="fr-CH"/>
        </w:rPr>
      </w:pPr>
    </w:p>
    <w:p w14:paraId="5F9B9FEC" w14:textId="1FCB8918" w:rsidR="00883094" w:rsidRPr="00565CA1" w:rsidRDefault="00883094" w:rsidP="007F0BAE">
      <w:pPr>
        <w:jc w:val="both"/>
        <w:rPr>
          <w:rFonts w:ascii="Arial" w:hAnsi="Arial" w:cs="Arial"/>
          <w:b/>
          <w:sz w:val="20"/>
          <w:szCs w:val="20"/>
          <w:lang w:val="fr-CH"/>
        </w:rPr>
      </w:pPr>
      <w:r w:rsidRPr="00565CA1">
        <w:rPr>
          <w:rFonts w:ascii="Arial" w:hAnsi="Arial" w:cs="Arial"/>
          <w:b/>
          <w:sz w:val="20"/>
          <w:szCs w:val="20"/>
          <w:lang w:val="fr-CH"/>
        </w:rPr>
        <w:tab/>
        <w:t>7.1</w:t>
      </w:r>
      <w:r w:rsidRPr="00565CA1">
        <w:rPr>
          <w:rFonts w:ascii="Arial" w:hAnsi="Arial" w:cs="Arial"/>
          <w:b/>
          <w:sz w:val="20"/>
          <w:szCs w:val="20"/>
          <w:lang w:val="fr-CH"/>
        </w:rPr>
        <w:tab/>
      </w:r>
      <w:r w:rsidR="007F7AA8" w:rsidRPr="00565CA1">
        <w:rPr>
          <w:rFonts w:ascii="Arial" w:hAnsi="Arial" w:cs="Arial"/>
          <w:b/>
          <w:sz w:val="20"/>
          <w:szCs w:val="20"/>
          <w:lang w:val="fr-CH"/>
        </w:rPr>
        <w:t xml:space="preserve">Compétence </w:t>
      </w:r>
      <w:r w:rsidRPr="00565CA1">
        <w:rPr>
          <w:rFonts w:ascii="Arial" w:hAnsi="Arial" w:cs="Arial"/>
          <w:b/>
          <w:sz w:val="20"/>
          <w:szCs w:val="20"/>
          <w:lang w:val="fr-CH"/>
        </w:rPr>
        <w:t xml:space="preserve">en matière de </w:t>
      </w:r>
      <w:r w:rsidRPr="00565CA1">
        <w:rPr>
          <w:rFonts w:ascii="Arial" w:hAnsi="Arial" w:cs="Arial"/>
          <w:b/>
          <w:i/>
          <w:sz w:val="20"/>
          <w:szCs w:val="20"/>
          <w:lang w:val="fr-CH"/>
        </w:rPr>
        <w:t>gestion des résultats</w:t>
      </w:r>
    </w:p>
    <w:p w14:paraId="211400FA" w14:textId="17762D12" w:rsidR="00883094" w:rsidRPr="00565CA1" w:rsidRDefault="00883094" w:rsidP="007F0BAE">
      <w:pPr>
        <w:jc w:val="both"/>
        <w:rPr>
          <w:rFonts w:ascii="Arial" w:hAnsi="Arial" w:cs="Arial"/>
          <w:b/>
          <w:sz w:val="20"/>
          <w:szCs w:val="20"/>
          <w:lang w:val="fr-CH"/>
        </w:rPr>
      </w:pPr>
    </w:p>
    <w:p w14:paraId="2BABD27F" w14:textId="7F3A8B11"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t>7.1.1</w:t>
      </w:r>
      <w:r w:rsidRPr="00565CA1">
        <w:rPr>
          <w:rFonts w:ascii="Arial" w:hAnsi="Arial" w:cs="Arial"/>
          <w:b/>
          <w:sz w:val="20"/>
          <w:szCs w:val="20"/>
          <w:lang w:val="fr-CH"/>
        </w:rPr>
        <w:tab/>
      </w:r>
      <w:r w:rsidRPr="00565CA1">
        <w:rPr>
          <w:rFonts w:ascii="Arial" w:hAnsi="Arial" w:cs="Arial"/>
          <w:sz w:val="20"/>
          <w:szCs w:val="20"/>
          <w:lang w:val="fr-CH"/>
        </w:rPr>
        <w:t>Sauf dispositions contraires des articles 6.6 et 6.8 des présentes règles antidopage et</w:t>
      </w:r>
      <w:r w:rsidR="008F782B" w:rsidRPr="00565CA1">
        <w:rPr>
          <w:rFonts w:ascii="Arial" w:hAnsi="Arial" w:cs="Arial"/>
          <w:sz w:val="20"/>
          <w:szCs w:val="20"/>
          <w:lang w:val="fr-CH"/>
        </w:rPr>
        <w:t xml:space="preserve"> de</w:t>
      </w:r>
      <w:r w:rsidRPr="00565CA1">
        <w:rPr>
          <w:rFonts w:ascii="Arial" w:hAnsi="Arial" w:cs="Arial"/>
          <w:sz w:val="20"/>
          <w:szCs w:val="20"/>
          <w:lang w:val="fr-CH"/>
        </w:rPr>
        <w:t xml:space="preserve"> </w:t>
      </w:r>
      <w:r w:rsidR="008F782B" w:rsidRPr="00565CA1">
        <w:rPr>
          <w:rFonts w:ascii="Arial" w:hAnsi="Arial" w:cs="Arial"/>
          <w:sz w:val="20"/>
          <w:szCs w:val="20"/>
          <w:lang w:val="fr-CH"/>
        </w:rPr>
        <w:t>l’</w:t>
      </w:r>
      <w:r w:rsidRPr="00565CA1">
        <w:rPr>
          <w:rFonts w:ascii="Arial" w:hAnsi="Arial" w:cs="Arial"/>
          <w:sz w:val="20"/>
          <w:szCs w:val="20"/>
          <w:lang w:val="fr-CH"/>
        </w:rPr>
        <w:t xml:space="preserve">article 7.1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relèvera de la </w:t>
      </w:r>
      <w:r w:rsidR="00124D74" w:rsidRPr="00565CA1">
        <w:rPr>
          <w:rFonts w:ascii="Arial" w:hAnsi="Arial" w:cs="Arial"/>
          <w:sz w:val="20"/>
          <w:szCs w:val="20"/>
          <w:lang w:val="fr-CH"/>
        </w:rPr>
        <w:t xml:space="preserve">compétence </w:t>
      </w:r>
      <w:r w:rsidRPr="00565CA1">
        <w:rPr>
          <w:rFonts w:ascii="Arial" w:hAnsi="Arial" w:cs="Arial"/>
          <w:sz w:val="20"/>
          <w:szCs w:val="20"/>
          <w:lang w:val="fr-CH"/>
        </w:rPr>
        <w:t>de l’</w:t>
      </w:r>
      <w:r w:rsidRPr="00565CA1">
        <w:rPr>
          <w:rFonts w:ascii="Arial" w:hAnsi="Arial" w:cs="Arial"/>
          <w:i/>
          <w:sz w:val="20"/>
          <w:szCs w:val="20"/>
          <w:lang w:val="fr-CH"/>
        </w:rPr>
        <w:t xml:space="preserve">organisation antidopage </w:t>
      </w:r>
      <w:r w:rsidRPr="00565CA1">
        <w:rPr>
          <w:rFonts w:ascii="Arial" w:hAnsi="Arial" w:cs="Arial"/>
          <w:sz w:val="20"/>
          <w:szCs w:val="20"/>
          <w:lang w:val="fr-CH"/>
        </w:rPr>
        <w:t xml:space="preserve">qui a initié et réalisé le prélèvement des </w:t>
      </w:r>
      <w:r w:rsidRPr="00565CA1">
        <w:rPr>
          <w:rFonts w:ascii="Arial" w:hAnsi="Arial" w:cs="Arial"/>
          <w:i/>
          <w:sz w:val="20"/>
          <w:szCs w:val="20"/>
          <w:lang w:val="fr-CH"/>
        </w:rPr>
        <w:t>échantillons</w:t>
      </w:r>
      <w:r w:rsidRPr="00565CA1">
        <w:rPr>
          <w:rFonts w:ascii="Arial" w:hAnsi="Arial" w:cs="Arial"/>
          <w:sz w:val="20"/>
          <w:szCs w:val="20"/>
          <w:lang w:val="fr-CH"/>
        </w:rPr>
        <w:t xml:space="preserve"> (ou, si aucun prélèvement d’</w:t>
      </w:r>
      <w:r w:rsidRPr="00565CA1">
        <w:rPr>
          <w:rFonts w:ascii="Arial" w:hAnsi="Arial" w:cs="Arial"/>
          <w:i/>
          <w:sz w:val="20"/>
          <w:szCs w:val="20"/>
          <w:lang w:val="fr-CH"/>
        </w:rPr>
        <w:t>échantillon</w:t>
      </w:r>
      <w:r w:rsidRPr="00565CA1">
        <w:rPr>
          <w:rFonts w:ascii="Arial" w:hAnsi="Arial" w:cs="Arial"/>
          <w:sz w:val="20"/>
          <w:szCs w:val="20"/>
          <w:lang w:val="fr-CH"/>
        </w:rPr>
        <w:t xml:space="preserve"> n’est impliqué, de l’</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qui a notifié en premier lieu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d’une violation potentielle des règles antidopage, puis a poursuivi avec diligence cette violation) et sera régie par ses règles de procédure.</w:t>
      </w:r>
      <w:r w:rsidR="00F56DFD" w:rsidRPr="00565CA1">
        <w:rPr>
          <w:rFonts w:ascii="Arial" w:hAnsi="Arial" w:cs="Arial"/>
          <w:sz w:val="20"/>
          <w:szCs w:val="20"/>
          <w:lang w:val="fr-CH"/>
        </w:rPr>
        <w:t xml:space="preserve"> Les différends </w:t>
      </w:r>
      <w:r w:rsidR="00160F6C" w:rsidRPr="00565CA1">
        <w:rPr>
          <w:rFonts w:ascii="Arial" w:hAnsi="Arial" w:cs="Arial"/>
          <w:sz w:val="20"/>
          <w:szCs w:val="20"/>
          <w:lang w:val="fr-CH"/>
        </w:rPr>
        <w:t xml:space="preserve">survenant </w:t>
      </w:r>
      <w:r w:rsidR="00F56DFD" w:rsidRPr="00565CA1">
        <w:rPr>
          <w:rFonts w:ascii="Arial" w:hAnsi="Arial" w:cs="Arial"/>
          <w:sz w:val="20"/>
          <w:szCs w:val="20"/>
          <w:lang w:val="fr-CH"/>
        </w:rPr>
        <w:t xml:space="preserve">entre </w:t>
      </w:r>
      <w:r w:rsidR="00160F6C" w:rsidRPr="00565CA1">
        <w:rPr>
          <w:rFonts w:ascii="Arial" w:hAnsi="Arial" w:cs="Arial"/>
          <w:sz w:val="20"/>
          <w:szCs w:val="20"/>
          <w:lang w:val="fr-CH"/>
        </w:rPr>
        <w:t>plusieurs</w:t>
      </w:r>
      <w:r w:rsidR="00F56DFD" w:rsidRPr="00565CA1">
        <w:rPr>
          <w:rFonts w:ascii="Arial" w:hAnsi="Arial" w:cs="Arial"/>
          <w:sz w:val="20"/>
          <w:szCs w:val="20"/>
          <w:lang w:val="fr-CH"/>
        </w:rPr>
        <w:t xml:space="preserve"> </w:t>
      </w:r>
      <w:r w:rsidR="00F56DFD" w:rsidRPr="00565CA1">
        <w:rPr>
          <w:rFonts w:ascii="Arial" w:hAnsi="Arial" w:cs="Arial"/>
          <w:i/>
          <w:iCs/>
          <w:sz w:val="20"/>
          <w:szCs w:val="20"/>
          <w:lang w:val="fr-CH"/>
        </w:rPr>
        <w:t>organisations antidopage</w:t>
      </w:r>
      <w:r w:rsidR="00F56DFD" w:rsidRPr="00565CA1">
        <w:rPr>
          <w:rFonts w:ascii="Arial" w:hAnsi="Arial" w:cs="Arial"/>
          <w:sz w:val="20"/>
          <w:szCs w:val="20"/>
          <w:lang w:val="fr-CH"/>
        </w:rPr>
        <w:t xml:space="preserve"> </w:t>
      </w:r>
      <w:r w:rsidR="0010681A" w:rsidRPr="00565CA1">
        <w:rPr>
          <w:rFonts w:ascii="Arial" w:hAnsi="Arial" w:cs="Arial"/>
          <w:sz w:val="20"/>
          <w:szCs w:val="20"/>
          <w:lang w:val="fr-CH"/>
        </w:rPr>
        <w:t>pour savoir laquelle a compétence pour la</w:t>
      </w:r>
      <w:r w:rsidR="00304A75" w:rsidRPr="00565CA1">
        <w:rPr>
          <w:rFonts w:ascii="Arial" w:hAnsi="Arial" w:cs="Arial"/>
          <w:sz w:val="20"/>
          <w:szCs w:val="20"/>
          <w:lang w:val="fr-CH"/>
        </w:rPr>
        <w:t xml:space="preserve"> </w:t>
      </w:r>
      <w:r w:rsidR="00304A75" w:rsidRPr="00565CA1">
        <w:rPr>
          <w:rFonts w:ascii="Arial" w:hAnsi="Arial" w:cs="Arial"/>
          <w:i/>
          <w:iCs/>
          <w:sz w:val="20"/>
          <w:szCs w:val="20"/>
          <w:lang w:val="fr-CH"/>
        </w:rPr>
        <w:t xml:space="preserve">gestion de </w:t>
      </w:r>
      <w:r w:rsidR="003D0C18" w:rsidRPr="00565CA1">
        <w:rPr>
          <w:rFonts w:ascii="Arial" w:hAnsi="Arial" w:cs="Arial"/>
          <w:i/>
          <w:iCs/>
          <w:sz w:val="20"/>
          <w:szCs w:val="20"/>
          <w:lang w:val="fr-CH"/>
        </w:rPr>
        <w:t>résultats</w:t>
      </w:r>
      <w:r w:rsidR="00304A75" w:rsidRPr="00565CA1">
        <w:rPr>
          <w:rFonts w:ascii="Arial" w:hAnsi="Arial" w:cs="Arial"/>
          <w:sz w:val="20"/>
          <w:szCs w:val="20"/>
          <w:lang w:val="fr-CH"/>
        </w:rPr>
        <w:t xml:space="preserve"> seront traités </w:t>
      </w:r>
      <w:r w:rsidR="003D0C18" w:rsidRPr="00565CA1">
        <w:rPr>
          <w:rFonts w:ascii="Arial" w:hAnsi="Arial" w:cs="Arial"/>
          <w:sz w:val="20"/>
          <w:szCs w:val="20"/>
          <w:lang w:val="fr-CH"/>
        </w:rPr>
        <w:t xml:space="preserve">conformément à l’article 7.1.1 du </w:t>
      </w:r>
      <w:r w:rsidR="003D0C18" w:rsidRPr="00565CA1">
        <w:rPr>
          <w:rFonts w:ascii="Arial" w:hAnsi="Arial" w:cs="Arial"/>
          <w:i/>
          <w:iCs/>
          <w:sz w:val="20"/>
          <w:szCs w:val="20"/>
          <w:lang w:val="fr-CH"/>
        </w:rPr>
        <w:t>Code</w:t>
      </w:r>
      <w:r w:rsidR="003D0C18" w:rsidRPr="00565CA1">
        <w:rPr>
          <w:rFonts w:ascii="Arial" w:hAnsi="Arial" w:cs="Arial"/>
          <w:sz w:val="20"/>
          <w:szCs w:val="20"/>
          <w:lang w:val="fr-CH"/>
        </w:rPr>
        <w:t xml:space="preserve">. </w:t>
      </w:r>
      <w:r w:rsidR="00F56DFD" w:rsidRPr="00565CA1">
        <w:rPr>
          <w:rFonts w:ascii="Arial" w:hAnsi="Arial" w:cs="Arial"/>
          <w:sz w:val="20"/>
          <w:szCs w:val="20"/>
          <w:lang w:val="fr-CH"/>
        </w:rPr>
        <w:t xml:space="preserve"> </w:t>
      </w:r>
    </w:p>
    <w:p w14:paraId="5AAFF1C7" w14:textId="2ADB4845" w:rsidR="00883094" w:rsidRPr="00565CA1" w:rsidRDefault="00883094" w:rsidP="007F0BAE">
      <w:pPr>
        <w:ind w:left="2160" w:hanging="720"/>
        <w:jc w:val="both"/>
        <w:rPr>
          <w:rFonts w:ascii="Arial" w:hAnsi="Arial" w:cs="Arial"/>
          <w:sz w:val="20"/>
          <w:szCs w:val="20"/>
          <w:lang w:val="fr-CH"/>
        </w:rPr>
      </w:pPr>
    </w:p>
    <w:p w14:paraId="397044E6" w14:textId="1C2A0350" w:rsidR="00883094" w:rsidRPr="00565CA1" w:rsidRDefault="00883094" w:rsidP="007F0BAE">
      <w:pPr>
        <w:ind w:left="2160" w:hanging="720"/>
        <w:jc w:val="both"/>
        <w:rPr>
          <w:rFonts w:ascii="Arial" w:hAnsi="Arial" w:cs="Arial"/>
          <w:sz w:val="20"/>
          <w:szCs w:val="20"/>
          <w:lang w:val="fr-CH"/>
        </w:rPr>
      </w:pPr>
      <w:r w:rsidRPr="00565CA1">
        <w:rPr>
          <w:rFonts w:ascii="Arial" w:hAnsi="Arial" w:cs="Arial"/>
          <w:b/>
          <w:sz w:val="20"/>
          <w:szCs w:val="20"/>
          <w:lang w:val="fr-CH"/>
        </w:rPr>
        <w:lastRenderedPageBreak/>
        <w:t>7.1.2</w:t>
      </w:r>
      <w:r w:rsidRPr="00565CA1">
        <w:rPr>
          <w:rFonts w:ascii="Arial" w:hAnsi="Arial" w:cs="Arial"/>
          <w:b/>
          <w:sz w:val="20"/>
          <w:szCs w:val="20"/>
          <w:lang w:val="fr-CH"/>
        </w:rPr>
        <w:tab/>
      </w:r>
      <w:r w:rsidRPr="00565CA1">
        <w:rPr>
          <w:rFonts w:ascii="Arial" w:hAnsi="Arial" w:cs="Arial"/>
          <w:sz w:val="20"/>
          <w:szCs w:val="20"/>
          <w:lang w:val="fr-CH"/>
        </w:rPr>
        <w:t xml:space="preserve">Lorsque les règles d’une </w:t>
      </w:r>
      <w:r w:rsidRPr="00565CA1">
        <w:rPr>
          <w:rFonts w:ascii="Arial" w:hAnsi="Arial" w:cs="Arial"/>
          <w:i/>
          <w:sz w:val="20"/>
          <w:szCs w:val="20"/>
          <w:lang w:val="fr-CH"/>
        </w:rPr>
        <w:t>organisation nationale antidopage</w:t>
      </w:r>
      <w:r w:rsidRPr="00565CA1">
        <w:rPr>
          <w:rFonts w:ascii="Arial" w:hAnsi="Arial" w:cs="Arial"/>
          <w:sz w:val="20"/>
          <w:szCs w:val="20"/>
          <w:lang w:val="fr-CH"/>
        </w:rPr>
        <w:t xml:space="preserve"> ne donnent pas à celle-ci compétence sur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qui n’est pas un ressortissant, un résident, un titulaire de licence ou un membre d’une organisation sportive de ce pays, ou que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décline l’exercice de cette compétence,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sera assurée par la fédération internationale compétente ou par un tiers ayant compétence sur le </w:t>
      </w:r>
      <w:r w:rsidRPr="00565CA1">
        <w:rPr>
          <w:rFonts w:ascii="Arial" w:hAnsi="Arial" w:cs="Arial"/>
          <w:i/>
          <w:sz w:val="20"/>
          <w:szCs w:val="20"/>
          <w:lang w:val="fr-CH"/>
        </w:rPr>
        <w:t>sportif</w:t>
      </w:r>
      <w:r w:rsidRPr="00565CA1">
        <w:rPr>
          <w:rFonts w:ascii="Arial" w:hAnsi="Arial" w:cs="Arial"/>
          <w:sz w:val="20"/>
          <w:szCs w:val="20"/>
          <w:lang w:val="fr-CH"/>
        </w:rPr>
        <w:t xml:space="preserve"> ou sur l’autre </w:t>
      </w:r>
      <w:r w:rsidRPr="00565CA1">
        <w:rPr>
          <w:rFonts w:ascii="Arial" w:hAnsi="Arial" w:cs="Arial"/>
          <w:i/>
          <w:sz w:val="20"/>
          <w:szCs w:val="20"/>
          <w:lang w:val="fr-CH"/>
        </w:rPr>
        <w:t>personne</w:t>
      </w:r>
      <w:r w:rsidRPr="00565CA1">
        <w:rPr>
          <w:rFonts w:ascii="Arial" w:hAnsi="Arial" w:cs="Arial"/>
          <w:sz w:val="20"/>
          <w:szCs w:val="20"/>
          <w:lang w:val="fr-CH"/>
        </w:rPr>
        <w:t xml:space="preserve"> conformément aux règles de la fédération internationale.</w:t>
      </w:r>
    </w:p>
    <w:p w14:paraId="12CDDE52" w14:textId="7ED6A37C" w:rsidR="00883094" w:rsidRPr="00565CA1" w:rsidRDefault="00883094" w:rsidP="007F0BAE">
      <w:pPr>
        <w:ind w:left="2160" w:hanging="720"/>
        <w:jc w:val="both"/>
        <w:rPr>
          <w:rFonts w:ascii="Arial" w:hAnsi="Arial" w:cs="Arial"/>
          <w:sz w:val="20"/>
          <w:szCs w:val="20"/>
          <w:lang w:val="fr-CH"/>
        </w:rPr>
      </w:pPr>
    </w:p>
    <w:p w14:paraId="0B4AD8FE" w14:textId="298FA99D" w:rsidR="00883094" w:rsidRPr="00565CA1" w:rsidRDefault="00883094" w:rsidP="007F0BAE">
      <w:pPr>
        <w:ind w:left="2160" w:hanging="720"/>
        <w:jc w:val="both"/>
        <w:rPr>
          <w:rFonts w:ascii="Arial" w:hAnsi="Arial" w:cs="Arial"/>
          <w:sz w:val="20"/>
          <w:szCs w:val="20"/>
          <w:lang w:val="fr-CH"/>
        </w:rPr>
      </w:pPr>
      <w:r w:rsidRPr="00565CA1">
        <w:rPr>
          <w:rFonts w:ascii="Arial" w:eastAsiaTheme="minorHAnsi" w:hAnsi="Arial" w:cs="Arial"/>
          <w:b/>
          <w:sz w:val="20"/>
          <w:szCs w:val="20"/>
          <w:lang w:val="fr-CH" w:eastAsia="en-US"/>
        </w:rPr>
        <w:t>7.1.3</w:t>
      </w:r>
      <w:r w:rsidRPr="00565CA1">
        <w:rPr>
          <w:rFonts w:ascii="Arial" w:eastAsiaTheme="minorHAnsi" w:hAnsi="Arial" w:cs="Arial"/>
          <w:b/>
          <w:sz w:val="20"/>
          <w:szCs w:val="20"/>
          <w:lang w:val="fr-CH" w:eastAsia="en-US"/>
        </w:rPr>
        <w:tab/>
      </w:r>
      <w:r w:rsidR="000E7C6F" w:rsidRPr="00565CA1">
        <w:rPr>
          <w:rFonts w:ascii="Arial" w:hAnsi="Arial" w:cs="Arial"/>
          <w:sz w:val="20"/>
          <w:szCs w:val="20"/>
          <w:lang w:val="fr-CH" w:eastAsia="en-GB"/>
        </w:rPr>
        <w:t>Pour tout</w:t>
      </w:r>
      <w:r w:rsidR="00F04C98" w:rsidRPr="00565CA1">
        <w:rPr>
          <w:rFonts w:ascii="Arial" w:hAnsi="Arial" w:cs="Arial"/>
          <w:sz w:val="20"/>
          <w:szCs w:val="20"/>
          <w:lang w:val="fr-CH" w:eastAsia="en-GB"/>
        </w:rPr>
        <w:t xml:space="preserve"> manquement potentiel </w:t>
      </w:r>
      <w:r w:rsidR="000E7C6F" w:rsidRPr="00565CA1">
        <w:rPr>
          <w:rFonts w:ascii="Arial" w:hAnsi="Arial" w:cs="Arial"/>
          <w:sz w:val="20"/>
          <w:szCs w:val="20"/>
          <w:lang w:val="fr-CH" w:eastAsia="en-GB"/>
        </w:rPr>
        <w:t xml:space="preserve">aux </w:t>
      </w:r>
      <w:r w:rsidR="00F04C98" w:rsidRPr="00565CA1">
        <w:rPr>
          <w:rFonts w:ascii="Arial" w:hAnsi="Arial" w:cs="Arial"/>
          <w:sz w:val="20"/>
          <w:szCs w:val="20"/>
          <w:lang w:val="fr-CH" w:eastAsia="en-GB"/>
        </w:rPr>
        <w:t>obligation</w:t>
      </w:r>
      <w:r w:rsidR="000E7C6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2226B5"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sera administrée par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si celle-ci a </w:t>
      </w:r>
      <w:r w:rsidR="0022251A" w:rsidRPr="00565CA1">
        <w:rPr>
          <w:rFonts w:ascii="Arial" w:hAnsi="Arial" w:cs="Arial"/>
          <w:sz w:val="20"/>
          <w:szCs w:val="20"/>
          <w:lang w:val="fr-CH" w:eastAsia="en-GB"/>
        </w:rPr>
        <w:t>diligenté</w:t>
      </w:r>
      <w:r w:rsidR="00F04C98" w:rsidRPr="00565CA1">
        <w:rPr>
          <w:rFonts w:ascii="Arial" w:hAnsi="Arial" w:cs="Arial"/>
          <w:sz w:val="20"/>
          <w:szCs w:val="20"/>
          <w:lang w:val="fr-CH" w:eastAsia="en-GB"/>
        </w:rPr>
        <w:t xml:space="preserve"> 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xml:space="preserve"> </w:t>
      </w:r>
      <w:r w:rsidR="00566CB7" w:rsidRPr="00565CA1">
        <w:rPr>
          <w:rFonts w:ascii="Arial" w:eastAsiaTheme="minorHAnsi" w:hAnsi="Arial" w:cs="Arial"/>
          <w:sz w:val="20"/>
          <w:szCs w:val="20"/>
          <w:lang w:val="fr-CH" w:eastAsia="en-US"/>
        </w:rPr>
        <w:t>à l’origine de la découverte du manquement potentiel aux obligations en matière de localisation</w:t>
      </w:r>
      <w:r w:rsidR="004416CD" w:rsidRPr="00565CA1">
        <w:rPr>
          <w:rFonts w:ascii="Arial" w:hAnsi="Arial" w:cs="Arial"/>
          <w:sz w:val="20"/>
          <w:szCs w:val="20"/>
          <w:lang w:val="fr-CH" w:eastAsia="en-GB"/>
        </w:rPr>
        <w:t>.</w:t>
      </w:r>
      <w:r w:rsidR="00F04C98" w:rsidRPr="00565CA1">
        <w:rPr>
          <w:rFonts w:ascii="Arial" w:hAnsi="Arial" w:cs="Arial"/>
          <w:sz w:val="20"/>
          <w:szCs w:val="20"/>
          <w:lang w:val="fr-CH" w:eastAsia="en-GB"/>
        </w:rPr>
        <w:t xml:space="preserve"> </w:t>
      </w:r>
      <w:r w:rsidR="004416CD" w:rsidRPr="00565CA1">
        <w:rPr>
          <w:rFonts w:ascii="Arial" w:hAnsi="Arial" w:cs="Arial"/>
          <w:sz w:val="20"/>
          <w:szCs w:val="20"/>
          <w:lang w:val="fr-CH" w:eastAsia="en-GB"/>
        </w:rPr>
        <w:t>D</w:t>
      </w:r>
      <w:r w:rsidR="00F04C98" w:rsidRPr="00565CA1">
        <w:rPr>
          <w:rFonts w:ascii="Arial" w:hAnsi="Arial" w:cs="Arial"/>
          <w:sz w:val="20"/>
          <w:szCs w:val="20"/>
          <w:lang w:val="fr-CH" w:eastAsia="en-GB"/>
        </w:rPr>
        <w:t>ans tous les autres cas,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incombera à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9D6DA6" w:rsidRPr="00565CA1">
        <w:rPr>
          <w:rFonts w:ascii="Arial" w:hAnsi="Arial" w:cs="Arial"/>
          <w:sz w:val="20"/>
          <w:szCs w:val="20"/>
          <w:lang w:val="fr-CH" w:eastAsia="en-GB"/>
        </w:rPr>
        <w:t>à</w:t>
      </w:r>
      <w:r w:rsidR="00F04C98" w:rsidRPr="00565CA1">
        <w:rPr>
          <w:rFonts w:ascii="Arial" w:hAnsi="Arial" w:cs="Arial"/>
          <w:sz w:val="20"/>
          <w:szCs w:val="20"/>
          <w:lang w:val="fr-CH" w:eastAsia="en-GB"/>
        </w:rPr>
        <w:t xml:space="preserve"> laquelle </w:t>
      </w:r>
      <w:r w:rsidR="009D6DA6" w:rsidRPr="00565CA1">
        <w:rPr>
          <w:rFonts w:ascii="Arial" w:hAnsi="Arial" w:cs="Arial"/>
          <w:sz w:val="20"/>
          <w:szCs w:val="20"/>
          <w:lang w:val="fr-CH" w:eastAsia="en-GB"/>
        </w:rPr>
        <w:t xml:space="preserve">le </w:t>
      </w:r>
      <w:r w:rsidR="009D6DA6" w:rsidRPr="00565CA1">
        <w:rPr>
          <w:rFonts w:ascii="Arial" w:hAnsi="Arial" w:cs="Arial"/>
          <w:i/>
          <w:iCs/>
          <w:sz w:val="20"/>
          <w:szCs w:val="20"/>
          <w:lang w:val="fr-CH" w:eastAsia="en-GB"/>
        </w:rPr>
        <w:t>sportif</w:t>
      </w:r>
      <w:r w:rsidR="00F04C98" w:rsidRPr="00565CA1">
        <w:rPr>
          <w:rFonts w:ascii="Arial" w:hAnsi="Arial" w:cs="Arial"/>
          <w:sz w:val="20"/>
          <w:szCs w:val="20"/>
          <w:lang w:val="fr-CH" w:eastAsia="en-GB"/>
        </w:rPr>
        <w:t xml:space="preserve"> </w:t>
      </w:r>
      <w:r w:rsidR="000B4AD6" w:rsidRPr="00565CA1">
        <w:rPr>
          <w:rFonts w:ascii="Arial" w:eastAsiaTheme="minorHAnsi" w:hAnsi="Arial" w:cs="Arial"/>
          <w:sz w:val="20"/>
          <w:szCs w:val="20"/>
          <w:lang w:val="fr-CH" w:eastAsia="en-US"/>
        </w:rPr>
        <w:t>transmettait ses informations de localisation au moment du manquement potentiel aux obligations en matière de localisation</w:t>
      </w:r>
      <w:r w:rsidR="00F04C98" w:rsidRPr="00565CA1">
        <w:rPr>
          <w:rFonts w:ascii="Arial" w:hAnsi="Arial" w:cs="Arial"/>
          <w:sz w:val="20"/>
          <w:szCs w:val="20"/>
          <w:lang w:val="fr-CH" w:eastAsia="en-GB"/>
        </w:rPr>
        <w:t xml:space="preserve">. À titre d'exception à ce qui précède, si </w:t>
      </w:r>
      <w:r w:rsidR="00F04C98" w:rsidRPr="00565CA1">
        <w:rPr>
          <w:rFonts w:ascii="Arial" w:hAnsi="Arial" w:cs="Arial"/>
          <w:sz w:val="20"/>
          <w:szCs w:val="20"/>
          <w:highlight w:val="lightGray"/>
          <w:lang w:val="fr-CH" w:eastAsia="en-GB"/>
        </w:rPr>
        <w:t>[l'ONAD]</w:t>
      </w:r>
      <w:r w:rsidR="00F04C98" w:rsidRPr="00565CA1">
        <w:rPr>
          <w:rFonts w:ascii="Arial" w:hAnsi="Arial" w:cs="Arial"/>
          <w:sz w:val="20"/>
          <w:szCs w:val="20"/>
          <w:lang w:val="fr-CH" w:eastAsia="en-GB"/>
        </w:rPr>
        <w:t xml:space="preserve"> a </w:t>
      </w:r>
      <w:r w:rsidR="000B4AD6" w:rsidRPr="00565CA1">
        <w:rPr>
          <w:rFonts w:ascii="Arial" w:hAnsi="Arial" w:cs="Arial"/>
          <w:sz w:val="20"/>
          <w:szCs w:val="20"/>
          <w:lang w:val="fr-CH" w:eastAsia="en-GB"/>
        </w:rPr>
        <w:t xml:space="preserve">diligenté </w:t>
      </w:r>
      <w:r w:rsidR="00F04C98" w:rsidRPr="00565CA1">
        <w:rPr>
          <w:rFonts w:ascii="Arial" w:hAnsi="Arial" w:cs="Arial"/>
          <w:sz w:val="20"/>
          <w:szCs w:val="20"/>
          <w:lang w:val="fr-CH" w:eastAsia="en-GB"/>
        </w:rPr>
        <w:t xml:space="preserve">le </w:t>
      </w:r>
      <w:r w:rsidR="00F04C98" w:rsidRPr="00565CA1">
        <w:rPr>
          <w:rFonts w:ascii="Arial" w:hAnsi="Arial" w:cs="Arial"/>
          <w:i/>
          <w:iCs/>
          <w:sz w:val="20"/>
          <w:szCs w:val="20"/>
          <w:lang w:val="fr-CH" w:eastAsia="en-GB"/>
        </w:rPr>
        <w:t>contrôle</w:t>
      </w:r>
      <w:r w:rsidR="00F04C98" w:rsidRPr="00565CA1">
        <w:rPr>
          <w:rFonts w:ascii="Arial" w:hAnsi="Arial" w:cs="Arial"/>
          <w:sz w:val="20"/>
          <w:szCs w:val="20"/>
          <w:lang w:val="fr-CH" w:eastAsia="en-GB"/>
        </w:rPr>
        <w:t>, elle peut demander que la</w:t>
      </w:r>
      <w:r w:rsidR="00F04C98" w:rsidRPr="00565CA1">
        <w:rPr>
          <w:rFonts w:ascii="Arial" w:hAnsi="Arial" w:cs="Arial"/>
          <w:i/>
          <w:iCs/>
          <w:sz w:val="20"/>
          <w:szCs w:val="20"/>
          <w:lang w:val="fr-CH" w:eastAsia="en-GB"/>
        </w:rPr>
        <w:t xml:space="preserve"> gestion des résultats</w:t>
      </w:r>
      <w:r w:rsidR="00F04C98" w:rsidRPr="00565CA1">
        <w:rPr>
          <w:rFonts w:ascii="Arial" w:hAnsi="Arial" w:cs="Arial"/>
          <w:sz w:val="20"/>
          <w:szCs w:val="20"/>
          <w:lang w:val="fr-CH" w:eastAsia="en-GB"/>
        </w:rPr>
        <w:t xml:space="preserve"> soit </w:t>
      </w:r>
      <w:r w:rsidR="00235F9A" w:rsidRPr="00565CA1">
        <w:rPr>
          <w:rFonts w:ascii="Arial" w:hAnsi="Arial" w:cs="Arial"/>
          <w:sz w:val="20"/>
          <w:szCs w:val="20"/>
          <w:lang w:val="fr-CH" w:eastAsia="en-GB"/>
        </w:rPr>
        <w:t>administrée</w:t>
      </w:r>
      <w:r w:rsidR="00F04C98" w:rsidRPr="00565CA1">
        <w:rPr>
          <w:rFonts w:ascii="Arial" w:hAnsi="Arial" w:cs="Arial"/>
          <w:sz w:val="20"/>
          <w:szCs w:val="20"/>
          <w:lang w:val="fr-CH" w:eastAsia="en-GB"/>
        </w:rPr>
        <w:t xml:space="preserve"> par </w:t>
      </w:r>
      <w:r w:rsidR="00D1231C" w:rsidRPr="00565CA1">
        <w:rPr>
          <w:rFonts w:ascii="Arial" w:hAnsi="Arial" w:cs="Arial"/>
          <w:sz w:val="20"/>
          <w:szCs w:val="20"/>
          <w:lang w:val="fr-CH" w:eastAsia="en-GB"/>
        </w:rPr>
        <w:t xml:space="preserve">la </w:t>
      </w:r>
      <w:r w:rsidR="00E92DAF" w:rsidRPr="00565CA1">
        <w:rPr>
          <w:rFonts w:ascii="Arial" w:hAnsi="Arial" w:cs="Arial"/>
          <w:sz w:val="20"/>
          <w:szCs w:val="20"/>
          <w:lang w:val="fr-CH" w:eastAsia="en-GB"/>
        </w:rPr>
        <w:t>fédération internationale concernée</w:t>
      </w:r>
      <w:r w:rsidR="00D04368" w:rsidRPr="00565CA1">
        <w:rPr>
          <w:rFonts w:ascii="Arial" w:hAnsi="Arial" w:cs="Arial"/>
          <w:sz w:val="20"/>
          <w:szCs w:val="20"/>
          <w:lang w:val="fr-CH" w:eastAsia="en-GB"/>
        </w:rPr>
        <w:t>. S</w:t>
      </w:r>
      <w:r w:rsidR="00F04C98" w:rsidRPr="00565CA1">
        <w:rPr>
          <w:rFonts w:ascii="Arial" w:hAnsi="Arial" w:cs="Arial"/>
          <w:sz w:val="20"/>
          <w:szCs w:val="20"/>
          <w:lang w:val="fr-CH" w:eastAsia="en-GB"/>
        </w:rPr>
        <w:t>i la fédération internationale</w:t>
      </w:r>
      <w:r w:rsidR="008C5352" w:rsidRPr="00565CA1">
        <w:rPr>
          <w:rFonts w:ascii="Arial" w:hAnsi="Arial" w:cs="Arial"/>
          <w:sz w:val="20"/>
          <w:szCs w:val="20"/>
          <w:lang w:val="fr-CH" w:eastAsia="en-GB"/>
        </w:rPr>
        <w:t xml:space="preserve"> concernée</w:t>
      </w:r>
      <w:r w:rsidR="00F04C98" w:rsidRPr="00565CA1">
        <w:rPr>
          <w:rFonts w:ascii="Arial" w:hAnsi="Arial" w:cs="Arial"/>
          <w:sz w:val="20"/>
          <w:szCs w:val="20"/>
          <w:lang w:val="fr-CH" w:eastAsia="en-GB"/>
        </w:rPr>
        <w:t xml:space="preserve"> y consent, elle assurera la </w:t>
      </w:r>
      <w:r w:rsidR="00F04C98" w:rsidRPr="00565CA1">
        <w:rPr>
          <w:rFonts w:ascii="Arial" w:hAnsi="Arial" w:cs="Arial"/>
          <w:i/>
          <w:iCs/>
          <w:sz w:val="20"/>
          <w:szCs w:val="20"/>
          <w:lang w:val="fr-CH" w:eastAsia="en-GB"/>
        </w:rPr>
        <w:t xml:space="preserve">gestion des résultats </w:t>
      </w:r>
      <w:r w:rsidR="00F04C98" w:rsidRPr="00565CA1">
        <w:rPr>
          <w:rFonts w:ascii="Arial" w:hAnsi="Arial" w:cs="Arial"/>
          <w:sz w:val="20"/>
          <w:szCs w:val="20"/>
          <w:lang w:val="fr-CH" w:eastAsia="en-GB"/>
        </w:rPr>
        <w:t xml:space="preserve">pour le manquement potentiel à l'obligation de localisation. </w:t>
      </w:r>
      <w:r w:rsidR="00DD06C5" w:rsidRPr="00565CA1">
        <w:rPr>
          <w:rFonts w:ascii="Arial" w:hAnsi="Arial" w:cs="Arial"/>
          <w:sz w:val="20"/>
          <w:szCs w:val="20"/>
          <w:lang w:val="fr-CH" w:eastAsia="en-GB"/>
        </w:rPr>
        <w:t>Tout</w:t>
      </w:r>
      <w:r w:rsidR="00F04C98" w:rsidRPr="00565CA1">
        <w:rPr>
          <w:rFonts w:ascii="Arial" w:hAnsi="Arial" w:cs="Arial"/>
          <w:sz w:val="20"/>
          <w:szCs w:val="20"/>
          <w:lang w:val="fr-CH" w:eastAsia="en-GB"/>
        </w:rPr>
        <w:t xml:space="preserve"> différend </w:t>
      </w:r>
      <w:r w:rsidR="00DD06C5" w:rsidRPr="00565CA1">
        <w:rPr>
          <w:rFonts w:ascii="Arial" w:hAnsi="Arial" w:cs="Arial"/>
          <w:sz w:val="20"/>
          <w:szCs w:val="20"/>
          <w:lang w:val="fr-CH" w:eastAsia="en-GB"/>
        </w:rPr>
        <w:t>concernant l’</w:t>
      </w:r>
      <w:r w:rsidR="00F04C98" w:rsidRPr="00565CA1">
        <w:rPr>
          <w:rFonts w:ascii="Arial" w:hAnsi="Arial" w:cs="Arial"/>
          <w:i/>
          <w:iCs/>
          <w:sz w:val="20"/>
          <w:szCs w:val="20"/>
          <w:lang w:val="fr-CH" w:eastAsia="en-GB"/>
        </w:rPr>
        <w:t>organisation antidopage</w:t>
      </w:r>
      <w:r w:rsidR="00F04C98" w:rsidRPr="00565CA1">
        <w:rPr>
          <w:rFonts w:ascii="Arial" w:hAnsi="Arial" w:cs="Arial"/>
          <w:sz w:val="20"/>
          <w:szCs w:val="20"/>
          <w:lang w:val="fr-CH" w:eastAsia="en-GB"/>
        </w:rPr>
        <w:t xml:space="preserve"> </w:t>
      </w:r>
      <w:r w:rsidR="00371718" w:rsidRPr="00565CA1">
        <w:rPr>
          <w:rFonts w:ascii="Arial" w:hAnsi="Arial" w:cs="Arial"/>
          <w:sz w:val="20"/>
          <w:szCs w:val="20"/>
          <w:lang w:val="fr-CH" w:eastAsia="en-GB"/>
        </w:rPr>
        <w:t xml:space="preserve">qui </w:t>
      </w:r>
      <w:r w:rsidR="00590B57" w:rsidRPr="00565CA1">
        <w:rPr>
          <w:rFonts w:ascii="Arial" w:hAnsi="Arial" w:cs="Arial"/>
          <w:sz w:val="20"/>
          <w:szCs w:val="20"/>
          <w:lang w:val="fr-CH" w:eastAsia="en-GB"/>
        </w:rPr>
        <w:t xml:space="preserve">dispose de la compétence pour la </w:t>
      </w:r>
      <w:r w:rsidR="00590B57" w:rsidRPr="00565CA1">
        <w:rPr>
          <w:rFonts w:ascii="Arial" w:hAnsi="Arial" w:cs="Arial"/>
          <w:i/>
          <w:iCs/>
          <w:sz w:val="20"/>
          <w:szCs w:val="20"/>
          <w:lang w:val="fr-CH" w:eastAsia="en-GB"/>
        </w:rPr>
        <w:t>gestion des</w:t>
      </w:r>
      <w:r w:rsidR="00F04C98" w:rsidRPr="00565CA1">
        <w:rPr>
          <w:rFonts w:ascii="Arial" w:hAnsi="Arial" w:cs="Arial"/>
          <w:i/>
          <w:iCs/>
          <w:sz w:val="20"/>
          <w:szCs w:val="20"/>
          <w:lang w:val="fr-CH" w:eastAsia="en-GB"/>
        </w:rPr>
        <w:t xml:space="preserve"> résultats</w:t>
      </w:r>
      <w:r w:rsidR="00F04C98" w:rsidRPr="00565CA1">
        <w:rPr>
          <w:rFonts w:ascii="Arial" w:hAnsi="Arial" w:cs="Arial"/>
          <w:sz w:val="20"/>
          <w:szCs w:val="20"/>
          <w:lang w:val="fr-CH" w:eastAsia="en-GB"/>
        </w:rPr>
        <w:t xml:space="preserve"> en cas de manquement potentiel </w:t>
      </w:r>
      <w:r w:rsidR="00CB225F" w:rsidRPr="00565CA1">
        <w:rPr>
          <w:rFonts w:ascii="Arial" w:hAnsi="Arial" w:cs="Arial"/>
          <w:sz w:val="20"/>
          <w:szCs w:val="20"/>
          <w:lang w:val="fr-CH" w:eastAsia="en-GB"/>
        </w:rPr>
        <w:t>aux</w:t>
      </w:r>
      <w:r w:rsidR="00F04C98" w:rsidRPr="00565CA1">
        <w:rPr>
          <w:rFonts w:ascii="Arial" w:hAnsi="Arial" w:cs="Arial"/>
          <w:sz w:val="20"/>
          <w:szCs w:val="20"/>
          <w:lang w:val="fr-CH" w:eastAsia="en-GB"/>
        </w:rPr>
        <w:t xml:space="preserve"> obligation</w:t>
      </w:r>
      <w:r w:rsidR="00CB225F" w:rsidRPr="00565CA1">
        <w:rPr>
          <w:rFonts w:ascii="Arial" w:hAnsi="Arial" w:cs="Arial"/>
          <w:sz w:val="20"/>
          <w:szCs w:val="20"/>
          <w:lang w:val="fr-CH" w:eastAsia="en-GB"/>
        </w:rPr>
        <w:t>s</w:t>
      </w:r>
      <w:r w:rsidR="00F04C98" w:rsidRPr="00565CA1">
        <w:rPr>
          <w:rFonts w:ascii="Arial" w:hAnsi="Arial" w:cs="Arial"/>
          <w:sz w:val="20"/>
          <w:szCs w:val="20"/>
          <w:lang w:val="fr-CH" w:eastAsia="en-GB"/>
        </w:rPr>
        <w:t xml:space="preserve"> </w:t>
      </w:r>
      <w:r w:rsidR="00CB225F" w:rsidRPr="00565CA1">
        <w:rPr>
          <w:rFonts w:ascii="Arial" w:hAnsi="Arial" w:cs="Arial"/>
          <w:sz w:val="20"/>
          <w:szCs w:val="20"/>
          <w:lang w:val="fr-CH" w:eastAsia="en-GB"/>
        </w:rPr>
        <w:t xml:space="preserve">en matière </w:t>
      </w:r>
      <w:r w:rsidR="00F04C98" w:rsidRPr="00565CA1">
        <w:rPr>
          <w:rFonts w:ascii="Arial" w:hAnsi="Arial" w:cs="Arial"/>
          <w:sz w:val="20"/>
          <w:szCs w:val="20"/>
          <w:lang w:val="fr-CH" w:eastAsia="en-GB"/>
        </w:rPr>
        <w:t>de localisation</w:t>
      </w:r>
      <w:r w:rsidR="00B03032" w:rsidRPr="00565CA1">
        <w:rPr>
          <w:rFonts w:ascii="Arial" w:hAnsi="Arial" w:cs="Arial"/>
          <w:sz w:val="20"/>
          <w:szCs w:val="20"/>
          <w:lang w:val="fr-CH" w:eastAsia="en-GB"/>
        </w:rPr>
        <w:t xml:space="preserve"> pourra être résolu par</w:t>
      </w:r>
      <w:r w:rsidR="00F04C98" w:rsidRPr="00565CA1">
        <w:rPr>
          <w:rFonts w:ascii="Arial" w:hAnsi="Arial" w:cs="Arial"/>
          <w:sz w:val="20"/>
          <w:szCs w:val="20"/>
          <w:lang w:val="fr-CH" w:eastAsia="en-GB"/>
        </w:rPr>
        <w:t xml:space="preserve"> </w:t>
      </w:r>
      <w:r w:rsidR="00F04C98" w:rsidRPr="00565CA1">
        <w:rPr>
          <w:rFonts w:ascii="Arial" w:hAnsi="Arial" w:cs="Arial"/>
          <w:sz w:val="20"/>
          <w:szCs w:val="20"/>
          <w:highlight w:val="lightGray"/>
          <w:lang w:val="fr-CH" w:eastAsia="en-GB"/>
        </w:rPr>
        <w:t>[</w:t>
      </w:r>
      <w:r w:rsidR="00BB1D50" w:rsidRPr="00565CA1">
        <w:rPr>
          <w:rFonts w:ascii="Arial" w:hAnsi="Arial" w:cs="Arial"/>
          <w:sz w:val="20"/>
          <w:szCs w:val="20"/>
          <w:highlight w:val="lightGray"/>
          <w:lang w:val="fr-CH" w:eastAsia="en-GB"/>
        </w:rPr>
        <w:t>l’ONAD</w:t>
      </w:r>
      <w:r w:rsidR="00F04C98" w:rsidRPr="00565CA1">
        <w:rPr>
          <w:rFonts w:ascii="Arial" w:hAnsi="Arial" w:cs="Arial"/>
          <w:sz w:val="20"/>
          <w:szCs w:val="20"/>
          <w:highlight w:val="lightGray"/>
          <w:lang w:val="fr-CH" w:eastAsia="en-GB"/>
        </w:rPr>
        <w:t>]</w:t>
      </w:r>
      <w:r w:rsidR="00F04C98" w:rsidRPr="00565CA1">
        <w:rPr>
          <w:rFonts w:ascii="Arial" w:hAnsi="Arial" w:cs="Arial"/>
          <w:sz w:val="20"/>
          <w:szCs w:val="20"/>
          <w:lang w:val="fr-CH" w:eastAsia="en-GB"/>
        </w:rPr>
        <w:t xml:space="preserve"> et la fédération internationale </w:t>
      </w:r>
      <w:r w:rsidR="009571C5"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xml:space="preserve">. </w:t>
      </w:r>
      <w:r w:rsidR="007C6F36" w:rsidRPr="00565CA1">
        <w:rPr>
          <w:rFonts w:ascii="Arial" w:hAnsi="Arial" w:cs="Arial"/>
          <w:sz w:val="20"/>
          <w:szCs w:val="20"/>
          <w:lang w:val="fr-CH" w:eastAsia="en-GB"/>
        </w:rPr>
        <w:t>À défaut</w:t>
      </w:r>
      <w:r w:rsidR="00185792" w:rsidRPr="00565CA1">
        <w:rPr>
          <w:rFonts w:ascii="Arial" w:hAnsi="Arial" w:cs="Arial"/>
          <w:sz w:val="20"/>
          <w:szCs w:val="20"/>
          <w:lang w:val="fr-CH" w:eastAsia="en-GB"/>
        </w:rPr>
        <w:t xml:space="preserve"> d’une résolution</w:t>
      </w:r>
      <w:r w:rsidR="004F50C2"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entre </w:t>
      </w:r>
      <w:r w:rsidR="000271B3" w:rsidRPr="00565CA1">
        <w:rPr>
          <w:rFonts w:ascii="Arial" w:hAnsi="Arial" w:cs="Arial"/>
          <w:sz w:val="20"/>
          <w:szCs w:val="20"/>
          <w:highlight w:val="lightGray"/>
          <w:lang w:val="fr-CH" w:eastAsia="en-GB"/>
        </w:rPr>
        <w:t>[l’ONAD]</w:t>
      </w:r>
      <w:r w:rsidR="000271B3" w:rsidRPr="00565CA1">
        <w:rPr>
          <w:rFonts w:ascii="Arial" w:hAnsi="Arial" w:cs="Arial"/>
          <w:sz w:val="20"/>
          <w:szCs w:val="20"/>
          <w:lang w:val="fr-CH" w:eastAsia="en-GB"/>
        </w:rPr>
        <w:t xml:space="preserve"> </w:t>
      </w:r>
      <w:r w:rsidR="00F04C98" w:rsidRPr="00565CA1">
        <w:rPr>
          <w:rFonts w:ascii="Arial" w:hAnsi="Arial" w:cs="Arial"/>
          <w:sz w:val="20"/>
          <w:szCs w:val="20"/>
          <w:lang w:val="fr-CH" w:eastAsia="en-GB"/>
        </w:rPr>
        <w:t xml:space="preserve">et la fédération internationale </w:t>
      </w:r>
      <w:r w:rsidR="004F50C2" w:rsidRPr="00565CA1">
        <w:rPr>
          <w:rFonts w:ascii="Arial" w:hAnsi="Arial" w:cs="Arial"/>
          <w:sz w:val="20"/>
          <w:szCs w:val="20"/>
          <w:lang w:val="fr-CH" w:eastAsia="en-GB"/>
        </w:rPr>
        <w:t>concernée</w:t>
      </w:r>
      <w:r w:rsidR="00F04C98" w:rsidRPr="00565CA1">
        <w:rPr>
          <w:rFonts w:ascii="Arial" w:hAnsi="Arial" w:cs="Arial"/>
          <w:sz w:val="20"/>
          <w:szCs w:val="20"/>
          <w:lang w:val="fr-CH" w:eastAsia="en-GB"/>
        </w:rPr>
        <w:t>, l'</w:t>
      </w:r>
      <w:r w:rsidR="00F04C98" w:rsidRPr="00565CA1">
        <w:rPr>
          <w:rFonts w:ascii="Arial" w:hAnsi="Arial" w:cs="Arial"/>
          <w:i/>
          <w:iCs/>
          <w:sz w:val="20"/>
          <w:szCs w:val="20"/>
          <w:lang w:val="fr-CH" w:eastAsia="en-GB"/>
        </w:rPr>
        <w:t xml:space="preserve">AMA </w:t>
      </w:r>
      <w:r w:rsidR="00F04C98" w:rsidRPr="00565CA1">
        <w:rPr>
          <w:rFonts w:ascii="Arial" w:hAnsi="Arial" w:cs="Arial"/>
          <w:sz w:val="20"/>
          <w:szCs w:val="20"/>
          <w:lang w:val="fr-CH" w:eastAsia="en-GB"/>
        </w:rPr>
        <w:t xml:space="preserve">tranchera la question à </w:t>
      </w:r>
      <w:r w:rsidR="004F50C2" w:rsidRPr="00565CA1">
        <w:rPr>
          <w:rFonts w:ascii="Arial" w:hAnsi="Arial" w:cs="Arial"/>
          <w:sz w:val="20"/>
          <w:szCs w:val="20"/>
          <w:lang w:val="fr-CH" w:eastAsia="en-GB"/>
        </w:rPr>
        <w:t>son entière</w:t>
      </w:r>
      <w:r w:rsidR="00F04C98" w:rsidRPr="00565CA1">
        <w:rPr>
          <w:rFonts w:ascii="Arial" w:hAnsi="Arial" w:cs="Arial"/>
          <w:sz w:val="20"/>
          <w:szCs w:val="20"/>
          <w:lang w:val="fr-CH" w:eastAsia="en-GB"/>
        </w:rPr>
        <w:t xml:space="preserve"> discrétion</w:t>
      </w:r>
      <w:r w:rsidR="001C4201" w:rsidRPr="00565CA1">
        <w:rPr>
          <w:rFonts w:ascii="Arial" w:hAnsi="Arial" w:cs="Arial"/>
          <w:sz w:val="20"/>
          <w:szCs w:val="20"/>
          <w:lang w:val="fr-CH" w:eastAsia="en-GB"/>
        </w:rPr>
        <w:t>.</w:t>
      </w:r>
      <w:r w:rsidR="008E4A95" w:rsidRPr="00565CA1">
        <w:rPr>
          <w:rFonts w:ascii="Arial" w:hAnsi="Arial" w:cs="Arial"/>
          <w:sz w:val="20"/>
          <w:szCs w:val="20"/>
          <w:lang w:val="fr-CH" w:eastAsia="en-GB"/>
        </w:rPr>
        <w:t xml:space="preserve"> </w:t>
      </w:r>
      <w:r w:rsidR="008E4A95" w:rsidRPr="00565CA1">
        <w:rPr>
          <w:rFonts w:ascii="Arial" w:eastAsiaTheme="minorHAnsi" w:hAnsi="Arial" w:cs="Arial"/>
          <w:sz w:val="20"/>
          <w:szCs w:val="20"/>
          <w:lang w:val="fr-CH" w:eastAsia="en-US"/>
        </w:rPr>
        <w:t xml:space="preserve">Pour éviter toute ambiguïté, l’article 7.1.1 </w:t>
      </w:r>
      <w:r w:rsidR="008E4A95" w:rsidRPr="00565CA1">
        <w:rPr>
          <w:rFonts w:ascii="Arial" w:hAnsi="Arial" w:cs="Arial"/>
          <w:sz w:val="20"/>
          <w:szCs w:val="20"/>
          <w:lang w:val="fr-CH"/>
        </w:rPr>
        <w:t xml:space="preserve">du </w:t>
      </w:r>
      <w:r w:rsidR="008E4A95" w:rsidRPr="00565CA1">
        <w:rPr>
          <w:rFonts w:ascii="Arial" w:eastAsiaTheme="minorHAnsi" w:hAnsi="Arial" w:cs="Arial"/>
          <w:i/>
          <w:iCs/>
          <w:sz w:val="20"/>
          <w:szCs w:val="20"/>
          <w:lang w:val="fr-CH" w:eastAsia="en-US"/>
        </w:rPr>
        <w:t>Code</w:t>
      </w:r>
      <w:r w:rsidR="008E4A95" w:rsidRPr="00565CA1">
        <w:rPr>
          <w:rFonts w:ascii="Arial" w:hAnsi="Arial" w:cs="Arial"/>
          <w:sz w:val="20"/>
          <w:szCs w:val="20"/>
          <w:lang w:val="fr-CH"/>
        </w:rPr>
        <w:t xml:space="preserve"> </w:t>
      </w:r>
      <w:r w:rsidR="008E4A95" w:rsidRPr="00565CA1">
        <w:rPr>
          <w:rFonts w:ascii="Arial" w:eastAsiaTheme="minorHAnsi" w:hAnsi="Arial" w:cs="Arial"/>
          <w:sz w:val="20"/>
          <w:szCs w:val="20"/>
          <w:lang w:val="fr-CH" w:eastAsia="en-US"/>
        </w:rPr>
        <w:t>s’appliquera par analogie.</w:t>
      </w:r>
      <w:r w:rsidR="007746CE" w:rsidRPr="00565CA1">
        <w:rPr>
          <w:rFonts w:ascii="Arial" w:hAnsi="Arial" w:cs="Arial"/>
          <w:sz w:val="20"/>
          <w:szCs w:val="20"/>
          <w:lang w:val="fr-CH"/>
        </w:rPr>
        <w:t xml:space="preserve"> </w:t>
      </w:r>
      <w:r w:rsidR="007E1E64" w:rsidRPr="00565CA1">
        <w:rPr>
          <w:rFonts w:ascii="Arial" w:hAnsi="Arial" w:cs="Arial"/>
          <w:sz w:val="20"/>
          <w:szCs w:val="20"/>
          <w:lang w:val="fr-CH"/>
        </w:rPr>
        <w:t xml:space="preserve">Si </w:t>
      </w:r>
      <w:r w:rsidR="007E1E64" w:rsidRPr="00565CA1">
        <w:rPr>
          <w:rFonts w:ascii="Arial" w:hAnsi="Arial" w:cs="Arial"/>
          <w:sz w:val="20"/>
          <w:szCs w:val="20"/>
          <w:highlight w:val="lightGray"/>
          <w:lang w:val="fr-CH"/>
        </w:rPr>
        <w:t>[l</w:t>
      </w:r>
      <w:r w:rsidR="007E1E64" w:rsidRPr="00565CA1">
        <w:rPr>
          <w:rFonts w:ascii="Arial" w:hAnsi="Arial" w:cs="Arial"/>
          <w:color w:val="000000"/>
          <w:sz w:val="20"/>
          <w:szCs w:val="20"/>
          <w:highlight w:val="lightGray"/>
          <w:lang w:val="fr-CH"/>
        </w:rPr>
        <w:t>’ONAD</w:t>
      </w:r>
      <w:r w:rsidR="007E1E64" w:rsidRPr="00565CA1">
        <w:rPr>
          <w:rFonts w:ascii="Arial" w:hAnsi="Arial" w:cs="Arial"/>
          <w:sz w:val="20"/>
          <w:szCs w:val="20"/>
          <w:highlight w:val="lightGray"/>
          <w:lang w:val="fr-CH"/>
        </w:rPr>
        <w:t>]</w:t>
      </w:r>
      <w:r w:rsidR="007E1E64" w:rsidRPr="00565CA1">
        <w:rPr>
          <w:rFonts w:ascii="Arial" w:hAnsi="Arial" w:cs="Arial"/>
          <w:sz w:val="20"/>
          <w:szCs w:val="20"/>
          <w:lang w:val="fr-CH"/>
        </w:rPr>
        <w:t xml:space="preserve"> </w:t>
      </w:r>
      <w:r w:rsidRPr="00565CA1">
        <w:rPr>
          <w:rFonts w:ascii="Arial" w:hAnsi="Arial" w:cs="Arial"/>
          <w:sz w:val="20"/>
          <w:szCs w:val="20"/>
          <w:lang w:val="fr-CH"/>
        </w:rPr>
        <w:t xml:space="preserve">constate un </w:t>
      </w:r>
      <w:r w:rsidR="00C95BA7" w:rsidRPr="00565CA1">
        <w:rPr>
          <w:rFonts w:ascii="Arial" w:hAnsi="Arial" w:cs="Arial"/>
          <w:sz w:val="20"/>
          <w:szCs w:val="20"/>
          <w:lang w:val="fr-CH"/>
        </w:rPr>
        <w:t xml:space="preserve">manquement </w:t>
      </w:r>
      <w:bookmarkStart w:id="14" w:name="_Hlk41462584"/>
      <w:r w:rsidR="00C95BA7" w:rsidRPr="00565CA1">
        <w:rPr>
          <w:rFonts w:ascii="Arial" w:hAnsi="Arial" w:cs="Arial"/>
          <w:sz w:val="20"/>
          <w:szCs w:val="20"/>
          <w:lang w:val="fr-CH"/>
        </w:rPr>
        <w:t xml:space="preserve">à </w:t>
      </w:r>
      <w:bookmarkEnd w:id="14"/>
      <w:r w:rsidR="00C95BA7" w:rsidRPr="00565CA1">
        <w:rPr>
          <w:rFonts w:ascii="Arial" w:hAnsi="Arial" w:cs="Arial"/>
          <w:sz w:val="20"/>
          <w:szCs w:val="20"/>
          <w:lang w:val="fr-CH"/>
        </w:rPr>
        <w:t xml:space="preserve">l’obligation de transmission des informations </w:t>
      </w:r>
      <w:r w:rsidRPr="00565CA1">
        <w:rPr>
          <w:rFonts w:ascii="Arial" w:hAnsi="Arial" w:cs="Arial"/>
          <w:sz w:val="20"/>
          <w:szCs w:val="20"/>
          <w:lang w:val="fr-CH"/>
        </w:rPr>
        <w:t xml:space="preserve">ou un </w:t>
      </w:r>
      <w:r w:rsidRPr="00565CA1">
        <w:rPr>
          <w:rFonts w:ascii="Arial" w:hAnsi="Arial" w:cs="Arial"/>
          <w:i/>
          <w:sz w:val="20"/>
          <w:szCs w:val="20"/>
          <w:lang w:val="fr-CH"/>
        </w:rPr>
        <w:t>contrôle</w:t>
      </w:r>
      <w:r w:rsidRPr="00565CA1">
        <w:rPr>
          <w:rFonts w:ascii="Arial" w:hAnsi="Arial" w:cs="Arial"/>
          <w:sz w:val="20"/>
          <w:szCs w:val="20"/>
          <w:lang w:val="fr-CH"/>
        </w:rPr>
        <w:t xml:space="preserve"> </w:t>
      </w:r>
      <w:r w:rsidR="007E1E64" w:rsidRPr="00565CA1">
        <w:rPr>
          <w:rFonts w:ascii="Arial" w:hAnsi="Arial" w:cs="Arial"/>
          <w:sz w:val="20"/>
          <w:szCs w:val="20"/>
          <w:lang w:val="fr-CH"/>
        </w:rPr>
        <w:t>manqué, elle</w:t>
      </w:r>
      <w:r w:rsidRPr="00565CA1">
        <w:rPr>
          <w:rFonts w:ascii="Arial" w:hAnsi="Arial" w:cs="Arial"/>
          <w:sz w:val="20"/>
          <w:szCs w:val="20"/>
          <w:lang w:val="fr-CH"/>
        </w:rPr>
        <w:t xml:space="preserve"> avertira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0109B6"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où cette information sera mise à la disposition d’autres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pertinentes.</w:t>
      </w:r>
    </w:p>
    <w:p w14:paraId="32178AF5" w14:textId="4C3AB8B0" w:rsidR="00EB31A2" w:rsidRPr="00565CA1" w:rsidRDefault="00EB31A2" w:rsidP="007F0BAE">
      <w:pPr>
        <w:ind w:left="2160" w:hanging="720"/>
        <w:jc w:val="both"/>
        <w:rPr>
          <w:rFonts w:ascii="Arial" w:hAnsi="Arial" w:cs="Arial"/>
          <w:sz w:val="20"/>
          <w:szCs w:val="20"/>
          <w:lang w:val="fr-CH"/>
        </w:rPr>
      </w:pPr>
    </w:p>
    <w:p w14:paraId="03CC100F" w14:textId="67CF5EC4" w:rsidR="00EB31A2" w:rsidRPr="00565CA1" w:rsidRDefault="00EB31A2" w:rsidP="007F0BAE">
      <w:pPr>
        <w:ind w:left="2160" w:hanging="720"/>
        <w:jc w:val="both"/>
        <w:rPr>
          <w:rFonts w:ascii="Arial" w:hAnsi="Arial" w:cs="Arial"/>
          <w:sz w:val="20"/>
          <w:szCs w:val="20"/>
          <w:lang w:val="fr-CH"/>
        </w:rPr>
      </w:pPr>
      <w:r w:rsidRPr="00565CA1">
        <w:rPr>
          <w:rFonts w:ascii="Arial" w:hAnsi="Arial" w:cs="Arial"/>
          <w:b/>
          <w:sz w:val="20"/>
          <w:szCs w:val="20"/>
          <w:lang w:val="fr-CH"/>
        </w:rPr>
        <w:t>7.1.4</w:t>
      </w:r>
      <w:r w:rsidRPr="00565CA1">
        <w:rPr>
          <w:rFonts w:ascii="Arial" w:hAnsi="Arial" w:cs="Arial"/>
          <w:b/>
          <w:sz w:val="20"/>
          <w:szCs w:val="20"/>
          <w:lang w:val="fr-CH"/>
        </w:rPr>
        <w:tab/>
      </w:r>
      <w:r w:rsidR="0039073D" w:rsidRPr="00565CA1">
        <w:rPr>
          <w:rFonts w:ascii="Arial" w:hAnsi="Arial" w:cs="Arial"/>
          <w:sz w:val="20"/>
          <w:szCs w:val="20"/>
          <w:lang w:val="fr-CH"/>
        </w:rPr>
        <w:t xml:space="preserve">Les autres circonstances où </w:t>
      </w:r>
      <w:r w:rsidR="0039073D" w:rsidRPr="00565CA1">
        <w:rPr>
          <w:rFonts w:ascii="Arial" w:hAnsi="Arial" w:cs="Arial"/>
          <w:sz w:val="20"/>
          <w:szCs w:val="20"/>
          <w:highlight w:val="lightGray"/>
          <w:lang w:val="fr-CH"/>
        </w:rPr>
        <w:t>[l</w:t>
      </w:r>
      <w:r w:rsidR="0039073D" w:rsidRPr="00565CA1">
        <w:rPr>
          <w:rFonts w:ascii="Arial" w:hAnsi="Arial" w:cs="Arial"/>
          <w:color w:val="000000"/>
          <w:sz w:val="20"/>
          <w:szCs w:val="20"/>
          <w:highlight w:val="lightGray"/>
          <w:lang w:val="fr-CH"/>
        </w:rPr>
        <w:t>’ONAD</w:t>
      </w:r>
      <w:r w:rsidR="0039073D" w:rsidRPr="00565CA1">
        <w:rPr>
          <w:rFonts w:ascii="Arial" w:hAnsi="Arial" w:cs="Arial"/>
          <w:sz w:val="20"/>
          <w:szCs w:val="20"/>
          <w:highlight w:val="lightGray"/>
          <w:lang w:val="fr-CH"/>
        </w:rPr>
        <w:t>]</w:t>
      </w:r>
      <w:r w:rsidR="0039073D" w:rsidRPr="00565CA1">
        <w:rPr>
          <w:rFonts w:ascii="Arial" w:hAnsi="Arial" w:cs="Arial"/>
          <w:sz w:val="20"/>
          <w:szCs w:val="20"/>
          <w:lang w:val="fr-CH"/>
        </w:rPr>
        <w:t xml:space="preserve"> </w:t>
      </w:r>
      <w:r w:rsidR="0074258C" w:rsidRPr="00565CA1">
        <w:rPr>
          <w:rFonts w:ascii="Arial" w:hAnsi="Arial" w:cs="Arial"/>
          <w:sz w:val="20"/>
          <w:szCs w:val="20"/>
          <w:lang w:val="fr-CH"/>
        </w:rPr>
        <w:t xml:space="preserve">sera responsable de la </w:t>
      </w:r>
      <w:r w:rsidR="0039073D" w:rsidRPr="00565CA1">
        <w:rPr>
          <w:rFonts w:ascii="Arial" w:hAnsi="Arial" w:cs="Arial"/>
          <w:i/>
          <w:sz w:val="20"/>
          <w:szCs w:val="20"/>
          <w:lang w:val="fr-CH"/>
        </w:rPr>
        <w:t>gestion des résultats</w:t>
      </w:r>
      <w:r w:rsidR="000E55DF" w:rsidRPr="00565CA1">
        <w:rPr>
          <w:rFonts w:ascii="Arial" w:hAnsi="Arial" w:cs="Arial"/>
          <w:sz w:val="20"/>
          <w:szCs w:val="20"/>
          <w:lang w:val="fr-CH"/>
        </w:rPr>
        <w:t xml:space="preserve">, pour les </w:t>
      </w:r>
      <w:r w:rsidR="0039073D" w:rsidRPr="00565CA1">
        <w:rPr>
          <w:rFonts w:ascii="Arial" w:hAnsi="Arial" w:cs="Arial"/>
          <w:sz w:val="20"/>
          <w:szCs w:val="20"/>
          <w:lang w:val="fr-CH"/>
        </w:rPr>
        <w:t>violations de</w:t>
      </w:r>
      <w:r w:rsidR="000E55DF" w:rsidRPr="00565CA1">
        <w:rPr>
          <w:rFonts w:ascii="Arial" w:hAnsi="Arial" w:cs="Arial"/>
          <w:sz w:val="20"/>
          <w:szCs w:val="20"/>
          <w:lang w:val="fr-CH"/>
        </w:rPr>
        <w:t>s</w:t>
      </w:r>
      <w:r w:rsidR="0039073D" w:rsidRPr="00565CA1">
        <w:rPr>
          <w:rFonts w:ascii="Arial" w:hAnsi="Arial" w:cs="Arial"/>
          <w:sz w:val="20"/>
          <w:szCs w:val="20"/>
          <w:lang w:val="fr-CH"/>
        </w:rPr>
        <w:t xml:space="preserve"> règles antidopage</w:t>
      </w:r>
      <w:r w:rsidR="0074258C" w:rsidRPr="00565CA1">
        <w:rPr>
          <w:rFonts w:ascii="Arial" w:hAnsi="Arial" w:cs="Arial"/>
          <w:sz w:val="20"/>
          <w:szCs w:val="20"/>
          <w:lang w:val="fr-CH"/>
        </w:rPr>
        <w:t xml:space="preserve"> commises</w:t>
      </w:r>
      <w:r w:rsidR="0039073D" w:rsidRPr="00565CA1">
        <w:rPr>
          <w:rFonts w:ascii="Arial" w:hAnsi="Arial" w:cs="Arial"/>
          <w:sz w:val="20"/>
          <w:szCs w:val="20"/>
          <w:lang w:val="fr-CH"/>
        </w:rPr>
        <w:t xml:space="preserve"> par un </w:t>
      </w:r>
      <w:r w:rsidR="0039073D" w:rsidRPr="00565CA1">
        <w:rPr>
          <w:rFonts w:ascii="Arial" w:hAnsi="Arial" w:cs="Arial"/>
          <w:i/>
          <w:sz w:val="20"/>
          <w:szCs w:val="20"/>
          <w:lang w:val="fr-CH"/>
        </w:rPr>
        <w:t xml:space="preserve">sportif </w:t>
      </w:r>
      <w:r w:rsidR="0039073D" w:rsidRPr="00565CA1">
        <w:rPr>
          <w:rFonts w:ascii="Arial" w:hAnsi="Arial" w:cs="Arial"/>
          <w:sz w:val="20"/>
          <w:szCs w:val="20"/>
          <w:lang w:val="fr-CH"/>
        </w:rPr>
        <w:t xml:space="preserve">ou </w:t>
      </w:r>
      <w:r w:rsidR="00F02A81" w:rsidRPr="00565CA1">
        <w:rPr>
          <w:rFonts w:ascii="Arial" w:hAnsi="Arial" w:cs="Arial"/>
          <w:sz w:val="20"/>
          <w:szCs w:val="20"/>
          <w:lang w:val="fr-CH"/>
        </w:rPr>
        <w:t xml:space="preserve">une autre </w:t>
      </w:r>
      <w:r w:rsidR="00F02A81" w:rsidRPr="00565CA1">
        <w:rPr>
          <w:rFonts w:ascii="Arial" w:hAnsi="Arial" w:cs="Arial"/>
          <w:i/>
          <w:sz w:val="20"/>
          <w:szCs w:val="20"/>
          <w:lang w:val="fr-CH"/>
        </w:rPr>
        <w:t>personne</w:t>
      </w:r>
      <w:r w:rsidR="00F02A81" w:rsidRPr="00565CA1">
        <w:rPr>
          <w:rFonts w:ascii="Arial" w:hAnsi="Arial" w:cs="Arial"/>
          <w:sz w:val="20"/>
          <w:szCs w:val="20"/>
          <w:lang w:val="fr-CH"/>
        </w:rPr>
        <w:t xml:space="preserve"> soumise</w:t>
      </w:r>
      <w:r w:rsidR="0039073D" w:rsidRPr="00565CA1">
        <w:rPr>
          <w:rFonts w:ascii="Arial" w:hAnsi="Arial" w:cs="Arial"/>
          <w:sz w:val="20"/>
          <w:szCs w:val="20"/>
          <w:lang w:val="fr-CH"/>
        </w:rPr>
        <w:t xml:space="preserve"> à </w:t>
      </w:r>
      <w:r w:rsidR="005545AA" w:rsidRPr="00565CA1">
        <w:rPr>
          <w:rFonts w:ascii="Arial" w:hAnsi="Arial" w:cs="Arial"/>
          <w:sz w:val="20"/>
          <w:szCs w:val="20"/>
          <w:lang w:val="fr-CH"/>
        </w:rPr>
        <w:t>sa compétence</w:t>
      </w:r>
      <w:r w:rsidR="000E55DF" w:rsidRPr="00565CA1">
        <w:rPr>
          <w:rFonts w:ascii="Arial" w:hAnsi="Arial" w:cs="Arial"/>
          <w:sz w:val="20"/>
          <w:szCs w:val="20"/>
          <w:lang w:val="fr-CH"/>
        </w:rPr>
        <w:t>,</w:t>
      </w:r>
      <w:r w:rsidR="0039073D" w:rsidRPr="00565CA1">
        <w:rPr>
          <w:rFonts w:ascii="Arial" w:hAnsi="Arial" w:cs="Arial"/>
          <w:sz w:val="20"/>
          <w:szCs w:val="20"/>
          <w:lang w:val="fr-CH"/>
        </w:rPr>
        <w:t xml:space="preserve"> ser</w:t>
      </w:r>
      <w:r w:rsidR="000E55DF" w:rsidRPr="00565CA1">
        <w:rPr>
          <w:rFonts w:ascii="Arial" w:hAnsi="Arial" w:cs="Arial"/>
          <w:sz w:val="20"/>
          <w:szCs w:val="20"/>
          <w:lang w:val="fr-CH"/>
        </w:rPr>
        <w:t>ont</w:t>
      </w:r>
      <w:r w:rsidR="0039073D" w:rsidRPr="00565CA1">
        <w:rPr>
          <w:rFonts w:ascii="Arial" w:hAnsi="Arial" w:cs="Arial"/>
          <w:sz w:val="20"/>
          <w:szCs w:val="20"/>
          <w:lang w:val="fr-CH"/>
        </w:rPr>
        <w:t xml:space="preserve"> détermin</w:t>
      </w:r>
      <w:r w:rsidR="000E55DF" w:rsidRPr="00565CA1">
        <w:rPr>
          <w:rFonts w:ascii="Arial" w:hAnsi="Arial" w:cs="Arial"/>
          <w:sz w:val="20"/>
          <w:szCs w:val="20"/>
          <w:lang w:val="fr-CH"/>
        </w:rPr>
        <w:t xml:space="preserve">ées par référence à et en conformité avec l’article 7 du </w:t>
      </w:r>
      <w:r w:rsidR="00E93618" w:rsidRPr="00565CA1">
        <w:rPr>
          <w:rFonts w:ascii="Arial" w:hAnsi="Arial" w:cs="Arial"/>
          <w:i/>
          <w:sz w:val="20"/>
          <w:szCs w:val="20"/>
          <w:lang w:val="fr-CH"/>
        </w:rPr>
        <w:t>Code</w:t>
      </w:r>
      <w:r w:rsidR="000E55DF" w:rsidRPr="00565CA1">
        <w:rPr>
          <w:rFonts w:ascii="Arial" w:hAnsi="Arial" w:cs="Arial"/>
          <w:sz w:val="20"/>
          <w:szCs w:val="20"/>
          <w:lang w:val="fr-CH"/>
        </w:rPr>
        <w:t xml:space="preserve">. </w:t>
      </w:r>
    </w:p>
    <w:p w14:paraId="77193095" w14:textId="1C69BA85" w:rsidR="000E55DF" w:rsidRPr="00565CA1" w:rsidRDefault="000E55DF" w:rsidP="007F0BAE">
      <w:pPr>
        <w:ind w:left="2160" w:hanging="720"/>
        <w:jc w:val="both"/>
        <w:rPr>
          <w:rFonts w:ascii="Arial" w:hAnsi="Arial" w:cs="Arial"/>
          <w:sz w:val="20"/>
          <w:szCs w:val="20"/>
          <w:lang w:val="fr-CH"/>
        </w:rPr>
      </w:pPr>
    </w:p>
    <w:p w14:paraId="162DBE4B" w14:textId="7E5EE922" w:rsidR="005545AA" w:rsidRPr="00565CA1" w:rsidRDefault="000E55DF" w:rsidP="007F0BAE">
      <w:pPr>
        <w:ind w:left="2160" w:hanging="720"/>
        <w:jc w:val="both"/>
        <w:rPr>
          <w:rFonts w:ascii="Arial" w:hAnsi="Arial" w:cs="Arial"/>
          <w:sz w:val="20"/>
          <w:szCs w:val="20"/>
          <w:lang w:val="fr-CH"/>
        </w:rPr>
      </w:pPr>
      <w:r w:rsidRPr="00565CA1">
        <w:rPr>
          <w:rFonts w:ascii="Arial" w:hAnsi="Arial" w:cs="Arial"/>
          <w:b/>
          <w:sz w:val="20"/>
          <w:szCs w:val="20"/>
          <w:lang w:val="fr-CH"/>
        </w:rPr>
        <w:t>7.1.5</w:t>
      </w:r>
      <w:r w:rsidRPr="00565CA1">
        <w:rPr>
          <w:rFonts w:ascii="Arial" w:hAnsi="Arial" w:cs="Arial"/>
          <w:b/>
          <w:sz w:val="20"/>
          <w:szCs w:val="20"/>
          <w:lang w:val="fr-CH"/>
        </w:rPr>
        <w:tab/>
      </w:r>
      <w:r w:rsidR="005545AA" w:rsidRPr="00565CA1">
        <w:rPr>
          <w:rFonts w:ascii="Arial" w:hAnsi="Arial" w:cs="Arial"/>
          <w:sz w:val="20"/>
          <w:szCs w:val="20"/>
          <w:lang w:val="fr-CH"/>
        </w:rPr>
        <w:t>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peut ordonner à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d’assu</w:t>
      </w:r>
      <w:r w:rsidR="00556161" w:rsidRPr="00565CA1">
        <w:rPr>
          <w:rFonts w:ascii="Arial" w:hAnsi="Arial" w:cs="Arial"/>
          <w:sz w:val="20"/>
          <w:szCs w:val="20"/>
          <w:lang w:val="fr-CH"/>
        </w:rPr>
        <w:t>mer</w:t>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cas particulier. Si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refuse d’assu</w:t>
      </w:r>
      <w:r w:rsidR="00556161" w:rsidRPr="00565CA1">
        <w:rPr>
          <w:rFonts w:ascii="Arial" w:hAnsi="Arial" w:cs="Arial"/>
          <w:sz w:val="20"/>
          <w:szCs w:val="20"/>
          <w:lang w:val="fr-CH"/>
        </w:rPr>
        <w:t>mer</w:t>
      </w:r>
      <w:r w:rsidR="00556161" w:rsidRPr="00565CA1">
        <w:rPr>
          <w:rFonts w:ascii="Arial" w:hAnsi="Arial" w:cs="Arial"/>
          <w:sz w:val="20"/>
          <w:szCs w:val="20"/>
          <w:lang w:val="fr-CH"/>
        </w:rPr>
        <w:tab/>
      </w:r>
      <w:r w:rsidR="005545AA" w:rsidRPr="00565CA1">
        <w:rPr>
          <w:rFonts w:ascii="Arial" w:hAnsi="Arial" w:cs="Arial"/>
          <w:sz w:val="20"/>
          <w:szCs w:val="20"/>
          <w:lang w:val="fr-CH"/>
        </w:rPr>
        <w:t xml:space="preserve">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dans un délai raisonnable fixé par l’</w:t>
      </w:r>
      <w:r w:rsidR="004D28FE" w:rsidRPr="00565CA1">
        <w:rPr>
          <w:rFonts w:ascii="Arial" w:hAnsi="Arial" w:cs="Arial"/>
          <w:i/>
          <w:sz w:val="20"/>
          <w:szCs w:val="20"/>
          <w:lang w:val="fr-CH"/>
        </w:rPr>
        <w:t>AMA</w:t>
      </w:r>
      <w:r w:rsidR="005545AA" w:rsidRPr="00565CA1">
        <w:rPr>
          <w:rFonts w:ascii="Arial" w:hAnsi="Arial" w:cs="Arial"/>
          <w:sz w:val="20"/>
          <w:szCs w:val="20"/>
          <w:lang w:val="fr-CH"/>
        </w:rPr>
        <w:t>, ce refus sera considéré comme un acte de non-conformité, et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pourra ordonner à une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ayant compétence sur le </w:t>
      </w:r>
      <w:r w:rsidR="005545AA" w:rsidRPr="00565CA1">
        <w:rPr>
          <w:rFonts w:ascii="Arial" w:hAnsi="Arial" w:cs="Arial"/>
          <w:i/>
          <w:sz w:val="20"/>
          <w:szCs w:val="20"/>
          <w:lang w:val="fr-CH"/>
        </w:rPr>
        <w:t>sportif</w:t>
      </w:r>
      <w:r w:rsidR="005545AA" w:rsidRPr="00565CA1">
        <w:rPr>
          <w:rFonts w:ascii="Arial" w:hAnsi="Arial" w:cs="Arial"/>
          <w:sz w:val="20"/>
          <w:szCs w:val="20"/>
          <w:lang w:val="fr-CH"/>
        </w:rPr>
        <w:t xml:space="preserve"> ou sur l’autre </w:t>
      </w:r>
      <w:r w:rsidR="005545AA" w:rsidRPr="00565CA1">
        <w:rPr>
          <w:rFonts w:ascii="Arial" w:hAnsi="Arial" w:cs="Arial"/>
          <w:i/>
          <w:sz w:val="20"/>
          <w:szCs w:val="20"/>
          <w:lang w:val="fr-CH"/>
        </w:rPr>
        <w:t>personne</w:t>
      </w:r>
      <w:r w:rsidR="005545AA" w:rsidRPr="00565CA1">
        <w:rPr>
          <w:rFonts w:ascii="Arial" w:hAnsi="Arial" w:cs="Arial"/>
          <w:sz w:val="20"/>
          <w:szCs w:val="20"/>
          <w:lang w:val="fr-CH"/>
        </w:rPr>
        <w:t xml:space="preserve"> et qui accepte de s’en charger, d’ass</w:t>
      </w:r>
      <w:r w:rsidR="00D22F2E" w:rsidRPr="00565CA1">
        <w:rPr>
          <w:rFonts w:ascii="Arial" w:hAnsi="Arial" w:cs="Arial"/>
          <w:sz w:val="20"/>
          <w:szCs w:val="20"/>
          <w:lang w:val="fr-CH"/>
        </w:rPr>
        <w:t>umer</w:t>
      </w:r>
      <w:r w:rsidR="005545AA" w:rsidRPr="00565CA1">
        <w:rPr>
          <w:rFonts w:ascii="Arial" w:hAnsi="Arial" w:cs="Arial"/>
          <w:sz w:val="20"/>
          <w:szCs w:val="20"/>
          <w:lang w:val="fr-CH"/>
        </w:rPr>
        <w:t xml:space="preserve"> la </w:t>
      </w:r>
      <w:r w:rsidR="004A7A5F" w:rsidRPr="00565CA1">
        <w:rPr>
          <w:rFonts w:ascii="Arial" w:hAnsi="Arial" w:cs="Arial"/>
          <w:sz w:val="20"/>
          <w:szCs w:val="20"/>
          <w:lang w:val="fr-CH"/>
        </w:rPr>
        <w:t xml:space="preserve">compétence </w:t>
      </w:r>
      <w:r w:rsidR="003B4CDE" w:rsidRPr="00565CA1">
        <w:rPr>
          <w:rFonts w:ascii="Arial" w:hAnsi="Arial" w:cs="Arial"/>
          <w:sz w:val="20"/>
          <w:szCs w:val="20"/>
          <w:lang w:val="fr-CH"/>
        </w:rPr>
        <w:t xml:space="preserve">pour </w:t>
      </w:r>
      <w:r w:rsidR="005545AA" w:rsidRPr="00565CA1">
        <w:rPr>
          <w:rFonts w:ascii="Arial" w:hAnsi="Arial" w:cs="Arial"/>
          <w:sz w:val="20"/>
          <w:szCs w:val="20"/>
          <w:lang w:val="fr-CH"/>
        </w:rPr>
        <w:t xml:space="preserve">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xml:space="preserve"> à la place de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ou, à défaut d’une telle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à toute 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qui accepte de s’en charger. Dans un tel cas, </w:t>
      </w:r>
      <w:r w:rsidR="005545AA" w:rsidRPr="00565CA1">
        <w:rPr>
          <w:rFonts w:ascii="Arial" w:hAnsi="Arial" w:cs="Arial"/>
          <w:sz w:val="20"/>
          <w:szCs w:val="20"/>
          <w:highlight w:val="lightGray"/>
          <w:lang w:val="fr-CH"/>
        </w:rPr>
        <w:t>[l</w:t>
      </w:r>
      <w:r w:rsidR="005545AA" w:rsidRPr="00565CA1">
        <w:rPr>
          <w:rFonts w:ascii="Arial" w:hAnsi="Arial" w:cs="Arial"/>
          <w:color w:val="000000"/>
          <w:sz w:val="20"/>
          <w:szCs w:val="20"/>
          <w:highlight w:val="lightGray"/>
          <w:lang w:val="fr-CH"/>
        </w:rPr>
        <w:t>’ONAD</w:t>
      </w:r>
      <w:r w:rsidR="005545AA" w:rsidRPr="00565CA1">
        <w:rPr>
          <w:rFonts w:ascii="Arial" w:hAnsi="Arial" w:cs="Arial"/>
          <w:sz w:val="20"/>
          <w:szCs w:val="20"/>
          <w:highlight w:val="lightGray"/>
          <w:lang w:val="fr-CH"/>
        </w:rPr>
        <w:t>]</w:t>
      </w:r>
      <w:r w:rsidR="005545AA" w:rsidRPr="00565CA1">
        <w:rPr>
          <w:rFonts w:ascii="Arial" w:hAnsi="Arial" w:cs="Arial"/>
          <w:sz w:val="20"/>
          <w:szCs w:val="20"/>
          <w:lang w:val="fr-CH"/>
        </w:rPr>
        <w:t xml:space="preserve"> sera tenue de rembourser à l’autre </w:t>
      </w:r>
      <w:r w:rsidR="005545AA" w:rsidRPr="00565CA1">
        <w:rPr>
          <w:rFonts w:ascii="Arial" w:hAnsi="Arial" w:cs="Arial"/>
          <w:i/>
          <w:sz w:val="20"/>
          <w:szCs w:val="20"/>
          <w:lang w:val="fr-CH"/>
        </w:rPr>
        <w:t>organisation antidopage</w:t>
      </w:r>
      <w:r w:rsidR="005545AA" w:rsidRPr="00565CA1">
        <w:rPr>
          <w:rFonts w:ascii="Arial" w:hAnsi="Arial" w:cs="Arial"/>
          <w:sz w:val="20"/>
          <w:szCs w:val="20"/>
          <w:lang w:val="fr-CH"/>
        </w:rPr>
        <w:t xml:space="preserve"> désignée par l’</w:t>
      </w:r>
      <w:r w:rsidR="004D28FE" w:rsidRPr="00565CA1">
        <w:rPr>
          <w:rFonts w:ascii="Arial" w:hAnsi="Arial" w:cs="Arial"/>
          <w:i/>
          <w:sz w:val="20"/>
          <w:szCs w:val="20"/>
          <w:lang w:val="fr-CH"/>
        </w:rPr>
        <w:t>AMA</w:t>
      </w:r>
      <w:r w:rsidR="005545AA" w:rsidRPr="00565CA1">
        <w:rPr>
          <w:rFonts w:ascii="Arial" w:hAnsi="Arial" w:cs="Arial"/>
          <w:sz w:val="20"/>
          <w:szCs w:val="20"/>
          <w:lang w:val="fr-CH"/>
        </w:rPr>
        <w:t xml:space="preserve"> les frais et les honoraires d’avocat liés à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 et le non-remboursement des frais et des honoraires d’avocat sera considéré comme un acte de non-conformité.</w:t>
      </w:r>
    </w:p>
    <w:p w14:paraId="5D0966DD" w14:textId="4CBC2166" w:rsidR="005545AA" w:rsidRPr="00565CA1" w:rsidRDefault="005545AA" w:rsidP="007F0BAE">
      <w:pPr>
        <w:jc w:val="both"/>
        <w:rPr>
          <w:rFonts w:ascii="Arial" w:hAnsi="Arial" w:cs="Arial"/>
          <w:sz w:val="20"/>
          <w:szCs w:val="20"/>
          <w:lang w:val="fr-CH"/>
        </w:rPr>
      </w:pPr>
    </w:p>
    <w:p w14:paraId="685A1C38" w14:textId="5EDBDE26" w:rsidR="005545AA" w:rsidRPr="00565CA1" w:rsidRDefault="005545AA" w:rsidP="007F0BAE">
      <w:pPr>
        <w:ind w:left="1440" w:hanging="720"/>
        <w:jc w:val="both"/>
        <w:rPr>
          <w:rFonts w:ascii="Arial" w:hAnsi="Arial" w:cs="Arial"/>
          <w:b/>
          <w:sz w:val="20"/>
          <w:szCs w:val="20"/>
          <w:lang w:val="fr-CH"/>
        </w:rPr>
      </w:pPr>
      <w:r w:rsidRPr="00565CA1">
        <w:rPr>
          <w:rFonts w:ascii="Arial" w:hAnsi="Arial" w:cs="Arial"/>
          <w:b/>
          <w:sz w:val="20"/>
          <w:szCs w:val="20"/>
          <w:lang w:val="fr-CH"/>
        </w:rPr>
        <w:t>7.2</w:t>
      </w:r>
      <w:r w:rsidRPr="00565CA1">
        <w:rPr>
          <w:rFonts w:ascii="Arial" w:hAnsi="Arial" w:cs="Arial"/>
          <w:b/>
          <w:sz w:val="20"/>
          <w:szCs w:val="20"/>
          <w:lang w:val="fr-CH"/>
        </w:rPr>
        <w:tab/>
        <w:t>Examen et notification concernant des violations potentielles des règles antidopage</w:t>
      </w:r>
      <w:r w:rsidR="004A7A5F" w:rsidRPr="00565CA1">
        <w:rPr>
          <w:rFonts w:ascii="Arial" w:hAnsi="Arial" w:cs="Arial"/>
          <w:b/>
          <w:sz w:val="20"/>
          <w:szCs w:val="20"/>
          <w:lang w:val="fr-CH"/>
        </w:rPr>
        <w:t xml:space="preserve"> ou de l’article 10.14.1</w:t>
      </w:r>
    </w:p>
    <w:p w14:paraId="7695E1CE" w14:textId="6F04803D" w:rsidR="005545AA" w:rsidRPr="00565CA1" w:rsidRDefault="005545AA" w:rsidP="007F0BAE">
      <w:pPr>
        <w:jc w:val="both"/>
        <w:rPr>
          <w:rFonts w:ascii="Arial" w:hAnsi="Arial" w:cs="Arial"/>
          <w:b/>
          <w:sz w:val="20"/>
          <w:szCs w:val="20"/>
          <w:lang w:val="fr-CH"/>
        </w:rPr>
      </w:pPr>
    </w:p>
    <w:p w14:paraId="643C18CD" w14:textId="0CE67B50" w:rsidR="005545AA" w:rsidRPr="00565CA1" w:rsidRDefault="007872FD" w:rsidP="007F0BAE">
      <w:pPr>
        <w:ind w:left="1440"/>
        <w:jc w:val="both"/>
        <w:rPr>
          <w:rFonts w:ascii="Arial" w:hAnsi="Arial" w:cs="Arial"/>
          <w:sz w:val="20"/>
          <w:szCs w:val="20"/>
          <w:lang w:val="fr-CH"/>
        </w:rPr>
      </w:pPr>
      <w:r w:rsidRPr="007F69FF">
        <w:rPr>
          <w:rFonts w:ascii="Arial" w:hAnsi="Arial" w:cs="Arial"/>
          <w:color w:val="000000"/>
          <w:sz w:val="20"/>
          <w:szCs w:val="20"/>
          <w:highlight w:val="lightGray"/>
          <w:lang w:val="fr-CH"/>
        </w:rPr>
        <w:t>[</w:t>
      </w:r>
      <w:r w:rsidR="00021FDE">
        <w:rPr>
          <w:rFonts w:ascii="Arial" w:hAnsi="Arial" w:cs="Arial"/>
          <w:color w:val="000000"/>
          <w:sz w:val="20"/>
          <w:szCs w:val="20"/>
          <w:highlight w:val="lightGray"/>
          <w:lang w:val="fr-CH"/>
        </w:rPr>
        <w:t>L’</w:t>
      </w:r>
      <w:r w:rsidRPr="007F69FF">
        <w:rPr>
          <w:rFonts w:ascii="Arial" w:hAnsi="Arial" w:cs="Arial"/>
          <w:color w:val="000000"/>
          <w:sz w:val="20"/>
          <w:szCs w:val="20"/>
          <w:highlight w:val="lightGray"/>
          <w:lang w:val="fr-CH"/>
        </w:rPr>
        <w:t>ONAD]</w:t>
      </w:r>
      <w:r>
        <w:rPr>
          <w:rFonts w:ascii="Arial" w:hAnsi="Arial" w:cs="Arial"/>
          <w:sz w:val="20"/>
          <w:szCs w:val="20"/>
          <w:lang w:val="fr-CH"/>
        </w:rPr>
        <w:t xml:space="preserve"> proc</w:t>
      </w:r>
      <w:proofErr w:type="spellStart"/>
      <w:r>
        <w:rPr>
          <w:rFonts w:ascii="Arial" w:hAnsi="Arial" w:cs="Arial"/>
          <w:sz w:val="20"/>
          <w:szCs w:val="20"/>
          <w:lang w:val="fr-FR"/>
        </w:rPr>
        <w:t>èdera</w:t>
      </w:r>
      <w:proofErr w:type="spellEnd"/>
      <w:r>
        <w:rPr>
          <w:rFonts w:ascii="Arial" w:hAnsi="Arial" w:cs="Arial"/>
          <w:sz w:val="20"/>
          <w:szCs w:val="20"/>
          <w:lang w:val="fr-FR"/>
        </w:rPr>
        <w:t xml:space="preserve"> </w:t>
      </w:r>
      <w:r w:rsidR="007F69FF">
        <w:rPr>
          <w:rFonts w:ascii="Arial" w:hAnsi="Arial" w:cs="Arial"/>
          <w:sz w:val="20"/>
          <w:szCs w:val="20"/>
          <w:lang w:val="fr-FR"/>
        </w:rPr>
        <w:t>à l</w:t>
      </w:r>
      <w:r w:rsidR="005545AA" w:rsidRPr="00565CA1">
        <w:rPr>
          <w:rFonts w:ascii="Arial" w:hAnsi="Arial" w:cs="Arial"/>
          <w:sz w:val="20"/>
          <w:szCs w:val="20"/>
          <w:lang w:val="fr-CH"/>
        </w:rPr>
        <w:t xml:space="preserve">’examen et la notification </w:t>
      </w:r>
      <w:r w:rsidR="00B60C2E" w:rsidRPr="00565CA1">
        <w:rPr>
          <w:rFonts w:ascii="Arial" w:hAnsi="Arial" w:cs="Arial"/>
          <w:sz w:val="20"/>
          <w:szCs w:val="20"/>
          <w:lang w:val="fr-CH"/>
        </w:rPr>
        <w:t>concernant une</w:t>
      </w:r>
      <w:r w:rsidR="005545AA" w:rsidRPr="00565CA1">
        <w:rPr>
          <w:rFonts w:ascii="Arial" w:hAnsi="Arial" w:cs="Arial"/>
          <w:sz w:val="20"/>
          <w:szCs w:val="20"/>
          <w:lang w:val="fr-CH"/>
        </w:rPr>
        <w:t xml:space="preserve"> violation potentielle des règles antidopage </w:t>
      </w:r>
      <w:r w:rsidR="00586250" w:rsidRPr="00565CA1">
        <w:rPr>
          <w:rFonts w:ascii="Arial" w:hAnsi="Arial" w:cs="Arial"/>
          <w:sz w:val="20"/>
          <w:szCs w:val="20"/>
          <w:lang w:val="fr-CH"/>
        </w:rPr>
        <w:t>ou de l’article 10.14.1</w:t>
      </w:r>
      <w:r w:rsidR="003712CE">
        <w:rPr>
          <w:rFonts w:ascii="Arial" w:hAnsi="Arial" w:cs="Arial"/>
          <w:sz w:val="20"/>
          <w:szCs w:val="20"/>
          <w:lang w:val="fr-CH"/>
        </w:rPr>
        <w:t>,</w:t>
      </w:r>
      <w:r w:rsidR="00586250" w:rsidRPr="00565CA1">
        <w:rPr>
          <w:rFonts w:ascii="Arial" w:hAnsi="Arial" w:cs="Arial"/>
          <w:sz w:val="20"/>
          <w:szCs w:val="20"/>
          <w:lang w:val="fr-CH"/>
        </w:rPr>
        <w:t xml:space="preserve"> </w:t>
      </w:r>
      <w:r w:rsidR="005545AA" w:rsidRPr="00565CA1">
        <w:rPr>
          <w:rFonts w:ascii="Arial" w:hAnsi="Arial" w:cs="Arial"/>
          <w:sz w:val="20"/>
          <w:szCs w:val="20"/>
          <w:lang w:val="fr-CH"/>
        </w:rPr>
        <w:t xml:space="preserve">conformément au </w:t>
      </w:r>
      <w:r w:rsidR="005545AA" w:rsidRPr="00565CA1">
        <w:rPr>
          <w:rFonts w:ascii="Arial" w:hAnsi="Arial" w:cs="Arial"/>
          <w:i/>
          <w:sz w:val="20"/>
          <w:szCs w:val="20"/>
          <w:lang w:val="fr-CH"/>
        </w:rPr>
        <w:t>Standard international</w:t>
      </w:r>
      <w:r w:rsidR="005545AA" w:rsidRPr="00565CA1">
        <w:rPr>
          <w:rFonts w:ascii="Arial" w:hAnsi="Arial" w:cs="Arial"/>
          <w:sz w:val="20"/>
          <w:szCs w:val="20"/>
          <w:lang w:val="fr-CH"/>
        </w:rPr>
        <w:t xml:space="preserve"> pour la </w:t>
      </w:r>
      <w:r w:rsidR="005545AA" w:rsidRPr="00565CA1">
        <w:rPr>
          <w:rFonts w:ascii="Arial" w:hAnsi="Arial" w:cs="Arial"/>
          <w:i/>
          <w:sz w:val="20"/>
          <w:szCs w:val="20"/>
          <w:lang w:val="fr-CH"/>
        </w:rPr>
        <w:t>gestion des résultats</w:t>
      </w:r>
      <w:r w:rsidR="005545AA" w:rsidRPr="00565CA1">
        <w:rPr>
          <w:rFonts w:ascii="Arial" w:hAnsi="Arial" w:cs="Arial"/>
          <w:sz w:val="20"/>
          <w:szCs w:val="20"/>
          <w:lang w:val="fr-CH"/>
        </w:rPr>
        <w:t>.</w:t>
      </w:r>
    </w:p>
    <w:p w14:paraId="57C81B51" w14:textId="65E148D5" w:rsidR="005545AA" w:rsidRPr="00565CA1" w:rsidRDefault="005545AA" w:rsidP="007F0BAE">
      <w:pPr>
        <w:jc w:val="both"/>
        <w:rPr>
          <w:rFonts w:ascii="Arial" w:hAnsi="Arial" w:cs="Arial"/>
          <w:sz w:val="20"/>
          <w:szCs w:val="20"/>
          <w:lang w:val="fr-CH"/>
        </w:rPr>
      </w:pPr>
    </w:p>
    <w:p w14:paraId="10A7C138" w14:textId="145F132C" w:rsidR="006C570C" w:rsidRPr="00565CA1" w:rsidRDefault="006C570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8F782B" w:rsidRPr="00565CA1">
        <w:rPr>
          <w:rFonts w:ascii="Arial" w:hAnsi="Arial" w:cs="Arial"/>
          <w:b/>
          <w:sz w:val="20"/>
          <w:szCs w:val="20"/>
          <w:highlight w:val="cyan"/>
          <w:lang w:val="fr-CH"/>
        </w:rPr>
        <w:t>E</w:t>
      </w:r>
      <w:r w:rsidR="00D7766B"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L’article 7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0629C7" w:rsidRPr="00565CA1">
        <w:rPr>
          <w:rFonts w:ascii="Arial" w:hAnsi="Arial" w:cs="Arial"/>
          <w:sz w:val="20"/>
          <w:szCs w:val="20"/>
          <w:highlight w:val="cyan"/>
          <w:lang w:val="fr-CH"/>
        </w:rPr>
        <w:t>exige</w:t>
      </w:r>
      <w:r w:rsidR="00991717"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que les </w:t>
      </w:r>
      <w:r w:rsidRPr="00565CA1">
        <w:rPr>
          <w:rFonts w:ascii="Arial" w:hAnsi="Arial" w:cs="Arial"/>
          <w:i/>
          <w:sz w:val="20"/>
          <w:szCs w:val="20"/>
          <w:highlight w:val="cyan"/>
          <w:lang w:val="fr-CH"/>
        </w:rPr>
        <w:t>organisations nationales antidopage</w:t>
      </w:r>
      <w:r w:rsidRPr="00565CA1">
        <w:rPr>
          <w:rFonts w:ascii="Arial" w:hAnsi="Arial" w:cs="Arial"/>
          <w:sz w:val="20"/>
          <w:szCs w:val="20"/>
          <w:highlight w:val="cyan"/>
          <w:lang w:val="fr-CH"/>
        </w:rPr>
        <w:t xml:space="preserve"> établissent </w:t>
      </w:r>
      <w:r w:rsidR="000629C7" w:rsidRPr="00565CA1">
        <w:rPr>
          <w:rFonts w:ascii="Arial" w:hAnsi="Arial" w:cs="Arial"/>
          <w:sz w:val="20"/>
          <w:szCs w:val="20"/>
          <w:highlight w:val="cyan"/>
          <w:lang w:val="fr-CH"/>
        </w:rPr>
        <w:t xml:space="preserve">une procédure </w:t>
      </w:r>
      <w:r w:rsidR="00121666">
        <w:rPr>
          <w:rFonts w:ascii="Arial" w:hAnsi="Arial" w:cs="Arial"/>
          <w:sz w:val="20"/>
          <w:szCs w:val="20"/>
          <w:highlight w:val="cyan"/>
          <w:lang w:val="fr-CH"/>
        </w:rPr>
        <w:t>administrative de préparation</w:t>
      </w:r>
      <w:r w:rsidR="00CA0C51">
        <w:rPr>
          <w:rFonts w:ascii="Arial" w:hAnsi="Arial" w:cs="Arial"/>
          <w:sz w:val="20"/>
          <w:szCs w:val="20"/>
          <w:highlight w:val="cyan"/>
          <w:lang w:val="fr-CH"/>
        </w:rPr>
        <w:t xml:space="preserve"> des audiences</w:t>
      </w:r>
      <w:r w:rsidR="0074258C" w:rsidRPr="00565CA1">
        <w:rPr>
          <w:rFonts w:ascii="Arial" w:hAnsi="Arial" w:cs="Arial"/>
          <w:sz w:val="20"/>
          <w:szCs w:val="20"/>
          <w:highlight w:val="cyan"/>
          <w:lang w:val="fr-CH"/>
        </w:rPr>
        <w:t xml:space="preserve"> </w:t>
      </w:r>
      <w:r w:rsidR="00CA0C51">
        <w:rPr>
          <w:rFonts w:ascii="Arial" w:hAnsi="Arial" w:cs="Arial"/>
          <w:sz w:val="20"/>
          <w:szCs w:val="20"/>
          <w:highlight w:val="cyan"/>
          <w:lang w:val="fr-CH"/>
        </w:rPr>
        <w:t>relatives à des</w:t>
      </w:r>
      <w:r w:rsidR="00EF70E4"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violations potentielles des règles antidopage</w:t>
      </w:r>
      <w:r w:rsidR="001444E8">
        <w:rPr>
          <w:rFonts w:ascii="Arial" w:hAnsi="Arial" w:cs="Arial"/>
          <w:sz w:val="20"/>
          <w:szCs w:val="20"/>
          <w:highlight w:val="cyan"/>
          <w:lang w:val="fr-CH"/>
        </w:rPr>
        <w:t xml:space="preserve"> ou de l’article 10.14</w:t>
      </w:r>
      <w:r w:rsidR="00C772CA">
        <w:rPr>
          <w:rFonts w:ascii="Arial" w:hAnsi="Arial" w:cs="Arial"/>
          <w:sz w:val="20"/>
          <w:szCs w:val="20"/>
          <w:highlight w:val="cyan"/>
          <w:lang w:val="fr-CH"/>
        </w:rPr>
        <w:t xml:space="preserve">.1 du </w:t>
      </w:r>
      <w:r w:rsidR="00C772CA" w:rsidRPr="001F5903">
        <w:rPr>
          <w:rFonts w:ascii="Arial" w:hAnsi="Arial" w:cs="Arial"/>
          <w:i/>
          <w:iCs/>
          <w:sz w:val="20"/>
          <w:szCs w:val="20"/>
          <w:highlight w:val="cyan"/>
          <w:lang w:val="fr-CH"/>
        </w:rPr>
        <w:t>Code</w:t>
      </w:r>
      <w:r w:rsidR="0074258C"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qui respecte les principes </w:t>
      </w:r>
      <w:r w:rsidR="002E0F8D" w:rsidRPr="00565CA1">
        <w:rPr>
          <w:rFonts w:ascii="Arial" w:hAnsi="Arial" w:cs="Arial"/>
          <w:sz w:val="20"/>
          <w:szCs w:val="20"/>
          <w:highlight w:val="cyan"/>
          <w:lang w:val="fr-CH"/>
        </w:rPr>
        <w:t>énoncés audit article</w:t>
      </w:r>
      <w:r w:rsidRPr="00565CA1">
        <w:rPr>
          <w:rFonts w:ascii="Arial" w:hAnsi="Arial" w:cs="Arial"/>
          <w:sz w:val="20"/>
          <w:szCs w:val="20"/>
          <w:highlight w:val="cyan"/>
          <w:lang w:val="fr-CH"/>
        </w:rPr>
        <w:t xml:space="preserve">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2E0F8D" w:rsidRPr="00565CA1">
        <w:rPr>
          <w:rFonts w:ascii="Arial" w:hAnsi="Arial" w:cs="Arial"/>
          <w:sz w:val="20"/>
          <w:szCs w:val="20"/>
          <w:highlight w:val="cyan"/>
          <w:lang w:val="fr-CH"/>
        </w:rPr>
        <w:t>ainsi que dans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lastRenderedPageBreak/>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746A75" w:rsidRPr="00565CA1">
        <w:rPr>
          <w:rFonts w:ascii="Arial" w:hAnsi="Arial" w:cs="Arial"/>
          <w:sz w:val="20"/>
          <w:szCs w:val="20"/>
          <w:highlight w:val="cyan"/>
          <w:lang w:val="fr-CH"/>
        </w:rPr>
        <w:t xml:space="preserve"> Conformément à l’article 8 des présentes règles antidopage, si une </w:t>
      </w:r>
      <w:r w:rsidR="00746A75" w:rsidRPr="00565CA1">
        <w:rPr>
          <w:rFonts w:ascii="Arial" w:hAnsi="Arial" w:cs="Arial"/>
          <w:i/>
          <w:sz w:val="20"/>
          <w:szCs w:val="20"/>
          <w:highlight w:val="cyan"/>
          <w:lang w:val="fr-CH"/>
        </w:rPr>
        <w:t>organisation nationale antidopage</w:t>
      </w:r>
      <w:r w:rsidR="00746A75" w:rsidRPr="00565CA1">
        <w:rPr>
          <w:rFonts w:ascii="Arial" w:hAnsi="Arial" w:cs="Arial"/>
          <w:sz w:val="20"/>
          <w:szCs w:val="20"/>
          <w:highlight w:val="cyan"/>
          <w:lang w:val="fr-CH"/>
        </w:rPr>
        <w:t xml:space="preserve"> délègue </w:t>
      </w:r>
      <w:r w:rsidR="004A4A21" w:rsidRPr="00565CA1">
        <w:rPr>
          <w:rFonts w:ascii="Arial" w:hAnsi="Arial" w:cs="Arial"/>
          <w:sz w:val="20"/>
          <w:szCs w:val="20"/>
          <w:highlight w:val="cyan"/>
          <w:lang w:val="fr-CH"/>
        </w:rPr>
        <w:t>ses compétences en matière</w:t>
      </w:r>
      <w:r w:rsidR="00746A75" w:rsidRPr="00565CA1">
        <w:rPr>
          <w:rFonts w:ascii="Arial" w:hAnsi="Arial" w:cs="Arial"/>
          <w:sz w:val="20"/>
          <w:szCs w:val="20"/>
          <w:highlight w:val="cyan"/>
          <w:lang w:val="fr-CH"/>
        </w:rPr>
        <w:t xml:space="preserve"> d’audition</w:t>
      </w:r>
      <w:r w:rsidR="00D3126E" w:rsidRPr="00565CA1">
        <w:rPr>
          <w:rFonts w:ascii="Arial" w:hAnsi="Arial" w:cs="Arial"/>
          <w:sz w:val="20"/>
          <w:szCs w:val="20"/>
          <w:highlight w:val="cyan"/>
          <w:lang w:val="fr-CH"/>
        </w:rPr>
        <w:t xml:space="preserve"> en première instance</w:t>
      </w:r>
      <w:r w:rsidR="00746A75" w:rsidRPr="00565CA1">
        <w:rPr>
          <w:rFonts w:ascii="Arial" w:hAnsi="Arial" w:cs="Arial"/>
          <w:sz w:val="20"/>
          <w:szCs w:val="20"/>
          <w:highlight w:val="cyan"/>
          <w:lang w:val="fr-CH"/>
        </w:rPr>
        <w:t xml:space="preserve"> à un </w:t>
      </w:r>
      <w:r w:rsidR="00746A75" w:rsidRPr="00565CA1">
        <w:rPr>
          <w:rFonts w:ascii="Arial" w:hAnsi="Arial" w:cs="Arial"/>
          <w:i/>
          <w:sz w:val="20"/>
          <w:szCs w:val="20"/>
          <w:highlight w:val="cyan"/>
          <w:lang w:val="fr-CH"/>
        </w:rPr>
        <w:t>tier</w:t>
      </w:r>
      <w:r w:rsidR="00C71325" w:rsidRPr="00565CA1">
        <w:rPr>
          <w:rFonts w:ascii="Arial" w:hAnsi="Arial" w:cs="Arial"/>
          <w:i/>
          <w:sz w:val="20"/>
          <w:szCs w:val="20"/>
          <w:highlight w:val="cyan"/>
          <w:lang w:val="fr-CH"/>
        </w:rPr>
        <w:t>s</w:t>
      </w:r>
      <w:r w:rsidR="00746A75" w:rsidRPr="00565CA1">
        <w:rPr>
          <w:rFonts w:ascii="Arial" w:hAnsi="Arial" w:cs="Arial"/>
          <w:i/>
          <w:sz w:val="20"/>
          <w:szCs w:val="20"/>
          <w:highlight w:val="cyan"/>
          <w:lang w:val="fr-CH"/>
        </w:rPr>
        <w:t xml:space="preserve"> délégué</w:t>
      </w:r>
      <w:r w:rsidR="00746A75" w:rsidRPr="00565CA1">
        <w:rPr>
          <w:rFonts w:ascii="Arial" w:hAnsi="Arial" w:cs="Arial"/>
          <w:sz w:val="20"/>
          <w:szCs w:val="20"/>
          <w:highlight w:val="cyan"/>
          <w:lang w:val="fr-CH"/>
        </w:rPr>
        <w:t xml:space="preserve">, elle devrait remplacer toute référence à </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l’instance d’audition de l’</w:t>
      </w:r>
      <w:r w:rsidR="00746A75" w:rsidRPr="00565CA1">
        <w:rPr>
          <w:rFonts w:ascii="Arial" w:hAnsi="Arial" w:cs="Arial"/>
          <w:color w:val="000000"/>
          <w:sz w:val="20"/>
          <w:szCs w:val="20"/>
          <w:highlight w:val="cyan"/>
          <w:lang w:val="fr-CH"/>
        </w:rPr>
        <w:t>ONAD</w:t>
      </w:r>
      <w:r w:rsidR="00D3126E" w:rsidRPr="00565CA1">
        <w:rPr>
          <w:rFonts w:ascii="Arial" w:hAnsi="Arial" w:cs="Arial"/>
          <w:sz w:val="20"/>
          <w:szCs w:val="20"/>
          <w:highlight w:val="cyan"/>
          <w:lang w:val="fr-CH"/>
        </w:rPr>
        <w:t> »</w:t>
      </w:r>
      <w:r w:rsidR="00746A75" w:rsidRPr="00565CA1">
        <w:rPr>
          <w:rFonts w:ascii="Arial" w:hAnsi="Arial" w:cs="Arial"/>
          <w:sz w:val="20"/>
          <w:szCs w:val="20"/>
          <w:highlight w:val="cyan"/>
          <w:lang w:val="fr-CH"/>
        </w:rPr>
        <w:t xml:space="preserve"> </w:t>
      </w:r>
      <w:r w:rsidR="00D3126E" w:rsidRPr="00565CA1">
        <w:rPr>
          <w:rFonts w:ascii="Arial" w:hAnsi="Arial" w:cs="Arial"/>
          <w:sz w:val="20"/>
          <w:szCs w:val="20"/>
          <w:highlight w:val="cyan"/>
          <w:lang w:val="fr-CH"/>
        </w:rPr>
        <w:t xml:space="preserve">ci-après </w:t>
      </w:r>
      <w:r w:rsidR="00746A75" w:rsidRPr="00565CA1">
        <w:rPr>
          <w:rFonts w:ascii="Arial" w:hAnsi="Arial" w:cs="Arial"/>
          <w:sz w:val="20"/>
          <w:szCs w:val="20"/>
          <w:highlight w:val="cyan"/>
          <w:lang w:val="fr-CH"/>
        </w:rPr>
        <w:t xml:space="preserve">par </w:t>
      </w:r>
      <w:r w:rsidR="00D3126E" w:rsidRPr="00565CA1">
        <w:rPr>
          <w:rFonts w:ascii="Arial" w:hAnsi="Arial" w:cs="Arial"/>
          <w:sz w:val="20"/>
          <w:szCs w:val="20"/>
          <w:highlight w:val="cyan"/>
          <w:lang w:val="fr-CH"/>
        </w:rPr>
        <w:t xml:space="preserve">la dénomination </w:t>
      </w:r>
      <w:r w:rsidR="00746A75" w:rsidRPr="00565CA1">
        <w:rPr>
          <w:rFonts w:ascii="Arial" w:hAnsi="Arial" w:cs="Arial"/>
          <w:sz w:val="20"/>
          <w:szCs w:val="20"/>
          <w:highlight w:val="cyan"/>
          <w:lang w:val="fr-CH"/>
        </w:rPr>
        <w:t xml:space="preserve">spécifique </w:t>
      </w:r>
      <w:r w:rsidR="003502AB" w:rsidRPr="00565CA1">
        <w:rPr>
          <w:rFonts w:ascii="Arial" w:hAnsi="Arial" w:cs="Arial"/>
          <w:sz w:val="20"/>
          <w:szCs w:val="20"/>
          <w:highlight w:val="cyan"/>
          <w:lang w:val="fr-CH"/>
        </w:rPr>
        <w:t xml:space="preserve">du </w:t>
      </w:r>
      <w:r w:rsidR="003502AB" w:rsidRPr="00565CA1">
        <w:rPr>
          <w:rFonts w:ascii="Arial" w:hAnsi="Arial" w:cs="Arial"/>
          <w:i/>
          <w:iCs/>
          <w:sz w:val="20"/>
          <w:szCs w:val="20"/>
          <w:highlight w:val="cyan"/>
          <w:lang w:val="fr-CH"/>
        </w:rPr>
        <w:t>tiers délégué</w:t>
      </w:r>
      <w:r w:rsidR="00746A75" w:rsidRPr="00565CA1">
        <w:rPr>
          <w:rFonts w:ascii="Arial" w:hAnsi="Arial" w:cs="Arial"/>
          <w:sz w:val="20"/>
          <w:szCs w:val="20"/>
          <w:highlight w:val="cyan"/>
          <w:lang w:val="fr-CH"/>
        </w:rPr>
        <w:t xml:space="preserve"> (par exemple, « Sport </w:t>
      </w:r>
      <w:proofErr w:type="spellStart"/>
      <w:r w:rsidR="00746A75" w:rsidRPr="00565CA1">
        <w:rPr>
          <w:rFonts w:ascii="Arial" w:hAnsi="Arial" w:cs="Arial"/>
          <w:sz w:val="20"/>
          <w:szCs w:val="20"/>
          <w:highlight w:val="cyan"/>
          <w:lang w:val="fr-CH"/>
        </w:rPr>
        <w:t>Resolutions</w:t>
      </w:r>
      <w:proofErr w:type="spellEnd"/>
      <w:r w:rsidR="00746A75" w:rsidRPr="00565CA1">
        <w:rPr>
          <w:rFonts w:ascii="Arial" w:hAnsi="Arial" w:cs="Arial"/>
          <w:sz w:val="20"/>
          <w:szCs w:val="20"/>
          <w:highlight w:val="cyan"/>
          <w:lang w:val="fr-CH"/>
        </w:rPr>
        <w:t xml:space="preserve"> » ou « Chambre antidopage du </w:t>
      </w:r>
      <w:r w:rsidR="00746A75" w:rsidRPr="00565CA1">
        <w:rPr>
          <w:rFonts w:ascii="Arial" w:hAnsi="Arial" w:cs="Arial"/>
          <w:i/>
          <w:sz w:val="20"/>
          <w:szCs w:val="20"/>
          <w:highlight w:val="cyan"/>
          <w:lang w:val="fr-CH"/>
        </w:rPr>
        <w:t>TAS</w:t>
      </w:r>
      <w:r w:rsidR="00746A75" w:rsidRPr="00565CA1">
        <w:rPr>
          <w:rFonts w:ascii="Arial" w:hAnsi="Arial" w:cs="Arial"/>
          <w:sz w:val="20"/>
          <w:szCs w:val="20"/>
          <w:highlight w:val="cyan"/>
          <w:lang w:val="fr-CH"/>
        </w:rPr>
        <w:t> », etc.)</w:t>
      </w:r>
      <w:r w:rsidRPr="00565CA1">
        <w:rPr>
          <w:rFonts w:ascii="Arial" w:hAnsi="Arial" w:cs="Arial"/>
          <w:sz w:val="20"/>
          <w:szCs w:val="20"/>
          <w:highlight w:val="cyan"/>
          <w:lang w:val="fr-CH"/>
        </w:rPr>
        <w:t>]</w:t>
      </w:r>
    </w:p>
    <w:p w14:paraId="2C3F8E45" w14:textId="1D41BD65" w:rsidR="006C570C" w:rsidRPr="00565CA1" w:rsidRDefault="006C570C" w:rsidP="007F0BAE">
      <w:pPr>
        <w:jc w:val="both"/>
        <w:rPr>
          <w:rFonts w:ascii="Arial" w:hAnsi="Arial" w:cs="Arial"/>
          <w:sz w:val="20"/>
          <w:szCs w:val="20"/>
          <w:lang w:val="fr-CH"/>
        </w:rPr>
      </w:pPr>
    </w:p>
    <w:p w14:paraId="7E0B7FE0" w14:textId="5DC260E6" w:rsidR="006C570C" w:rsidRPr="00565CA1" w:rsidRDefault="006C570C" w:rsidP="007F0BAE">
      <w:pPr>
        <w:ind w:left="1440" w:hanging="720"/>
        <w:jc w:val="both"/>
        <w:rPr>
          <w:rFonts w:ascii="Arial" w:hAnsi="Arial" w:cs="Arial"/>
          <w:b/>
          <w:sz w:val="20"/>
          <w:szCs w:val="20"/>
          <w:lang w:val="fr-CH"/>
        </w:rPr>
      </w:pPr>
      <w:r w:rsidRPr="00565CA1">
        <w:rPr>
          <w:rFonts w:ascii="Arial" w:hAnsi="Arial" w:cs="Arial"/>
          <w:b/>
          <w:sz w:val="20"/>
          <w:szCs w:val="20"/>
          <w:lang w:val="fr-CH"/>
        </w:rPr>
        <w:t>7.3</w:t>
      </w:r>
      <w:r w:rsidRPr="00565CA1">
        <w:rPr>
          <w:rFonts w:ascii="Arial" w:hAnsi="Arial" w:cs="Arial"/>
          <w:b/>
          <w:sz w:val="20"/>
          <w:szCs w:val="20"/>
          <w:lang w:val="fr-CH"/>
        </w:rPr>
        <w:tab/>
        <w:t>Identification de violations antérieures des règles antidopage</w:t>
      </w:r>
    </w:p>
    <w:p w14:paraId="050C4328" w14:textId="427902B7" w:rsidR="006C570C" w:rsidRPr="00565CA1" w:rsidRDefault="006C570C" w:rsidP="007F0BAE">
      <w:pPr>
        <w:jc w:val="both"/>
        <w:rPr>
          <w:rFonts w:ascii="Arial" w:hAnsi="Arial" w:cs="Arial"/>
          <w:b/>
          <w:sz w:val="20"/>
          <w:szCs w:val="20"/>
          <w:lang w:val="fr-CH"/>
        </w:rPr>
      </w:pPr>
    </w:p>
    <w:p w14:paraId="3769EE43" w14:textId="173F0DDC" w:rsidR="006C570C" w:rsidRPr="00565CA1" w:rsidRDefault="006C570C" w:rsidP="007F0BAE">
      <w:pPr>
        <w:ind w:left="1440"/>
        <w:jc w:val="both"/>
        <w:rPr>
          <w:rFonts w:ascii="Arial" w:hAnsi="Arial" w:cs="Arial"/>
          <w:sz w:val="20"/>
          <w:szCs w:val="20"/>
          <w:lang w:val="fr-CH"/>
        </w:rPr>
      </w:pPr>
      <w:r w:rsidRPr="00565CA1">
        <w:rPr>
          <w:rFonts w:ascii="Arial" w:hAnsi="Arial" w:cs="Arial"/>
          <w:sz w:val="20"/>
          <w:szCs w:val="20"/>
          <w:lang w:val="fr-CH"/>
        </w:rPr>
        <w:t>Avant de notifier au</w:t>
      </w:r>
      <w:r w:rsidRPr="00565CA1">
        <w:rPr>
          <w:rFonts w:ascii="Arial" w:hAnsi="Arial" w:cs="Arial"/>
          <w:i/>
          <w:sz w:val="20"/>
          <w:szCs w:val="20"/>
          <w:lang w:val="fr-CH"/>
        </w:rPr>
        <w:t xml:space="preserve"> 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une violation potentielle des règles antidopage conformément aux dispositions ci-dessus,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vérifiera dans </w:t>
      </w:r>
      <w:r w:rsidRPr="00565CA1">
        <w:rPr>
          <w:rFonts w:ascii="Arial" w:hAnsi="Arial" w:cs="Arial"/>
          <w:i/>
          <w:sz w:val="20"/>
          <w:szCs w:val="20"/>
          <w:lang w:val="fr-CH"/>
        </w:rPr>
        <w:t>ADAMS</w:t>
      </w:r>
      <w:r w:rsidRPr="00565CA1">
        <w:rPr>
          <w:rFonts w:ascii="Arial" w:hAnsi="Arial" w:cs="Arial"/>
          <w:sz w:val="20"/>
          <w:szCs w:val="20"/>
          <w:lang w:val="fr-CH"/>
        </w:rPr>
        <w:t xml:space="preserve"> et contactera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pertinentes afin de déterminer s’il existe des violations antérieures des règles antidopage.</w:t>
      </w:r>
    </w:p>
    <w:p w14:paraId="38539D15" w14:textId="7ABE0219" w:rsidR="00A73576" w:rsidRPr="00565CA1" w:rsidRDefault="00A73576" w:rsidP="007F0BAE">
      <w:pPr>
        <w:jc w:val="both"/>
        <w:rPr>
          <w:rFonts w:ascii="Arial" w:hAnsi="Arial" w:cs="Arial"/>
          <w:sz w:val="20"/>
          <w:szCs w:val="20"/>
          <w:lang w:val="fr-CH"/>
        </w:rPr>
      </w:pPr>
    </w:p>
    <w:p w14:paraId="66636042" w14:textId="2A6A8102" w:rsidR="00A73576" w:rsidRPr="00565CA1" w:rsidRDefault="00A73576" w:rsidP="007F0BAE">
      <w:pPr>
        <w:ind w:left="1440" w:hanging="720"/>
        <w:jc w:val="both"/>
        <w:rPr>
          <w:rFonts w:ascii="Arial" w:hAnsi="Arial" w:cs="Arial"/>
          <w:b/>
          <w:sz w:val="20"/>
          <w:szCs w:val="20"/>
          <w:highlight w:val="yellow"/>
          <w:lang w:val="fr-CH"/>
        </w:rPr>
      </w:pPr>
      <w:r w:rsidRPr="00565CA1">
        <w:rPr>
          <w:rFonts w:ascii="Arial" w:hAnsi="Arial" w:cs="Arial"/>
          <w:b/>
          <w:sz w:val="20"/>
          <w:szCs w:val="20"/>
          <w:highlight w:val="yellow"/>
          <w:lang w:val="fr-CH"/>
        </w:rPr>
        <w:t>7.4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Principes applicables aux </w:t>
      </w:r>
      <w:r w:rsidRPr="00565CA1">
        <w:rPr>
          <w:rFonts w:ascii="Arial" w:hAnsi="Arial" w:cs="Arial"/>
          <w:b/>
          <w:i/>
          <w:sz w:val="20"/>
          <w:szCs w:val="20"/>
          <w:highlight w:val="yellow"/>
          <w:lang w:val="fr-CH"/>
        </w:rPr>
        <w:t>suspensions provisoires</w:t>
      </w:r>
      <w:r w:rsidRPr="00565CA1">
        <w:rPr>
          <w:rStyle w:val="FootnoteReference"/>
          <w:rFonts w:ascii="Arial" w:hAnsi="Arial" w:cs="Arial"/>
          <w:b/>
          <w:sz w:val="20"/>
          <w:szCs w:val="20"/>
          <w:highlight w:val="yellow"/>
          <w:lang w:val="fr-CH"/>
        </w:rPr>
        <w:footnoteReference w:id="43"/>
      </w:r>
    </w:p>
    <w:p w14:paraId="52E3E7EB" w14:textId="0C44F313" w:rsidR="00A73576" w:rsidRPr="00565CA1" w:rsidRDefault="00A73576" w:rsidP="007F0BAE">
      <w:pPr>
        <w:jc w:val="both"/>
        <w:rPr>
          <w:rFonts w:ascii="Arial" w:hAnsi="Arial" w:cs="Arial"/>
          <w:b/>
          <w:sz w:val="20"/>
          <w:szCs w:val="20"/>
          <w:highlight w:val="yellow"/>
          <w:lang w:val="fr-CH"/>
        </w:rPr>
      </w:pPr>
    </w:p>
    <w:p w14:paraId="4C2DC511" w14:textId="5BBC073F" w:rsidR="00A73576" w:rsidRPr="00565CA1" w:rsidRDefault="00A73576" w:rsidP="007F0BAE">
      <w:pPr>
        <w:ind w:left="2160" w:hanging="720"/>
        <w:jc w:val="both"/>
        <w:rPr>
          <w:rFonts w:ascii="Arial" w:hAnsi="Arial" w:cs="Arial"/>
          <w:i/>
          <w:sz w:val="20"/>
          <w:szCs w:val="20"/>
          <w:highlight w:val="yellow"/>
          <w:lang w:val="fr-CH"/>
        </w:rPr>
      </w:pPr>
      <w:r w:rsidRPr="00565CA1">
        <w:rPr>
          <w:rFonts w:ascii="Arial" w:hAnsi="Arial" w:cs="Arial"/>
          <w:b/>
          <w:sz w:val="20"/>
          <w:szCs w:val="20"/>
          <w:highlight w:val="yellow"/>
          <w:lang w:val="fr-CH"/>
        </w:rPr>
        <w:t>7.4.1</w:t>
      </w:r>
      <w:r w:rsidRPr="00565CA1">
        <w:rPr>
          <w:rFonts w:ascii="Arial" w:hAnsi="Arial" w:cs="Arial"/>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après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de Passeport anormal</w:t>
      </w:r>
    </w:p>
    <w:p w14:paraId="576EE516" w14:textId="545757BB" w:rsidR="00A73576" w:rsidRPr="00565CA1" w:rsidRDefault="00A73576" w:rsidP="007F0BAE">
      <w:pPr>
        <w:ind w:left="1440" w:hanging="720"/>
        <w:jc w:val="both"/>
        <w:rPr>
          <w:rFonts w:ascii="Arial" w:hAnsi="Arial" w:cs="Arial"/>
          <w:sz w:val="20"/>
          <w:szCs w:val="20"/>
          <w:highlight w:val="yellow"/>
          <w:lang w:val="fr-CH"/>
        </w:rPr>
      </w:pPr>
    </w:p>
    <w:p w14:paraId="0833E088" w14:textId="2D524DBE" w:rsidR="00404E2F"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Lorsque</w:t>
      </w:r>
      <w:r w:rsidR="00A73576" w:rsidRPr="00565CA1">
        <w:rPr>
          <w:rFonts w:ascii="Arial" w:hAnsi="Arial" w:cs="Arial"/>
          <w:sz w:val="20"/>
          <w:szCs w:val="20"/>
          <w:highlight w:val="yellow"/>
          <w:lang w:val="fr-CH"/>
        </w:rPr>
        <w:t xml:space="preserve"> </w:t>
      </w:r>
      <w:r w:rsidR="00A73576" w:rsidRPr="00565CA1">
        <w:rPr>
          <w:rFonts w:ascii="Arial" w:hAnsi="Arial" w:cs="Arial"/>
          <w:color w:val="000000"/>
          <w:sz w:val="20"/>
          <w:szCs w:val="20"/>
          <w:highlight w:val="lightGray"/>
          <w:lang w:val="fr-CH"/>
        </w:rPr>
        <w:t>[l’ONAD]</w:t>
      </w:r>
      <w:r w:rsidRPr="00565CA1">
        <w:rPr>
          <w:rFonts w:ascii="Arial" w:hAnsi="Arial" w:cs="Arial"/>
          <w:sz w:val="20"/>
          <w:szCs w:val="20"/>
          <w:highlight w:val="yellow"/>
          <w:lang w:val="fr-CH"/>
        </w:rPr>
        <w:t xml:space="preserve"> reçoit un résultat d’analyse anormal ou un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(à la </w:t>
      </w:r>
      <w:r w:rsidR="00F5323C" w:rsidRPr="00565CA1">
        <w:rPr>
          <w:rFonts w:ascii="Arial" w:hAnsi="Arial" w:cs="Arial"/>
          <w:sz w:val="20"/>
          <w:szCs w:val="20"/>
          <w:highlight w:val="yellow"/>
          <w:lang w:val="fr-CH"/>
        </w:rPr>
        <w:t>conclusion</w:t>
      </w:r>
      <w:r w:rsidRPr="00565CA1">
        <w:rPr>
          <w:rFonts w:ascii="Arial" w:hAnsi="Arial" w:cs="Arial"/>
          <w:sz w:val="20"/>
          <w:szCs w:val="20"/>
          <w:highlight w:val="yellow"/>
          <w:lang w:val="fr-CH"/>
        </w:rPr>
        <w:t xml:space="preserve"> du processus d’examen d</w:t>
      </w:r>
      <w:r w:rsidR="000A5BF3" w:rsidRPr="00565CA1">
        <w:rPr>
          <w:rFonts w:ascii="Arial" w:hAnsi="Arial" w:cs="Arial"/>
          <w:sz w:val="20"/>
          <w:szCs w:val="20"/>
          <w:highlight w:val="yellow"/>
          <w:lang w:val="fr-CH"/>
        </w:rPr>
        <w:t xml:space="preserve">u </w:t>
      </w:r>
      <w:r w:rsidR="000A5BF3"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w:t>
      </w:r>
      <w:r w:rsidR="00603D40" w:rsidRPr="00565CA1">
        <w:rPr>
          <w:rStyle w:val="FootnoteReference"/>
          <w:rFonts w:ascii="Arial" w:hAnsi="Arial" w:cs="Arial"/>
          <w:b/>
          <w:bCs/>
          <w:sz w:val="20"/>
          <w:szCs w:val="20"/>
          <w:highlight w:val="yellow"/>
          <w:lang w:val="fr-CH"/>
        </w:rPr>
        <w:footnoteReference w:id="44"/>
      </w:r>
      <w:r w:rsidRPr="00565CA1">
        <w:rPr>
          <w:rFonts w:ascii="Arial" w:hAnsi="Arial" w:cs="Arial"/>
          <w:sz w:val="20"/>
          <w:szCs w:val="20"/>
          <w:highlight w:val="yellow"/>
          <w:lang w:val="fr-CH"/>
        </w:rPr>
        <w:t xml:space="preserve"> pour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sauf pour une </w:t>
      </w:r>
      <w:r w:rsidRPr="00565CA1">
        <w:rPr>
          <w:rFonts w:ascii="Arial" w:hAnsi="Arial" w:cs="Arial"/>
          <w:i/>
          <w:sz w:val="20"/>
          <w:szCs w:val="20"/>
          <w:highlight w:val="yellow"/>
          <w:lang w:val="fr-CH"/>
        </w:rPr>
        <w:t>substance spécifiée</w:t>
      </w:r>
      <w:r w:rsidR="00E3428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méthode spécifiée</w:t>
      </w:r>
      <w:r w:rsidR="00E3428C" w:rsidRPr="00565CA1">
        <w:rPr>
          <w:rFonts w:ascii="Arial" w:hAnsi="Arial" w:cs="Arial"/>
          <w:i/>
          <w:sz w:val="20"/>
          <w:szCs w:val="20"/>
          <w:highlight w:val="yellow"/>
          <w:lang w:val="fr-CH"/>
        </w:rPr>
        <w:t xml:space="preserve"> </w:t>
      </w:r>
      <w:r w:rsidR="00E3428C" w:rsidRPr="00565CA1">
        <w:rPr>
          <w:rFonts w:ascii="Arial" w:hAnsi="Arial" w:cs="Arial"/>
          <w:iCs/>
          <w:sz w:val="20"/>
          <w:szCs w:val="20"/>
          <w:highlight w:val="yellow"/>
          <w:lang w:val="fr-CH"/>
        </w:rPr>
        <w:t xml:space="preserve">ou une </w:t>
      </w:r>
      <w:r w:rsidR="007B49D9"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doit être imposée </w:t>
      </w:r>
      <w:r w:rsidR="00BC4342" w:rsidRPr="00565CA1">
        <w:rPr>
          <w:rFonts w:ascii="Arial" w:hAnsi="Arial" w:cs="Arial"/>
          <w:sz w:val="20"/>
          <w:szCs w:val="20"/>
          <w:highlight w:val="yellow"/>
          <w:lang w:val="fr-CH"/>
        </w:rPr>
        <w:t xml:space="preserve">(i) pour un </w:t>
      </w:r>
      <w:r w:rsidR="00BC4342" w:rsidRPr="00565CA1">
        <w:rPr>
          <w:rFonts w:ascii="Arial" w:hAnsi="Arial" w:cs="Arial"/>
          <w:i/>
          <w:iCs/>
          <w:sz w:val="20"/>
          <w:szCs w:val="20"/>
          <w:highlight w:val="yellow"/>
          <w:lang w:val="fr-CH"/>
        </w:rPr>
        <w:t>résultat d’analyse anormal</w:t>
      </w:r>
      <w:r w:rsidR="00BC4342" w:rsidRPr="00565CA1" w:rsidDel="00BC4342">
        <w:rPr>
          <w:rFonts w:ascii="Arial" w:hAnsi="Arial" w:cs="Arial"/>
          <w:sz w:val="20"/>
          <w:szCs w:val="20"/>
          <w:highlight w:val="yellow"/>
          <w:lang w:val="fr-CH"/>
        </w:rPr>
        <w:t xml:space="preserve"> </w:t>
      </w:r>
      <w:r w:rsidR="00BC4342" w:rsidRPr="00565CA1">
        <w:rPr>
          <w:rFonts w:ascii="Arial" w:hAnsi="Arial" w:cs="Arial"/>
          <w:sz w:val="20"/>
          <w:szCs w:val="20"/>
          <w:highlight w:val="yellow"/>
          <w:lang w:val="fr-CH"/>
        </w:rPr>
        <w:t xml:space="preserve">dès </w:t>
      </w:r>
      <w:r w:rsidR="00601A34" w:rsidRPr="00565CA1">
        <w:rPr>
          <w:rFonts w:ascii="Arial" w:hAnsi="Arial" w:cs="Arial"/>
          <w:sz w:val="20"/>
          <w:szCs w:val="20"/>
          <w:highlight w:val="yellow"/>
          <w:lang w:val="fr-CH"/>
        </w:rPr>
        <w:t xml:space="preserve">l’envoi de </w:t>
      </w:r>
      <w:r w:rsidRPr="00565CA1">
        <w:rPr>
          <w:rFonts w:ascii="Arial" w:hAnsi="Arial" w:cs="Arial"/>
          <w:sz w:val="20"/>
          <w:szCs w:val="20"/>
          <w:highlight w:val="yellow"/>
          <w:lang w:val="fr-CH"/>
        </w:rPr>
        <w:t>la notification requis</w:t>
      </w:r>
      <w:r w:rsidR="00601A3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l’article 7.2</w:t>
      </w:r>
      <w:r w:rsidR="00601A34" w:rsidRPr="00565CA1">
        <w:rPr>
          <w:rFonts w:ascii="Arial" w:hAnsi="Arial" w:cs="Arial"/>
          <w:sz w:val="20"/>
          <w:szCs w:val="20"/>
          <w:highlight w:val="yellow"/>
          <w:lang w:val="fr-CH"/>
        </w:rPr>
        <w:t xml:space="preserve"> et </w:t>
      </w:r>
      <w:r w:rsidR="00893159" w:rsidRPr="00565CA1">
        <w:rPr>
          <w:rFonts w:ascii="Arial" w:hAnsi="Arial" w:cs="Arial"/>
          <w:sz w:val="20"/>
          <w:szCs w:val="20"/>
          <w:highlight w:val="yellow"/>
          <w:lang w:val="fr-CH"/>
        </w:rPr>
        <w:t xml:space="preserve">(ii) pour un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 xml:space="preserve">, dès l’envoi de la notification des charges (à la conclusion du processus d’examen du </w:t>
      </w:r>
      <w:r w:rsidR="00893159" w:rsidRPr="00565CA1">
        <w:rPr>
          <w:rFonts w:ascii="Arial" w:hAnsi="Arial" w:cs="Arial"/>
          <w:i/>
          <w:iCs/>
          <w:sz w:val="20"/>
          <w:szCs w:val="20"/>
          <w:highlight w:val="yellow"/>
          <w:lang w:val="fr-CH"/>
        </w:rPr>
        <w:t>résultat de Passeport anormal</w:t>
      </w:r>
      <w:r w:rsidR="00893159"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p>
    <w:p w14:paraId="3B6B5D9A" w14:textId="77777777" w:rsidR="00404E2F" w:rsidRPr="00565CA1" w:rsidRDefault="00404E2F" w:rsidP="007F0BAE">
      <w:pPr>
        <w:ind w:left="2160" w:hanging="720"/>
        <w:jc w:val="both"/>
        <w:rPr>
          <w:rFonts w:ascii="Arial" w:hAnsi="Arial" w:cs="Arial"/>
          <w:sz w:val="20"/>
          <w:szCs w:val="20"/>
          <w:highlight w:val="yellow"/>
          <w:lang w:val="fr-CH"/>
        </w:rPr>
      </w:pPr>
    </w:p>
    <w:p w14:paraId="520CDD9C" w14:textId="40E59A88" w:rsidR="00A60852" w:rsidRPr="00565CA1" w:rsidRDefault="00404E2F"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obligatoire peut être levée </w:t>
      </w:r>
      <w:r w:rsidR="0001541F" w:rsidRPr="00565CA1">
        <w:rPr>
          <w:rFonts w:ascii="Arial" w:hAnsi="Arial" w:cs="Arial"/>
          <w:sz w:val="20"/>
          <w:szCs w:val="20"/>
          <w:highlight w:val="yellow"/>
          <w:lang w:val="fr-CH"/>
        </w:rPr>
        <w:t xml:space="preserve">s’il est démontré </w:t>
      </w:r>
      <w:r w:rsidR="00B15F02" w:rsidRPr="00565CA1">
        <w:rPr>
          <w:rFonts w:ascii="Arial" w:hAnsi="Arial" w:cs="Arial"/>
          <w:b/>
          <w:bCs/>
          <w:sz w:val="20"/>
          <w:szCs w:val="20"/>
          <w:highlight w:val="cyan"/>
          <w:lang w:val="fr-CH"/>
        </w:rPr>
        <w:t xml:space="preserve">[EN FONCTION DE </w:t>
      </w:r>
      <w:r w:rsidR="00992CB6" w:rsidRPr="00565CA1">
        <w:rPr>
          <w:rFonts w:ascii="Arial" w:hAnsi="Arial" w:cs="Arial"/>
          <w:b/>
          <w:bCs/>
          <w:sz w:val="20"/>
          <w:szCs w:val="20"/>
          <w:highlight w:val="cyan"/>
          <w:lang w:val="fr-CH"/>
        </w:rPr>
        <w:t>L’OPTION</w:t>
      </w:r>
      <w:r w:rsidR="003A556F" w:rsidRPr="00565CA1">
        <w:rPr>
          <w:rFonts w:ascii="Arial" w:hAnsi="Arial" w:cs="Arial"/>
          <w:b/>
          <w:bCs/>
          <w:sz w:val="20"/>
          <w:szCs w:val="20"/>
          <w:highlight w:val="cyan"/>
          <w:lang w:val="fr-CH"/>
        </w:rPr>
        <w:t xml:space="preserve"> RETENUE</w:t>
      </w:r>
      <w:r w:rsidR="00992CB6" w:rsidRPr="00565CA1">
        <w:rPr>
          <w:rFonts w:ascii="Arial" w:hAnsi="Arial" w:cs="Arial"/>
          <w:b/>
          <w:bCs/>
          <w:sz w:val="20"/>
          <w:szCs w:val="20"/>
          <w:highlight w:val="cyan"/>
          <w:lang w:val="fr-CH"/>
        </w:rPr>
        <w:t xml:space="preserve"> CI-DESSOUS]</w:t>
      </w:r>
      <w:r w:rsidR="00992CB6"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à </w:t>
      </w:r>
      <w:r w:rsidR="001D4BAE" w:rsidRPr="00565CA1">
        <w:rPr>
          <w:rFonts w:ascii="Arial" w:hAnsi="Arial" w:cs="Arial"/>
          <w:sz w:val="20"/>
          <w:szCs w:val="20"/>
          <w:highlight w:val="lightGray"/>
          <w:lang w:val="fr-CH"/>
        </w:rPr>
        <w:t>[</w:t>
      </w:r>
      <w:r w:rsidR="002232C2" w:rsidRPr="00565CA1">
        <w:rPr>
          <w:rFonts w:ascii="Arial" w:hAnsi="Arial" w:cs="Arial"/>
          <w:sz w:val="20"/>
          <w:szCs w:val="20"/>
          <w:highlight w:val="lightGray"/>
          <w:lang w:val="fr-CH"/>
        </w:rPr>
        <w:t>l’ONAD]</w:t>
      </w:r>
      <w:r w:rsidR="00BF772D" w:rsidRPr="00565CA1">
        <w:rPr>
          <w:rFonts w:ascii="Arial" w:hAnsi="Arial" w:cs="Arial"/>
          <w:sz w:val="20"/>
          <w:szCs w:val="20"/>
          <w:highlight w:val="cyan"/>
          <w:lang w:val="fr-CH"/>
        </w:rPr>
        <w:t xml:space="preserve"> /</w:t>
      </w:r>
      <w:r w:rsidR="002232C2"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[l’instance d’audition de l’ONAD]</w:t>
      </w:r>
      <w:r w:rsidR="00BF772D" w:rsidRPr="00565CA1">
        <w:rPr>
          <w:rFonts w:ascii="Arial" w:hAnsi="Arial" w:cs="Arial"/>
          <w:sz w:val="20"/>
          <w:szCs w:val="20"/>
          <w:highlight w:val="cyan"/>
          <w:lang w:val="fr-CH"/>
        </w:rPr>
        <w:t xml:space="preserve"> / [XXX] / Chambre antidopage du TAS]</w:t>
      </w:r>
      <w:r w:rsidR="00951BED" w:rsidRPr="00565CA1">
        <w:rPr>
          <w:rFonts w:ascii="Arial" w:hAnsi="Arial" w:cs="Arial"/>
          <w:sz w:val="20"/>
          <w:szCs w:val="20"/>
          <w:highlight w:val="yellow"/>
          <w:lang w:val="fr-CH"/>
        </w:rPr>
        <w:t xml:space="preserve">, ou </w:t>
      </w:r>
      <w:r w:rsidR="00BD175E" w:rsidRPr="00565CA1">
        <w:rPr>
          <w:rFonts w:ascii="Arial" w:hAnsi="Arial" w:cs="Arial"/>
          <w:sz w:val="20"/>
          <w:szCs w:val="20"/>
          <w:highlight w:val="yellow"/>
          <w:lang w:val="fr-CH"/>
        </w:rPr>
        <w:t xml:space="preserve">en appel que </w:t>
      </w:r>
      <w:r w:rsidR="008E019B" w:rsidRPr="00565CA1">
        <w:rPr>
          <w:rFonts w:ascii="Arial" w:hAnsi="Arial" w:cs="Arial"/>
          <w:sz w:val="20"/>
          <w:szCs w:val="20"/>
          <w:highlight w:val="yellow"/>
          <w:lang w:val="fr-CH"/>
        </w:rPr>
        <w:t>la décision relative à la violation alléguée est susceptible</w:t>
      </w:r>
      <w:r w:rsidR="008E019B" w:rsidRPr="00565CA1">
        <w:rPr>
          <w:rStyle w:val="FootnoteReference"/>
          <w:rFonts w:ascii="Arial" w:eastAsiaTheme="majorEastAsia" w:hAnsi="Arial" w:cs="Arial"/>
          <w:b/>
          <w:bCs/>
          <w:sz w:val="20"/>
          <w:szCs w:val="20"/>
          <w:highlight w:val="yellow"/>
          <w:lang w:val="fr-CH"/>
        </w:rPr>
        <w:footnoteReference w:id="45"/>
      </w:r>
      <w:r w:rsidR="008E019B" w:rsidRPr="00565CA1">
        <w:rPr>
          <w:rFonts w:ascii="Arial" w:hAnsi="Arial" w:cs="Arial"/>
          <w:sz w:val="20"/>
          <w:szCs w:val="20"/>
          <w:highlight w:val="yellow"/>
          <w:lang w:val="fr-CH"/>
        </w:rPr>
        <w:t xml:space="preserve"> d’aboutir à une conclusion d’absence de violation des règles antidopage ou encore d’</w:t>
      </w:r>
      <w:r w:rsidR="008E019B" w:rsidRPr="00565CA1">
        <w:rPr>
          <w:rFonts w:ascii="Arial" w:hAnsi="Arial" w:cs="Arial"/>
          <w:i/>
          <w:iCs/>
          <w:sz w:val="20"/>
          <w:szCs w:val="20"/>
          <w:highlight w:val="yellow"/>
          <w:lang w:val="fr-CH"/>
        </w:rPr>
        <w:t>absence de faute ou de négligence</w:t>
      </w:r>
      <w:r w:rsidR="008E019B" w:rsidRPr="00565CA1">
        <w:rPr>
          <w:rFonts w:ascii="Arial" w:hAnsi="Arial" w:cs="Arial"/>
          <w:sz w:val="20"/>
          <w:szCs w:val="20"/>
          <w:highlight w:val="yellow"/>
          <w:lang w:val="fr-CH"/>
        </w:rPr>
        <w:t xml:space="preserve"> en vertu de l’article 10.5, à une réprimande sans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en vertu de l’article 10.6.1.2 (</w:t>
      </w:r>
      <w:r w:rsidR="008E019B" w:rsidRPr="00565CA1">
        <w:rPr>
          <w:rFonts w:ascii="Arial" w:hAnsi="Arial" w:cs="Arial"/>
          <w:i/>
          <w:iCs/>
          <w:sz w:val="20"/>
          <w:szCs w:val="20"/>
          <w:highlight w:val="yellow"/>
          <w:lang w:val="fr-CH"/>
        </w:rPr>
        <w:t>source contaminée</w:t>
      </w:r>
      <w:r w:rsidR="008E019B" w:rsidRPr="00565CA1">
        <w:rPr>
          <w:rFonts w:ascii="Arial" w:hAnsi="Arial" w:cs="Arial"/>
          <w:sz w:val="20"/>
          <w:szCs w:val="20"/>
          <w:highlight w:val="yellow"/>
          <w:lang w:val="fr-CH"/>
        </w:rPr>
        <w:t xml:space="preserve">), ou si la période déjà purgée par le </w:t>
      </w:r>
      <w:r w:rsidR="008E019B" w:rsidRPr="00565CA1">
        <w:rPr>
          <w:rFonts w:ascii="Arial" w:hAnsi="Arial" w:cs="Arial"/>
          <w:i/>
          <w:iCs/>
          <w:sz w:val="20"/>
          <w:szCs w:val="20"/>
          <w:highlight w:val="yellow"/>
          <w:lang w:val="fr-CH"/>
        </w:rPr>
        <w:t>sportif</w:t>
      </w:r>
      <w:r w:rsidR="008E019B" w:rsidRPr="00565CA1">
        <w:rPr>
          <w:rFonts w:ascii="Arial" w:hAnsi="Arial" w:cs="Arial"/>
          <w:sz w:val="20"/>
          <w:szCs w:val="20"/>
          <w:highlight w:val="yellow"/>
          <w:lang w:val="fr-CH"/>
        </w:rPr>
        <w:t xml:space="preserve"> en raison de la </w:t>
      </w:r>
      <w:r w:rsidR="008E019B" w:rsidRPr="00565CA1">
        <w:rPr>
          <w:rFonts w:ascii="Arial" w:hAnsi="Arial" w:cs="Arial"/>
          <w:i/>
          <w:iCs/>
          <w:sz w:val="20"/>
          <w:szCs w:val="20"/>
          <w:highlight w:val="yellow"/>
          <w:lang w:val="fr-CH"/>
        </w:rPr>
        <w:t>suspension provisoire</w:t>
      </w:r>
      <w:r w:rsidR="008E019B" w:rsidRPr="00565CA1">
        <w:rPr>
          <w:rFonts w:ascii="Arial" w:hAnsi="Arial" w:cs="Arial"/>
          <w:sz w:val="20"/>
          <w:szCs w:val="20"/>
          <w:highlight w:val="yellow"/>
          <w:lang w:val="fr-CH"/>
        </w:rPr>
        <w:t xml:space="preserve"> dépasserait la période de </w:t>
      </w:r>
      <w:r w:rsidR="008E019B" w:rsidRPr="00565CA1">
        <w:rPr>
          <w:rFonts w:ascii="Arial" w:hAnsi="Arial" w:cs="Arial"/>
          <w:i/>
          <w:iCs/>
          <w:sz w:val="20"/>
          <w:szCs w:val="20"/>
          <w:highlight w:val="yellow"/>
          <w:lang w:val="fr-CH"/>
        </w:rPr>
        <w:t>suspension</w:t>
      </w:r>
      <w:r w:rsidR="008E019B" w:rsidRPr="00565CA1">
        <w:rPr>
          <w:rFonts w:ascii="Arial" w:hAnsi="Arial" w:cs="Arial"/>
          <w:sz w:val="20"/>
          <w:szCs w:val="20"/>
          <w:highlight w:val="yellow"/>
          <w:lang w:val="fr-CH"/>
        </w:rPr>
        <w:t xml:space="preserve"> </w:t>
      </w:r>
      <w:r w:rsidR="0026683C" w:rsidRPr="00565CA1">
        <w:rPr>
          <w:rFonts w:ascii="Arial" w:hAnsi="Arial" w:cs="Arial"/>
          <w:sz w:val="20"/>
          <w:szCs w:val="20"/>
          <w:highlight w:val="yellow"/>
          <w:lang w:val="fr-CH"/>
        </w:rPr>
        <w:t>allégu</w:t>
      </w:r>
      <w:r w:rsidR="008E019B" w:rsidRPr="00565CA1">
        <w:rPr>
          <w:rFonts w:ascii="Arial" w:hAnsi="Arial" w:cs="Arial"/>
          <w:sz w:val="20"/>
          <w:szCs w:val="20"/>
          <w:highlight w:val="yellow"/>
          <w:lang w:val="fr-CH"/>
        </w:rPr>
        <w:t>ée dans la lettre de notification des charges pour la violation des règles antidopage</w:t>
      </w:r>
      <w:r w:rsidRPr="00565CA1">
        <w:rPr>
          <w:rFonts w:ascii="Arial" w:hAnsi="Arial" w:cs="Arial"/>
          <w:sz w:val="20"/>
          <w:szCs w:val="20"/>
          <w:highlight w:val="yellow"/>
          <w:lang w:val="fr-CH"/>
        </w:rPr>
        <w:t>.</w:t>
      </w:r>
    </w:p>
    <w:p w14:paraId="587FDAB2" w14:textId="77777777" w:rsidR="00572F80" w:rsidRPr="00565CA1" w:rsidRDefault="00572F80" w:rsidP="007F0BAE">
      <w:pPr>
        <w:ind w:left="1440"/>
        <w:jc w:val="both"/>
        <w:rPr>
          <w:rFonts w:ascii="Arial" w:hAnsi="Arial" w:cs="Arial"/>
          <w:sz w:val="20"/>
          <w:szCs w:val="20"/>
          <w:lang w:val="fr-CH"/>
        </w:rPr>
      </w:pPr>
    </w:p>
    <w:p w14:paraId="59EB0E3A" w14:textId="6C3C8F5E" w:rsidR="00572F80" w:rsidRPr="00565CA1" w:rsidRDefault="00572F80" w:rsidP="007F0BAE">
      <w:pPr>
        <w:ind w:left="2880" w:hanging="720"/>
        <w:jc w:val="both"/>
        <w:rPr>
          <w:rFonts w:ascii="Arial" w:hAnsi="Arial" w:cs="Arial"/>
          <w:sz w:val="20"/>
          <w:szCs w:val="20"/>
          <w:lang w:val="fr-CH"/>
        </w:rPr>
      </w:pPr>
      <w:r w:rsidRPr="00565CA1">
        <w:rPr>
          <w:rFonts w:ascii="Arial" w:hAnsi="Arial" w:cs="Arial"/>
          <w:b/>
          <w:bCs/>
          <w:sz w:val="20"/>
          <w:szCs w:val="20"/>
          <w:highlight w:val="yellow"/>
          <w:lang w:val="fr-CH"/>
        </w:rPr>
        <w:t>7.4.1.1</w:t>
      </w:r>
      <w:r w:rsidR="007D6836" w:rsidRPr="009B3A6A">
        <w:rPr>
          <w:rFonts w:ascii="Arial" w:hAnsi="Arial" w:cs="Arial"/>
          <w:b/>
          <w:bCs/>
          <w:sz w:val="20"/>
          <w:szCs w:val="20"/>
          <w:lang w:val="fr-CH"/>
        </w:rPr>
        <w:t xml:space="preserve"> </w:t>
      </w:r>
      <w:r w:rsidR="007B589C" w:rsidRPr="009B3A6A">
        <w:rPr>
          <w:rFonts w:ascii="Arial" w:hAnsi="Arial" w:cs="Arial"/>
          <w:b/>
          <w:bCs/>
          <w:sz w:val="20"/>
          <w:szCs w:val="20"/>
          <w:lang w:val="fr-CH"/>
        </w:rPr>
        <w:tab/>
      </w:r>
      <w:r w:rsidR="00B512E2" w:rsidRPr="00565CA1">
        <w:rPr>
          <w:rFonts w:ascii="Arial" w:hAnsi="Arial" w:cs="Arial"/>
          <w:sz w:val="20"/>
          <w:szCs w:val="20"/>
          <w:highlight w:val="yellow"/>
          <w:lang w:val="fr-CH"/>
        </w:rPr>
        <w:t xml:space="preserve">Demande de levée de la </w:t>
      </w:r>
      <w:r w:rsidR="00B512E2" w:rsidRPr="00565CA1">
        <w:rPr>
          <w:rFonts w:ascii="Arial" w:hAnsi="Arial" w:cs="Arial"/>
          <w:i/>
          <w:iCs/>
          <w:sz w:val="20"/>
          <w:szCs w:val="20"/>
          <w:highlight w:val="yellow"/>
          <w:lang w:val="fr-CH"/>
        </w:rPr>
        <w:t>suspension provisoire</w:t>
      </w:r>
      <w:r w:rsidR="00B512E2" w:rsidRPr="00565CA1">
        <w:rPr>
          <w:rFonts w:ascii="Arial" w:hAnsi="Arial" w:cs="Arial"/>
          <w:sz w:val="20"/>
          <w:szCs w:val="20"/>
          <w:highlight w:val="yellow"/>
          <w:lang w:val="fr-CH"/>
        </w:rPr>
        <w:t xml:space="preserve"> obligatoire</w:t>
      </w:r>
    </w:p>
    <w:p w14:paraId="15FFD537" w14:textId="77777777" w:rsidR="00E91183" w:rsidRPr="00565CA1" w:rsidRDefault="00E91183" w:rsidP="007F0BAE">
      <w:pPr>
        <w:ind w:left="1440"/>
        <w:jc w:val="both"/>
        <w:rPr>
          <w:rFonts w:ascii="Arial" w:hAnsi="Arial" w:cs="Arial"/>
          <w:sz w:val="20"/>
          <w:szCs w:val="20"/>
          <w:lang w:val="fr-CH"/>
        </w:rPr>
      </w:pPr>
    </w:p>
    <w:p w14:paraId="427CB994" w14:textId="4A0D8EC4" w:rsidR="00E91183" w:rsidRPr="00565CA1" w:rsidRDefault="00E91183"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w:t>
      </w:r>
      <w:r w:rsidR="00784E8C" w:rsidRPr="00565CA1">
        <w:rPr>
          <w:rFonts w:ascii="Arial" w:hAnsi="Arial" w:cs="Arial"/>
          <w:sz w:val="20"/>
          <w:szCs w:val="20"/>
          <w:highlight w:val="yellow"/>
          <w:lang w:val="fr-CH"/>
        </w:rPr>
        <w:t xml:space="preserve">condition préalable à un appel devant le </w:t>
      </w:r>
      <w:r w:rsidR="00784E8C" w:rsidRPr="00565CA1">
        <w:rPr>
          <w:rFonts w:ascii="Arial" w:hAnsi="Arial" w:cs="Arial"/>
          <w:i/>
          <w:iCs/>
          <w:sz w:val="20"/>
          <w:szCs w:val="20"/>
          <w:highlight w:val="yellow"/>
          <w:lang w:val="fr-CH"/>
        </w:rPr>
        <w:t>TAS</w:t>
      </w:r>
      <w:r w:rsidR="00784E8C" w:rsidRPr="00565CA1">
        <w:rPr>
          <w:rFonts w:ascii="Arial" w:hAnsi="Arial" w:cs="Arial"/>
          <w:sz w:val="20"/>
          <w:szCs w:val="20"/>
          <w:highlight w:val="yellow"/>
          <w:lang w:val="fr-CH"/>
        </w:rPr>
        <w:t xml:space="preserve"> contre </w:t>
      </w:r>
      <w:r w:rsidR="004E2CDB" w:rsidRPr="00565CA1">
        <w:rPr>
          <w:rFonts w:ascii="Arial" w:hAnsi="Arial" w:cs="Arial"/>
          <w:sz w:val="20"/>
          <w:szCs w:val="20"/>
          <w:highlight w:val="yellow"/>
          <w:lang w:val="fr-CH"/>
        </w:rPr>
        <w:t xml:space="preserve">une </w:t>
      </w:r>
      <w:r w:rsidR="004E2CDB" w:rsidRPr="00565CA1">
        <w:rPr>
          <w:rFonts w:ascii="Arial" w:hAnsi="Arial" w:cs="Arial"/>
          <w:i/>
          <w:iCs/>
          <w:sz w:val="20"/>
          <w:szCs w:val="20"/>
          <w:highlight w:val="yellow"/>
          <w:lang w:val="fr-CH"/>
        </w:rPr>
        <w:t>suspension provisoire</w:t>
      </w:r>
      <w:r w:rsidR="004E2CDB" w:rsidRPr="00565CA1">
        <w:rPr>
          <w:rFonts w:ascii="Arial" w:hAnsi="Arial" w:cs="Arial"/>
          <w:sz w:val="20"/>
          <w:szCs w:val="20"/>
          <w:highlight w:val="yellow"/>
          <w:lang w:val="fr-CH"/>
        </w:rPr>
        <w:t xml:space="preserve"> obligatoire imposé</w:t>
      </w:r>
      <w:r w:rsidR="00A95658" w:rsidRPr="00565CA1">
        <w:rPr>
          <w:rFonts w:ascii="Arial" w:hAnsi="Arial" w:cs="Arial"/>
          <w:sz w:val="20"/>
          <w:szCs w:val="20"/>
          <w:highlight w:val="yellow"/>
          <w:lang w:val="fr-CH"/>
        </w:rPr>
        <w:t>e</w:t>
      </w:r>
      <w:r w:rsidR="004E2CDB" w:rsidRPr="00565CA1">
        <w:rPr>
          <w:rFonts w:ascii="Arial" w:hAnsi="Arial" w:cs="Arial"/>
          <w:sz w:val="20"/>
          <w:szCs w:val="20"/>
          <w:highlight w:val="yellow"/>
          <w:lang w:val="fr-CH"/>
        </w:rPr>
        <w:t xml:space="preserve"> par </w:t>
      </w:r>
      <w:r w:rsidR="004E2CDB" w:rsidRPr="00565CA1">
        <w:rPr>
          <w:rFonts w:ascii="Arial" w:hAnsi="Arial" w:cs="Arial"/>
          <w:sz w:val="20"/>
          <w:szCs w:val="20"/>
          <w:highlight w:val="lightGray"/>
          <w:lang w:val="fr-CH"/>
        </w:rPr>
        <w:t>[</w:t>
      </w:r>
      <w:r w:rsidR="00845A24" w:rsidRPr="00565CA1">
        <w:rPr>
          <w:rFonts w:ascii="Arial" w:hAnsi="Arial" w:cs="Arial"/>
          <w:sz w:val="20"/>
          <w:szCs w:val="20"/>
          <w:highlight w:val="lightGray"/>
          <w:lang w:val="fr-CH"/>
        </w:rPr>
        <w:t>l’</w:t>
      </w:r>
      <w:r w:rsidR="004E2CDB" w:rsidRPr="00565CA1">
        <w:rPr>
          <w:rFonts w:ascii="Arial" w:hAnsi="Arial" w:cs="Arial"/>
          <w:sz w:val="20"/>
          <w:szCs w:val="20"/>
          <w:highlight w:val="lightGray"/>
          <w:lang w:val="fr-CH"/>
        </w:rPr>
        <w:t>ONAD]</w:t>
      </w:r>
      <w:r w:rsidR="004E2CDB" w:rsidRPr="00565CA1">
        <w:rPr>
          <w:rFonts w:ascii="Arial" w:hAnsi="Arial" w:cs="Arial"/>
          <w:sz w:val="20"/>
          <w:szCs w:val="20"/>
          <w:highlight w:val="yellow"/>
          <w:lang w:val="fr-CH"/>
        </w:rPr>
        <w:t xml:space="preserve">, un </w:t>
      </w:r>
      <w:r w:rsidR="004E2CDB" w:rsidRPr="00565CA1">
        <w:rPr>
          <w:rFonts w:ascii="Arial" w:hAnsi="Arial" w:cs="Arial"/>
          <w:i/>
          <w:iCs/>
          <w:sz w:val="20"/>
          <w:szCs w:val="20"/>
          <w:highlight w:val="yellow"/>
          <w:lang w:val="fr-CH"/>
        </w:rPr>
        <w:t>sportif</w:t>
      </w:r>
      <w:r w:rsidR="004E2CDB" w:rsidRPr="00565CA1">
        <w:rPr>
          <w:rFonts w:ascii="Arial" w:hAnsi="Arial" w:cs="Arial"/>
          <w:sz w:val="20"/>
          <w:szCs w:val="20"/>
          <w:highlight w:val="yellow"/>
          <w:lang w:val="fr-CH"/>
        </w:rPr>
        <w:t xml:space="preserve"> doit </w:t>
      </w:r>
      <w:r w:rsidR="00C7000E" w:rsidRPr="00565CA1">
        <w:rPr>
          <w:rFonts w:ascii="Arial" w:hAnsi="Arial" w:cs="Arial"/>
          <w:sz w:val="20"/>
          <w:szCs w:val="20"/>
          <w:highlight w:val="yellow"/>
          <w:lang w:val="fr-CH"/>
        </w:rPr>
        <w:t xml:space="preserve">suivre les procédures </w:t>
      </w:r>
      <w:r w:rsidR="005D2A76" w:rsidRPr="00565CA1">
        <w:rPr>
          <w:rFonts w:ascii="Arial" w:hAnsi="Arial" w:cs="Arial"/>
          <w:sz w:val="20"/>
          <w:szCs w:val="20"/>
          <w:highlight w:val="yellow"/>
          <w:lang w:val="fr-CH"/>
        </w:rPr>
        <w:t>prévues</w:t>
      </w:r>
      <w:r w:rsidR="00C7000E" w:rsidRPr="00565CA1">
        <w:rPr>
          <w:rFonts w:ascii="Arial" w:hAnsi="Arial" w:cs="Arial"/>
          <w:sz w:val="20"/>
          <w:szCs w:val="20"/>
          <w:highlight w:val="yellow"/>
          <w:lang w:val="fr-CH"/>
        </w:rPr>
        <w:t xml:space="preserve"> </w:t>
      </w:r>
      <w:r w:rsidR="005B5C65" w:rsidRPr="00565CA1">
        <w:rPr>
          <w:rFonts w:ascii="Arial" w:hAnsi="Arial" w:cs="Arial"/>
          <w:sz w:val="20"/>
          <w:szCs w:val="20"/>
          <w:highlight w:val="yellow"/>
          <w:lang w:val="fr-CH"/>
        </w:rPr>
        <w:t>ci-dessous</w:t>
      </w:r>
      <w:r w:rsidR="00A95658" w:rsidRPr="00565CA1">
        <w:rPr>
          <w:rFonts w:ascii="Arial" w:hAnsi="Arial" w:cs="Arial"/>
          <w:sz w:val="20"/>
          <w:szCs w:val="20"/>
          <w:highlight w:val="yellow"/>
          <w:lang w:val="fr-CH"/>
        </w:rPr>
        <w:t xml:space="preserve"> </w:t>
      </w:r>
      <w:r w:rsidR="00C7000E" w:rsidRPr="00565CA1">
        <w:rPr>
          <w:rFonts w:ascii="Arial" w:hAnsi="Arial" w:cs="Arial"/>
          <w:sz w:val="20"/>
          <w:szCs w:val="20"/>
          <w:highlight w:val="yellow"/>
          <w:lang w:val="fr-CH"/>
        </w:rPr>
        <w:t>dans l</w:t>
      </w:r>
      <w:r w:rsidR="00A95658" w:rsidRPr="00565CA1">
        <w:rPr>
          <w:rFonts w:ascii="Arial" w:hAnsi="Arial" w:cs="Arial"/>
          <w:sz w:val="20"/>
          <w:szCs w:val="20"/>
          <w:highlight w:val="yellow"/>
          <w:lang w:val="fr-CH"/>
        </w:rPr>
        <w:t>‘</w:t>
      </w:r>
      <w:r w:rsidR="00C7000E" w:rsidRPr="00565CA1">
        <w:rPr>
          <w:rFonts w:ascii="Arial" w:hAnsi="Arial" w:cs="Arial"/>
          <w:sz w:val="20"/>
          <w:szCs w:val="20"/>
          <w:highlight w:val="yellow"/>
          <w:lang w:val="fr-CH"/>
        </w:rPr>
        <w:t>article 7.4.1.1.</w:t>
      </w:r>
      <w:r w:rsidR="00C7000E" w:rsidRPr="00565CA1">
        <w:rPr>
          <w:rStyle w:val="FootnoteReference"/>
          <w:rFonts w:ascii="Arial" w:hAnsi="Arial" w:cs="Arial"/>
          <w:b/>
          <w:bCs/>
          <w:sz w:val="20"/>
          <w:szCs w:val="20"/>
          <w:highlight w:val="yellow"/>
          <w:lang w:val="fr-CH"/>
        </w:rPr>
        <w:footnoteReference w:id="46"/>
      </w:r>
      <w:r w:rsidR="00C7000E" w:rsidRPr="00565CA1">
        <w:rPr>
          <w:rFonts w:ascii="Arial" w:hAnsi="Arial" w:cs="Arial"/>
          <w:b/>
          <w:bCs/>
          <w:sz w:val="20"/>
          <w:szCs w:val="20"/>
          <w:lang w:val="fr-CH"/>
        </w:rPr>
        <w:t xml:space="preserve"> </w:t>
      </w:r>
    </w:p>
    <w:p w14:paraId="7D9601BC" w14:textId="77777777" w:rsidR="00B237FC" w:rsidRPr="00565CA1" w:rsidRDefault="00B237FC" w:rsidP="007F0BAE">
      <w:pPr>
        <w:ind w:left="1440"/>
        <w:jc w:val="both"/>
        <w:rPr>
          <w:rFonts w:ascii="Arial" w:hAnsi="Arial" w:cs="Arial"/>
          <w:sz w:val="20"/>
          <w:szCs w:val="20"/>
          <w:lang w:val="fr-CH"/>
        </w:rPr>
      </w:pPr>
    </w:p>
    <w:p w14:paraId="25F82551" w14:textId="32937A72" w:rsidR="00B237FC" w:rsidRPr="00565CA1" w:rsidRDefault="00B237F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7.4.1.1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 xml:space="preserve">, les </w:t>
      </w:r>
      <w:r w:rsidRPr="00565CA1">
        <w:rPr>
          <w:rFonts w:ascii="Arial" w:hAnsi="Arial" w:cs="Arial"/>
          <w:i/>
          <w:iCs/>
          <w:sz w:val="20"/>
          <w:szCs w:val="20"/>
          <w:highlight w:val="cyan"/>
          <w:lang w:val="fr-CH"/>
        </w:rPr>
        <w:t>organisations nationales antidopage</w:t>
      </w:r>
      <w:r w:rsidRPr="00565CA1">
        <w:rPr>
          <w:rFonts w:ascii="Arial" w:hAnsi="Arial" w:cs="Arial"/>
          <w:sz w:val="20"/>
          <w:szCs w:val="20"/>
          <w:highlight w:val="cyan"/>
          <w:lang w:val="fr-CH"/>
        </w:rPr>
        <w:t xml:space="preserve"> doivent choisir l’une des options </w:t>
      </w:r>
      <w:r w:rsidR="00C91273" w:rsidRPr="00565CA1">
        <w:rPr>
          <w:rFonts w:ascii="Arial" w:hAnsi="Arial" w:cs="Arial"/>
          <w:sz w:val="20"/>
          <w:szCs w:val="20"/>
          <w:highlight w:val="cyan"/>
          <w:lang w:val="fr-CH"/>
        </w:rPr>
        <w:t>ci-dessous</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Elles ne peuvent retenir</w:t>
      </w:r>
      <w:r w:rsidR="00016F11" w:rsidRPr="00565CA1">
        <w:rPr>
          <w:rFonts w:ascii="Arial" w:hAnsi="Arial" w:cs="Arial"/>
          <w:sz w:val="20"/>
          <w:szCs w:val="20"/>
          <w:highlight w:val="cyan"/>
          <w:lang w:val="fr-CH"/>
        </w:rPr>
        <w:t xml:space="preserve"> </w:t>
      </w:r>
      <w:r w:rsidR="00981915" w:rsidRPr="00565CA1">
        <w:rPr>
          <w:rFonts w:ascii="Arial" w:hAnsi="Arial" w:cs="Arial"/>
          <w:sz w:val="20"/>
          <w:szCs w:val="20"/>
          <w:highlight w:val="cyan"/>
          <w:lang w:val="fr-CH"/>
        </w:rPr>
        <w:t>l’</w:t>
      </w:r>
      <w:r w:rsidRPr="00565CA1">
        <w:rPr>
          <w:rFonts w:ascii="Arial" w:hAnsi="Arial" w:cs="Arial"/>
          <w:b/>
          <w:bCs/>
          <w:sz w:val="20"/>
          <w:szCs w:val="20"/>
          <w:highlight w:val="cyan"/>
          <w:lang w:val="fr-CH"/>
        </w:rPr>
        <w:t>OPTION 3</w:t>
      </w:r>
      <w:r w:rsidRPr="00565CA1">
        <w:rPr>
          <w:rFonts w:ascii="Arial" w:hAnsi="Arial" w:cs="Arial"/>
          <w:sz w:val="20"/>
          <w:szCs w:val="20"/>
          <w:highlight w:val="cyan"/>
          <w:lang w:val="fr-CH"/>
        </w:rPr>
        <w:t xml:space="preserve"> que si </w:t>
      </w:r>
      <w:r w:rsidR="00C91273" w:rsidRPr="00565CA1">
        <w:rPr>
          <w:rFonts w:ascii="Arial" w:hAnsi="Arial" w:cs="Arial"/>
          <w:sz w:val="20"/>
          <w:szCs w:val="20"/>
          <w:highlight w:val="cyan"/>
          <w:lang w:val="fr-CH"/>
        </w:rPr>
        <w:t>elles ne disposent</w:t>
      </w:r>
      <w:r w:rsidR="00E84DE5" w:rsidRPr="00565CA1">
        <w:rPr>
          <w:rFonts w:ascii="Arial" w:hAnsi="Arial" w:cs="Arial"/>
          <w:sz w:val="20"/>
          <w:szCs w:val="20"/>
          <w:highlight w:val="cyan"/>
          <w:lang w:val="fr-CH"/>
        </w:rPr>
        <w:t xml:space="preserve"> pas l’autorité</w:t>
      </w:r>
      <w:r w:rsidRPr="00565CA1">
        <w:rPr>
          <w:rFonts w:ascii="Arial" w:hAnsi="Arial" w:cs="Arial"/>
          <w:sz w:val="20"/>
          <w:szCs w:val="20"/>
          <w:highlight w:val="cyan"/>
          <w:lang w:val="fr-CH"/>
        </w:rPr>
        <w:t xml:space="preserve"> </w:t>
      </w:r>
      <w:r w:rsidR="00C91273" w:rsidRPr="00565CA1">
        <w:rPr>
          <w:rFonts w:ascii="Arial" w:hAnsi="Arial" w:cs="Arial"/>
          <w:sz w:val="20"/>
          <w:szCs w:val="20"/>
          <w:highlight w:val="cyan"/>
          <w:lang w:val="fr-CH"/>
        </w:rPr>
        <w:t>n</w:t>
      </w:r>
      <w:r w:rsidR="00CB5F01" w:rsidRPr="00565CA1">
        <w:rPr>
          <w:rFonts w:ascii="Arial" w:hAnsi="Arial" w:cs="Arial"/>
          <w:sz w:val="20"/>
          <w:szCs w:val="20"/>
          <w:highlight w:val="cyan"/>
          <w:lang w:val="fr-CH"/>
        </w:rPr>
        <w:t>écess</w:t>
      </w:r>
      <w:r w:rsidR="00CC73C2" w:rsidRPr="00565CA1">
        <w:rPr>
          <w:rFonts w:ascii="Arial" w:hAnsi="Arial" w:cs="Arial"/>
          <w:sz w:val="20"/>
          <w:szCs w:val="20"/>
          <w:highlight w:val="cyan"/>
          <w:lang w:val="fr-CH"/>
        </w:rPr>
        <w:t>ai</w:t>
      </w:r>
      <w:r w:rsidR="00CB5F01" w:rsidRPr="00565CA1">
        <w:rPr>
          <w:rFonts w:ascii="Arial" w:hAnsi="Arial" w:cs="Arial"/>
          <w:sz w:val="20"/>
          <w:szCs w:val="20"/>
          <w:highlight w:val="cyan"/>
          <w:lang w:val="fr-CH"/>
        </w:rPr>
        <w:t xml:space="preserve">re </w:t>
      </w:r>
      <w:r w:rsidRPr="00565CA1">
        <w:rPr>
          <w:rFonts w:ascii="Arial" w:hAnsi="Arial" w:cs="Arial"/>
          <w:sz w:val="20"/>
          <w:szCs w:val="20"/>
          <w:highlight w:val="cyan"/>
          <w:lang w:val="fr-CH"/>
        </w:rPr>
        <w:t xml:space="preserve">de lever une </w:t>
      </w:r>
      <w:r w:rsidRPr="00565CA1">
        <w:rPr>
          <w:rFonts w:ascii="Arial" w:hAnsi="Arial" w:cs="Arial"/>
          <w:i/>
          <w:iCs/>
          <w:sz w:val="20"/>
          <w:szCs w:val="20"/>
          <w:highlight w:val="cyan"/>
          <w:lang w:val="fr-CH"/>
        </w:rPr>
        <w:t>suspension provisoire</w:t>
      </w:r>
      <w:r w:rsidRPr="00565CA1">
        <w:rPr>
          <w:rFonts w:ascii="Arial" w:hAnsi="Arial" w:cs="Arial"/>
          <w:sz w:val="20"/>
          <w:szCs w:val="20"/>
          <w:highlight w:val="cyan"/>
          <w:lang w:val="fr-CH"/>
        </w:rPr>
        <w:t xml:space="preserve"> obligatoire conformément à l’article 7.4.1.2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71D97D41" w14:textId="77777777" w:rsidR="00B237FC" w:rsidRPr="00565CA1" w:rsidRDefault="00B237FC" w:rsidP="007F0BAE">
      <w:pPr>
        <w:jc w:val="both"/>
        <w:rPr>
          <w:rFonts w:ascii="Arial" w:hAnsi="Arial" w:cs="Arial"/>
          <w:sz w:val="20"/>
          <w:szCs w:val="20"/>
          <w:lang w:val="fr-CH"/>
        </w:rPr>
      </w:pPr>
    </w:p>
    <w:p w14:paraId="7ED085FC" w14:textId="6ACE9684" w:rsidR="00B237FC" w:rsidRPr="00565CA1" w:rsidRDefault="00845A24"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3C739D" w:rsidRPr="00565CA1">
        <w:rPr>
          <w:rFonts w:ascii="Arial" w:hAnsi="Arial" w:cs="Arial"/>
          <w:sz w:val="20"/>
          <w:szCs w:val="20"/>
          <w:highlight w:val="cyan"/>
          <w:lang w:val="fr-FR"/>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00224D23" w:rsidRPr="00565CA1">
        <w:rPr>
          <w:rFonts w:ascii="Arial" w:hAnsi="Arial" w:cs="Arial"/>
          <w:sz w:val="20"/>
          <w:szCs w:val="20"/>
          <w:highlight w:val="yellow"/>
          <w:lang w:val="fr-CH"/>
        </w:rPr>
        <w:t>l’en</w:t>
      </w:r>
      <w:r w:rsidR="00E73789" w:rsidRPr="00565CA1">
        <w:rPr>
          <w:rFonts w:ascii="Arial" w:hAnsi="Arial" w:cs="Arial"/>
          <w:sz w:val="20"/>
          <w:szCs w:val="20"/>
          <w:highlight w:val="yellow"/>
          <w:lang w:val="fr-CH"/>
        </w:rPr>
        <w:t xml:space="preserve">contre </w:t>
      </w:r>
      <w:r w:rsidR="00224D23" w:rsidRPr="00565CA1">
        <w:rPr>
          <w:rFonts w:ascii="Arial" w:hAnsi="Arial" w:cs="Arial"/>
          <w:sz w:val="20"/>
          <w:szCs w:val="20"/>
          <w:highlight w:val="yellow"/>
          <w:lang w:val="fr-CH"/>
        </w:rPr>
        <w:t>d’</w:t>
      </w:r>
      <w:r w:rsidRPr="00565CA1">
        <w:rPr>
          <w:rFonts w:ascii="Arial" w:hAnsi="Arial" w:cs="Arial"/>
          <w:sz w:val="20"/>
          <w:szCs w:val="20"/>
          <w:highlight w:val="yellow"/>
          <w:lang w:val="fr-CH"/>
        </w:rPr>
        <w:t xml:space="preserve">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C0172C" w:rsidRPr="00565CA1">
        <w:rPr>
          <w:rFonts w:ascii="Arial" w:hAnsi="Arial" w:cs="Arial"/>
          <w:sz w:val="20"/>
          <w:szCs w:val="20"/>
          <w:highlight w:val="yellow"/>
          <w:lang w:val="fr-CH"/>
        </w:rPr>
        <w:t xml:space="preserve">conformément à l’article 7.4.1, le </w:t>
      </w:r>
      <w:r w:rsidR="00C0172C" w:rsidRPr="00565CA1">
        <w:rPr>
          <w:rFonts w:ascii="Arial" w:hAnsi="Arial" w:cs="Arial"/>
          <w:i/>
          <w:iCs/>
          <w:sz w:val="20"/>
          <w:szCs w:val="20"/>
          <w:highlight w:val="yellow"/>
          <w:lang w:val="fr-CH"/>
        </w:rPr>
        <w:t>sportif</w:t>
      </w:r>
      <w:r w:rsidR="00C0172C" w:rsidRPr="00565CA1">
        <w:rPr>
          <w:rFonts w:ascii="Arial" w:hAnsi="Arial" w:cs="Arial"/>
          <w:sz w:val="20"/>
          <w:szCs w:val="20"/>
          <w:highlight w:val="yellow"/>
          <w:lang w:val="fr-CH"/>
        </w:rPr>
        <w:t xml:space="preserve"> peut </w:t>
      </w:r>
      <w:r w:rsidR="002522D8" w:rsidRPr="00565CA1">
        <w:rPr>
          <w:rFonts w:ascii="Arial" w:hAnsi="Arial" w:cs="Arial"/>
          <w:sz w:val="20"/>
          <w:szCs w:val="20"/>
          <w:highlight w:val="yellow"/>
          <w:lang w:val="fr-CH"/>
        </w:rPr>
        <w:t xml:space="preserve">soumettre une </w:t>
      </w:r>
      <w:r w:rsidR="00C0172C" w:rsidRPr="00565CA1">
        <w:rPr>
          <w:rFonts w:ascii="Arial" w:hAnsi="Arial" w:cs="Arial"/>
          <w:sz w:val="20"/>
          <w:szCs w:val="20"/>
          <w:highlight w:val="yellow"/>
          <w:lang w:val="fr-CH"/>
        </w:rPr>
        <w:t xml:space="preserve">demande </w:t>
      </w:r>
      <w:r w:rsidR="002522D8" w:rsidRPr="00565CA1">
        <w:rPr>
          <w:rFonts w:ascii="Arial" w:hAnsi="Arial" w:cs="Arial"/>
          <w:sz w:val="20"/>
          <w:szCs w:val="20"/>
          <w:highlight w:val="yellow"/>
          <w:lang w:val="fr-CH"/>
        </w:rPr>
        <w:t>de</w:t>
      </w:r>
      <w:r w:rsidR="00C0172C" w:rsidRPr="00565CA1">
        <w:rPr>
          <w:rFonts w:ascii="Arial" w:hAnsi="Arial" w:cs="Arial"/>
          <w:sz w:val="20"/>
          <w:szCs w:val="20"/>
          <w:highlight w:val="yellow"/>
          <w:lang w:val="fr-CH"/>
        </w:rPr>
        <w:t xml:space="preserve"> levée de la </w:t>
      </w:r>
      <w:r w:rsidR="00C0172C" w:rsidRPr="00565CA1">
        <w:rPr>
          <w:rFonts w:ascii="Arial" w:hAnsi="Arial" w:cs="Arial"/>
          <w:i/>
          <w:iCs/>
          <w:sz w:val="20"/>
          <w:szCs w:val="20"/>
          <w:highlight w:val="yellow"/>
          <w:lang w:val="fr-CH"/>
        </w:rPr>
        <w:t>suspension provisoire</w:t>
      </w:r>
      <w:r w:rsidR="00C0172C" w:rsidRPr="00565CA1">
        <w:rPr>
          <w:rFonts w:ascii="Arial" w:hAnsi="Arial" w:cs="Arial"/>
          <w:sz w:val="20"/>
          <w:szCs w:val="20"/>
          <w:highlight w:val="yellow"/>
          <w:lang w:val="fr-CH"/>
        </w:rPr>
        <w:t xml:space="preserve"> à </w:t>
      </w:r>
      <w:r w:rsidR="00C0172C" w:rsidRPr="00565CA1">
        <w:rPr>
          <w:rFonts w:ascii="Arial" w:hAnsi="Arial" w:cs="Arial"/>
          <w:sz w:val="20"/>
          <w:szCs w:val="20"/>
          <w:highlight w:val="lightGray"/>
          <w:lang w:val="fr-CH"/>
        </w:rPr>
        <w:t>[l’ONAD]</w:t>
      </w:r>
      <w:r w:rsidR="00C0172C" w:rsidRPr="00565CA1">
        <w:rPr>
          <w:rFonts w:ascii="Arial" w:hAnsi="Arial" w:cs="Arial"/>
          <w:sz w:val="20"/>
          <w:szCs w:val="20"/>
          <w:highlight w:val="yellow"/>
          <w:lang w:val="fr-CH"/>
        </w:rPr>
        <w:t xml:space="preserve"> par écrit dans les </w:t>
      </w:r>
      <w:r w:rsidR="00C0172C"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w:t>
      </w:r>
      <w:r w:rsidR="007B589C" w:rsidRPr="00565CA1">
        <w:rPr>
          <w:rFonts w:ascii="Arial" w:hAnsi="Arial" w:cs="Arial"/>
          <w:sz w:val="20"/>
          <w:szCs w:val="20"/>
          <w:highlight w:val="yellow"/>
          <w:lang w:val="fr-FR"/>
        </w:rPr>
        <w:t xml:space="preserve">/ </w:t>
      </w:r>
      <w:r w:rsidR="00C0172C" w:rsidRPr="00565CA1">
        <w:rPr>
          <w:rFonts w:ascii="Arial" w:hAnsi="Arial" w:cs="Arial"/>
          <w:sz w:val="20"/>
          <w:szCs w:val="20"/>
          <w:highlight w:val="cyan"/>
          <w:lang w:val="fr-CH"/>
        </w:rPr>
        <w:t>[14]</w:t>
      </w:r>
      <w:r w:rsidR="00C0172C"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D34C20" w:rsidRPr="00565CA1">
        <w:rPr>
          <w:rFonts w:ascii="Arial" w:hAnsi="Arial" w:cs="Arial"/>
          <w:sz w:val="20"/>
          <w:szCs w:val="20"/>
          <w:highlight w:val="yellow"/>
          <w:lang w:val="fr-CH"/>
        </w:rPr>
        <w:t>,</w:t>
      </w:r>
      <w:r w:rsidR="00C0172C" w:rsidRPr="00565CA1">
        <w:rPr>
          <w:rFonts w:ascii="Arial" w:hAnsi="Arial" w:cs="Arial"/>
          <w:sz w:val="20"/>
          <w:szCs w:val="20"/>
          <w:highlight w:val="yellow"/>
          <w:lang w:val="fr-CH"/>
        </w:rPr>
        <w:t xml:space="preserve"> </w:t>
      </w:r>
      <w:r w:rsidR="00E77C95" w:rsidRPr="00565CA1">
        <w:rPr>
          <w:rFonts w:ascii="Arial" w:hAnsi="Arial" w:cs="Arial"/>
          <w:sz w:val="20"/>
          <w:szCs w:val="20"/>
          <w:highlight w:val="yellow"/>
          <w:lang w:val="fr-CH"/>
        </w:rPr>
        <w:t xml:space="preserve">conformément à une procédure de </w:t>
      </w:r>
      <w:r w:rsidR="00B26E86" w:rsidRPr="00565CA1">
        <w:rPr>
          <w:rFonts w:ascii="Arial" w:hAnsi="Arial" w:cs="Arial"/>
          <w:sz w:val="20"/>
          <w:szCs w:val="20"/>
          <w:highlight w:val="yellow"/>
          <w:lang w:val="fr-CH"/>
        </w:rPr>
        <w:t xml:space="preserve">révision interne établie par </w:t>
      </w:r>
      <w:r w:rsidR="00B26E86" w:rsidRPr="00565CA1">
        <w:rPr>
          <w:rFonts w:ascii="Arial" w:hAnsi="Arial" w:cs="Arial"/>
          <w:sz w:val="20"/>
          <w:szCs w:val="20"/>
          <w:highlight w:val="lightGray"/>
          <w:lang w:val="fr-CH"/>
        </w:rPr>
        <w:t>[l’ONAD]</w:t>
      </w:r>
      <w:r w:rsidR="00B26E86" w:rsidRPr="00565CA1">
        <w:rPr>
          <w:rFonts w:ascii="Arial" w:hAnsi="Arial" w:cs="Arial"/>
          <w:sz w:val="20"/>
          <w:szCs w:val="20"/>
          <w:highlight w:val="yellow"/>
          <w:lang w:val="fr-CH"/>
        </w:rPr>
        <w:t xml:space="preserve">. </w:t>
      </w:r>
      <w:r w:rsidR="00C2131A" w:rsidRPr="00565CA1">
        <w:rPr>
          <w:rFonts w:ascii="Arial" w:hAnsi="Arial" w:cs="Arial"/>
          <w:sz w:val="20"/>
          <w:szCs w:val="20"/>
          <w:highlight w:val="lightGray"/>
          <w:lang w:val="fr-CH"/>
        </w:rPr>
        <w:t>[L’ONAD]</w:t>
      </w:r>
      <w:r w:rsidR="00C2131A" w:rsidRPr="00565CA1">
        <w:rPr>
          <w:rFonts w:ascii="Arial" w:hAnsi="Arial" w:cs="Arial"/>
          <w:sz w:val="20"/>
          <w:szCs w:val="20"/>
          <w:highlight w:val="yellow"/>
          <w:lang w:val="fr-CH"/>
        </w:rPr>
        <w:t xml:space="preserve"> rendra une décision sur la demande du </w:t>
      </w:r>
      <w:r w:rsidR="00C2131A" w:rsidRPr="00565CA1">
        <w:rPr>
          <w:rFonts w:ascii="Arial" w:hAnsi="Arial" w:cs="Arial"/>
          <w:i/>
          <w:iCs/>
          <w:sz w:val="20"/>
          <w:szCs w:val="20"/>
          <w:highlight w:val="yellow"/>
          <w:lang w:val="fr-CH"/>
        </w:rPr>
        <w:t>sportif</w:t>
      </w:r>
      <w:r w:rsidR="00C2131A" w:rsidRPr="00565CA1">
        <w:rPr>
          <w:rFonts w:ascii="Arial" w:hAnsi="Arial" w:cs="Arial"/>
          <w:sz w:val="20"/>
          <w:szCs w:val="20"/>
          <w:highlight w:val="yellow"/>
          <w:lang w:val="fr-CH"/>
        </w:rPr>
        <w:t xml:space="preserve"> </w:t>
      </w:r>
      <w:r w:rsidR="007A129E" w:rsidRPr="00565CA1">
        <w:rPr>
          <w:rFonts w:ascii="Arial" w:hAnsi="Arial" w:cs="Arial"/>
          <w:sz w:val="20"/>
          <w:szCs w:val="20"/>
          <w:highlight w:val="yellow"/>
          <w:lang w:val="fr-CH"/>
        </w:rPr>
        <w:t>sans délai, et au plus tard</w:t>
      </w:r>
      <w:r w:rsidR="00A31857" w:rsidRPr="00565CA1">
        <w:rPr>
          <w:rFonts w:ascii="Arial" w:hAnsi="Arial" w:cs="Arial"/>
          <w:sz w:val="20"/>
          <w:szCs w:val="20"/>
          <w:highlight w:val="yellow"/>
          <w:lang w:val="fr-CH"/>
        </w:rPr>
        <w:t xml:space="preserve"> sept (7) jours après la réception de la demande. Si</w:t>
      </w:r>
      <w:r w:rsidR="009B31DA" w:rsidRPr="00565CA1">
        <w:rPr>
          <w:rFonts w:ascii="Arial" w:hAnsi="Arial" w:cs="Arial"/>
          <w:sz w:val="20"/>
          <w:szCs w:val="20"/>
          <w:highlight w:val="yellow"/>
          <w:lang w:val="fr-CH"/>
        </w:rPr>
        <w:t xml:space="preserve"> la demande </w:t>
      </w:r>
      <w:r w:rsidR="00230EF8" w:rsidRPr="00565CA1">
        <w:rPr>
          <w:rFonts w:ascii="Arial" w:hAnsi="Arial" w:cs="Arial"/>
          <w:sz w:val="20"/>
          <w:szCs w:val="20"/>
          <w:highlight w:val="yellow"/>
          <w:lang w:val="fr-CH"/>
        </w:rPr>
        <w:t xml:space="preserve">du </w:t>
      </w:r>
      <w:r w:rsidR="00230EF8" w:rsidRPr="00565CA1">
        <w:rPr>
          <w:rFonts w:ascii="Arial" w:hAnsi="Arial" w:cs="Arial"/>
          <w:i/>
          <w:iCs/>
          <w:sz w:val="20"/>
          <w:szCs w:val="20"/>
          <w:highlight w:val="yellow"/>
          <w:lang w:val="fr-CH"/>
        </w:rPr>
        <w:t xml:space="preserve">sportif </w:t>
      </w:r>
      <w:r w:rsidR="009B31DA" w:rsidRPr="00565CA1">
        <w:rPr>
          <w:rFonts w:ascii="Arial" w:hAnsi="Arial" w:cs="Arial"/>
          <w:sz w:val="20"/>
          <w:szCs w:val="20"/>
          <w:highlight w:val="yellow"/>
          <w:lang w:val="fr-CH"/>
        </w:rPr>
        <w:t>est rejetée par</w:t>
      </w:r>
      <w:r w:rsidR="00A31857" w:rsidRPr="00565CA1">
        <w:rPr>
          <w:rFonts w:ascii="Arial" w:hAnsi="Arial" w:cs="Arial"/>
          <w:sz w:val="20"/>
          <w:szCs w:val="20"/>
          <w:highlight w:val="yellow"/>
          <w:lang w:val="fr-CH"/>
        </w:rPr>
        <w:t xml:space="preserve"> </w:t>
      </w:r>
      <w:r w:rsidR="00A31857" w:rsidRPr="00565CA1">
        <w:rPr>
          <w:rFonts w:ascii="Arial" w:hAnsi="Arial" w:cs="Arial"/>
          <w:sz w:val="20"/>
          <w:szCs w:val="20"/>
          <w:highlight w:val="lightGray"/>
          <w:lang w:val="fr-CH"/>
        </w:rPr>
        <w:t>[l’ONAD]</w:t>
      </w:r>
      <w:r w:rsidR="00A31857"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le sportif p</w:t>
      </w:r>
      <w:r w:rsidR="009525E9" w:rsidRPr="00565CA1">
        <w:rPr>
          <w:rFonts w:ascii="Arial" w:hAnsi="Arial" w:cs="Arial"/>
          <w:sz w:val="20"/>
          <w:szCs w:val="20"/>
          <w:highlight w:val="yellow"/>
          <w:lang w:val="fr-CH"/>
        </w:rPr>
        <w:t>ourra</w:t>
      </w:r>
      <w:r w:rsidR="00C5793E"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230EF8" w:rsidRPr="00565CA1">
        <w:rPr>
          <w:rFonts w:ascii="Arial" w:hAnsi="Arial" w:cs="Arial"/>
          <w:sz w:val="20"/>
          <w:szCs w:val="20"/>
          <w:highlight w:val="yellow"/>
          <w:lang w:val="fr-CH"/>
        </w:rPr>
        <w:t xml:space="preserve"> </w:t>
      </w:r>
      <w:r w:rsidR="009525E9" w:rsidRPr="00565CA1">
        <w:rPr>
          <w:rFonts w:ascii="Arial" w:hAnsi="Arial" w:cs="Arial"/>
          <w:sz w:val="20"/>
          <w:szCs w:val="20"/>
          <w:highlight w:val="yellow"/>
          <w:lang w:val="fr-CH"/>
        </w:rPr>
        <w:t xml:space="preserve">appel de </w:t>
      </w:r>
      <w:r w:rsidR="009B31DA" w:rsidRPr="00565CA1">
        <w:rPr>
          <w:rFonts w:ascii="Arial" w:hAnsi="Arial" w:cs="Arial"/>
          <w:sz w:val="20"/>
          <w:szCs w:val="20"/>
          <w:highlight w:val="yellow"/>
          <w:lang w:val="fr-CH"/>
        </w:rPr>
        <w:t>cette</w:t>
      </w:r>
      <w:r w:rsidR="00A31857" w:rsidRPr="00565CA1">
        <w:rPr>
          <w:rFonts w:ascii="Arial" w:hAnsi="Arial" w:cs="Arial"/>
          <w:sz w:val="20"/>
          <w:szCs w:val="20"/>
          <w:highlight w:val="yellow"/>
          <w:lang w:val="fr-CH"/>
        </w:rPr>
        <w:t xml:space="preserve"> décision devant le </w:t>
      </w:r>
      <w:r w:rsidR="00A31857" w:rsidRPr="00565CA1">
        <w:rPr>
          <w:rFonts w:ascii="Arial" w:hAnsi="Arial" w:cs="Arial"/>
          <w:i/>
          <w:iCs/>
          <w:sz w:val="20"/>
          <w:szCs w:val="20"/>
          <w:highlight w:val="yellow"/>
          <w:lang w:val="fr-CH"/>
        </w:rPr>
        <w:t>TAS</w:t>
      </w:r>
      <w:r w:rsidR="00A31857" w:rsidRPr="00565CA1">
        <w:rPr>
          <w:rFonts w:ascii="Arial" w:hAnsi="Arial" w:cs="Arial"/>
          <w:sz w:val="20"/>
          <w:szCs w:val="20"/>
          <w:highlight w:val="yellow"/>
          <w:lang w:val="fr-CH"/>
        </w:rPr>
        <w:t xml:space="preserve"> conformément à l’article 7.4.3. </w:t>
      </w:r>
      <w:r w:rsidR="00C0172C" w:rsidRPr="00565CA1">
        <w:rPr>
          <w:rFonts w:ascii="Arial" w:hAnsi="Arial" w:cs="Arial"/>
          <w:sz w:val="20"/>
          <w:szCs w:val="20"/>
          <w:highlight w:val="yellow"/>
          <w:lang w:val="fr-CH"/>
        </w:rPr>
        <w:t xml:space="preserve"> </w:t>
      </w:r>
    </w:p>
    <w:p w14:paraId="28B85692" w14:textId="77777777" w:rsidR="00A31857" w:rsidRPr="00565CA1" w:rsidRDefault="00A31857" w:rsidP="007F0BAE">
      <w:pPr>
        <w:ind w:left="2880"/>
        <w:jc w:val="both"/>
        <w:rPr>
          <w:rFonts w:ascii="Arial" w:hAnsi="Arial" w:cs="Arial"/>
          <w:sz w:val="20"/>
          <w:szCs w:val="20"/>
          <w:highlight w:val="yellow"/>
          <w:lang w:val="fr-CH"/>
        </w:rPr>
      </w:pPr>
    </w:p>
    <w:p w14:paraId="2A0D7E4D" w14:textId="55220BDD" w:rsidR="00EB6122" w:rsidRPr="00565CA1" w:rsidRDefault="00A31857"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3C739D" w:rsidRPr="00D71979">
        <w:rPr>
          <w:rFonts w:ascii="Arial" w:hAnsi="Arial" w:cs="Arial"/>
          <w:sz w:val="20"/>
          <w:szCs w:val="20"/>
          <w:highlight w:val="cyan"/>
          <w:lang w:val="fr-CH"/>
        </w:rPr>
        <w:t>]</w:t>
      </w:r>
      <w:r w:rsidRPr="00565CA1">
        <w:rPr>
          <w:rFonts w:ascii="Arial" w:hAnsi="Arial" w:cs="Arial"/>
          <w:sz w:val="20"/>
          <w:szCs w:val="20"/>
          <w:highlight w:val="yellow"/>
          <w:lang w:val="fr-CH"/>
        </w:rPr>
        <w:t xml:space="preserve"> : </w:t>
      </w:r>
      <w:r w:rsidR="004735EE" w:rsidRPr="00565CA1">
        <w:rPr>
          <w:rFonts w:ascii="Arial" w:hAnsi="Arial" w:cs="Arial"/>
          <w:sz w:val="20"/>
          <w:szCs w:val="20"/>
          <w:highlight w:val="yellow"/>
          <w:lang w:val="fr-CH"/>
        </w:rPr>
        <w:t xml:space="preserve">Si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impose une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un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conformément à l’article 7.4.1, le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peut </w:t>
      </w:r>
      <w:r w:rsidR="00B4631C" w:rsidRPr="00565CA1">
        <w:rPr>
          <w:rFonts w:ascii="Arial" w:hAnsi="Arial" w:cs="Arial"/>
          <w:sz w:val="20"/>
          <w:szCs w:val="20"/>
          <w:highlight w:val="yellow"/>
          <w:lang w:val="fr-CH"/>
        </w:rPr>
        <w:t xml:space="preserve">soumettre une </w:t>
      </w:r>
      <w:r w:rsidR="004735EE" w:rsidRPr="00565CA1">
        <w:rPr>
          <w:rFonts w:ascii="Arial" w:hAnsi="Arial" w:cs="Arial"/>
          <w:sz w:val="20"/>
          <w:szCs w:val="20"/>
          <w:highlight w:val="yellow"/>
          <w:lang w:val="fr-CH"/>
        </w:rPr>
        <w:t>demande</w:t>
      </w:r>
      <w:r w:rsidR="00B4631C" w:rsidRPr="00565CA1">
        <w:rPr>
          <w:rFonts w:ascii="Arial" w:hAnsi="Arial" w:cs="Arial"/>
          <w:sz w:val="20"/>
          <w:szCs w:val="20"/>
          <w:highlight w:val="yellow"/>
          <w:lang w:val="fr-CH"/>
        </w:rPr>
        <w:t xml:space="preserve"> de</w:t>
      </w:r>
      <w:r w:rsidR="004735EE" w:rsidRPr="00565CA1">
        <w:rPr>
          <w:rFonts w:ascii="Arial" w:hAnsi="Arial" w:cs="Arial"/>
          <w:sz w:val="20"/>
          <w:szCs w:val="20"/>
          <w:highlight w:val="yellow"/>
          <w:lang w:val="fr-CH"/>
        </w:rPr>
        <w:t xml:space="preserve"> la levée de la </w:t>
      </w:r>
      <w:r w:rsidR="004735EE" w:rsidRPr="00565CA1">
        <w:rPr>
          <w:rFonts w:ascii="Arial" w:hAnsi="Arial" w:cs="Arial"/>
          <w:i/>
          <w:iCs/>
          <w:sz w:val="20"/>
          <w:szCs w:val="20"/>
          <w:highlight w:val="yellow"/>
          <w:lang w:val="fr-CH"/>
        </w:rPr>
        <w:t>suspension provisoire</w:t>
      </w:r>
      <w:r w:rsidR="004735EE" w:rsidRPr="00565CA1">
        <w:rPr>
          <w:rFonts w:ascii="Arial" w:hAnsi="Arial" w:cs="Arial"/>
          <w:sz w:val="20"/>
          <w:szCs w:val="20"/>
          <w:highlight w:val="yellow"/>
          <w:lang w:val="fr-CH"/>
        </w:rPr>
        <w:t xml:space="preserve"> à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par écrit dans les </w:t>
      </w:r>
      <w:r w:rsidR="004735EE" w:rsidRPr="00565CA1">
        <w:rPr>
          <w:rFonts w:ascii="Arial" w:hAnsi="Arial" w:cs="Arial"/>
          <w:sz w:val="20"/>
          <w:szCs w:val="20"/>
          <w:highlight w:val="cyan"/>
          <w:lang w:val="fr-CH"/>
        </w:rPr>
        <w:t>[7]</w:t>
      </w:r>
      <w:r w:rsidR="007B589C" w:rsidRPr="00565CA1">
        <w:rPr>
          <w:rFonts w:ascii="Arial" w:hAnsi="Arial" w:cs="Arial"/>
          <w:sz w:val="20"/>
          <w:szCs w:val="20"/>
          <w:highlight w:val="yellow"/>
          <w:lang w:val="fr-CH"/>
        </w:rPr>
        <w:t xml:space="preserve"> / </w:t>
      </w:r>
      <w:r w:rsidR="004735EE" w:rsidRPr="00565CA1">
        <w:rPr>
          <w:rFonts w:ascii="Arial" w:hAnsi="Arial" w:cs="Arial"/>
          <w:sz w:val="20"/>
          <w:szCs w:val="20"/>
          <w:highlight w:val="cyan"/>
          <w:lang w:val="fr-CH"/>
        </w:rPr>
        <w:t>[14]</w:t>
      </w:r>
      <w:r w:rsidR="004735EE" w:rsidRPr="00565CA1">
        <w:rPr>
          <w:rFonts w:ascii="Arial" w:hAnsi="Arial" w:cs="Arial"/>
          <w:sz w:val="20"/>
          <w:szCs w:val="20"/>
          <w:highlight w:val="yellow"/>
          <w:lang w:val="fr-CH"/>
        </w:rPr>
        <w:t xml:space="preserve"> jours suivant la réception de la décision. Cette demande sera traitée</w:t>
      </w:r>
      <w:r w:rsidR="00FA112C" w:rsidRPr="00565CA1">
        <w:rPr>
          <w:rFonts w:ascii="Arial" w:hAnsi="Arial" w:cs="Arial"/>
          <w:sz w:val="20"/>
          <w:szCs w:val="20"/>
          <w:highlight w:val="yellow"/>
          <w:lang w:val="fr-CH"/>
        </w:rPr>
        <w:t xml:space="preserve"> par une ou plusieurs personnes n’ayant pas participé à la décision d’imposer la </w:t>
      </w:r>
      <w:r w:rsidR="00FA112C" w:rsidRPr="00565CA1">
        <w:rPr>
          <w:rFonts w:ascii="Arial" w:hAnsi="Arial" w:cs="Arial"/>
          <w:i/>
          <w:iCs/>
          <w:sz w:val="20"/>
          <w:szCs w:val="20"/>
          <w:highlight w:val="yellow"/>
          <w:lang w:val="fr-CH"/>
        </w:rPr>
        <w:t>suspension provisoire</w:t>
      </w:r>
      <w:r w:rsidR="00B4631C" w:rsidRPr="00565CA1">
        <w:rPr>
          <w:rFonts w:ascii="Arial" w:hAnsi="Arial" w:cs="Arial"/>
          <w:sz w:val="20"/>
          <w:szCs w:val="20"/>
          <w:highlight w:val="yellow"/>
          <w:lang w:val="fr-CH"/>
        </w:rPr>
        <w:t>,</w:t>
      </w:r>
      <w:r w:rsidR="004735EE" w:rsidRPr="00565CA1">
        <w:rPr>
          <w:rFonts w:ascii="Arial" w:hAnsi="Arial" w:cs="Arial"/>
          <w:sz w:val="20"/>
          <w:szCs w:val="20"/>
          <w:highlight w:val="yellow"/>
          <w:lang w:val="fr-CH"/>
        </w:rPr>
        <w:t xml:space="preserve"> conformément à une procédure de révision interne établie par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w:t>
      </w:r>
      <w:r w:rsidR="004735EE" w:rsidRPr="00565CA1">
        <w:rPr>
          <w:rFonts w:ascii="Arial" w:hAnsi="Arial" w:cs="Arial"/>
          <w:sz w:val="20"/>
          <w:szCs w:val="20"/>
          <w:highlight w:val="lightGray"/>
          <w:lang w:val="fr-CH"/>
        </w:rPr>
        <w:t>[L’ONAD]</w:t>
      </w:r>
      <w:r w:rsidR="004735EE" w:rsidRPr="00565CA1">
        <w:rPr>
          <w:rFonts w:ascii="Arial" w:hAnsi="Arial" w:cs="Arial"/>
          <w:sz w:val="20"/>
          <w:szCs w:val="20"/>
          <w:highlight w:val="yellow"/>
          <w:lang w:val="fr-CH"/>
        </w:rPr>
        <w:t xml:space="preserve"> rendra une décision sur la demande du </w:t>
      </w:r>
      <w:r w:rsidR="004735EE" w:rsidRPr="00565CA1">
        <w:rPr>
          <w:rFonts w:ascii="Arial" w:hAnsi="Arial" w:cs="Arial"/>
          <w:i/>
          <w:iCs/>
          <w:sz w:val="20"/>
          <w:szCs w:val="20"/>
          <w:highlight w:val="yellow"/>
          <w:lang w:val="fr-CH"/>
        </w:rPr>
        <w:t>sportif</w:t>
      </w:r>
      <w:r w:rsidR="004735EE" w:rsidRPr="00565CA1">
        <w:rPr>
          <w:rFonts w:ascii="Arial" w:hAnsi="Arial" w:cs="Arial"/>
          <w:sz w:val="20"/>
          <w:szCs w:val="20"/>
          <w:highlight w:val="yellow"/>
          <w:lang w:val="fr-CH"/>
        </w:rPr>
        <w:t xml:space="preserve"> sans délai, et au plus tard sept (7) jours après la réception de la demande. </w:t>
      </w:r>
    </w:p>
    <w:p w14:paraId="3B196F5C" w14:textId="77777777" w:rsidR="00EB6122" w:rsidRPr="00565CA1" w:rsidRDefault="00EB6122" w:rsidP="007F0BAE">
      <w:pPr>
        <w:ind w:left="2880"/>
        <w:jc w:val="both"/>
        <w:rPr>
          <w:rFonts w:ascii="Arial" w:hAnsi="Arial" w:cs="Arial"/>
          <w:sz w:val="20"/>
          <w:szCs w:val="20"/>
          <w:highlight w:val="yellow"/>
          <w:lang w:val="fr-CH"/>
        </w:rPr>
      </w:pPr>
    </w:p>
    <w:p w14:paraId="61D2C691" w14:textId="20B54863" w:rsidR="00A31857" w:rsidRPr="00565CA1" w:rsidRDefault="004735EE"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t>Si</w:t>
      </w:r>
      <w:r w:rsidR="00FA112C" w:rsidRPr="00565CA1">
        <w:rPr>
          <w:rFonts w:ascii="Arial" w:hAnsi="Arial" w:cs="Arial"/>
          <w:sz w:val="20"/>
          <w:szCs w:val="20"/>
          <w:highlight w:val="yellow"/>
          <w:lang w:val="fr-CH"/>
        </w:rPr>
        <w:t xml:space="preserve"> la demande est rejetée par</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230EF8" w:rsidRPr="00565CA1">
        <w:rPr>
          <w:rFonts w:ascii="Arial" w:hAnsi="Arial" w:cs="Arial"/>
          <w:sz w:val="20"/>
          <w:szCs w:val="20"/>
          <w:highlight w:val="yellow"/>
          <w:lang w:val="fr-CH"/>
        </w:rPr>
        <w:t>auprès du</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w:t>
      </w:r>
      <w:r w:rsidR="00F92E2B" w:rsidRPr="00565CA1">
        <w:rPr>
          <w:rFonts w:ascii="Arial" w:hAnsi="Arial" w:cs="Arial"/>
          <w:sz w:val="20"/>
          <w:szCs w:val="20"/>
          <w:highlight w:val="yellow"/>
          <w:lang w:val="fr-CH"/>
        </w:rPr>
        <w:t>être</w:t>
      </w:r>
      <w:r w:rsidR="005E7194" w:rsidRPr="00565CA1">
        <w:rPr>
          <w:rFonts w:ascii="Arial" w:hAnsi="Arial" w:cs="Arial"/>
          <w:sz w:val="20"/>
          <w:szCs w:val="20"/>
          <w:highlight w:val="yellow"/>
          <w:lang w:val="fr-CH"/>
        </w:rPr>
        <w:t xml:space="preserve"> contestée </w:t>
      </w:r>
      <w:r w:rsidR="00230EF8" w:rsidRPr="00565CA1">
        <w:rPr>
          <w:rFonts w:ascii="Arial" w:hAnsi="Arial" w:cs="Arial"/>
          <w:sz w:val="20"/>
          <w:szCs w:val="20"/>
          <w:highlight w:val="yellow"/>
          <w:lang w:val="fr-CH"/>
        </w:rPr>
        <w:t>auprès de</w:t>
      </w:r>
      <w:r w:rsidR="005E7194" w:rsidRPr="00565CA1">
        <w:rPr>
          <w:rFonts w:ascii="Arial" w:hAnsi="Arial" w:cs="Arial"/>
          <w:sz w:val="20"/>
          <w:szCs w:val="20"/>
          <w:highlight w:val="yellow"/>
          <w:lang w:val="fr-CH"/>
        </w:rPr>
        <w:t xml:space="preserve"> </w:t>
      </w:r>
      <w:r w:rsidR="00F92E2B" w:rsidRPr="00565CA1">
        <w:rPr>
          <w:rFonts w:ascii="Arial" w:hAnsi="Arial" w:cs="Arial"/>
          <w:sz w:val="20"/>
          <w:szCs w:val="20"/>
          <w:highlight w:val="lightGray"/>
          <w:lang w:val="fr-CH"/>
        </w:rPr>
        <w:t>[l’instance d’audition de l’ONAD]</w:t>
      </w:r>
      <w:r w:rsidR="00F92E2B" w:rsidRPr="00565CA1">
        <w:rPr>
          <w:rFonts w:ascii="Arial" w:hAnsi="Arial" w:cs="Arial"/>
          <w:sz w:val="20"/>
          <w:szCs w:val="20"/>
          <w:highlight w:val="yellow"/>
          <w:lang w:val="fr-CH"/>
        </w:rPr>
        <w:t xml:space="preserve"> </w:t>
      </w:r>
      <w:r w:rsidR="003C739D" w:rsidRPr="00565CA1">
        <w:rPr>
          <w:rFonts w:ascii="Arial" w:hAnsi="Arial" w:cs="Arial"/>
          <w:sz w:val="20"/>
          <w:szCs w:val="20"/>
          <w:highlight w:val="yellow"/>
          <w:lang w:val="fr-CH"/>
        </w:rPr>
        <w:t xml:space="preserve">/ </w:t>
      </w:r>
      <w:r w:rsidR="003C739D" w:rsidRPr="00565CA1">
        <w:rPr>
          <w:rFonts w:ascii="Arial" w:hAnsi="Arial" w:cs="Arial"/>
          <w:sz w:val="20"/>
          <w:szCs w:val="20"/>
          <w:highlight w:val="cyan"/>
          <w:lang w:val="fr-CH"/>
        </w:rPr>
        <w:t>[XXX]</w:t>
      </w:r>
      <w:r w:rsidR="003C739D"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3C739D" w:rsidRPr="00565CA1">
        <w:rPr>
          <w:rFonts w:ascii="Arial" w:hAnsi="Arial" w:cs="Arial"/>
          <w:sz w:val="20"/>
          <w:szCs w:val="20"/>
          <w:highlight w:val="cyan"/>
          <w:lang w:val="fr-CH"/>
        </w:rPr>
        <w:t>Chambre antidopage du TAS]</w:t>
      </w:r>
      <w:r w:rsidR="003C739D" w:rsidRPr="00565CA1">
        <w:rPr>
          <w:rFonts w:ascii="Arial" w:hAnsi="Arial" w:cs="Arial"/>
          <w:sz w:val="20"/>
          <w:szCs w:val="20"/>
          <w:highlight w:val="yellow"/>
          <w:lang w:val="fr-CH"/>
        </w:rPr>
        <w:t xml:space="preserve"> </w:t>
      </w:r>
      <w:r w:rsidR="00F92E2B" w:rsidRPr="00565CA1">
        <w:rPr>
          <w:rFonts w:ascii="Arial" w:hAnsi="Arial" w:cs="Arial"/>
          <w:sz w:val="20"/>
          <w:szCs w:val="20"/>
          <w:highlight w:val="yellow"/>
          <w:lang w:val="fr-CH"/>
        </w:rPr>
        <w:t xml:space="preserve">conformément à la procédure </w:t>
      </w:r>
      <w:r w:rsidR="00565333" w:rsidRPr="00565CA1">
        <w:rPr>
          <w:rFonts w:ascii="Arial" w:hAnsi="Arial" w:cs="Arial"/>
          <w:sz w:val="20"/>
          <w:szCs w:val="20"/>
          <w:highlight w:val="yellow"/>
          <w:lang w:val="fr-CH"/>
        </w:rPr>
        <w:t xml:space="preserve">prévue à l’article 8, </w:t>
      </w:r>
      <w:r w:rsidR="00565333" w:rsidRPr="00565CA1">
        <w:rPr>
          <w:rFonts w:ascii="Arial" w:hAnsi="Arial" w:cs="Arial"/>
          <w:i/>
          <w:iCs/>
          <w:sz w:val="20"/>
          <w:szCs w:val="20"/>
          <w:highlight w:val="yellow"/>
          <w:lang w:val="fr-CH"/>
        </w:rPr>
        <w:t>mutatis mutandis</w:t>
      </w:r>
      <w:r w:rsidR="00565333" w:rsidRPr="00565CA1">
        <w:rPr>
          <w:rFonts w:ascii="Arial" w:hAnsi="Arial" w:cs="Arial"/>
          <w:sz w:val="20"/>
          <w:szCs w:val="20"/>
          <w:highlight w:val="yellow"/>
          <w:lang w:val="fr-CH"/>
        </w:rPr>
        <w:t xml:space="preserve">. </w:t>
      </w:r>
      <w:r w:rsidR="002136C2" w:rsidRPr="00565CA1">
        <w:rPr>
          <w:rFonts w:ascii="Arial" w:hAnsi="Arial" w:cs="Arial"/>
          <w:sz w:val="20"/>
          <w:szCs w:val="20"/>
          <w:highlight w:val="yellow"/>
          <w:lang w:val="fr-CH"/>
        </w:rPr>
        <w:t xml:space="preserve">Les contestations devant </w:t>
      </w:r>
      <w:r w:rsidR="002136C2" w:rsidRPr="00565CA1">
        <w:rPr>
          <w:rFonts w:ascii="Arial" w:hAnsi="Arial" w:cs="Arial"/>
          <w:sz w:val="20"/>
          <w:szCs w:val="20"/>
          <w:highlight w:val="lightGray"/>
          <w:lang w:val="fr-CH"/>
        </w:rPr>
        <w:t>[l’instance d’audition de</w:t>
      </w:r>
      <w:r w:rsidR="002136C2" w:rsidRPr="00565CA1">
        <w:rPr>
          <w:rFonts w:ascii="Arial" w:hAnsi="Arial" w:cs="Arial"/>
          <w:sz w:val="20"/>
          <w:szCs w:val="20"/>
          <w:highlight w:val="yellow"/>
          <w:lang w:val="fr-CH"/>
        </w:rPr>
        <w:t xml:space="preserve"> </w:t>
      </w:r>
      <w:r w:rsidR="002136C2"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2136C2"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peuvent suivre</w:t>
      </w:r>
      <w:r w:rsidR="00EB6122" w:rsidRPr="00565CA1">
        <w:rPr>
          <w:rFonts w:ascii="Arial" w:hAnsi="Arial" w:cs="Arial"/>
          <w:sz w:val="20"/>
          <w:szCs w:val="20"/>
          <w:highlight w:val="yellow"/>
          <w:lang w:val="fr-CH"/>
        </w:rPr>
        <w:t xml:space="preserve"> une procédure accélérée et une décision sera rendue sans délai. </w:t>
      </w:r>
      <w:r w:rsidR="00565333" w:rsidRPr="00565CA1">
        <w:rPr>
          <w:rFonts w:ascii="Arial" w:hAnsi="Arial" w:cs="Arial"/>
          <w:sz w:val="20"/>
          <w:szCs w:val="20"/>
          <w:highlight w:val="yellow"/>
          <w:lang w:val="fr-CH"/>
        </w:rPr>
        <w:t>Si</w:t>
      </w:r>
      <w:r w:rsidR="00E010A0" w:rsidRPr="00565CA1">
        <w:rPr>
          <w:rFonts w:ascii="Arial" w:hAnsi="Arial" w:cs="Arial"/>
          <w:sz w:val="20"/>
          <w:szCs w:val="20"/>
          <w:highlight w:val="yellow"/>
          <w:lang w:val="fr-CH"/>
        </w:rPr>
        <w:t xml:space="preserve"> la demande du </w:t>
      </w:r>
      <w:r w:rsidR="00E010A0" w:rsidRPr="00565CA1">
        <w:rPr>
          <w:rFonts w:ascii="Arial" w:hAnsi="Arial" w:cs="Arial"/>
          <w:i/>
          <w:iCs/>
          <w:sz w:val="20"/>
          <w:szCs w:val="20"/>
          <w:highlight w:val="yellow"/>
          <w:lang w:val="fr-CH"/>
        </w:rPr>
        <w:t xml:space="preserve">sportif </w:t>
      </w:r>
      <w:r w:rsidR="00E010A0" w:rsidRPr="00565CA1">
        <w:rPr>
          <w:rFonts w:ascii="Arial" w:hAnsi="Arial" w:cs="Arial"/>
          <w:sz w:val="20"/>
          <w:szCs w:val="20"/>
          <w:highlight w:val="yellow"/>
          <w:lang w:val="fr-CH"/>
        </w:rPr>
        <w:t>est rejetée par</w:t>
      </w:r>
      <w:r w:rsidR="00565333" w:rsidRPr="00565CA1">
        <w:rPr>
          <w:rFonts w:ascii="Arial" w:hAnsi="Arial" w:cs="Arial"/>
          <w:sz w:val="20"/>
          <w:szCs w:val="20"/>
          <w:highlight w:val="yellow"/>
          <w:lang w:val="fr-CH"/>
        </w:rPr>
        <w:t xml:space="preserve"> </w:t>
      </w:r>
      <w:r w:rsidR="00565333"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EC2502" w:rsidRPr="00565CA1">
        <w:rPr>
          <w:rFonts w:ascii="Arial" w:hAnsi="Arial" w:cs="Arial"/>
          <w:sz w:val="20"/>
          <w:szCs w:val="20"/>
          <w:highlight w:val="yellow"/>
          <w:lang w:val="fr-CH"/>
        </w:rPr>
        <w:t>,</w:t>
      </w:r>
      <w:r w:rsidR="00712F69" w:rsidRPr="00565CA1">
        <w:rPr>
          <w:rFonts w:ascii="Arial" w:hAnsi="Arial" w:cs="Arial"/>
          <w:sz w:val="20"/>
          <w:szCs w:val="20"/>
          <w:highlight w:val="yellow"/>
          <w:lang w:val="fr-CH"/>
        </w:rPr>
        <w:t xml:space="preserve"> le </w:t>
      </w:r>
      <w:r w:rsidR="00712F69" w:rsidRPr="00565CA1">
        <w:rPr>
          <w:rFonts w:ascii="Arial" w:hAnsi="Arial" w:cs="Arial"/>
          <w:i/>
          <w:iCs/>
          <w:sz w:val="20"/>
          <w:szCs w:val="20"/>
          <w:highlight w:val="yellow"/>
          <w:lang w:val="fr-CH"/>
        </w:rPr>
        <w:t>sportif</w:t>
      </w:r>
      <w:r w:rsidR="008A7E5F" w:rsidRPr="00565CA1">
        <w:rPr>
          <w:rFonts w:ascii="Arial" w:hAnsi="Arial" w:cs="Arial"/>
          <w:sz w:val="20"/>
          <w:szCs w:val="20"/>
          <w:highlight w:val="yellow"/>
          <w:lang w:val="fr-CH"/>
        </w:rPr>
        <w:t xml:space="preserve"> p</w:t>
      </w:r>
      <w:r w:rsidR="009525E9" w:rsidRPr="00565CA1">
        <w:rPr>
          <w:rFonts w:ascii="Arial" w:hAnsi="Arial" w:cs="Arial"/>
          <w:sz w:val="20"/>
          <w:szCs w:val="20"/>
          <w:highlight w:val="yellow"/>
          <w:lang w:val="fr-CH"/>
        </w:rPr>
        <w:t>ourra</w:t>
      </w:r>
      <w:r w:rsidR="008A7E5F" w:rsidRPr="00565CA1">
        <w:rPr>
          <w:rFonts w:ascii="Arial" w:hAnsi="Arial" w:cs="Arial"/>
          <w:sz w:val="20"/>
          <w:szCs w:val="20"/>
          <w:highlight w:val="yellow"/>
          <w:lang w:val="fr-CH"/>
        </w:rPr>
        <w:t xml:space="preserve"> </w:t>
      </w:r>
      <w:r w:rsidR="0007033F" w:rsidRPr="00565CA1">
        <w:rPr>
          <w:rFonts w:ascii="Arial" w:hAnsi="Arial" w:cs="Arial"/>
          <w:sz w:val="20"/>
          <w:szCs w:val="20"/>
          <w:highlight w:val="yellow"/>
          <w:lang w:val="fr-CH"/>
        </w:rPr>
        <w:t>interjeter</w:t>
      </w:r>
      <w:r w:rsidR="008A7E5F" w:rsidRPr="00565CA1">
        <w:rPr>
          <w:rFonts w:ascii="Arial" w:hAnsi="Arial" w:cs="Arial"/>
          <w:sz w:val="20"/>
          <w:szCs w:val="20"/>
          <w:highlight w:val="yellow"/>
          <w:lang w:val="fr-CH"/>
        </w:rPr>
        <w:t xml:space="preserve"> appel de la</w:t>
      </w:r>
      <w:r w:rsidR="00EC2502" w:rsidRPr="00565CA1">
        <w:rPr>
          <w:rFonts w:ascii="Arial" w:hAnsi="Arial" w:cs="Arial"/>
          <w:sz w:val="20"/>
          <w:szCs w:val="20"/>
          <w:highlight w:val="yellow"/>
          <w:lang w:val="fr-CH"/>
        </w:rPr>
        <w:t xml:space="preserve"> décision </w:t>
      </w:r>
      <w:r w:rsidR="00230EF8" w:rsidRPr="00565CA1">
        <w:rPr>
          <w:rFonts w:ascii="Arial" w:hAnsi="Arial" w:cs="Arial"/>
          <w:sz w:val="20"/>
          <w:szCs w:val="20"/>
          <w:highlight w:val="yellow"/>
          <w:lang w:val="fr-CH"/>
        </w:rPr>
        <w:t>auprès du</w:t>
      </w:r>
      <w:r w:rsidR="00EC2502" w:rsidRPr="00565CA1">
        <w:rPr>
          <w:rFonts w:ascii="Arial" w:hAnsi="Arial" w:cs="Arial"/>
          <w:sz w:val="20"/>
          <w:szCs w:val="20"/>
          <w:highlight w:val="yellow"/>
          <w:lang w:val="fr-CH"/>
        </w:rPr>
        <w:t xml:space="preserve"> </w:t>
      </w:r>
      <w:r w:rsidR="00EC2502" w:rsidRPr="00565CA1">
        <w:rPr>
          <w:rFonts w:ascii="Arial" w:hAnsi="Arial" w:cs="Arial"/>
          <w:i/>
          <w:iCs/>
          <w:sz w:val="20"/>
          <w:szCs w:val="20"/>
          <w:highlight w:val="yellow"/>
          <w:lang w:val="fr-CH"/>
        </w:rPr>
        <w:t>TAS</w:t>
      </w:r>
      <w:r w:rsidR="00EC2502" w:rsidRPr="00565CA1">
        <w:rPr>
          <w:rFonts w:ascii="Arial" w:hAnsi="Arial" w:cs="Arial"/>
          <w:sz w:val="20"/>
          <w:szCs w:val="20"/>
          <w:highlight w:val="yellow"/>
          <w:lang w:val="fr-CH"/>
        </w:rPr>
        <w:t xml:space="preserve"> conformément à l’article 7.4.3. Si </w:t>
      </w:r>
      <w:r w:rsidR="00EC2502" w:rsidRPr="00565CA1">
        <w:rPr>
          <w:rFonts w:ascii="Arial" w:hAnsi="Arial" w:cs="Arial"/>
          <w:sz w:val="20"/>
          <w:szCs w:val="20"/>
          <w:highlight w:val="lightGray"/>
          <w:lang w:val="fr-CH"/>
        </w:rPr>
        <w:t>[l’instance d’audition de l’ONAD]</w:t>
      </w:r>
      <w:r w:rsidR="00EC2502"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EC2502" w:rsidRPr="00565CA1">
        <w:rPr>
          <w:rFonts w:ascii="Arial" w:hAnsi="Arial" w:cs="Arial"/>
          <w:sz w:val="20"/>
          <w:szCs w:val="20"/>
          <w:highlight w:val="yellow"/>
          <w:lang w:val="fr-CH"/>
        </w:rPr>
        <w:t xml:space="preserve">lève la </w:t>
      </w:r>
      <w:r w:rsidR="00EC2502" w:rsidRPr="00565CA1">
        <w:rPr>
          <w:rFonts w:ascii="Arial" w:hAnsi="Arial" w:cs="Arial"/>
          <w:i/>
          <w:iCs/>
          <w:sz w:val="20"/>
          <w:szCs w:val="20"/>
          <w:highlight w:val="yellow"/>
          <w:lang w:val="fr-CH"/>
        </w:rPr>
        <w:t>suspension provisoire</w:t>
      </w:r>
      <w:r w:rsidR="002136C2" w:rsidRPr="00565CA1">
        <w:rPr>
          <w:rFonts w:ascii="Arial" w:hAnsi="Arial" w:cs="Arial"/>
          <w:sz w:val="20"/>
          <w:szCs w:val="20"/>
          <w:highlight w:val="yellow"/>
          <w:lang w:val="fr-CH"/>
        </w:rPr>
        <w:t xml:space="preserve"> imposée au sportif,</w:t>
      </w:r>
      <w:r w:rsidR="0057402F" w:rsidRPr="00565CA1">
        <w:rPr>
          <w:rFonts w:ascii="Arial" w:hAnsi="Arial" w:cs="Arial"/>
          <w:sz w:val="20"/>
          <w:szCs w:val="20"/>
          <w:highlight w:val="yellow"/>
          <w:lang w:val="fr-CH"/>
        </w:rPr>
        <w:t xml:space="preserve"> </w:t>
      </w:r>
      <w:r w:rsidR="0057402F" w:rsidRPr="00565CA1">
        <w:rPr>
          <w:rFonts w:ascii="Arial" w:hAnsi="Arial" w:cs="Arial"/>
          <w:sz w:val="20"/>
          <w:szCs w:val="20"/>
          <w:highlight w:val="lightGray"/>
          <w:lang w:val="fr-CH"/>
        </w:rPr>
        <w:t>[l’ONAD]</w:t>
      </w:r>
      <w:r w:rsidR="0057402F"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pourra </w:t>
      </w:r>
      <w:r w:rsidR="0007033F" w:rsidRPr="00565CA1">
        <w:rPr>
          <w:rFonts w:ascii="Arial" w:hAnsi="Arial" w:cs="Arial"/>
          <w:sz w:val="20"/>
          <w:szCs w:val="20"/>
          <w:highlight w:val="yellow"/>
          <w:lang w:val="fr-CH"/>
        </w:rPr>
        <w:t>interjeter</w:t>
      </w:r>
      <w:r w:rsidR="00C5793E" w:rsidRPr="00565CA1">
        <w:rPr>
          <w:rFonts w:ascii="Arial" w:hAnsi="Arial" w:cs="Arial"/>
          <w:sz w:val="20"/>
          <w:szCs w:val="20"/>
          <w:highlight w:val="yellow"/>
          <w:lang w:val="fr-CH"/>
        </w:rPr>
        <w:t xml:space="preserve"> </w:t>
      </w:r>
      <w:r w:rsidR="005D5255" w:rsidRPr="00565CA1">
        <w:rPr>
          <w:rFonts w:ascii="Arial" w:hAnsi="Arial" w:cs="Arial"/>
          <w:sz w:val="20"/>
          <w:szCs w:val="20"/>
          <w:highlight w:val="yellow"/>
          <w:lang w:val="fr-CH"/>
        </w:rPr>
        <w:t xml:space="preserve">appel </w:t>
      </w:r>
      <w:r w:rsidR="00277D8F" w:rsidRPr="00565CA1">
        <w:rPr>
          <w:rFonts w:ascii="Arial" w:hAnsi="Arial" w:cs="Arial"/>
          <w:sz w:val="20"/>
          <w:szCs w:val="20"/>
          <w:highlight w:val="yellow"/>
          <w:lang w:val="fr-CH"/>
        </w:rPr>
        <w:t>de</w:t>
      </w:r>
      <w:r w:rsidR="002136C2" w:rsidRPr="00565CA1">
        <w:rPr>
          <w:rFonts w:ascii="Arial" w:hAnsi="Arial" w:cs="Arial"/>
          <w:sz w:val="20"/>
          <w:szCs w:val="20"/>
          <w:highlight w:val="yellow"/>
          <w:lang w:val="fr-CH"/>
        </w:rPr>
        <w:t xml:space="preserve"> cette décision devant le </w:t>
      </w:r>
      <w:r w:rsidR="002136C2" w:rsidRPr="00565CA1">
        <w:rPr>
          <w:rFonts w:ascii="Arial" w:hAnsi="Arial" w:cs="Arial"/>
          <w:i/>
          <w:iCs/>
          <w:sz w:val="20"/>
          <w:szCs w:val="20"/>
          <w:highlight w:val="yellow"/>
          <w:lang w:val="fr-CH"/>
        </w:rPr>
        <w:t>TAS</w:t>
      </w:r>
      <w:r w:rsidR="002136C2" w:rsidRPr="00565CA1">
        <w:rPr>
          <w:rFonts w:ascii="Arial" w:hAnsi="Arial" w:cs="Arial"/>
          <w:sz w:val="20"/>
          <w:szCs w:val="20"/>
          <w:highlight w:val="yellow"/>
          <w:lang w:val="fr-CH"/>
        </w:rPr>
        <w:t xml:space="preserve"> conformément à l’article 7.4.3. </w:t>
      </w:r>
    </w:p>
    <w:p w14:paraId="622D55D4" w14:textId="77777777" w:rsidR="00915FEF" w:rsidRPr="00565CA1" w:rsidRDefault="00915FEF" w:rsidP="007F0BAE">
      <w:pPr>
        <w:ind w:left="2880"/>
        <w:jc w:val="both"/>
        <w:rPr>
          <w:rFonts w:ascii="Arial" w:hAnsi="Arial" w:cs="Arial"/>
          <w:sz w:val="20"/>
          <w:szCs w:val="20"/>
          <w:highlight w:val="yellow"/>
          <w:lang w:val="fr-CH"/>
        </w:rPr>
      </w:pPr>
    </w:p>
    <w:p w14:paraId="6E00396E" w14:textId="5DACE8AF" w:rsidR="00D576F7" w:rsidRPr="00565CA1" w:rsidRDefault="00915FEF" w:rsidP="007F0BAE">
      <w:pPr>
        <w:ind w:left="2880"/>
        <w:jc w:val="both"/>
        <w:rPr>
          <w:rFonts w:ascii="Arial" w:hAnsi="Arial" w:cs="Arial"/>
          <w:sz w:val="20"/>
          <w:szCs w:val="20"/>
          <w:highlight w:val="yellow"/>
          <w:lang w:val="fr-CH"/>
        </w:rPr>
      </w:pPr>
      <w:r w:rsidRPr="00D71979">
        <w:rPr>
          <w:rFonts w:ascii="Arial" w:hAnsi="Arial" w:cs="Arial"/>
          <w:sz w:val="20"/>
          <w:szCs w:val="20"/>
          <w:highlight w:val="cyan"/>
          <w:lang w:val="fr-CH"/>
        </w:rPr>
        <w:t>[</w:t>
      </w:r>
      <w:r w:rsidRPr="00D71979">
        <w:rPr>
          <w:rFonts w:ascii="Arial" w:hAnsi="Arial" w:cs="Arial"/>
          <w:b/>
          <w:bCs/>
          <w:sz w:val="20"/>
          <w:szCs w:val="20"/>
          <w:highlight w:val="cyan"/>
          <w:lang w:val="fr-CH"/>
        </w:rPr>
        <w:t>OPTION 3</w:t>
      </w:r>
      <w:r w:rsidR="00D71979" w:rsidRPr="00D71979">
        <w:rPr>
          <w:rFonts w:ascii="Arial" w:hAnsi="Arial" w:cs="Arial"/>
          <w:sz w:val="20"/>
          <w:szCs w:val="20"/>
          <w:highlight w:val="cyan"/>
          <w:lang w:val="fr-FR"/>
        </w:rPr>
        <w:t>]</w:t>
      </w:r>
      <w:r w:rsidRPr="00565CA1">
        <w:rPr>
          <w:rFonts w:ascii="Arial" w:hAnsi="Arial" w:cs="Arial"/>
          <w:sz w:val="20"/>
          <w:szCs w:val="20"/>
          <w:highlight w:val="yellow"/>
          <w:lang w:val="fr-CH"/>
        </w:rPr>
        <w:t xml:space="preserve"> : </w:t>
      </w:r>
      <w:r w:rsidR="00881FE0" w:rsidRPr="00565CA1">
        <w:rPr>
          <w:rFonts w:ascii="Arial" w:hAnsi="Arial" w:cs="Arial"/>
          <w:sz w:val="20"/>
          <w:szCs w:val="20"/>
          <w:highlight w:val="yellow"/>
          <w:lang w:val="fr-CH"/>
        </w:rPr>
        <w:t xml:space="preserve">Si </w:t>
      </w:r>
      <w:r w:rsidR="00881FE0" w:rsidRPr="00565CA1">
        <w:rPr>
          <w:rFonts w:ascii="Arial" w:hAnsi="Arial" w:cs="Arial"/>
          <w:sz w:val="20"/>
          <w:szCs w:val="20"/>
          <w:highlight w:val="lightGray"/>
          <w:lang w:val="fr-CH"/>
        </w:rPr>
        <w:t>[l’ONAD]</w:t>
      </w:r>
      <w:r w:rsidR="00881FE0" w:rsidRPr="00565CA1">
        <w:rPr>
          <w:rFonts w:ascii="Arial" w:hAnsi="Arial" w:cs="Arial"/>
          <w:sz w:val="20"/>
          <w:szCs w:val="20"/>
          <w:highlight w:val="yellow"/>
          <w:lang w:val="fr-CH"/>
        </w:rPr>
        <w:t xml:space="preserve"> impose une </w:t>
      </w:r>
      <w:r w:rsidR="00881FE0" w:rsidRPr="00565CA1">
        <w:rPr>
          <w:rFonts w:ascii="Arial" w:hAnsi="Arial" w:cs="Arial"/>
          <w:i/>
          <w:iCs/>
          <w:sz w:val="20"/>
          <w:szCs w:val="20"/>
          <w:highlight w:val="yellow"/>
          <w:lang w:val="fr-CH"/>
        </w:rPr>
        <w:t>suspension provisoire</w:t>
      </w:r>
      <w:r w:rsidR="00881FE0" w:rsidRPr="00565CA1">
        <w:rPr>
          <w:rFonts w:ascii="Arial" w:hAnsi="Arial" w:cs="Arial"/>
          <w:sz w:val="20"/>
          <w:szCs w:val="20"/>
          <w:highlight w:val="yellow"/>
          <w:lang w:val="fr-CH"/>
        </w:rPr>
        <w:t xml:space="preserve"> à</w:t>
      </w:r>
      <w:r w:rsidR="00BB30B0" w:rsidRPr="00565CA1">
        <w:rPr>
          <w:rFonts w:ascii="Arial" w:hAnsi="Arial" w:cs="Arial"/>
          <w:sz w:val="20"/>
          <w:szCs w:val="20"/>
          <w:highlight w:val="yellow"/>
          <w:lang w:val="fr-CH"/>
        </w:rPr>
        <w:t xml:space="preserve"> l’encontre d’</w:t>
      </w:r>
      <w:r w:rsidR="00881FE0" w:rsidRPr="00565CA1">
        <w:rPr>
          <w:rFonts w:ascii="Arial" w:hAnsi="Arial" w:cs="Arial"/>
          <w:sz w:val="20"/>
          <w:szCs w:val="20"/>
          <w:highlight w:val="yellow"/>
          <w:lang w:val="fr-CH"/>
        </w:rPr>
        <w:t xml:space="preserve">un </w:t>
      </w:r>
      <w:r w:rsidR="00881FE0" w:rsidRPr="00565CA1">
        <w:rPr>
          <w:rFonts w:ascii="Arial" w:hAnsi="Arial" w:cs="Arial"/>
          <w:i/>
          <w:iCs/>
          <w:sz w:val="20"/>
          <w:szCs w:val="20"/>
          <w:highlight w:val="yellow"/>
          <w:lang w:val="fr-CH"/>
        </w:rPr>
        <w:t>sportif</w:t>
      </w:r>
      <w:r w:rsidR="00881FE0" w:rsidRPr="00565CA1">
        <w:rPr>
          <w:rFonts w:ascii="Arial" w:hAnsi="Arial" w:cs="Arial"/>
          <w:sz w:val="20"/>
          <w:szCs w:val="20"/>
          <w:highlight w:val="yellow"/>
          <w:lang w:val="fr-CH"/>
        </w:rPr>
        <w:t xml:space="preserve"> conformément à l’article 7.4.1, </w:t>
      </w:r>
      <w:r w:rsidR="004E4ADD" w:rsidRPr="00565CA1">
        <w:rPr>
          <w:rFonts w:ascii="Arial" w:hAnsi="Arial" w:cs="Arial"/>
          <w:sz w:val="20"/>
          <w:szCs w:val="20"/>
          <w:highlight w:val="yellow"/>
          <w:lang w:val="fr-CH"/>
        </w:rPr>
        <w:t>ce dernier</w:t>
      </w:r>
      <w:r w:rsidR="00881FE0" w:rsidRPr="00565CA1">
        <w:rPr>
          <w:rFonts w:ascii="Arial" w:hAnsi="Arial" w:cs="Arial"/>
          <w:sz w:val="20"/>
          <w:szCs w:val="20"/>
          <w:highlight w:val="yellow"/>
          <w:lang w:val="fr-CH"/>
        </w:rPr>
        <w:t xml:space="preserve"> p</w:t>
      </w:r>
      <w:r w:rsidR="004E4ADD" w:rsidRPr="00565CA1">
        <w:rPr>
          <w:rFonts w:ascii="Arial" w:hAnsi="Arial" w:cs="Arial"/>
          <w:sz w:val="20"/>
          <w:szCs w:val="20"/>
          <w:highlight w:val="yellow"/>
          <w:lang w:val="fr-CH"/>
        </w:rPr>
        <w:t>ourra</w:t>
      </w:r>
      <w:r w:rsidR="00881FE0" w:rsidRPr="00565CA1">
        <w:rPr>
          <w:rFonts w:ascii="Arial" w:hAnsi="Arial" w:cs="Arial"/>
          <w:sz w:val="20"/>
          <w:szCs w:val="20"/>
          <w:highlight w:val="yellow"/>
          <w:lang w:val="fr-CH"/>
        </w:rPr>
        <w:t xml:space="preserve"> </w:t>
      </w:r>
      <w:r w:rsidR="00771DEB" w:rsidRPr="00565CA1">
        <w:rPr>
          <w:rFonts w:ascii="Arial" w:hAnsi="Arial" w:cs="Arial"/>
          <w:sz w:val="20"/>
          <w:szCs w:val="20"/>
          <w:highlight w:val="yellow"/>
          <w:lang w:val="fr-CH"/>
        </w:rPr>
        <w:t xml:space="preserve">contester cette décision </w:t>
      </w:r>
      <w:r w:rsidR="00881FE0" w:rsidRPr="00565CA1">
        <w:rPr>
          <w:rFonts w:ascii="Arial" w:hAnsi="Arial" w:cs="Arial"/>
          <w:sz w:val="20"/>
          <w:szCs w:val="20"/>
          <w:highlight w:val="yellow"/>
          <w:lang w:val="fr-CH"/>
        </w:rPr>
        <w:t xml:space="preserve">devant </w:t>
      </w:r>
      <w:r w:rsidR="00881FE0"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conformément à la procédure prévue à l’article 8, </w:t>
      </w:r>
      <w:r w:rsidR="00881FE0" w:rsidRPr="00565CA1">
        <w:rPr>
          <w:rFonts w:ascii="Arial" w:hAnsi="Arial" w:cs="Arial"/>
          <w:i/>
          <w:iCs/>
          <w:sz w:val="20"/>
          <w:szCs w:val="20"/>
          <w:highlight w:val="yellow"/>
          <w:lang w:val="fr-CH"/>
        </w:rPr>
        <w:t>mutatis mutandis</w:t>
      </w:r>
      <w:r w:rsidR="00881FE0" w:rsidRPr="00565CA1">
        <w:rPr>
          <w:rFonts w:ascii="Arial" w:hAnsi="Arial" w:cs="Arial"/>
          <w:sz w:val="20"/>
          <w:szCs w:val="20"/>
          <w:highlight w:val="yellow"/>
          <w:lang w:val="fr-CH"/>
        </w:rPr>
        <w:t xml:space="preserve">. Les contestations devant </w:t>
      </w:r>
      <w:r w:rsidR="00881FE0" w:rsidRPr="00565CA1">
        <w:rPr>
          <w:rFonts w:ascii="Arial" w:hAnsi="Arial" w:cs="Arial"/>
          <w:sz w:val="20"/>
          <w:szCs w:val="20"/>
          <w:highlight w:val="lightGray"/>
          <w:lang w:val="fr-CH"/>
        </w:rPr>
        <w:t>[l’instance d’audition de</w:t>
      </w:r>
      <w:r w:rsidR="00733673" w:rsidRPr="00565CA1">
        <w:rPr>
          <w:rFonts w:ascii="Arial" w:hAnsi="Arial" w:cs="Arial"/>
          <w:sz w:val="20"/>
          <w:szCs w:val="20"/>
          <w:highlight w:val="lightGray"/>
          <w:lang w:val="fr-CH"/>
        </w:rPr>
        <w:t xml:space="preserve"> </w:t>
      </w:r>
      <w:r w:rsidR="00881FE0" w:rsidRPr="00565CA1">
        <w:rPr>
          <w:rFonts w:ascii="Arial" w:hAnsi="Arial" w:cs="Arial"/>
          <w:sz w:val="20"/>
          <w:szCs w:val="20"/>
          <w:highlight w:val="lightGray"/>
          <w:lang w:val="fr-CH"/>
        </w:rPr>
        <w:t>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881FE0"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00881FE0" w:rsidRPr="00565CA1">
        <w:rPr>
          <w:rFonts w:ascii="Arial" w:hAnsi="Arial" w:cs="Arial"/>
          <w:sz w:val="20"/>
          <w:szCs w:val="20"/>
          <w:highlight w:val="yellow"/>
          <w:lang w:val="fr-CH"/>
        </w:rPr>
        <w:t xml:space="preserve">une procédure accélérée et une décision sera rendue sans délai. </w:t>
      </w:r>
    </w:p>
    <w:p w14:paraId="35751E70" w14:textId="77777777" w:rsidR="00D576F7" w:rsidRPr="00565CA1" w:rsidRDefault="00D576F7" w:rsidP="007F0BAE">
      <w:pPr>
        <w:ind w:left="2880"/>
        <w:jc w:val="both"/>
        <w:rPr>
          <w:rFonts w:ascii="Arial" w:hAnsi="Arial" w:cs="Arial"/>
          <w:sz w:val="20"/>
          <w:szCs w:val="20"/>
          <w:highlight w:val="yellow"/>
          <w:lang w:val="fr-CH"/>
        </w:rPr>
      </w:pPr>
    </w:p>
    <w:p w14:paraId="3A37C9D6" w14:textId="366BD982" w:rsidR="00915FEF" w:rsidRPr="00565CA1" w:rsidRDefault="00881FE0"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w:t>
      </w:r>
      <w:r w:rsidR="004E4ADD" w:rsidRPr="00565CA1">
        <w:rPr>
          <w:rFonts w:ascii="Arial" w:hAnsi="Arial" w:cs="Arial"/>
          <w:sz w:val="20"/>
          <w:szCs w:val="20"/>
          <w:highlight w:val="yellow"/>
          <w:lang w:val="fr-CH"/>
        </w:rPr>
        <w:t xml:space="preserve">ce dernier pourra </w:t>
      </w:r>
      <w:r w:rsidR="0007033F" w:rsidRPr="00565CA1">
        <w:rPr>
          <w:rFonts w:ascii="Arial" w:hAnsi="Arial" w:cs="Arial"/>
          <w:sz w:val="20"/>
          <w:szCs w:val="20"/>
          <w:highlight w:val="yellow"/>
          <w:lang w:val="fr-CH"/>
        </w:rPr>
        <w:t>interjeter</w:t>
      </w:r>
      <w:r w:rsidR="004E4ADD" w:rsidRPr="00565CA1">
        <w:rPr>
          <w:rFonts w:ascii="Arial" w:hAnsi="Arial" w:cs="Arial"/>
          <w:sz w:val="20"/>
          <w:szCs w:val="20"/>
          <w:highlight w:val="yellow"/>
          <w:lang w:val="fr-CH"/>
        </w:rPr>
        <w:t xml:space="preserve"> appel de </w:t>
      </w:r>
      <w:r w:rsidRPr="00565CA1">
        <w:rPr>
          <w:rFonts w:ascii="Arial" w:hAnsi="Arial" w:cs="Arial"/>
          <w:sz w:val="20"/>
          <w:szCs w:val="20"/>
          <w:highlight w:val="yellow"/>
          <w:lang w:val="fr-CH"/>
        </w:rPr>
        <w:t xml:space="preserve">cette décision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 xml:space="preserve">[l’instance </w:t>
      </w:r>
      <w:r w:rsidRPr="00565CA1">
        <w:rPr>
          <w:rFonts w:ascii="Arial" w:hAnsi="Arial" w:cs="Arial"/>
          <w:sz w:val="20"/>
          <w:szCs w:val="20"/>
          <w:highlight w:val="lightGray"/>
          <w:lang w:val="fr-CH"/>
        </w:rPr>
        <w:lastRenderedPageBreak/>
        <w:t>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733673"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w:t>
      </w:r>
      <w:r w:rsidR="004E4ADD" w:rsidRPr="00565CA1">
        <w:rPr>
          <w:rFonts w:ascii="Arial" w:hAnsi="Arial" w:cs="Arial"/>
          <w:sz w:val="20"/>
          <w:szCs w:val="20"/>
          <w:highlight w:val="lightGray"/>
          <w:lang w:val="fr-CH"/>
        </w:rPr>
        <w:t>[l’ONAD]</w:t>
      </w:r>
      <w:r w:rsidR="004E4ADD" w:rsidRPr="00565CA1">
        <w:rPr>
          <w:rFonts w:ascii="Arial" w:hAnsi="Arial" w:cs="Arial"/>
          <w:sz w:val="20"/>
          <w:szCs w:val="20"/>
          <w:highlight w:val="yellow"/>
          <w:lang w:val="fr-CH"/>
        </w:rPr>
        <w:t xml:space="preserve"> pourra </w:t>
      </w:r>
      <w:r w:rsidR="0007033F"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 </w:t>
      </w:r>
      <w:r w:rsidR="004E4ADD" w:rsidRPr="00565CA1">
        <w:rPr>
          <w:rFonts w:ascii="Arial" w:hAnsi="Arial" w:cs="Arial"/>
          <w:sz w:val="20"/>
          <w:szCs w:val="20"/>
          <w:highlight w:val="yellow"/>
          <w:lang w:val="fr-CH"/>
        </w:rPr>
        <w:t>de cette décision</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2D38494C" w14:textId="6360C4C6" w:rsidR="00DA6BF9" w:rsidRPr="00565CA1" w:rsidRDefault="00DA6BF9" w:rsidP="007F0BAE">
      <w:pPr>
        <w:ind w:left="1440" w:hanging="720"/>
        <w:jc w:val="both"/>
        <w:rPr>
          <w:rFonts w:ascii="Arial" w:hAnsi="Arial" w:cs="Arial"/>
          <w:sz w:val="20"/>
          <w:szCs w:val="20"/>
          <w:lang w:val="fr-CH"/>
        </w:rPr>
      </w:pPr>
    </w:p>
    <w:p w14:paraId="1269BA72" w14:textId="652D1A4E"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7.4.2</w:t>
      </w:r>
      <w:r w:rsidRPr="00565CA1">
        <w:rPr>
          <w:rFonts w:ascii="Arial" w:hAnsi="Arial" w:cs="Arial"/>
          <w:b/>
          <w:sz w:val="20"/>
          <w:szCs w:val="20"/>
          <w:lang w:val="fr-CH"/>
        </w:rPr>
        <w:tab/>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facultative s’appuyant sur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relatif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méthodes spécifiées</w:t>
      </w:r>
      <w:r w:rsidRPr="00565CA1">
        <w:rPr>
          <w:rFonts w:ascii="Arial" w:hAnsi="Arial" w:cs="Arial"/>
          <w:sz w:val="20"/>
          <w:szCs w:val="20"/>
          <w:highlight w:val="yellow"/>
          <w:lang w:val="fr-CH"/>
        </w:rPr>
        <w:t>, ou à d’autres violations des règles antidopage</w:t>
      </w:r>
      <w:r w:rsidR="008C31AB" w:rsidRPr="00565CA1">
        <w:rPr>
          <w:rFonts w:ascii="Arial" w:hAnsi="Arial" w:cs="Arial"/>
          <w:sz w:val="20"/>
          <w:szCs w:val="20"/>
          <w:highlight w:val="yellow"/>
          <w:lang w:val="fr-CH"/>
        </w:rPr>
        <w:t xml:space="preserve"> ou de l’article 10.14.1</w:t>
      </w:r>
    </w:p>
    <w:p w14:paraId="5046BAF0" w14:textId="447E6F04" w:rsidR="00DA6BF9" w:rsidRPr="00565CA1" w:rsidRDefault="00DA6BF9" w:rsidP="007F0BAE">
      <w:pPr>
        <w:ind w:left="1440" w:hanging="720"/>
        <w:jc w:val="both"/>
        <w:rPr>
          <w:rFonts w:ascii="Arial" w:hAnsi="Arial" w:cs="Arial"/>
          <w:sz w:val="20"/>
          <w:szCs w:val="20"/>
          <w:highlight w:val="yellow"/>
          <w:lang w:val="fr-CH"/>
        </w:rPr>
      </w:pPr>
    </w:p>
    <w:p w14:paraId="4175C086" w14:textId="0E570000" w:rsidR="00DA6BF9" w:rsidRPr="00565CA1" w:rsidRDefault="00DA6BF9"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imposer 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pour une violation </w:t>
      </w:r>
      <w:r w:rsidR="00234725" w:rsidRPr="00565CA1">
        <w:rPr>
          <w:rFonts w:ascii="Arial" w:hAnsi="Arial" w:cs="Arial"/>
          <w:sz w:val="20"/>
          <w:szCs w:val="20"/>
          <w:highlight w:val="yellow"/>
          <w:lang w:val="fr-CH"/>
        </w:rPr>
        <w:t xml:space="preserve">alléguée </w:t>
      </w:r>
      <w:r w:rsidRPr="00565CA1">
        <w:rPr>
          <w:rFonts w:ascii="Arial" w:hAnsi="Arial" w:cs="Arial"/>
          <w:sz w:val="20"/>
          <w:szCs w:val="20"/>
          <w:highlight w:val="yellow"/>
          <w:lang w:val="fr-CH"/>
        </w:rPr>
        <w:t>des règles antidopage avant l’analyse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B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 tenue de l’audience définitive prévue à l’article 8</w:t>
      </w:r>
      <w:r w:rsidR="00A06820" w:rsidRPr="00565CA1">
        <w:rPr>
          <w:rFonts w:ascii="Arial" w:hAnsi="Arial" w:cs="Arial"/>
          <w:sz w:val="20"/>
          <w:szCs w:val="20"/>
          <w:highlight w:val="yellow"/>
          <w:lang w:val="fr-CH"/>
        </w:rPr>
        <w:t xml:space="preserve">, </w:t>
      </w:r>
      <w:r w:rsidR="0063112D" w:rsidRPr="00565CA1">
        <w:rPr>
          <w:rFonts w:ascii="Arial" w:hAnsi="Arial" w:cs="Arial"/>
          <w:sz w:val="20"/>
          <w:szCs w:val="20"/>
          <w:highlight w:val="yellow"/>
          <w:lang w:val="fr-CH"/>
        </w:rPr>
        <w:t xml:space="preserve">pour </w:t>
      </w:r>
      <w:r w:rsidR="005826EA" w:rsidRPr="00565CA1">
        <w:rPr>
          <w:rFonts w:ascii="Arial" w:hAnsi="Arial" w:cs="Arial"/>
          <w:sz w:val="20"/>
          <w:szCs w:val="20"/>
          <w:highlight w:val="yellow"/>
          <w:lang w:val="fr-CH"/>
        </w:rPr>
        <w:t>les</w:t>
      </w:r>
      <w:r w:rsidR="008B127E" w:rsidRPr="00565CA1">
        <w:rPr>
          <w:rFonts w:ascii="Arial" w:hAnsi="Arial" w:cs="Arial"/>
          <w:sz w:val="20"/>
          <w:szCs w:val="20"/>
          <w:highlight w:val="yellow"/>
          <w:lang w:val="fr-CH"/>
        </w:rPr>
        <w:t xml:space="preserve"> violation</w:t>
      </w:r>
      <w:r w:rsidR="005826EA" w:rsidRPr="00565CA1">
        <w:rPr>
          <w:rFonts w:ascii="Arial" w:hAnsi="Arial" w:cs="Arial"/>
          <w:sz w:val="20"/>
          <w:szCs w:val="20"/>
          <w:highlight w:val="yellow"/>
          <w:lang w:val="fr-CH"/>
        </w:rPr>
        <w:t>s</w:t>
      </w:r>
      <w:r w:rsidR="008B127E" w:rsidRPr="00565CA1">
        <w:rPr>
          <w:rFonts w:ascii="Arial" w:hAnsi="Arial" w:cs="Arial"/>
          <w:sz w:val="20"/>
          <w:szCs w:val="20"/>
          <w:highlight w:val="yellow"/>
          <w:lang w:val="fr-CH"/>
        </w:rPr>
        <w:t xml:space="preserve"> de l’article 10.14.1 ou </w:t>
      </w:r>
      <w:r w:rsidR="00A71737" w:rsidRPr="00565CA1">
        <w:rPr>
          <w:rFonts w:ascii="Arial" w:hAnsi="Arial" w:cs="Arial"/>
          <w:sz w:val="20"/>
          <w:szCs w:val="20"/>
          <w:highlight w:val="yellow"/>
          <w:lang w:val="fr-CH"/>
        </w:rPr>
        <w:t xml:space="preserve">les violations des règles antidopage pour lesquelles une </w:t>
      </w:r>
      <w:r w:rsidR="00A71737" w:rsidRPr="00565CA1">
        <w:rPr>
          <w:rFonts w:ascii="Arial" w:hAnsi="Arial" w:cs="Arial"/>
          <w:i/>
          <w:iCs/>
          <w:sz w:val="20"/>
          <w:szCs w:val="20"/>
          <w:highlight w:val="yellow"/>
          <w:lang w:val="fr-CH"/>
        </w:rPr>
        <w:t xml:space="preserve">suspension provisoire </w:t>
      </w:r>
      <w:r w:rsidR="00A71737" w:rsidRPr="00565CA1">
        <w:rPr>
          <w:rFonts w:ascii="Arial" w:hAnsi="Arial" w:cs="Arial"/>
          <w:sz w:val="20"/>
          <w:szCs w:val="20"/>
          <w:highlight w:val="yellow"/>
          <w:lang w:val="fr-CH"/>
        </w:rPr>
        <w:t>n’est pas requise en vertu de l’article 7.4.1</w:t>
      </w:r>
      <w:r w:rsidRPr="00565CA1">
        <w:rPr>
          <w:rFonts w:ascii="Arial" w:hAnsi="Arial" w:cs="Arial"/>
          <w:sz w:val="20"/>
          <w:szCs w:val="20"/>
          <w:highlight w:val="yellow"/>
          <w:lang w:val="fr-CH"/>
        </w:rPr>
        <w:t>.</w:t>
      </w:r>
    </w:p>
    <w:p w14:paraId="54715531" w14:textId="1ADE2CCB" w:rsidR="00DA6BF9" w:rsidRPr="00565CA1" w:rsidRDefault="00DA6BF9" w:rsidP="007F0BAE">
      <w:pPr>
        <w:ind w:left="2160" w:hanging="720"/>
        <w:jc w:val="both"/>
        <w:rPr>
          <w:rFonts w:ascii="Arial" w:hAnsi="Arial" w:cs="Arial"/>
          <w:sz w:val="20"/>
          <w:szCs w:val="20"/>
          <w:lang w:val="fr-CH"/>
        </w:rPr>
      </w:pPr>
    </w:p>
    <w:p w14:paraId="5869221D" w14:textId="725DD621" w:rsidR="00DA6BF9" w:rsidRPr="00565CA1" w:rsidRDefault="00DA6BF9"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facultative peut être levée à la discrétion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tout moment avant une décision de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880B7D"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prévue à l’article 8, sauf indication contraire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p>
    <w:p w14:paraId="32CA0DA9" w14:textId="77777777" w:rsidR="007C0548" w:rsidRPr="00565CA1" w:rsidRDefault="007C0548" w:rsidP="007F0BAE">
      <w:pPr>
        <w:ind w:left="2160" w:hanging="720"/>
        <w:jc w:val="both"/>
        <w:rPr>
          <w:rFonts w:ascii="Arial" w:hAnsi="Arial" w:cs="Arial"/>
          <w:sz w:val="20"/>
          <w:szCs w:val="20"/>
          <w:highlight w:val="yellow"/>
          <w:lang w:val="fr-CH"/>
        </w:rPr>
      </w:pPr>
    </w:p>
    <w:p w14:paraId="2FFD503C" w14:textId="12C635E8" w:rsidR="007C0548" w:rsidRPr="00565CA1" w:rsidRDefault="007C0548" w:rsidP="007F0BAE">
      <w:pPr>
        <w:ind w:left="2880" w:hanging="720"/>
        <w:jc w:val="both"/>
        <w:rPr>
          <w:rFonts w:ascii="Arial" w:hAnsi="Arial" w:cs="Arial"/>
          <w:sz w:val="20"/>
          <w:szCs w:val="20"/>
          <w:highlight w:val="yellow"/>
          <w:lang w:val="fr-CH"/>
        </w:rPr>
      </w:pPr>
      <w:r w:rsidRPr="00565CA1">
        <w:rPr>
          <w:rFonts w:ascii="Arial" w:hAnsi="Arial" w:cs="Arial"/>
          <w:b/>
          <w:bCs/>
          <w:sz w:val="20"/>
          <w:szCs w:val="20"/>
          <w:highlight w:val="yellow"/>
          <w:lang w:val="fr-CH"/>
        </w:rPr>
        <w:t>7.4.2.1</w:t>
      </w:r>
      <w:r w:rsidRPr="009B3A6A">
        <w:rPr>
          <w:rFonts w:ascii="Arial" w:hAnsi="Arial" w:cs="Arial"/>
          <w:sz w:val="20"/>
          <w:szCs w:val="20"/>
          <w:lang w:val="fr-CH"/>
        </w:rPr>
        <w:t xml:space="preserve"> </w:t>
      </w:r>
      <w:r w:rsidR="00100C07" w:rsidRPr="009B3A6A">
        <w:rPr>
          <w:rFonts w:ascii="Arial" w:hAnsi="Arial" w:cs="Arial"/>
          <w:sz w:val="20"/>
          <w:szCs w:val="20"/>
          <w:lang w:val="fr-CH"/>
        </w:rPr>
        <w:tab/>
      </w:r>
      <w:r w:rsidRPr="00565CA1">
        <w:rPr>
          <w:rFonts w:ascii="Arial" w:hAnsi="Arial" w:cs="Arial"/>
          <w:sz w:val="20"/>
          <w:szCs w:val="20"/>
          <w:highlight w:val="yellow"/>
          <w:lang w:val="fr-CH"/>
        </w:rPr>
        <w:t xml:space="preserve">Demande de </w:t>
      </w:r>
      <w:r w:rsidR="00280659" w:rsidRPr="00565CA1">
        <w:rPr>
          <w:rFonts w:ascii="Arial" w:hAnsi="Arial" w:cs="Arial"/>
          <w:sz w:val="20"/>
          <w:szCs w:val="20"/>
          <w:highlight w:val="yellow"/>
          <w:lang w:val="fr-CH"/>
        </w:rPr>
        <w:t>levée</w:t>
      </w:r>
      <w:r w:rsidRPr="00565CA1">
        <w:rPr>
          <w:rFonts w:ascii="Arial" w:hAnsi="Arial" w:cs="Arial"/>
          <w:sz w:val="20"/>
          <w:szCs w:val="20"/>
          <w:highlight w:val="yellow"/>
          <w:lang w:val="fr-CH"/>
        </w:rPr>
        <w:t xml:space="preserve"> de la </w:t>
      </w:r>
      <w:r w:rsidRPr="00565CA1">
        <w:rPr>
          <w:rFonts w:ascii="Arial" w:hAnsi="Arial" w:cs="Arial"/>
          <w:i/>
          <w:iCs/>
          <w:sz w:val="20"/>
          <w:szCs w:val="20"/>
          <w:highlight w:val="yellow"/>
          <w:lang w:val="fr-CH"/>
        </w:rPr>
        <w:t>suspensio</w:t>
      </w:r>
      <w:r w:rsidR="00280659" w:rsidRPr="00565CA1">
        <w:rPr>
          <w:rFonts w:ascii="Arial" w:hAnsi="Arial" w:cs="Arial"/>
          <w:i/>
          <w:iCs/>
          <w:sz w:val="20"/>
          <w:szCs w:val="20"/>
          <w:highlight w:val="yellow"/>
          <w:lang w:val="fr-CH"/>
        </w:rPr>
        <w:t>n provisoire</w:t>
      </w:r>
      <w:r w:rsidR="00280659" w:rsidRPr="00565CA1">
        <w:rPr>
          <w:rFonts w:ascii="Arial" w:hAnsi="Arial" w:cs="Arial"/>
          <w:sz w:val="20"/>
          <w:szCs w:val="20"/>
          <w:highlight w:val="yellow"/>
          <w:lang w:val="fr-CH"/>
        </w:rPr>
        <w:t xml:space="preserve"> facultative </w:t>
      </w:r>
    </w:p>
    <w:p w14:paraId="339C56B2" w14:textId="77777777" w:rsidR="00280659" w:rsidRPr="00565CA1" w:rsidRDefault="00280659" w:rsidP="007F0BAE">
      <w:pPr>
        <w:ind w:left="2160" w:hanging="720"/>
        <w:jc w:val="both"/>
        <w:rPr>
          <w:rFonts w:ascii="Arial" w:hAnsi="Arial" w:cs="Arial"/>
          <w:sz w:val="20"/>
          <w:szCs w:val="20"/>
          <w:highlight w:val="yellow"/>
          <w:lang w:val="fr-CH"/>
        </w:rPr>
      </w:pPr>
    </w:p>
    <w:p w14:paraId="42E1BB9A" w14:textId="23D08E17"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Comme condition préalable à un appel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contre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00BC6AA2" w:rsidRPr="00565CA1">
        <w:rPr>
          <w:rFonts w:ascii="Arial" w:hAnsi="Arial" w:cs="Arial"/>
          <w:sz w:val="20"/>
          <w:szCs w:val="20"/>
          <w:highlight w:val="yellow"/>
          <w:lang w:val="fr-CH"/>
        </w:rPr>
        <w:t>facultative</w:t>
      </w:r>
      <w:r w:rsidRPr="00565CA1">
        <w:rPr>
          <w:rFonts w:ascii="Arial" w:hAnsi="Arial" w:cs="Arial"/>
          <w:sz w:val="20"/>
          <w:szCs w:val="20"/>
          <w:highlight w:val="yellow"/>
          <w:lang w:val="fr-CH"/>
        </w:rPr>
        <w:t xml:space="preserve"> imposé</w:t>
      </w:r>
      <w:r w:rsidR="00BC6AA2"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doit suivre les procédures </w:t>
      </w:r>
      <w:r w:rsidR="00A95658" w:rsidRPr="00565CA1">
        <w:rPr>
          <w:rFonts w:ascii="Arial" w:hAnsi="Arial" w:cs="Arial"/>
          <w:sz w:val="20"/>
          <w:szCs w:val="20"/>
          <w:highlight w:val="yellow"/>
          <w:lang w:val="fr-CH"/>
        </w:rPr>
        <w:t xml:space="preserve">prévues ci-dessous </w:t>
      </w:r>
      <w:r w:rsidRPr="00565CA1">
        <w:rPr>
          <w:rFonts w:ascii="Arial" w:hAnsi="Arial" w:cs="Arial"/>
          <w:sz w:val="20"/>
          <w:szCs w:val="20"/>
          <w:highlight w:val="yellow"/>
          <w:lang w:val="fr-CH"/>
        </w:rPr>
        <w:t>dans l</w:t>
      </w:r>
      <w:r w:rsidR="00B60A54">
        <w:rPr>
          <w:rFonts w:ascii="Arial" w:hAnsi="Arial" w:cs="Arial"/>
          <w:sz w:val="20"/>
          <w:szCs w:val="20"/>
          <w:highlight w:val="yellow"/>
          <w:lang w:val="fr-CH"/>
        </w:rPr>
        <w:t>’</w:t>
      </w:r>
      <w:r w:rsidRPr="00565CA1">
        <w:rPr>
          <w:rFonts w:ascii="Arial" w:hAnsi="Arial" w:cs="Arial"/>
          <w:sz w:val="20"/>
          <w:szCs w:val="20"/>
          <w:highlight w:val="yellow"/>
          <w:lang w:val="fr-CH"/>
        </w:rPr>
        <w:t>article 7.4.2.1.</w:t>
      </w:r>
      <w:r w:rsidRPr="00565CA1">
        <w:rPr>
          <w:rStyle w:val="FootnoteReference"/>
          <w:rFonts w:ascii="Arial" w:hAnsi="Arial" w:cs="Arial"/>
          <w:b/>
          <w:bCs/>
          <w:sz w:val="20"/>
          <w:szCs w:val="20"/>
          <w:highlight w:val="yellow"/>
          <w:lang w:val="fr-CH"/>
        </w:rPr>
        <w:footnoteReference w:id="47"/>
      </w:r>
      <w:r w:rsidRPr="00565CA1">
        <w:rPr>
          <w:rFonts w:ascii="Arial" w:hAnsi="Arial" w:cs="Arial"/>
          <w:b/>
          <w:bCs/>
          <w:sz w:val="20"/>
          <w:szCs w:val="20"/>
          <w:lang w:val="fr-CH"/>
        </w:rPr>
        <w:t xml:space="preserve"> </w:t>
      </w:r>
    </w:p>
    <w:p w14:paraId="68E6D032" w14:textId="77777777" w:rsidR="00280659" w:rsidRPr="00565CA1" w:rsidRDefault="00280659" w:rsidP="007F0BAE">
      <w:pPr>
        <w:ind w:left="1440"/>
        <w:jc w:val="both"/>
        <w:rPr>
          <w:rFonts w:ascii="Arial" w:hAnsi="Arial" w:cs="Arial"/>
          <w:sz w:val="20"/>
          <w:szCs w:val="20"/>
          <w:lang w:val="fr-CH"/>
        </w:rPr>
      </w:pPr>
    </w:p>
    <w:p w14:paraId="79CDF26A" w14:textId="6849D164" w:rsidR="00280659" w:rsidRPr="00565CA1" w:rsidRDefault="0028065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NOTE</w:t>
      </w:r>
      <w:r w:rsidRPr="00565CA1">
        <w:rPr>
          <w:rFonts w:ascii="Arial" w:hAnsi="Arial" w:cs="Arial"/>
          <w:sz w:val="20"/>
          <w:szCs w:val="20"/>
          <w:highlight w:val="cyan"/>
          <w:lang w:val="fr-CH"/>
        </w:rPr>
        <w:t xml:space="preserve"> : Conformément à l’article 7.4.2.1 du </w:t>
      </w:r>
      <w:r w:rsidRPr="00565CA1">
        <w:rPr>
          <w:rFonts w:ascii="Arial" w:hAnsi="Arial" w:cs="Arial"/>
          <w:i/>
          <w:iCs/>
          <w:sz w:val="20"/>
          <w:szCs w:val="20"/>
          <w:highlight w:val="cyan"/>
          <w:lang w:val="fr-CH"/>
        </w:rPr>
        <w:t>Code</w:t>
      </w:r>
      <w:r w:rsidR="00B00924" w:rsidRPr="00565CA1">
        <w:rPr>
          <w:rFonts w:ascii="Arial" w:hAnsi="Arial" w:cs="Arial"/>
          <w:sz w:val="20"/>
          <w:szCs w:val="20"/>
          <w:highlight w:val="cyan"/>
          <w:lang w:val="fr-CH"/>
        </w:rPr>
        <w:t xml:space="preserve"> les </w:t>
      </w:r>
      <w:r w:rsidR="00B00924" w:rsidRPr="00565CA1">
        <w:rPr>
          <w:rFonts w:ascii="Arial" w:hAnsi="Arial" w:cs="Arial"/>
          <w:i/>
          <w:iCs/>
          <w:sz w:val="20"/>
          <w:szCs w:val="20"/>
          <w:highlight w:val="cyan"/>
          <w:lang w:val="fr-CH"/>
        </w:rPr>
        <w:t>organisations nationales antidopage</w:t>
      </w:r>
      <w:r w:rsidR="00B00924" w:rsidRPr="00565CA1">
        <w:rPr>
          <w:rFonts w:ascii="Arial" w:hAnsi="Arial" w:cs="Arial"/>
          <w:sz w:val="20"/>
          <w:szCs w:val="20"/>
          <w:highlight w:val="cyan"/>
          <w:lang w:val="fr-CH"/>
        </w:rPr>
        <w:t xml:space="preserve"> doivent choisir l’une des options ci-dessous. Elles ne peuvent retenir l’</w:t>
      </w:r>
      <w:r w:rsidR="00B00924" w:rsidRPr="00565CA1">
        <w:rPr>
          <w:rFonts w:ascii="Arial" w:hAnsi="Arial" w:cs="Arial"/>
          <w:b/>
          <w:bCs/>
          <w:sz w:val="20"/>
          <w:szCs w:val="20"/>
          <w:highlight w:val="cyan"/>
          <w:lang w:val="fr-CH"/>
        </w:rPr>
        <w:t>OPTION 3</w:t>
      </w:r>
      <w:r w:rsidR="00B00924" w:rsidRPr="00565CA1">
        <w:rPr>
          <w:rFonts w:ascii="Arial" w:hAnsi="Arial" w:cs="Arial"/>
          <w:sz w:val="20"/>
          <w:szCs w:val="20"/>
          <w:highlight w:val="cyan"/>
          <w:lang w:val="fr-CH"/>
        </w:rPr>
        <w:t xml:space="preserve"> que si elles ne disposent pas </w:t>
      </w:r>
      <w:r w:rsidR="00435F01" w:rsidRPr="00565CA1">
        <w:rPr>
          <w:rFonts w:ascii="Arial" w:hAnsi="Arial" w:cs="Arial"/>
          <w:sz w:val="20"/>
          <w:szCs w:val="20"/>
          <w:highlight w:val="cyan"/>
          <w:lang w:val="fr-CH"/>
        </w:rPr>
        <w:t xml:space="preserve">de </w:t>
      </w:r>
      <w:r w:rsidR="00B00924" w:rsidRPr="00565CA1">
        <w:rPr>
          <w:rFonts w:ascii="Arial" w:hAnsi="Arial" w:cs="Arial"/>
          <w:sz w:val="20"/>
          <w:szCs w:val="20"/>
          <w:highlight w:val="cyan"/>
          <w:lang w:val="fr-CH"/>
        </w:rPr>
        <w:t xml:space="preserve">l’autorité nécessaire </w:t>
      </w:r>
      <w:r w:rsidR="00435F01" w:rsidRPr="00565CA1">
        <w:rPr>
          <w:rFonts w:ascii="Arial" w:hAnsi="Arial" w:cs="Arial"/>
          <w:sz w:val="20"/>
          <w:szCs w:val="20"/>
          <w:highlight w:val="cyan"/>
          <w:lang w:val="fr-CH"/>
        </w:rPr>
        <w:t>pour</w:t>
      </w:r>
      <w:r w:rsidR="00B00924" w:rsidRPr="00565CA1">
        <w:rPr>
          <w:rFonts w:ascii="Arial" w:hAnsi="Arial" w:cs="Arial"/>
          <w:sz w:val="20"/>
          <w:szCs w:val="20"/>
          <w:highlight w:val="cyan"/>
          <w:lang w:val="fr-CH"/>
        </w:rPr>
        <w:t xml:space="preserve"> lever une </w:t>
      </w:r>
      <w:r w:rsidR="00B00924" w:rsidRPr="00565CA1">
        <w:rPr>
          <w:rFonts w:ascii="Arial" w:hAnsi="Arial" w:cs="Arial"/>
          <w:i/>
          <w:iCs/>
          <w:sz w:val="20"/>
          <w:szCs w:val="20"/>
          <w:highlight w:val="cyan"/>
          <w:lang w:val="fr-CH"/>
        </w:rPr>
        <w:t>suspension provisoire</w:t>
      </w:r>
      <w:r w:rsidR="00B00924" w:rsidRPr="00565CA1">
        <w:rPr>
          <w:rFonts w:ascii="Arial" w:hAnsi="Arial" w:cs="Arial"/>
          <w:sz w:val="20"/>
          <w:szCs w:val="20"/>
          <w:highlight w:val="cyan"/>
          <w:lang w:val="fr-CH"/>
        </w:rPr>
        <w:t xml:space="preserve"> obligatoire conformément à l’article </w:t>
      </w:r>
      <w:r w:rsidRPr="00565CA1">
        <w:rPr>
          <w:rFonts w:ascii="Arial" w:hAnsi="Arial" w:cs="Arial"/>
          <w:sz w:val="20"/>
          <w:szCs w:val="20"/>
          <w:highlight w:val="cyan"/>
          <w:lang w:val="fr-CH"/>
        </w:rPr>
        <w:t>7.4.</w:t>
      </w:r>
      <w:r w:rsidR="00B817C3" w:rsidRPr="00565CA1">
        <w:rPr>
          <w:rFonts w:ascii="Arial" w:hAnsi="Arial" w:cs="Arial"/>
          <w:sz w:val="20"/>
          <w:szCs w:val="20"/>
          <w:highlight w:val="cyan"/>
          <w:lang w:val="fr-CH"/>
        </w:rPr>
        <w:t>2</w:t>
      </w:r>
      <w:r w:rsidRPr="00565CA1">
        <w:rPr>
          <w:rFonts w:ascii="Arial" w:hAnsi="Arial" w:cs="Arial"/>
          <w:sz w:val="20"/>
          <w:szCs w:val="20"/>
          <w:highlight w:val="cyan"/>
          <w:lang w:val="fr-CH"/>
        </w:rPr>
        <w:t xml:space="preserve">.2 du </w:t>
      </w:r>
      <w:r w:rsidRPr="00565CA1">
        <w:rPr>
          <w:rFonts w:ascii="Arial" w:hAnsi="Arial" w:cs="Arial"/>
          <w:i/>
          <w:iCs/>
          <w:sz w:val="20"/>
          <w:szCs w:val="20"/>
          <w:highlight w:val="cyan"/>
          <w:lang w:val="fr-CH"/>
        </w:rPr>
        <w:t>Code</w:t>
      </w:r>
      <w:r w:rsidRPr="00565CA1">
        <w:rPr>
          <w:rFonts w:ascii="Arial" w:hAnsi="Arial" w:cs="Arial"/>
          <w:sz w:val="20"/>
          <w:szCs w:val="20"/>
          <w:highlight w:val="cyan"/>
          <w:lang w:val="fr-CH"/>
        </w:rPr>
        <w:t>.]</w:t>
      </w:r>
    </w:p>
    <w:p w14:paraId="6CD9CE0E" w14:textId="77777777" w:rsidR="00280659" w:rsidRPr="00565CA1" w:rsidRDefault="00280659" w:rsidP="007F0BAE">
      <w:pPr>
        <w:jc w:val="both"/>
        <w:rPr>
          <w:rFonts w:ascii="Arial" w:hAnsi="Arial" w:cs="Arial"/>
          <w:sz w:val="20"/>
          <w:szCs w:val="20"/>
          <w:lang w:val="fr-CH"/>
        </w:rPr>
      </w:pPr>
    </w:p>
    <w:p w14:paraId="7AC2F188" w14:textId="4B57AF9E"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1</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w:t>
      </w:r>
      <w:r w:rsidR="000C600C" w:rsidRPr="00565CA1">
        <w:rPr>
          <w:rFonts w:ascii="Arial" w:hAnsi="Arial" w:cs="Arial"/>
          <w:sz w:val="20"/>
          <w:szCs w:val="20"/>
          <w:highlight w:val="yellow"/>
          <w:lang w:val="fr-FR"/>
        </w:rPr>
        <w:t xml:space="preserve">/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23B8F7C0" w14:textId="77777777" w:rsidR="00280659" w:rsidRPr="00565CA1" w:rsidRDefault="00280659" w:rsidP="007F0BAE">
      <w:pPr>
        <w:ind w:left="2880"/>
        <w:jc w:val="both"/>
        <w:rPr>
          <w:rFonts w:ascii="Arial" w:hAnsi="Arial" w:cs="Arial"/>
          <w:sz w:val="20"/>
          <w:szCs w:val="20"/>
          <w:highlight w:val="yellow"/>
          <w:lang w:val="fr-CH"/>
        </w:rPr>
      </w:pPr>
    </w:p>
    <w:p w14:paraId="0A0558A5" w14:textId="5B8F1B11"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2</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demander la levée de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écrit dans les </w:t>
      </w:r>
      <w:r w:rsidRPr="00565CA1">
        <w:rPr>
          <w:rFonts w:ascii="Arial" w:hAnsi="Arial" w:cs="Arial"/>
          <w:sz w:val="20"/>
          <w:szCs w:val="20"/>
          <w:highlight w:val="cyan"/>
          <w:lang w:val="fr-CH"/>
        </w:rPr>
        <w:t>[7]</w:t>
      </w:r>
      <w:r w:rsidR="000C600C" w:rsidRPr="00565CA1">
        <w:rPr>
          <w:rFonts w:ascii="Arial" w:hAnsi="Arial" w:cs="Arial"/>
          <w:sz w:val="20"/>
          <w:szCs w:val="20"/>
          <w:highlight w:val="yellow"/>
          <w:lang w:val="fr-CH"/>
        </w:rPr>
        <w:t xml:space="preserve"> / </w:t>
      </w:r>
      <w:r w:rsidRPr="00565CA1">
        <w:rPr>
          <w:rFonts w:ascii="Arial" w:hAnsi="Arial" w:cs="Arial"/>
          <w:sz w:val="20"/>
          <w:szCs w:val="20"/>
          <w:highlight w:val="cyan"/>
          <w:lang w:val="fr-CH"/>
        </w:rPr>
        <w:t>[14]</w:t>
      </w:r>
      <w:r w:rsidRPr="00565CA1">
        <w:rPr>
          <w:rFonts w:ascii="Arial" w:hAnsi="Arial" w:cs="Arial"/>
          <w:sz w:val="20"/>
          <w:szCs w:val="20"/>
          <w:highlight w:val="yellow"/>
          <w:lang w:val="fr-CH"/>
        </w:rPr>
        <w:t xml:space="preserve"> jours suivant la réception de la décision. Cette demande sera traitée conformément à une procédure de révision interne établie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une ou plusieurs personnes n’ayant pas participé à la décision d’imposer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rendra une décision sur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sans délai, et au plus tard sept (7) jours après la réception de la demande. </w:t>
      </w:r>
    </w:p>
    <w:p w14:paraId="0A2667E5" w14:textId="77777777" w:rsidR="00280659" w:rsidRPr="00565CA1" w:rsidRDefault="00280659" w:rsidP="007F0BAE">
      <w:pPr>
        <w:ind w:left="1440"/>
        <w:jc w:val="both"/>
        <w:rPr>
          <w:rFonts w:ascii="Arial" w:hAnsi="Arial" w:cs="Arial"/>
          <w:sz w:val="20"/>
          <w:szCs w:val="20"/>
          <w:highlight w:val="yellow"/>
          <w:lang w:val="fr-CH"/>
        </w:rPr>
      </w:pPr>
    </w:p>
    <w:p w14:paraId="7E6C6746" w14:textId="22CFE5D2"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yellow"/>
          <w:lang w:val="fr-CH"/>
        </w:rPr>
        <w:lastRenderedPageBreak/>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refuse la demande, sa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ou être contestée devant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w:t>
      </w:r>
    </w:p>
    <w:p w14:paraId="1FC2D348" w14:textId="77777777" w:rsidR="00280659" w:rsidRPr="00565CA1" w:rsidRDefault="00280659" w:rsidP="007F0BAE">
      <w:pPr>
        <w:ind w:left="2880"/>
        <w:jc w:val="both"/>
        <w:rPr>
          <w:rFonts w:ascii="Arial" w:hAnsi="Arial" w:cs="Arial"/>
          <w:sz w:val="20"/>
          <w:szCs w:val="20"/>
          <w:highlight w:val="yellow"/>
          <w:lang w:val="fr-CH"/>
        </w:rPr>
      </w:pPr>
    </w:p>
    <w:p w14:paraId="10302562" w14:textId="083AE690" w:rsidR="00280659" w:rsidRPr="00565CA1" w:rsidRDefault="00280659" w:rsidP="007F0BAE">
      <w:pPr>
        <w:ind w:left="2880"/>
        <w:jc w:val="both"/>
        <w:rPr>
          <w:rFonts w:ascii="Arial" w:hAnsi="Arial" w:cs="Arial"/>
          <w:sz w:val="20"/>
          <w:szCs w:val="20"/>
          <w:highlight w:val="yellow"/>
          <w:lang w:val="fr-CH"/>
        </w:rPr>
      </w:pPr>
      <w:r w:rsidRPr="00565CA1">
        <w:rPr>
          <w:rFonts w:ascii="Arial" w:hAnsi="Arial" w:cs="Arial"/>
          <w:sz w:val="20"/>
          <w:szCs w:val="20"/>
          <w:highlight w:val="cyan"/>
          <w:lang w:val="fr-CH"/>
        </w:rPr>
        <w:t>[</w:t>
      </w:r>
      <w:r w:rsidRPr="00565CA1">
        <w:rPr>
          <w:rFonts w:ascii="Arial" w:hAnsi="Arial" w:cs="Arial"/>
          <w:b/>
          <w:bCs/>
          <w:sz w:val="20"/>
          <w:szCs w:val="20"/>
          <w:highlight w:val="cyan"/>
          <w:lang w:val="fr-CH"/>
        </w:rPr>
        <w:t>OPTION 3</w:t>
      </w:r>
      <w:r w:rsidR="00FE37EF" w:rsidRPr="00565CA1">
        <w:rPr>
          <w:rFonts w:ascii="Arial" w:hAnsi="Arial" w:cs="Arial"/>
          <w:b/>
          <w:bCs/>
          <w:sz w:val="20"/>
          <w:szCs w:val="20"/>
          <w:highlight w:val="cyan"/>
          <w:lang w:val="fr-CH"/>
        </w:rPr>
        <w:t>]</w:t>
      </w:r>
      <w:r w:rsidRPr="00565CA1">
        <w:rPr>
          <w:rFonts w:ascii="Arial" w:hAnsi="Arial" w:cs="Arial"/>
          <w:sz w:val="20"/>
          <w:szCs w:val="20"/>
          <w:highlight w:val="yellow"/>
          <w:lang w:val="fr-CH"/>
        </w:rPr>
        <w:t xml:space="preserve"> :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 une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à un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conformément à l’article 7.4.2,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peut contester cette décision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conformément à la procédure prévue à l’article 8, </w:t>
      </w:r>
      <w:r w:rsidRPr="00565CA1">
        <w:rPr>
          <w:rFonts w:ascii="Arial" w:hAnsi="Arial" w:cs="Arial"/>
          <w:i/>
          <w:iCs/>
          <w:sz w:val="20"/>
          <w:szCs w:val="20"/>
          <w:highlight w:val="yellow"/>
          <w:lang w:val="fr-CH"/>
        </w:rPr>
        <w:t>mutatis mutandis</w:t>
      </w:r>
      <w:r w:rsidRPr="00565CA1">
        <w:rPr>
          <w:rFonts w:ascii="Arial" w:hAnsi="Arial" w:cs="Arial"/>
          <w:sz w:val="20"/>
          <w:szCs w:val="20"/>
          <w:highlight w:val="yellow"/>
          <w:lang w:val="fr-CH"/>
        </w:rPr>
        <w:t xml:space="preserve">. Les contestations devant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00766725" w:rsidRPr="00565CA1">
        <w:rPr>
          <w:rFonts w:ascii="Arial" w:hAnsi="Arial" w:cs="Arial"/>
          <w:sz w:val="20"/>
          <w:szCs w:val="20"/>
          <w:highlight w:val="yellow"/>
          <w:lang w:val="fr-CH"/>
        </w:rPr>
        <w:t xml:space="preserve">peuvent suivre </w:t>
      </w:r>
      <w:r w:rsidRPr="00565CA1">
        <w:rPr>
          <w:rFonts w:ascii="Arial" w:hAnsi="Arial" w:cs="Arial"/>
          <w:sz w:val="20"/>
          <w:szCs w:val="20"/>
          <w:highlight w:val="yellow"/>
          <w:lang w:val="fr-CH"/>
        </w:rPr>
        <w:t xml:space="preserve">une procédure accélérée et une décision sera rendue sans délai. </w:t>
      </w:r>
    </w:p>
    <w:p w14:paraId="2216EB3B" w14:textId="77777777" w:rsidR="00280659" w:rsidRPr="00565CA1" w:rsidRDefault="00280659" w:rsidP="007F0BAE">
      <w:pPr>
        <w:ind w:left="2880"/>
        <w:jc w:val="both"/>
        <w:rPr>
          <w:rFonts w:ascii="Arial" w:hAnsi="Arial" w:cs="Arial"/>
          <w:sz w:val="20"/>
          <w:szCs w:val="20"/>
          <w:highlight w:val="yellow"/>
          <w:lang w:val="fr-CH"/>
        </w:rPr>
      </w:pPr>
    </w:p>
    <w:p w14:paraId="5EC64E0E" w14:textId="40530113" w:rsidR="00280659" w:rsidRPr="00565CA1" w:rsidRDefault="00280659" w:rsidP="007F0BAE">
      <w:pPr>
        <w:ind w:left="2880"/>
        <w:jc w:val="both"/>
        <w:rPr>
          <w:rFonts w:ascii="Arial" w:hAnsi="Arial" w:cs="Arial"/>
          <w:sz w:val="20"/>
          <w:szCs w:val="20"/>
          <w:lang w:val="fr-CH"/>
        </w:rPr>
      </w:pP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[l’instance d’audition de l’ONAD]</w:t>
      </w:r>
      <w:r w:rsidRPr="00565CA1">
        <w:rPr>
          <w:rFonts w:ascii="Arial" w:hAnsi="Arial" w:cs="Arial"/>
          <w:sz w:val="20"/>
          <w:szCs w:val="20"/>
          <w:highlight w:val="yellow"/>
          <w:lang w:val="fr-CH"/>
        </w:rPr>
        <w:t xml:space="preserve"> </w:t>
      </w:r>
      <w:r w:rsidR="001841EA" w:rsidRPr="00565CA1">
        <w:rPr>
          <w:rFonts w:ascii="Arial" w:hAnsi="Arial" w:cs="Arial"/>
          <w:sz w:val="20"/>
          <w:szCs w:val="20"/>
          <w:highlight w:val="yellow"/>
          <w:lang w:val="fr-CH"/>
        </w:rPr>
        <w:t xml:space="preserve">/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001841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refuse la demande du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cette décision peut faire l’objet d’un appel par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 Si </w:t>
      </w:r>
      <w:r w:rsidRPr="00565CA1">
        <w:rPr>
          <w:rFonts w:ascii="Arial" w:hAnsi="Arial" w:cs="Arial"/>
          <w:sz w:val="20"/>
          <w:szCs w:val="20"/>
          <w:highlight w:val="lightGray"/>
          <w:lang w:val="fr-CH"/>
        </w:rPr>
        <w:t>[l’instance d’audition de l’ONAD]</w:t>
      </w:r>
      <w:r w:rsidR="001841EA" w:rsidRPr="00565CA1">
        <w:rPr>
          <w:rFonts w:ascii="Arial" w:hAnsi="Arial" w:cs="Arial"/>
          <w:sz w:val="20"/>
          <w:szCs w:val="20"/>
          <w:highlight w:val="yellow"/>
          <w:lang w:val="fr-CH"/>
        </w:rPr>
        <w:t xml:space="preserve"> / </w:t>
      </w:r>
      <w:r w:rsidR="001841EA" w:rsidRPr="00565CA1">
        <w:rPr>
          <w:rFonts w:ascii="Arial" w:hAnsi="Arial" w:cs="Arial"/>
          <w:sz w:val="20"/>
          <w:szCs w:val="20"/>
          <w:highlight w:val="cyan"/>
          <w:lang w:val="fr-CH"/>
        </w:rPr>
        <w:t>[XXX]</w:t>
      </w:r>
      <w:r w:rsidR="001841EA" w:rsidRPr="00565CA1">
        <w:rPr>
          <w:rFonts w:ascii="Arial" w:hAnsi="Arial" w:cs="Arial"/>
          <w:sz w:val="20"/>
          <w:szCs w:val="20"/>
          <w:highlight w:val="yellow"/>
          <w:lang w:val="fr-CH"/>
        </w:rPr>
        <w:t xml:space="preserve"> / </w:t>
      </w:r>
      <w:r w:rsidR="000C600C" w:rsidRPr="00565CA1">
        <w:rPr>
          <w:rFonts w:ascii="Arial" w:hAnsi="Arial" w:cs="Arial"/>
          <w:sz w:val="20"/>
          <w:szCs w:val="20"/>
          <w:highlight w:val="cyan"/>
          <w:lang w:val="fr-CH"/>
        </w:rPr>
        <w:t>[</w:t>
      </w:r>
      <w:r w:rsidR="001841EA" w:rsidRPr="00565CA1">
        <w:rPr>
          <w:rFonts w:ascii="Arial" w:hAnsi="Arial" w:cs="Arial"/>
          <w:sz w:val="20"/>
          <w:szCs w:val="20"/>
          <w:highlight w:val="cyan"/>
          <w:lang w:val="fr-CH"/>
        </w:rPr>
        <w:t>Chambre antidopage du TAS]</w:t>
      </w:r>
      <w:r w:rsidRPr="00565CA1">
        <w:rPr>
          <w:rFonts w:ascii="Arial" w:hAnsi="Arial" w:cs="Arial"/>
          <w:sz w:val="20"/>
          <w:szCs w:val="20"/>
          <w:highlight w:val="yellow"/>
          <w:lang w:val="fr-CH"/>
        </w:rPr>
        <w:t xml:space="preserve"> lève la </w:t>
      </w:r>
      <w:r w:rsidRPr="00565CA1">
        <w:rPr>
          <w:rFonts w:ascii="Arial" w:hAnsi="Arial" w:cs="Arial"/>
          <w:i/>
          <w:iCs/>
          <w:sz w:val="20"/>
          <w:szCs w:val="20"/>
          <w:highlight w:val="yellow"/>
          <w:lang w:val="fr-CH"/>
        </w:rPr>
        <w:t>suspension provisoire</w:t>
      </w:r>
      <w:r w:rsidRPr="00565CA1">
        <w:rPr>
          <w:rFonts w:ascii="Arial" w:hAnsi="Arial" w:cs="Arial"/>
          <w:sz w:val="20"/>
          <w:szCs w:val="20"/>
          <w:highlight w:val="yellow"/>
          <w:lang w:val="fr-CH"/>
        </w:rPr>
        <w:t xml:space="preserve"> imposée au sportif, cette décision peut faire l’objet d’un appel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devant le </w:t>
      </w:r>
      <w:r w:rsidRPr="00565CA1">
        <w:rPr>
          <w:rFonts w:ascii="Arial" w:hAnsi="Arial" w:cs="Arial"/>
          <w:i/>
          <w:iCs/>
          <w:sz w:val="20"/>
          <w:szCs w:val="20"/>
          <w:highlight w:val="yellow"/>
          <w:lang w:val="fr-CH"/>
        </w:rPr>
        <w:t>TAS</w:t>
      </w:r>
      <w:r w:rsidRPr="00565CA1">
        <w:rPr>
          <w:rFonts w:ascii="Arial" w:hAnsi="Arial" w:cs="Arial"/>
          <w:sz w:val="20"/>
          <w:szCs w:val="20"/>
          <w:highlight w:val="yellow"/>
          <w:lang w:val="fr-CH"/>
        </w:rPr>
        <w:t xml:space="preserve"> conformément à l’article 7.4.3.</w:t>
      </w:r>
    </w:p>
    <w:p w14:paraId="55E24834" w14:textId="64F8C383" w:rsidR="00DA6BF9" w:rsidRPr="00565CA1" w:rsidRDefault="00DA6BF9" w:rsidP="007F0BAE">
      <w:pPr>
        <w:ind w:left="1440" w:hanging="720"/>
        <w:jc w:val="both"/>
        <w:rPr>
          <w:rFonts w:ascii="Arial" w:hAnsi="Arial" w:cs="Arial"/>
          <w:sz w:val="20"/>
          <w:szCs w:val="20"/>
          <w:lang w:val="fr-CH"/>
        </w:rPr>
      </w:pPr>
    </w:p>
    <w:p w14:paraId="06E59998" w14:textId="78D021EF" w:rsidR="00377D8F" w:rsidRPr="00565CA1" w:rsidRDefault="00F72CDE" w:rsidP="007F0BAE">
      <w:pPr>
        <w:ind w:left="1440"/>
        <w:jc w:val="both"/>
        <w:rPr>
          <w:rFonts w:ascii="Arial" w:hAnsi="Arial" w:cs="Arial"/>
          <w:sz w:val="20"/>
          <w:szCs w:val="20"/>
          <w:highlight w:val="yellow"/>
          <w:lang w:val="fr-CH"/>
        </w:rPr>
      </w:pPr>
      <w:r w:rsidRPr="00565CA1">
        <w:rPr>
          <w:rFonts w:ascii="Arial" w:hAnsi="Arial" w:cs="Arial"/>
          <w:b/>
          <w:sz w:val="20"/>
          <w:szCs w:val="20"/>
          <w:highlight w:val="yellow"/>
          <w:lang w:val="fr-CH"/>
        </w:rPr>
        <w:t>7.4.3</w:t>
      </w:r>
      <w:r w:rsidRPr="00565CA1">
        <w:rPr>
          <w:rFonts w:ascii="Arial" w:hAnsi="Arial" w:cs="Arial"/>
          <w:b/>
          <w:sz w:val="20"/>
          <w:szCs w:val="20"/>
          <w:lang w:val="fr-CH"/>
        </w:rPr>
        <w:tab/>
      </w:r>
      <w:r w:rsidR="00377D8F" w:rsidRPr="00565CA1">
        <w:rPr>
          <w:rFonts w:ascii="Arial" w:hAnsi="Arial" w:cs="Arial"/>
          <w:sz w:val="20"/>
          <w:szCs w:val="20"/>
          <w:highlight w:val="yellow"/>
          <w:lang w:val="fr-CH"/>
        </w:rPr>
        <w:t xml:space="preserve">Appels devant le </w:t>
      </w:r>
      <w:r w:rsidR="00377D8F" w:rsidRPr="00565CA1">
        <w:rPr>
          <w:rFonts w:ascii="Arial" w:hAnsi="Arial" w:cs="Arial"/>
          <w:i/>
          <w:iCs/>
          <w:sz w:val="20"/>
          <w:szCs w:val="20"/>
          <w:highlight w:val="yellow"/>
          <w:lang w:val="fr-CH"/>
        </w:rPr>
        <w:t>TAS</w:t>
      </w:r>
      <w:r w:rsidR="00377D8F" w:rsidRPr="00565CA1">
        <w:rPr>
          <w:rFonts w:ascii="Arial" w:hAnsi="Arial" w:cs="Arial"/>
          <w:sz w:val="20"/>
          <w:szCs w:val="20"/>
          <w:highlight w:val="yellow"/>
          <w:lang w:val="fr-CH"/>
        </w:rPr>
        <w:t xml:space="preserve"> de décisions relatives aux </w:t>
      </w:r>
      <w:r w:rsidR="00377D8F" w:rsidRPr="00565CA1">
        <w:rPr>
          <w:rFonts w:ascii="Arial" w:hAnsi="Arial" w:cs="Arial"/>
          <w:i/>
          <w:iCs/>
          <w:sz w:val="20"/>
          <w:szCs w:val="20"/>
          <w:highlight w:val="yellow"/>
          <w:lang w:val="fr-CH"/>
        </w:rPr>
        <w:t>suspensions provisoires</w:t>
      </w:r>
    </w:p>
    <w:p w14:paraId="745D035C" w14:textId="59BF139E" w:rsidR="00B9078F" w:rsidRPr="00565CA1" w:rsidRDefault="00B9078F" w:rsidP="007F0BAE">
      <w:pPr>
        <w:ind w:left="2160" w:hanging="720"/>
        <w:jc w:val="both"/>
        <w:rPr>
          <w:rFonts w:ascii="Arial" w:hAnsi="Arial" w:cs="Arial"/>
          <w:sz w:val="20"/>
          <w:szCs w:val="20"/>
          <w:highlight w:val="yellow"/>
          <w:lang w:val="fr-CH"/>
        </w:rPr>
      </w:pPr>
    </w:p>
    <w:p w14:paraId="4D1795F3" w14:textId="1B6E896F" w:rsidR="00B9078F" w:rsidRPr="00565CA1" w:rsidRDefault="00B9078F" w:rsidP="007F0BAE">
      <w:pPr>
        <w:pStyle w:val="BodyTextSecondIndent"/>
        <w:tabs>
          <w:tab w:val="num" w:pos="1530"/>
        </w:tabs>
        <w:ind w:left="2160"/>
        <w:rPr>
          <w:rFonts w:cs="Arial"/>
          <w:sz w:val="20"/>
          <w:szCs w:val="20"/>
          <w:highlight w:val="yellow"/>
          <w:lang w:val="fr-CH"/>
        </w:rPr>
      </w:pPr>
      <w:r w:rsidRPr="00565CA1">
        <w:rPr>
          <w:rFonts w:cs="Arial"/>
          <w:sz w:val="20"/>
          <w:szCs w:val="20"/>
          <w:highlight w:val="yellow"/>
          <w:lang w:val="fr-CH"/>
        </w:rPr>
        <w:t xml:space="preserve">Tout appel d’une décision par une </w:t>
      </w:r>
      <w:r w:rsidRPr="00565CA1">
        <w:rPr>
          <w:rFonts w:cs="Arial"/>
          <w:i/>
          <w:iCs/>
          <w:sz w:val="20"/>
          <w:szCs w:val="20"/>
          <w:highlight w:val="yellow"/>
          <w:lang w:val="fr-CH"/>
        </w:rPr>
        <w:t>personne</w:t>
      </w:r>
      <w:r w:rsidRPr="00565CA1">
        <w:rPr>
          <w:rFonts w:cs="Arial"/>
          <w:sz w:val="20"/>
          <w:szCs w:val="20"/>
          <w:highlight w:val="yellow"/>
          <w:lang w:val="fr-CH"/>
        </w:rPr>
        <w:t xml:space="preserve"> autorisée à </w:t>
      </w:r>
      <w:r w:rsidR="00194EBE" w:rsidRPr="00565CA1">
        <w:rPr>
          <w:rFonts w:cs="Arial"/>
          <w:sz w:val="20"/>
          <w:szCs w:val="20"/>
          <w:highlight w:val="yellow"/>
          <w:lang w:val="fr-CH"/>
        </w:rPr>
        <w:t>interjeter</w:t>
      </w:r>
      <w:r w:rsidRPr="00565CA1">
        <w:rPr>
          <w:rFonts w:cs="Arial"/>
          <w:sz w:val="20"/>
          <w:szCs w:val="20"/>
          <w:highlight w:val="yellow"/>
          <w:lang w:val="fr-CH"/>
        </w:rPr>
        <w:t xml:space="preserve"> appel en vertu de l’article 13.2.3</w:t>
      </w:r>
      <w:r w:rsidR="005A2991" w:rsidRPr="00565CA1">
        <w:rPr>
          <w:rFonts w:cs="Arial"/>
          <w:sz w:val="20"/>
          <w:szCs w:val="20"/>
          <w:highlight w:val="yellow"/>
          <w:lang w:val="fr-CH"/>
        </w:rPr>
        <w:t xml:space="preserve"> d’une décision prise selon l’article 7.4.1.1 ou</w:t>
      </w:r>
      <w:r w:rsidR="00BF772D" w:rsidRPr="00565CA1">
        <w:rPr>
          <w:rFonts w:cs="Arial"/>
          <w:sz w:val="20"/>
          <w:szCs w:val="20"/>
          <w:highlight w:val="yellow"/>
          <w:lang w:val="fr-CH"/>
        </w:rPr>
        <w:t xml:space="preserve"> l’article</w:t>
      </w:r>
      <w:r w:rsidR="005A2991" w:rsidRPr="00565CA1">
        <w:rPr>
          <w:rFonts w:cs="Arial"/>
          <w:sz w:val="20"/>
          <w:szCs w:val="20"/>
          <w:highlight w:val="yellow"/>
          <w:lang w:val="fr-CH"/>
        </w:rPr>
        <w:t xml:space="preserve"> 7.4.2.1 de ne pas imposer une </w:t>
      </w:r>
      <w:r w:rsidR="005A2991" w:rsidRPr="00565CA1">
        <w:rPr>
          <w:rFonts w:cs="Arial"/>
          <w:i/>
          <w:iCs/>
          <w:sz w:val="20"/>
          <w:szCs w:val="20"/>
          <w:highlight w:val="yellow"/>
          <w:lang w:val="fr-CH"/>
        </w:rPr>
        <w:t>suspension provisoire</w:t>
      </w:r>
      <w:r w:rsidR="005A2991" w:rsidRPr="00565CA1">
        <w:rPr>
          <w:rFonts w:cs="Arial"/>
          <w:sz w:val="20"/>
          <w:szCs w:val="20"/>
          <w:highlight w:val="yellow"/>
          <w:lang w:val="fr-CH"/>
        </w:rPr>
        <w:t xml:space="preserve">, ou de </w:t>
      </w:r>
      <w:r w:rsidR="006B2AA6" w:rsidRPr="00565CA1">
        <w:rPr>
          <w:rFonts w:cs="Arial"/>
          <w:sz w:val="20"/>
          <w:szCs w:val="20"/>
          <w:highlight w:val="yellow"/>
          <w:lang w:val="fr-CH"/>
        </w:rPr>
        <w:t>lever</w:t>
      </w:r>
      <w:r w:rsidR="005A2991" w:rsidRPr="00565CA1">
        <w:rPr>
          <w:rFonts w:cs="Arial"/>
          <w:sz w:val="20"/>
          <w:szCs w:val="20"/>
          <w:highlight w:val="yellow"/>
          <w:lang w:val="fr-CH"/>
        </w:rPr>
        <w:t xml:space="preserve"> ou ne pas </w:t>
      </w:r>
      <w:r w:rsidR="00856A45" w:rsidRPr="00565CA1">
        <w:rPr>
          <w:rFonts w:cs="Arial"/>
          <w:sz w:val="20"/>
          <w:szCs w:val="20"/>
          <w:highlight w:val="yellow"/>
          <w:lang w:val="fr-CH"/>
        </w:rPr>
        <w:t>lever</w:t>
      </w:r>
      <w:r w:rsidR="005A2991" w:rsidRPr="00565CA1">
        <w:rPr>
          <w:rFonts w:cs="Arial"/>
          <w:sz w:val="20"/>
          <w:szCs w:val="20"/>
          <w:highlight w:val="yellow"/>
          <w:lang w:val="fr-CH"/>
        </w:rPr>
        <w:t xml:space="preserve"> une </w:t>
      </w:r>
      <w:r w:rsidR="005A2991" w:rsidRPr="00565CA1">
        <w:rPr>
          <w:rFonts w:cs="Arial"/>
          <w:i/>
          <w:iCs/>
          <w:sz w:val="20"/>
          <w:szCs w:val="20"/>
          <w:highlight w:val="yellow"/>
          <w:lang w:val="fr-CH"/>
        </w:rPr>
        <w:t>suspension provisoire</w:t>
      </w:r>
      <w:r w:rsidRPr="00565CA1">
        <w:rPr>
          <w:rFonts w:cs="Arial"/>
          <w:sz w:val="20"/>
          <w:szCs w:val="20"/>
          <w:highlight w:val="yellow"/>
          <w:lang w:val="fr-CH"/>
        </w:rPr>
        <w:t xml:space="preserve">, sera soumis exclusivement au </w:t>
      </w:r>
      <w:r w:rsidRPr="00565CA1">
        <w:rPr>
          <w:rFonts w:cs="Arial"/>
          <w:i/>
          <w:iCs/>
          <w:sz w:val="20"/>
          <w:szCs w:val="20"/>
          <w:highlight w:val="yellow"/>
          <w:lang w:val="fr-CH"/>
        </w:rPr>
        <w:t>TAS</w:t>
      </w:r>
      <w:r w:rsidRPr="00565CA1">
        <w:rPr>
          <w:rFonts w:cs="Arial"/>
          <w:sz w:val="20"/>
          <w:szCs w:val="20"/>
          <w:highlight w:val="yellow"/>
          <w:lang w:val="fr-CH"/>
        </w:rPr>
        <w:t xml:space="preserve"> aux fins de décision par un arbitre unique. 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l’appel par toutes les parties à l’appel et par le </w:t>
      </w:r>
      <w:r w:rsidRPr="00565CA1">
        <w:rPr>
          <w:rFonts w:cs="Arial"/>
          <w:i/>
          <w:iCs/>
          <w:sz w:val="20"/>
          <w:szCs w:val="20"/>
          <w:highlight w:val="yellow"/>
          <w:lang w:val="fr-CH"/>
        </w:rPr>
        <w:t>TAS</w:t>
      </w:r>
      <w:r w:rsidR="007D3779" w:rsidRPr="00565CA1">
        <w:rPr>
          <w:rFonts w:cs="Arial"/>
          <w:i/>
          <w:iCs/>
          <w:sz w:val="20"/>
          <w:szCs w:val="20"/>
          <w:highlight w:val="yellow"/>
          <w:lang w:val="fr-CH"/>
        </w:rPr>
        <w:t>.</w:t>
      </w:r>
      <w:r w:rsidRPr="00565CA1">
        <w:rPr>
          <w:rFonts w:eastAsiaTheme="majorEastAsia" w:cs="Arial"/>
          <w:b/>
          <w:bCs/>
          <w:w w:val="0"/>
          <w:sz w:val="20"/>
          <w:szCs w:val="20"/>
          <w:highlight w:val="yellow"/>
          <w:vertAlign w:val="superscript"/>
          <w:lang w:val="fr-CH"/>
        </w:rPr>
        <w:footnoteReference w:id="48"/>
      </w:r>
      <w:r w:rsidRPr="00565CA1">
        <w:rPr>
          <w:rFonts w:cs="Arial"/>
          <w:b/>
          <w:bCs/>
          <w:sz w:val="20"/>
          <w:szCs w:val="20"/>
          <w:highlight w:val="yellow"/>
          <w:lang w:val="fr-CH"/>
        </w:rPr>
        <w:t xml:space="preserve"> </w:t>
      </w: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pourra déposer une demande d'intervention dans tout appel déposé par un </w:t>
      </w:r>
      <w:r w:rsidRPr="00565CA1">
        <w:rPr>
          <w:rFonts w:cs="Arial"/>
          <w:i/>
          <w:iCs/>
          <w:sz w:val="20"/>
          <w:szCs w:val="20"/>
          <w:highlight w:val="yellow"/>
          <w:lang w:val="fr-CH"/>
        </w:rPr>
        <w:t>sportif</w:t>
      </w:r>
      <w:r w:rsidRPr="00565CA1">
        <w:rPr>
          <w:rFonts w:cs="Arial"/>
          <w:sz w:val="20"/>
          <w:szCs w:val="20"/>
          <w:highlight w:val="yellow"/>
          <w:lang w:val="fr-CH"/>
        </w:rPr>
        <w:t xml:space="preserve"> ou une autre </w:t>
      </w:r>
      <w:r w:rsidRPr="00565CA1">
        <w:rPr>
          <w:rFonts w:cs="Arial"/>
          <w:i/>
          <w:iCs/>
          <w:sz w:val="20"/>
          <w:szCs w:val="20"/>
          <w:highlight w:val="yellow"/>
          <w:lang w:val="fr-CH"/>
        </w:rPr>
        <w:t>personne</w:t>
      </w:r>
      <w:r w:rsidRPr="00565CA1">
        <w:rPr>
          <w:rFonts w:cs="Arial"/>
          <w:sz w:val="20"/>
          <w:szCs w:val="20"/>
          <w:highlight w:val="yellow"/>
          <w:lang w:val="fr-CH"/>
        </w:rPr>
        <w:t xml:space="preserve"> en vertu du présent article dans les dix (10) jours suivant la réception de la notification de la réponse, comme le prévoit le </w:t>
      </w:r>
      <w:r w:rsidRPr="00565CA1">
        <w:rPr>
          <w:rFonts w:cs="Arial"/>
          <w:i/>
          <w:iCs/>
          <w:sz w:val="20"/>
          <w:szCs w:val="20"/>
          <w:highlight w:val="yellow"/>
          <w:lang w:val="fr-CH"/>
        </w:rPr>
        <w:t>Standard international</w:t>
      </w:r>
      <w:r w:rsidRPr="00565CA1">
        <w:rPr>
          <w:rFonts w:cs="Arial"/>
          <w:sz w:val="20"/>
          <w:szCs w:val="20"/>
          <w:highlight w:val="yellow"/>
          <w:lang w:val="fr-CH"/>
        </w:rPr>
        <w:t xml:space="preserve"> pour la </w:t>
      </w:r>
      <w:r w:rsidRPr="00565CA1">
        <w:rPr>
          <w:rFonts w:cs="Arial"/>
          <w:i/>
          <w:iCs/>
          <w:sz w:val="20"/>
          <w:szCs w:val="20"/>
          <w:highlight w:val="yellow"/>
          <w:lang w:val="fr-CH"/>
        </w:rPr>
        <w:t>gestion des résultats</w:t>
      </w:r>
      <w:r w:rsidRPr="00565CA1">
        <w:rPr>
          <w:rFonts w:cs="Arial"/>
          <w:sz w:val="20"/>
          <w:szCs w:val="20"/>
          <w:highlight w:val="yellow"/>
          <w:lang w:val="fr-CH"/>
        </w:rPr>
        <w:t>.</w:t>
      </w:r>
      <w:r w:rsidRPr="00565CA1">
        <w:rPr>
          <w:rFonts w:eastAsiaTheme="majorEastAsia" w:cs="Arial"/>
          <w:w w:val="0"/>
          <w:sz w:val="20"/>
          <w:szCs w:val="20"/>
          <w:highlight w:val="yellow"/>
          <w:vertAlign w:val="superscript"/>
          <w:lang w:val="fr-CH"/>
        </w:rPr>
        <w:t xml:space="preserve"> </w:t>
      </w:r>
    </w:p>
    <w:p w14:paraId="1CE067E4" w14:textId="77777777" w:rsidR="00B9078F" w:rsidRPr="00565CA1" w:rsidRDefault="00B9078F" w:rsidP="007F0BAE">
      <w:pPr>
        <w:pStyle w:val="BodyTextSecondIndent"/>
        <w:tabs>
          <w:tab w:val="num" w:pos="1530"/>
        </w:tabs>
        <w:spacing w:after="0"/>
        <w:ind w:left="2160"/>
        <w:rPr>
          <w:rFonts w:cs="Arial"/>
          <w:sz w:val="20"/>
          <w:szCs w:val="20"/>
          <w:highlight w:val="yellow"/>
          <w:lang w:val="fr-CH"/>
        </w:rPr>
      </w:pPr>
      <w:r w:rsidRPr="00565CA1">
        <w:rPr>
          <w:rFonts w:cs="Arial"/>
          <w:sz w:val="20"/>
          <w:szCs w:val="20"/>
          <w:highlight w:val="yellow"/>
          <w:lang w:val="fr-CH"/>
        </w:rPr>
        <w:t xml:space="preserve">Les appels contestant des décisions de </w:t>
      </w:r>
      <w:r w:rsidRPr="00565CA1">
        <w:rPr>
          <w:rFonts w:cs="Arial"/>
          <w:i/>
          <w:iCs/>
          <w:sz w:val="20"/>
          <w:szCs w:val="20"/>
          <w:highlight w:val="yellow"/>
          <w:lang w:val="fr-CH"/>
        </w:rPr>
        <w:t>suspension provisoire</w:t>
      </w:r>
      <w:r w:rsidRPr="00565CA1">
        <w:rPr>
          <w:rFonts w:cs="Arial"/>
          <w:sz w:val="20"/>
          <w:szCs w:val="20"/>
          <w:highlight w:val="yellow"/>
          <w:lang w:val="fr-CH"/>
        </w:rPr>
        <w:t xml:space="preserve"> en vertu du présent article ne justifieront aucun retard dans l’examen de fond de l’affaire sous-jacente.</w:t>
      </w:r>
    </w:p>
    <w:p w14:paraId="776484C0" w14:textId="34936316" w:rsidR="00916125" w:rsidRPr="00565CA1" w:rsidRDefault="00916125" w:rsidP="007F0BAE">
      <w:pPr>
        <w:ind w:left="1440" w:hanging="72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 </w:t>
      </w:r>
    </w:p>
    <w:p w14:paraId="197D741A" w14:textId="11FA8DAA"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b/>
          <w:sz w:val="20"/>
          <w:szCs w:val="20"/>
          <w:highlight w:val="yellow"/>
          <w:lang w:val="fr-CH"/>
        </w:rPr>
        <w:t>7.4.4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Acceptation volontaire d’une </w:t>
      </w:r>
      <w:r w:rsidRPr="00565CA1">
        <w:rPr>
          <w:rFonts w:ascii="Arial" w:hAnsi="Arial" w:cs="Arial"/>
          <w:i/>
          <w:sz w:val="20"/>
          <w:szCs w:val="20"/>
          <w:highlight w:val="yellow"/>
          <w:lang w:val="fr-CH"/>
        </w:rPr>
        <w:t>suspension provisoire</w:t>
      </w:r>
    </w:p>
    <w:p w14:paraId="54197119" w14:textId="6F14AAB7" w:rsidR="00916125" w:rsidRPr="00565CA1" w:rsidRDefault="00916125" w:rsidP="007F0BAE">
      <w:pPr>
        <w:ind w:left="1440" w:hanging="720"/>
        <w:jc w:val="both"/>
        <w:rPr>
          <w:rFonts w:ascii="Arial" w:hAnsi="Arial" w:cs="Arial"/>
          <w:sz w:val="20"/>
          <w:szCs w:val="20"/>
          <w:highlight w:val="yellow"/>
          <w:lang w:val="fr-CH"/>
        </w:rPr>
      </w:pPr>
    </w:p>
    <w:p w14:paraId="06E61822" w14:textId="1D4B7347" w:rsidR="00916125" w:rsidRPr="00565CA1" w:rsidRDefault="00916125"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000005E8" w:rsidRPr="00565CA1">
        <w:rPr>
          <w:rFonts w:ascii="Arial" w:hAnsi="Arial" w:cs="Arial"/>
          <w:sz w:val="20"/>
          <w:szCs w:val="20"/>
          <w:highlight w:val="yellow"/>
          <w:lang w:val="fr-CH"/>
        </w:rPr>
        <w:t xml:space="preserve">Les </w:t>
      </w:r>
      <w:r w:rsidR="000005E8" w:rsidRPr="00565CA1">
        <w:rPr>
          <w:rFonts w:ascii="Arial" w:hAnsi="Arial" w:cs="Arial"/>
          <w:i/>
          <w:sz w:val="20"/>
          <w:szCs w:val="20"/>
          <w:highlight w:val="yellow"/>
          <w:lang w:val="fr-CH"/>
        </w:rPr>
        <w:t>sportifs</w:t>
      </w:r>
      <w:r w:rsidR="000005E8" w:rsidRPr="00565CA1">
        <w:rPr>
          <w:rFonts w:ascii="Arial" w:hAnsi="Arial" w:cs="Arial"/>
          <w:sz w:val="20"/>
          <w:szCs w:val="20"/>
          <w:highlight w:val="yellow"/>
          <w:lang w:val="fr-CH"/>
        </w:rPr>
        <w:t xml:space="preserve"> peuvent accepter volontairement une </w:t>
      </w:r>
      <w:r w:rsidR="000005E8" w:rsidRPr="00565CA1">
        <w:rPr>
          <w:rFonts w:ascii="Arial" w:hAnsi="Arial" w:cs="Arial"/>
          <w:i/>
          <w:sz w:val="20"/>
          <w:szCs w:val="20"/>
          <w:highlight w:val="yellow"/>
          <w:lang w:val="fr-CH"/>
        </w:rPr>
        <w:t>suspension provisoire</w:t>
      </w:r>
      <w:r w:rsidR="000005E8" w:rsidRPr="00565CA1">
        <w:rPr>
          <w:rFonts w:ascii="Arial" w:hAnsi="Arial" w:cs="Arial"/>
          <w:sz w:val="20"/>
          <w:szCs w:val="20"/>
          <w:highlight w:val="yellow"/>
          <w:lang w:val="fr-CH"/>
        </w:rPr>
        <w:t xml:space="preserve"> à condition de le faire au plus tard (i) avant l’expiration </w:t>
      </w:r>
      <w:r w:rsidR="001550E1" w:rsidRPr="00565CA1">
        <w:rPr>
          <w:rFonts w:ascii="Arial" w:hAnsi="Arial" w:cs="Arial"/>
          <w:sz w:val="20"/>
          <w:szCs w:val="20"/>
          <w:highlight w:val="yellow"/>
          <w:lang w:val="fr-CH"/>
        </w:rPr>
        <w:t xml:space="preserve">d’un </w:t>
      </w:r>
      <w:r w:rsidR="000005E8" w:rsidRPr="00565CA1">
        <w:rPr>
          <w:rFonts w:ascii="Arial" w:hAnsi="Arial" w:cs="Arial"/>
          <w:sz w:val="20"/>
          <w:szCs w:val="20"/>
          <w:highlight w:val="yellow"/>
          <w:lang w:val="fr-CH"/>
        </w:rPr>
        <w:t>d</w:t>
      </w:r>
      <w:r w:rsidR="001550E1" w:rsidRPr="00565CA1">
        <w:rPr>
          <w:rFonts w:ascii="Arial" w:hAnsi="Arial" w:cs="Arial"/>
          <w:sz w:val="20"/>
          <w:szCs w:val="20"/>
          <w:highlight w:val="yellow"/>
          <w:lang w:val="fr-CH"/>
        </w:rPr>
        <w:t>élai de</w:t>
      </w:r>
      <w:r w:rsidR="000005E8" w:rsidRPr="00565CA1">
        <w:rPr>
          <w:rFonts w:ascii="Arial" w:hAnsi="Arial" w:cs="Arial"/>
          <w:sz w:val="20"/>
          <w:szCs w:val="20"/>
          <w:highlight w:val="yellow"/>
          <w:lang w:val="fr-CH"/>
        </w:rPr>
        <w:t xml:space="preserve"> dix (10) jours à compter du rapport de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de la renonciation à l’</w:t>
      </w:r>
      <w:r w:rsidR="000005E8" w:rsidRPr="00565CA1">
        <w:rPr>
          <w:rFonts w:ascii="Arial" w:hAnsi="Arial" w:cs="Arial"/>
          <w:i/>
          <w:sz w:val="20"/>
          <w:szCs w:val="20"/>
          <w:highlight w:val="yellow"/>
          <w:lang w:val="fr-CH"/>
        </w:rPr>
        <w:t>échantillon</w:t>
      </w:r>
      <w:r w:rsidR="000005E8" w:rsidRPr="00565CA1">
        <w:rPr>
          <w:rFonts w:ascii="Arial" w:hAnsi="Arial" w:cs="Arial"/>
          <w:sz w:val="20"/>
          <w:szCs w:val="20"/>
          <w:highlight w:val="yellow"/>
          <w:lang w:val="fr-CH"/>
        </w:rPr>
        <w:t xml:space="preserve"> B) ou d</w:t>
      </w:r>
      <w:r w:rsidR="001550E1" w:rsidRPr="00565CA1">
        <w:rPr>
          <w:rFonts w:ascii="Arial" w:hAnsi="Arial" w:cs="Arial"/>
          <w:sz w:val="20"/>
          <w:szCs w:val="20"/>
          <w:highlight w:val="yellow"/>
          <w:lang w:val="fr-CH"/>
        </w:rPr>
        <w:t xml:space="preserve">’un délai de </w:t>
      </w:r>
      <w:r w:rsidR="000005E8" w:rsidRPr="00565CA1">
        <w:rPr>
          <w:rFonts w:ascii="Arial" w:hAnsi="Arial" w:cs="Arial"/>
          <w:sz w:val="20"/>
          <w:szCs w:val="20"/>
          <w:highlight w:val="yellow"/>
          <w:lang w:val="fr-CH"/>
        </w:rPr>
        <w:t xml:space="preserve">dix (10) jours à compter de la notification de toute autre violation des règles antidopage, ou (ii) avant la date à laquelle le </w:t>
      </w:r>
      <w:r w:rsidR="000005E8" w:rsidRPr="00565CA1">
        <w:rPr>
          <w:rFonts w:ascii="Arial" w:hAnsi="Arial" w:cs="Arial"/>
          <w:i/>
          <w:sz w:val="20"/>
          <w:szCs w:val="20"/>
          <w:highlight w:val="yellow"/>
          <w:lang w:val="fr-CH"/>
        </w:rPr>
        <w:t>sportif</w:t>
      </w:r>
      <w:r w:rsidR="000005E8" w:rsidRPr="00565CA1">
        <w:rPr>
          <w:rFonts w:ascii="Arial" w:hAnsi="Arial" w:cs="Arial"/>
          <w:sz w:val="20"/>
          <w:szCs w:val="20"/>
          <w:highlight w:val="yellow"/>
          <w:lang w:val="fr-CH"/>
        </w:rPr>
        <w:t xml:space="preserve"> concourt pour la première fois après un tel rapport ou une telle notification.</w:t>
      </w:r>
    </w:p>
    <w:p w14:paraId="7C761E9A" w14:textId="5A80F5CD" w:rsidR="000005E8" w:rsidRPr="00565CA1" w:rsidRDefault="000005E8" w:rsidP="007F0BAE">
      <w:pPr>
        <w:ind w:left="2160" w:hanging="720"/>
        <w:jc w:val="both"/>
        <w:rPr>
          <w:rFonts w:ascii="Arial" w:hAnsi="Arial" w:cs="Arial"/>
          <w:sz w:val="20"/>
          <w:szCs w:val="20"/>
          <w:highlight w:val="yellow"/>
          <w:lang w:val="fr-CH"/>
        </w:rPr>
      </w:pPr>
    </w:p>
    <w:p w14:paraId="20629D0E" w14:textId="72923319"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peuvent accepter volontairement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à condition de le faire dans</w:t>
      </w:r>
      <w:r w:rsidR="001550E1" w:rsidRPr="00565CA1">
        <w:rPr>
          <w:rFonts w:ascii="Arial" w:hAnsi="Arial" w:cs="Arial"/>
          <w:sz w:val="20"/>
          <w:szCs w:val="20"/>
          <w:highlight w:val="yellow"/>
          <w:lang w:val="fr-CH"/>
        </w:rPr>
        <w:t xml:space="preserve"> un délai de </w:t>
      </w:r>
      <w:r w:rsidR="00BA249C" w:rsidRPr="00565CA1">
        <w:rPr>
          <w:rFonts w:ascii="Arial" w:hAnsi="Arial" w:cs="Arial"/>
          <w:sz w:val="20"/>
          <w:szCs w:val="20"/>
          <w:highlight w:val="yellow"/>
          <w:lang w:val="fr-CH"/>
        </w:rPr>
        <w:t>dix (</w:t>
      </w:r>
      <w:r w:rsidRPr="00565CA1">
        <w:rPr>
          <w:rFonts w:ascii="Arial" w:hAnsi="Arial" w:cs="Arial"/>
          <w:sz w:val="20"/>
          <w:szCs w:val="20"/>
          <w:highlight w:val="yellow"/>
          <w:lang w:val="fr-CH"/>
        </w:rPr>
        <w:t>10</w:t>
      </w:r>
      <w:r w:rsidR="00BA249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jours à compter de la notification de la violation des règles antidopage.</w:t>
      </w:r>
    </w:p>
    <w:p w14:paraId="0D3213D0" w14:textId="552EBBEC" w:rsidR="000005E8" w:rsidRPr="00565CA1" w:rsidRDefault="000005E8" w:rsidP="007F0BAE">
      <w:pPr>
        <w:ind w:left="2160" w:hanging="720"/>
        <w:jc w:val="both"/>
        <w:rPr>
          <w:rFonts w:ascii="Arial" w:hAnsi="Arial" w:cs="Arial"/>
          <w:sz w:val="20"/>
          <w:szCs w:val="20"/>
          <w:highlight w:val="yellow"/>
          <w:lang w:val="fr-CH"/>
        </w:rPr>
      </w:pPr>
    </w:p>
    <w:p w14:paraId="7CEC30C3" w14:textId="0ACAE075" w:rsidR="000005E8" w:rsidRPr="00565CA1" w:rsidRDefault="000005E8" w:rsidP="007F0BAE">
      <w:pPr>
        <w:ind w:left="2160" w:hanging="720"/>
        <w:jc w:val="both"/>
        <w:rPr>
          <w:rFonts w:ascii="Arial" w:hAnsi="Arial" w:cs="Arial"/>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En cas d’acceptation volontaire,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déploie tous ses effets et doit être traitée de la même manière que si elle avait été imposée en vertu de l’article 7.4.1 ou de l’article 7.4.2. Toutefois, à tout moment après acceptation d’une telle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retirer cette acceptation, auquel cas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pourra bénéficier d’aucune déduction pour la durée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déjà purgée.</w:t>
      </w:r>
    </w:p>
    <w:p w14:paraId="241190BE" w14:textId="50EA9141" w:rsidR="000005E8" w:rsidRPr="00565CA1" w:rsidRDefault="000005E8" w:rsidP="007F0BAE">
      <w:pPr>
        <w:ind w:left="1440" w:hanging="720"/>
        <w:jc w:val="both"/>
        <w:rPr>
          <w:rFonts w:ascii="Arial" w:hAnsi="Arial" w:cs="Arial"/>
          <w:sz w:val="20"/>
          <w:szCs w:val="20"/>
          <w:highlight w:val="yellow"/>
          <w:lang w:val="fr-CH"/>
        </w:rPr>
      </w:pPr>
    </w:p>
    <w:p w14:paraId="39985D5E" w14:textId="39EA0EAE" w:rsidR="00D7766B" w:rsidRPr="00565CA1" w:rsidRDefault="000005E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7.4.5</w:t>
      </w:r>
      <w:r w:rsidRPr="00565CA1">
        <w:rPr>
          <w:rFonts w:ascii="Arial" w:hAnsi="Arial" w:cs="Arial"/>
          <w:b/>
          <w:sz w:val="20"/>
          <w:szCs w:val="20"/>
          <w:lang w:val="fr-CH"/>
        </w:rPr>
        <w:tab/>
      </w:r>
      <w:r w:rsidR="006E2C70" w:rsidRPr="00565CA1">
        <w:rPr>
          <w:rFonts w:ascii="Arial" w:hAnsi="Arial" w:cs="Arial"/>
          <w:sz w:val="20"/>
          <w:szCs w:val="20"/>
          <w:highlight w:val="yellow"/>
          <w:lang w:val="fr-CH"/>
        </w:rPr>
        <w:t xml:space="preserve">Si une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est imposée sur la base d’un </w:t>
      </w:r>
      <w:r w:rsidR="006E2C70" w:rsidRPr="00565CA1">
        <w:rPr>
          <w:rFonts w:ascii="Arial" w:hAnsi="Arial" w:cs="Arial"/>
          <w:i/>
          <w:sz w:val="20"/>
          <w:szCs w:val="20"/>
          <w:highlight w:val="yellow"/>
          <w:lang w:val="fr-CH"/>
        </w:rPr>
        <w:t>résultat d’analyse anormal</w:t>
      </w:r>
      <w:r w:rsidR="006E2C70" w:rsidRPr="00565CA1">
        <w:rPr>
          <w:rFonts w:ascii="Arial" w:hAnsi="Arial" w:cs="Arial"/>
          <w:sz w:val="20"/>
          <w:szCs w:val="20"/>
          <w:highlight w:val="yellow"/>
          <w:lang w:val="fr-CH"/>
        </w:rPr>
        <w:t xml:space="preserv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et qu’une 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(si le </w:t>
      </w:r>
      <w:r w:rsidR="006E2C70" w:rsidRPr="00565CA1">
        <w:rPr>
          <w:rFonts w:ascii="Arial" w:hAnsi="Arial" w:cs="Arial"/>
          <w:i/>
          <w:sz w:val="20"/>
          <w:szCs w:val="20"/>
          <w:highlight w:val="yellow"/>
          <w:lang w:val="fr-CH"/>
        </w:rPr>
        <w:t xml:space="preserve">sportif </w:t>
      </w:r>
      <w:r w:rsidR="006E2C70" w:rsidRPr="00565CA1">
        <w:rPr>
          <w:rFonts w:ascii="Arial" w:hAnsi="Arial" w:cs="Arial"/>
          <w:sz w:val="20"/>
          <w:szCs w:val="20"/>
          <w:highlight w:val="yellow"/>
          <w:lang w:val="fr-CH"/>
        </w:rPr>
        <w:t xml:space="preserve">ou </w:t>
      </w:r>
      <w:r w:rsidR="006E2C70" w:rsidRPr="00565CA1">
        <w:rPr>
          <w:rFonts w:ascii="Arial" w:hAnsi="Arial" w:cs="Arial"/>
          <w:sz w:val="20"/>
          <w:szCs w:val="20"/>
          <w:highlight w:val="lightGray"/>
          <w:lang w:val="fr-CH"/>
        </w:rPr>
        <w:t>[l’ONAD]</w:t>
      </w:r>
      <w:r w:rsidR="00A60852" w:rsidRPr="00565CA1">
        <w:rPr>
          <w:rFonts w:ascii="Arial" w:hAnsi="Arial" w:cs="Arial"/>
          <w:sz w:val="20"/>
          <w:szCs w:val="20"/>
          <w:highlight w:val="yellow"/>
          <w:lang w:val="fr-CH"/>
        </w:rPr>
        <w:t xml:space="preserve"> la demande</w:t>
      </w:r>
      <w:r w:rsidR="006E2C70" w:rsidRPr="00565CA1">
        <w:rPr>
          <w:rFonts w:ascii="Arial" w:hAnsi="Arial" w:cs="Arial"/>
          <w:sz w:val="20"/>
          <w:szCs w:val="20"/>
          <w:highlight w:val="yellow"/>
          <w:lang w:val="fr-CH"/>
        </w:rPr>
        <w:t>) ne confirme pas le résultat de l’analyse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A, le </w:t>
      </w:r>
      <w:r w:rsidR="006E2C70" w:rsidRPr="00565CA1">
        <w:rPr>
          <w:rFonts w:ascii="Arial" w:hAnsi="Arial" w:cs="Arial"/>
          <w:i/>
          <w:sz w:val="20"/>
          <w:szCs w:val="20"/>
          <w:highlight w:val="yellow"/>
          <w:lang w:val="fr-CH"/>
        </w:rPr>
        <w:t>sportif</w:t>
      </w:r>
      <w:r w:rsidR="006E2C70" w:rsidRPr="00565CA1">
        <w:rPr>
          <w:rFonts w:ascii="Arial" w:hAnsi="Arial" w:cs="Arial"/>
          <w:sz w:val="20"/>
          <w:szCs w:val="20"/>
          <w:highlight w:val="yellow"/>
          <w:lang w:val="fr-CH"/>
        </w:rPr>
        <w:t xml:space="preserve"> ne pourra faire l’objet d’aucune autre </w:t>
      </w:r>
      <w:r w:rsidR="006E2C70" w:rsidRPr="00565CA1">
        <w:rPr>
          <w:rFonts w:ascii="Arial" w:hAnsi="Arial" w:cs="Arial"/>
          <w:i/>
          <w:sz w:val="20"/>
          <w:szCs w:val="20"/>
          <w:highlight w:val="yellow"/>
          <w:lang w:val="fr-CH"/>
        </w:rPr>
        <w:t>suspension provisoire</w:t>
      </w:r>
      <w:r w:rsidR="006E2C70" w:rsidRPr="00565CA1">
        <w:rPr>
          <w:rFonts w:ascii="Arial" w:hAnsi="Arial" w:cs="Arial"/>
          <w:sz w:val="20"/>
          <w:szCs w:val="20"/>
          <w:highlight w:val="yellow"/>
          <w:lang w:val="fr-CH"/>
        </w:rPr>
        <w:t xml:space="preserve"> s’appuyant sur une violation de l’article 2.1. Dans les circonstances où le </w:t>
      </w:r>
      <w:r w:rsidR="006E2C70" w:rsidRPr="00565CA1">
        <w:rPr>
          <w:rFonts w:ascii="Arial" w:hAnsi="Arial" w:cs="Arial"/>
          <w:i/>
          <w:sz w:val="20"/>
          <w:szCs w:val="20"/>
          <w:highlight w:val="yellow"/>
          <w:lang w:val="fr-CH"/>
        </w:rPr>
        <w:t>sportif</w:t>
      </w:r>
      <w:r w:rsidR="003B3A30" w:rsidRPr="00565CA1">
        <w:rPr>
          <w:rFonts w:ascii="Arial" w:hAnsi="Arial" w:cs="Arial"/>
          <w:sz w:val="20"/>
          <w:szCs w:val="20"/>
          <w:highlight w:val="yellow"/>
          <w:lang w:val="fr-CH"/>
        </w:rPr>
        <w:t xml:space="preserve"> </w:t>
      </w:r>
      <w:r w:rsidR="003B3A30" w:rsidRPr="00565CA1">
        <w:rPr>
          <w:rFonts w:ascii="Arial" w:hAnsi="Arial" w:cs="Arial"/>
          <w:sz w:val="20"/>
          <w:szCs w:val="20"/>
          <w:highlight w:val="cyan"/>
          <w:lang w:val="fr-CH"/>
        </w:rPr>
        <w:t xml:space="preserve">ou </w:t>
      </w:r>
      <w:r w:rsidR="00996C4D" w:rsidRPr="00565CA1">
        <w:rPr>
          <w:rFonts w:ascii="Arial" w:hAnsi="Arial" w:cs="Arial"/>
          <w:sz w:val="20"/>
          <w:szCs w:val="20"/>
          <w:highlight w:val="cyan"/>
          <w:lang w:val="fr-CH"/>
        </w:rPr>
        <w:t xml:space="preserve">son </w:t>
      </w:r>
      <w:r w:rsidR="003B3A30" w:rsidRPr="00565CA1">
        <w:rPr>
          <w:rFonts w:ascii="Arial" w:hAnsi="Arial" w:cs="Arial"/>
          <w:sz w:val="20"/>
          <w:szCs w:val="20"/>
          <w:highlight w:val="cyan"/>
          <w:lang w:val="fr-CH"/>
        </w:rPr>
        <w:t>équipe</w:t>
      </w:r>
      <w:r w:rsidR="00075263" w:rsidRPr="00565CA1">
        <w:rPr>
          <w:rFonts w:ascii="Arial" w:hAnsi="Arial" w:cs="Arial"/>
          <w:sz w:val="20"/>
          <w:szCs w:val="20"/>
          <w:highlight w:val="cyan"/>
          <w:lang w:val="fr-CH"/>
        </w:rPr>
        <w:t xml:space="preserve"> </w:t>
      </w:r>
      <w:r w:rsidR="00075263" w:rsidRPr="00565CA1">
        <w:rPr>
          <w:rFonts w:ascii="Arial" w:hAnsi="Arial" w:cs="Arial"/>
          <w:b/>
          <w:bCs/>
          <w:sz w:val="20"/>
          <w:szCs w:val="20"/>
          <w:highlight w:val="cyan"/>
          <w:lang w:val="fr-CH"/>
        </w:rPr>
        <w:t>[</w:t>
      </w:r>
      <w:r w:rsidR="00B275FF" w:rsidRPr="00565CA1">
        <w:rPr>
          <w:rFonts w:ascii="Arial" w:hAnsi="Arial" w:cs="Arial"/>
          <w:b/>
          <w:bCs/>
          <w:sz w:val="20"/>
          <w:szCs w:val="20"/>
          <w:highlight w:val="cyan"/>
          <w:lang w:val="fr-CH"/>
        </w:rPr>
        <w:t>LE CAS ÉCHÉANT]</w:t>
      </w:r>
      <w:r w:rsidR="003B3A30" w:rsidRPr="00565CA1">
        <w:rPr>
          <w:rFonts w:ascii="Arial" w:hAnsi="Arial" w:cs="Arial"/>
          <w:sz w:val="20"/>
          <w:szCs w:val="20"/>
          <w:highlight w:val="yellow"/>
          <w:lang w:val="fr-CH"/>
        </w:rPr>
        <w:t xml:space="preserve"> </w:t>
      </w:r>
      <w:r w:rsidR="006E2C70" w:rsidRPr="00565CA1">
        <w:rPr>
          <w:rFonts w:ascii="Arial" w:hAnsi="Arial" w:cs="Arial"/>
          <w:sz w:val="20"/>
          <w:szCs w:val="20"/>
          <w:highlight w:val="yellow"/>
          <w:lang w:val="fr-CH"/>
        </w:rPr>
        <w:t xml:space="preserve">est exclu d’une </w:t>
      </w:r>
      <w:r w:rsidR="006E2C70" w:rsidRPr="00565CA1">
        <w:rPr>
          <w:rFonts w:ascii="Arial" w:hAnsi="Arial" w:cs="Arial"/>
          <w:i/>
          <w:sz w:val="20"/>
          <w:szCs w:val="20"/>
          <w:highlight w:val="yellow"/>
          <w:lang w:val="fr-CH"/>
        </w:rPr>
        <w:t>manifestation</w:t>
      </w:r>
      <w:r w:rsidR="006E2C70" w:rsidRPr="00565CA1">
        <w:rPr>
          <w:rFonts w:ascii="Arial" w:hAnsi="Arial" w:cs="Arial"/>
          <w:sz w:val="20"/>
          <w:szCs w:val="20"/>
          <w:highlight w:val="yellow"/>
          <w:lang w:val="fr-CH"/>
        </w:rPr>
        <w:t xml:space="preserve"> sur la base d’une violation de l’article 2.1 et que l’analyse subséquente de l’</w:t>
      </w:r>
      <w:r w:rsidR="006E2C70" w:rsidRPr="00565CA1">
        <w:rPr>
          <w:rFonts w:ascii="Arial" w:hAnsi="Arial" w:cs="Arial"/>
          <w:i/>
          <w:sz w:val="20"/>
          <w:szCs w:val="20"/>
          <w:highlight w:val="yellow"/>
          <w:lang w:val="fr-CH"/>
        </w:rPr>
        <w:t>échantillon</w:t>
      </w:r>
      <w:r w:rsidR="006E2C70" w:rsidRPr="00565CA1">
        <w:rPr>
          <w:rFonts w:ascii="Arial" w:hAnsi="Arial" w:cs="Arial"/>
          <w:sz w:val="20"/>
          <w:szCs w:val="20"/>
          <w:highlight w:val="yellow"/>
          <w:lang w:val="fr-CH"/>
        </w:rPr>
        <w:t xml:space="preserve"> B ne confirme pas le résultat d’analyse de </w:t>
      </w:r>
      <w:r w:rsidR="00142F1C" w:rsidRPr="00565CA1">
        <w:rPr>
          <w:rFonts w:ascii="Arial" w:hAnsi="Arial" w:cs="Arial"/>
          <w:sz w:val="20"/>
          <w:szCs w:val="20"/>
          <w:highlight w:val="yellow"/>
          <w:lang w:val="fr-CH"/>
        </w:rPr>
        <w:t>l’</w:t>
      </w:r>
      <w:r w:rsidR="00142F1C" w:rsidRPr="00565CA1">
        <w:rPr>
          <w:rFonts w:ascii="Arial" w:hAnsi="Arial" w:cs="Arial"/>
          <w:i/>
          <w:sz w:val="20"/>
          <w:szCs w:val="20"/>
          <w:highlight w:val="yellow"/>
          <w:lang w:val="fr-CH"/>
        </w:rPr>
        <w:t>échantillon</w:t>
      </w:r>
      <w:r w:rsidR="00142F1C" w:rsidRPr="00565CA1">
        <w:rPr>
          <w:rFonts w:ascii="Arial" w:hAnsi="Arial" w:cs="Arial"/>
          <w:sz w:val="20"/>
          <w:szCs w:val="20"/>
          <w:highlight w:val="yellow"/>
          <w:lang w:val="fr-CH"/>
        </w:rPr>
        <w:t xml:space="preserve"> A, </w:t>
      </w:r>
      <w:r w:rsidR="0015517C" w:rsidRPr="00565CA1">
        <w:rPr>
          <w:rFonts w:ascii="Arial" w:hAnsi="Arial" w:cs="Arial"/>
          <w:sz w:val="20"/>
          <w:szCs w:val="20"/>
          <w:highlight w:val="yellow"/>
          <w:lang w:val="fr-CH"/>
        </w:rPr>
        <w:t xml:space="preserve">le </w:t>
      </w:r>
      <w:r w:rsidR="0015517C" w:rsidRPr="00565CA1">
        <w:rPr>
          <w:rFonts w:ascii="Arial" w:hAnsi="Arial" w:cs="Arial"/>
          <w:i/>
          <w:sz w:val="20"/>
          <w:szCs w:val="20"/>
          <w:highlight w:val="yellow"/>
          <w:lang w:val="fr-CH"/>
        </w:rPr>
        <w:t>sportif</w:t>
      </w:r>
      <w:r w:rsidR="0015517C" w:rsidRPr="00565CA1">
        <w:rPr>
          <w:rFonts w:ascii="Arial" w:hAnsi="Arial" w:cs="Arial"/>
          <w:sz w:val="20"/>
          <w:szCs w:val="20"/>
          <w:highlight w:val="yellow"/>
          <w:lang w:val="fr-CH"/>
        </w:rPr>
        <w:t xml:space="preserve"> </w:t>
      </w:r>
      <w:r w:rsidR="0015517C" w:rsidRPr="00565CA1">
        <w:rPr>
          <w:rFonts w:ascii="Arial" w:hAnsi="Arial" w:cs="Arial"/>
          <w:sz w:val="20"/>
          <w:szCs w:val="20"/>
          <w:highlight w:val="cyan"/>
          <w:lang w:val="fr-CH"/>
        </w:rPr>
        <w:t xml:space="preserve">ou l’équipe </w:t>
      </w:r>
      <w:r w:rsidR="0015517C" w:rsidRPr="00565CA1">
        <w:rPr>
          <w:rFonts w:ascii="Arial" w:hAnsi="Arial" w:cs="Arial"/>
          <w:b/>
          <w:bCs/>
          <w:sz w:val="20"/>
          <w:szCs w:val="20"/>
          <w:highlight w:val="cyan"/>
          <w:lang w:val="fr-CH"/>
        </w:rPr>
        <w:t>[LE CAS ÉCHÉANT]</w:t>
      </w:r>
      <w:r w:rsidR="0015517C" w:rsidRPr="00565CA1">
        <w:rPr>
          <w:rFonts w:ascii="Arial" w:hAnsi="Arial" w:cs="Arial"/>
          <w:b/>
          <w:bCs/>
          <w:sz w:val="20"/>
          <w:szCs w:val="20"/>
          <w:highlight w:val="yellow"/>
          <w:lang w:val="fr-CH"/>
        </w:rPr>
        <w:t xml:space="preserve"> </w:t>
      </w:r>
      <w:r w:rsidR="0015517C" w:rsidRPr="00565CA1">
        <w:rPr>
          <w:rFonts w:ascii="Arial" w:hAnsi="Arial" w:cs="Arial"/>
          <w:sz w:val="20"/>
          <w:szCs w:val="20"/>
          <w:highlight w:val="yellow"/>
          <w:lang w:val="fr-CH"/>
        </w:rPr>
        <w:t xml:space="preserve">en question pourra continuer à participer à la </w:t>
      </w:r>
      <w:r w:rsidR="0015517C" w:rsidRPr="00565CA1">
        <w:rPr>
          <w:rFonts w:ascii="Arial" w:hAnsi="Arial" w:cs="Arial"/>
          <w:i/>
          <w:sz w:val="20"/>
          <w:szCs w:val="20"/>
          <w:highlight w:val="yellow"/>
          <w:lang w:val="fr-CH"/>
        </w:rPr>
        <w:t>manifestation</w:t>
      </w:r>
      <w:r w:rsidR="0015517C" w:rsidRPr="00565CA1">
        <w:rPr>
          <w:rFonts w:ascii="Arial" w:hAnsi="Arial" w:cs="Arial"/>
          <w:iCs/>
          <w:sz w:val="20"/>
          <w:szCs w:val="20"/>
          <w:highlight w:val="yellow"/>
          <w:lang w:val="fr-CH"/>
        </w:rPr>
        <w:t xml:space="preserve">, </w:t>
      </w:r>
      <w:r w:rsidR="00A559DC" w:rsidRPr="00565CA1">
        <w:rPr>
          <w:rFonts w:ascii="Arial" w:hAnsi="Arial" w:cs="Arial"/>
          <w:sz w:val="20"/>
          <w:szCs w:val="20"/>
          <w:highlight w:val="yellow"/>
          <w:lang w:val="fr-CH"/>
        </w:rPr>
        <w:t xml:space="preserve">à condition que cela demeure sans effet sur la </w:t>
      </w:r>
      <w:r w:rsidR="00A559DC" w:rsidRPr="00565CA1">
        <w:rPr>
          <w:rFonts w:ascii="Arial" w:hAnsi="Arial" w:cs="Arial"/>
          <w:i/>
          <w:sz w:val="20"/>
          <w:szCs w:val="20"/>
          <w:highlight w:val="yellow"/>
          <w:lang w:val="fr-CH"/>
        </w:rPr>
        <w:t>manifestation</w:t>
      </w:r>
      <w:r w:rsidR="00A559DC" w:rsidRPr="00565CA1">
        <w:rPr>
          <w:rFonts w:ascii="Arial" w:hAnsi="Arial" w:cs="Arial"/>
          <w:sz w:val="20"/>
          <w:szCs w:val="20"/>
          <w:highlight w:val="yellow"/>
          <w:lang w:val="fr-CH"/>
        </w:rPr>
        <w:t xml:space="preserve"> et qu’il soit encore possible de réintégrer le </w:t>
      </w:r>
      <w:r w:rsidR="00A559DC" w:rsidRPr="00565CA1">
        <w:rPr>
          <w:rFonts w:ascii="Arial" w:hAnsi="Arial" w:cs="Arial"/>
          <w:i/>
          <w:sz w:val="20"/>
          <w:szCs w:val="20"/>
          <w:highlight w:val="yellow"/>
          <w:lang w:val="fr-CH"/>
        </w:rPr>
        <w:t xml:space="preserve">sportif </w:t>
      </w:r>
      <w:r w:rsidR="00A559DC" w:rsidRPr="00565CA1">
        <w:rPr>
          <w:rFonts w:ascii="Arial" w:hAnsi="Arial" w:cs="Arial"/>
          <w:sz w:val="20"/>
          <w:szCs w:val="20"/>
          <w:highlight w:val="cyan"/>
          <w:lang w:val="fr-CH"/>
        </w:rPr>
        <w:t>ou son équipe</w:t>
      </w:r>
      <w:r w:rsidR="0015517C" w:rsidRPr="00565CA1">
        <w:rPr>
          <w:rFonts w:ascii="Arial" w:hAnsi="Arial" w:cs="Arial"/>
          <w:sz w:val="20"/>
          <w:szCs w:val="20"/>
          <w:highlight w:val="yellow"/>
          <w:lang w:val="fr-CH"/>
        </w:rPr>
        <w:t>.</w:t>
      </w:r>
      <w:r w:rsidR="00D7766B" w:rsidRPr="00565CA1">
        <w:rPr>
          <w:rFonts w:ascii="Arial" w:hAnsi="Arial" w:cs="Arial"/>
          <w:sz w:val="20"/>
          <w:szCs w:val="20"/>
          <w:lang w:val="fr-CH"/>
        </w:rPr>
        <w:t xml:space="preserve"> </w:t>
      </w:r>
    </w:p>
    <w:p w14:paraId="2D40C142" w14:textId="2842D3ED" w:rsidR="00D7766B" w:rsidRPr="00565CA1" w:rsidRDefault="00D7766B" w:rsidP="007F0BAE">
      <w:pPr>
        <w:ind w:left="1440" w:hanging="720"/>
        <w:jc w:val="both"/>
        <w:rPr>
          <w:rFonts w:ascii="Arial" w:hAnsi="Arial" w:cs="Arial"/>
          <w:sz w:val="20"/>
          <w:szCs w:val="20"/>
          <w:lang w:val="fr-CH"/>
        </w:rPr>
      </w:pPr>
    </w:p>
    <w:p w14:paraId="26C8E17F" w14:textId="6986F677" w:rsidR="00D7766B" w:rsidRPr="00565CA1" w:rsidRDefault="00D7766B" w:rsidP="007F0BAE">
      <w:pPr>
        <w:ind w:left="1440" w:hanging="720"/>
        <w:jc w:val="both"/>
        <w:rPr>
          <w:rFonts w:ascii="Arial" w:hAnsi="Arial" w:cs="Arial"/>
          <w:b/>
          <w:sz w:val="20"/>
          <w:szCs w:val="20"/>
          <w:lang w:val="fr-CH"/>
        </w:rPr>
      </w:pPr>
      <w:r w:rsidRPr="00565CA1">
        <w:rPr>
          <w:rFonts w:ascii="Arial" w:hAnsi="Arial" w:cs="Arial"/>
          <w:b/>
          <w:sz w:val="20"/>
          <w:szCs w:val="20"/>
          <w:lang w:val="fr-CH"/>
        </w:rPr>
        <w:t>7.5</w:t>
      </w:r>
      <w:r w:rsidRPr="00565CA1">
        <w:rPr>
          <w:rFonts w:ascii="Arial" w:hAnsi="Arial" w:cs="Arial"/>
          <w:b/>
          <w:sz w:val="20"/>
          <w:szCs w:val="20"/>
          <w:lang w:val="fr-CH"/>
        </w:rPr>
        <w:tab/>
        <w:t xml:space="preserve">Décisions en matière de </w:t>
      </w:r>
      <w:r w:rsidRPr="00565CA1">
        <w:rPr>
          <w:rFonts w:ascii="Arial" w:hAnsi="Arial" w:cs="Arial"/>
          <w:b/>
          <w:i/>
          <w:sz w:val="20"/>
          <w:szCs w:val="20"/>
          <w:lang w:val="fr-CH"/>
        </w:rPr>
        <w:t>gestion des résultats</w:t>
      </w:r>
    </w:p>
    <w:p w14:paraId="79AA1456" w14:textId="0CDB10AB" w:rsidR="00D7766B" w:rsidRPr="00565CA1" w:rsidRDefault="00D7766B" w:rsidP="007F0BAE">
      <w:pPr>
        <w:ind w:left="1440" w:hanging="720"/>
        <w:jc w:val="both"/>
        <w:rPr>
          <w:rFonts w:ascii="Arial" w:hAnsi="Arial" w:cs="Arial"/>
          <w:b/>
          <w:sz w:val="20"/>
          <w:szCs w:val="20"/>
          <w:lang w:val="fr-CH"/>
        </w:rPr>
      </w:pPr>
    </w:p>
    <w:p w14:paraId="4B1B397A" w14:textId="49ED546F" w:rsidR="00D7766B" w:rsidRPr="00565CA1" w:rsidRDefault="00D7766B"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Les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rendues par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ne </w:t>
      </w:r>
      <w:r w:rsidR="00A559DC" w:rsidRPr="00565CA1">
        <w:rPr>
          <w:rFonts w:ascii="Arial" w:hAnsi="Arial" w:cs="Arial"/>
          <w:sz w:val="20"/>
          <w:szCs w:val="20"/>
          <w:lang w:val="fr-CH"/>
        </w:rPr>
        <w:t xml:space="preserve">devront </w:t>
      </w:r>
      <w:r w:rsidRPr="00565CA1">
        <w:rPr>
          <w:rFonts w:ascii="Arial" w:hAnsi="Arial" w:cs="Arial"/>
          <w:sz w:val="20"/>
          <w:szCs w:val="20"/>
          <w:lang w:val="fr-CH"/>
        </w:rPr>
        <w:t xml:space="preserve">pas être limitées à une zone géographique ou à un sport en particulier et </w:t>
      </w:r>
      <w:r w:rsidR="008D275D" w:rsidRPr="00565CA1">
        <w:rPr>
          <w:rFonts w:ascii="Arial" w:hAnsi="Arial" w:cs="Arial"/>
          <w:sz w:val="20"/>
          <w:szCs w:val="20"/>
          <w:lang w:val="fr-CH"/>
        </w:rPr>
        <w:t xml:space="preserve">devront </w:t>
      </w:r>
      <w:r w:rsidRPr="00565CA1">
        <w:rPr>
          <w:rFonts w:ascii="Arial" w:hAnsi="Arial" w:cs="Arial"/>
          <w:sz w:val="20"/>
          <w:szCs w:val="20"/>
          <w:lang w:val="fr-CH"/>
        </w:rPr>
        <w:t xml:space="preserve">aborder et trancher notamment les points suivants : (i) la question de savoir si une violation des règles antidopage </w:t>
      </w:r>
      <w:r w:rsidR="005A3D2D"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 été commise ou si une </w:t>
      </w:r>
      <w:r w:rsidRPr="00565CA1">
        <w:rPr>
          <w:rFonts w:ascii="Arial" w:hAnsi="Arial" w:cs="Arial"/>
          <w:i/>
          <w:sz w:val="20"/>
          <w:szCs w:val="20"/>
          <w:lang w:val="fr-CH"/>
        </w:rPr>
        <w:t>suspension provisoire</w:t>
      </w:r>
      <w:r w:rsidRPr="00565CA1">
        <w:rPr>
          <w:rFonts w:ascii="Arial" w:hAnsi="Arial" w:cs="Arial"/>
          <w:sz w:val="20"/>
          <w:szCs w:val="20"/>
          <w:lang w:val="fr-CH"/>
        </w:rPr>
        <w:t xml:space="preserve"> devrait être imposée, la base factuelle d’une telle décision et les articles précis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qui ont été violés, et (ii) toutes les </w:t>
      </w:r>
      <w:r w:rsidRPr="00565CA1">
        <w:rPr>
          <w:rFonts w:ascii="Arial" w:hAnsi="Arial" w:cs="Arial"/>
          <w:i/>
          <w:sz w:val="20"/>
          <w:szCs w:val="20"/>
          <w:lang w:val="fr-CH"/>
        </w:rPr>
        <w:t>conséquences</w:t>
      </w:r>
      <w:r w:rsidRPr="00565CA1">
        <w:rPr>
          <w:rFonts w:ascii="Arial" w:hAnsi="Arial" w:cs="Arial"/>
          <w:sz w:val="20"/>
          <w:szCs w:val="20"/>
          <w:lang w:val="fr-CH"/>
        </w:rPr>
        <w:t xml:space="preserve"> découlant de la ou des violation</w:t>
      </w:r>
      <w:r w:rsidR="001E7E21" w:rsidRPr="00565CA1">
        <w:rPr>
          <w:rFonts w:ascii="Arial" w:hAnsi="Arial" w:cs="Arial"/>
          <w:sz w:val="20"/>
          <w:szCs w:val="20"/>
          <w:lang w:val="fr-CH"/>
        </w:rPr>
        <w:t>s</w:t>
      </w:r>
      <w:r w:rsidRPr="00565CA1">
        <w:rPr>
          <w:rFonts w:ascii="Arial" w:hAnsi="Arial" w:cs="Arial"/>
          <w:sz w:val="20"/>
          <w:szCs w:val="20"/>
          <w:lang w:val="fr-CH"/>
        </w:rPr>
        <w:t xml:space="preserve"> des règles antidopage</w:t>
      </w:r>
      <w:r w:rsidR="005A3D2D" w:rsidRPr="00565CA1">
        <w:rPr>
          <w:rFonts w:ascii="Arial" w:hAnsi="Arial" w:cs="Arial"/>
          <w:sz w:val="20"/>
          <w:szCs w:val="20"/>
          <w:lang w:val="fr-CH"/>
        </w:rPr>
        <w:t xml:space="preserve"> ou </w:t>
      </w:r>
      <w:r w:rsidR="00517943" w:rsidRPr="00565CA1">
        <w:rPr>
          <w:rFonts w:ascii="Arial" w:hAnsi="Arial" w:cs="Arial"/>
          <w:sz w:val="20"/>
          <w:szCs w:val="20"/>
          <w:lang w:val="fr-CH"/>
        </w:rPr>
        <w:t xml:space="preserve">des violations </w:t>
      </w:r>
      <w:r w:rsidR="005A3D2D" w:rsidRPr="00565CA1">
        <w:rPr>
          <w:rFonts w:ascii="Arial" w:hAnsi="Arial" w:cs="Arial"/>
          <w:sz w:val="20"/>
          <w:szCs w:val="20"/>
          <w:lang w:val="fr-CH"/>
        </w:rPr>
        <w:t>de l’article 10.14.1</w:t>
      </w:r>
      <w:r w:rsidRPr="00565CA1">
        <w:rPr>
          <w:rFonts w:ascii="Arial" w:hAnsi="Arial" w:cs="Arial"/>
          <w:sz w:val="20"/>
          <w:szCs w:val="20"/>
          <w:lang w:val="fr-CH"/>
        </w:rPr>
        <w:t xml:space="preserve">, y compris les </w:t>
      </w:r>
      <w:r w:rsidRPr="00565CA1">
        <w:rPr>
          <w:rFonts w:ascii="Arial" w:hAnsi="Arial" w:cs="Arial"/>
          <w:i/>
          <w:sz w:val="20"/>
          <w:szCs w:val="20"/>
          <w:lang w:val="fr-CH"/>
        </w:rPr>
        <w:t>annulations</w:t>
      </w:r>
      <w:r w:rsidRPr="00565CA1">
        <w:rPr>
          <w:rFonts w:ascii="Arial" w:hAnsi="Arial" w:cs="Arial"/>
          <w:sz w:val="20"/>
          <w:szCs w:val="20"/>
          <w:lang w:val="fr-CH"/>
        </w:rPr>
        <w:t xml:space="preserve"> applicables en vertu des articles 9 et 10.10, tout retrait de médailles ou de prix, toute période de </w:t>
      </w:r>
      <w:r w:rsidRPr="00565CA1">
        <w:rPr>
          <w:rFonts w:ascii="Arial" w:hAnsi="Arial" w:cs="Arial"/>
          <w:i/>
          <w:sz w:val="20"/>
          <w:szCs w:val="20"/>
          <w:lang w:val="fr-CH"/>
        </w:rPr>
        <w:t>suspension</w:t>
      </w:r>
      <w:r w:rsidRPr="00565CA1">
        <w:rPr>
          <w:rFonts w:ascii="Arial" w:hAnsi="Arial" w:cs="Arial"/>
          <w:sz w:val="20"/>
          <w:szCs w:val="20"/>
          <w:lang w:val="fr-CH"/>
        </w:rPr>
        <w:t xml:space="preserve"> (ainsi que la date à laquelle celle-ci commence) et toute </w:t>
      </w:r>
      <w:r w:rsidRPr="00565CA1">
        <w:rPr>
          <w:rFonts w:ascii="Arial" w:hAnsi="Arial" w:cs="Arial"/>
          <w:i/>
          <w:sz w:val="20"/>
          <w:szCs w:val="20"/>
          <w:lang w:val="fr-CH"/>
        </w:rPr>
        <w:t>conséquence financièr</w:t>
      </w:r>
      <w:r w:rsidR="00BA249C" w:rsidRPr="00565CA1">
        <w:rPr>
          <w:rFonts w:ascii="Arial" w:hAnsi="Arial" w:cs="Arial"/>
          <w:i/>
          <w:sz w:val="20"/>
          <w:szCs w:val="20"/>
          <w:lang w:val="fr-CH"/>
        </w:rPr>
        <w:t>e</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49"/>
      </w:r>
    </w:p>
    <w:p w14:paraId="6BD2B10E" w14:textId="4760ADDD" w:rsidR="00D7766B" w:rsidRPr="00565CA1" w:rsidRDefault="00D7766B" w:rsidP="007F0BAE">
      <w:pPr>
        <w:ind w:left="1440" w:hanging="720"/>
        <w:jc w:val="both"/>
        <w:rPr>
          <w:rFonts w:ascii="Arial" w:hAnsi="Arial" w:cs="Arial"/>
          <w:sz w:val="20"/>
          <w:szCs w:val="20"/>
          <w:lang w:val="fr-CH"/>
        </w:rPr>
      </w:pPr>
    </w:p>
    <w:p w14:paraId="62FADA0A" w14:textId="4D7D1177" w:rsidR="00D7766B" w:rsidRPr="00565CA1" w:rsidRDefault="00D7766B"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375A57">
        <w:rPr>
          <w:rFonts w:ascii="Arial" w:hAnsi="Arial" w:cs="Arial"/>
          <w:b/>
          <w:sz w:val="20"/>
          <w:szCs w:val="20"/>
          <w:highlight w:val="cyan"/>
          <w:lang w:val="fr-CH"/>
        </w:rPr>
        <w:t xml:space="preserve"> </w:t>
      </w:r>
      <w:r w:rsidRPr="00565CA1">
        <w:rPr>
          <w:rFonts w:ascii="Arial" w:hAnsi="Arial" w:cs="Arial"/>
          <w:sz w:val="20"/>
          <w:szCs w:val="20"/>
          <w:highlight w:val="cyan"/>
          <w:lang w:val="fr-CH"/>
        </w:rPr>
        <w:t>: L’</w:t>
      </w:r>
      <w:r w:rsidR="004D28FE"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a </w:t>
      </w:r>
      <w:r w:rsidR="00EF2467" w:rsidRPr="00565CA1">
        <w:rPr>
          <w:rFonts w:ascii="Arial" w:hAnsi="Arial" w:cs="Arial"/>
          <w:sz w:val="20"/>
          <w:szCs w:val="20"/>
          <w:highlight w:val="cyan"/>
          <w:lang w:val="fr-CH"/>
        </w:rPr>
        <w:t xml:space="preserve">développé </w:t>
      </w:r>
      <w:r w:rsidRPr="00565CA1">
        <w:rPr>
          <w:rFonts w:ascii="Arial" w:hAnsi="Arial" w:cs="Arial"/>
          <w:sz w:val="20"/>
          <w:szCs w:val="20"/>
          <w:highlight w:val="cyan"/>
          <w:lang w:val="fr-CH"/>
        </w:rPr>
        <w:t>de</w:t>
      </w:r>
      <w:r w:rsidR="0039634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modèles et lignes directrices pour les décisions</w:t>
      </w:r>
      <w:r w:rsidR="00830D2B" w:rsidRPr="00565CA1">
        <w:rPr>
          <w:rFonts w:ascii="Arial" w:hAnsi="Arial" w:cs="Arial"/>
          <w:sz w:val="20"/>
          <w:szCs w:val="20"/>
          <w:highlight w:val="cyan"/>
          <w:lang w:val="fr-CH"/>
        </w:rPr>
        <w:t xml:space="preserve"> en matière de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gestion des résultats</w:t>
      </w:r>
      <w:r w:rsidR="00830D2B" w:rsidRPr="00565CA1">
        <w:rPr>
          <w:rFonts w:ascii="Arial" w:hAnsi="Arial" w:cs="Arial"/>
          <w:sz w:val="20"/>
          <w:szCs w:val="20"/>
          <w:highlight w:val="cyan"/>
          <w:lang w:val="fr-CH"/>
        </w:rPr>
        <w:t xml:space="preserve">. Ces documents sont </w:t>
      </w:r>
      <w:r w:rsidR="00A32E04">
        <w:rPr>
          <w:rFonts w:ascii="Arial" w:hAnsi="Arial" w:cs="Arial"/>
          <w:sz w:val="20"/>
          <w:szCs w:val="20"/>
          <w:highlight w:val="cyan"/>
          <w:lang w:val="fr-CH"/>
        </w:rPr>
        <w:t>disponibles</w:t>
      </w:r>
      <w:r w:rsidR="00830D2B" w:rsidRPr="00565CA1">
        <w:rPr>
          <w:rFonts w:ascii="Arial" w:hAnsi="Arial" w:cs="Arial"/>
          <w:sz w:val="20"/>
          <w:szCs w:val="20"/>
          <w:highlight w:val="cyan"/>
          <w:lang w:val="fr-CH"/>
        </w:rPr>
        <w:t xml:space="preserve"> sur le </w:t>
      </w:r>
      <w:hyperlink r:id="rId21" w:history="1">
        <w:r w:rsidR="00830D2B" w:rsidRPr="00DA38C4">
          <w:rPr>
            <w:rStyle w:val="Hyperlink"/>
            <w:rFonts w:ascii="Arial" w:hAnsi="Arial" w:cs="Arial"/>
            <w:sz w:val="20"/>
            <w:szCs w:val="20"/>
            <w:highlight w:val="cyan"/>
            <w:lang w:val="fr-CH"/>
          </w:rPr>
          <w:t xml:space="preserve">site </w:t>
        </w:r>
        <w:r w:rsidR="00A64B70" w:rsidRPr="00DA38C4">
          <w:rPr>
            <w:rStyle w:val="Hyperlink"/>
            <w:rFonts w:ascii="Arial" w:hAnsi="Arial" w:cs="Arial"/>
            <w:sz w:val="20"/>
            <w:szCs w:val="20"/>
            <w:highlight w:val="cyan"/>
            <w:lang w:val="fr-CH"/>
          </w:rPr>
          <w:t>internet</w:t>
        </w:r>
        <w:r w:rsidR="00830D2B" w:rsidRPr="00DA38C4">
          <w:rPr>
            <w:rStyle w:val="Hyperlink"/>
            <w:rFonts w:ascii="Arial" w:hAnsi="Arial" w:cs="Arial"/>
            <w:sz w:val="20"/>
            <w:szCs w:val="20"/>
            <w:highlight w:val="cyan"/>
            <w:lang w:val="fr-CH"/>
          </w:rPr>
          <w:t xml:space="preserve"> de l’</w:t>
        </w:r>
        <w:r w:rsidR="004D28FE" w:rsidRPr="00DA38C4">
          <w:rPr>
            <w:rStyle w:val="Hyperlink"/>
            <w:rFonts w:ascii="Arial" w:hAnsi="Arial" w:cs="Arial"/>
            <w:i/>
            <w:sz w:val="20"/>
            <w:szCs w:val="20"/>
            <w:highlight w:val="cyan"/>
            <w:lang w:val="fr-CH"/>
          </w:rPr>
          <w:t>AMA</w:t>
        </w:r>
      </w:hyperlink>
      <w:r w:rsidR="00830D2B" w:rsidRPr="00A32E04">
        <w:rPr>
          <w:rFonts w:ascii="Arial" w:hAnsi="Arial" w:cs="Arial"/>
          <w:sz w:val="20"/>
          <w:szCs w:val="20"/>
          <w:highlight w:val="cyan"/>
          <w:lang w:val="fr-CH"/>
        </w:rPr>
        <w:t xml:space="preserve"> </w:t>
      </w:r>
      <w:r w:rsidR="00DA38C4" w:rsidRPr="00A32E04">
        <w:rPr>
          <w:rFonts w:ascii="Arial" w:hAnsi="Arial" w:cs="Arial"/>
          <w:sz w:val="20"/>
          <w:szCs w:val="20"/>
          <w:highlight w:val="cyan"/>
          <w:lang w:val="fr-CH"/>
        </w:rPr>
        <w:t xml:space="preserve">ainsi que sur la </w:t>
      </w:r>
      <w:hyperlink r:id="rId22" w:history="1">
        <w:r w:rsidR="00DA38C4" w:rsidRPr="00A32E04">
          <w:rPr>
            <w:rStyle w:val="Hyperlink"/>
            <w:rFonts w:ascii="Arial" w:hAnsi="Arial" w:cs="Arial"/>
            <w:sz w:val="20"/>
            <w:szCs w:val="20"/>
            <w:highlight w:val="cyan"/>
            <w:lang w:val="fr-CH"/>
          </w:rPr>
          <w:t>plateforme ADEL</w:t>
        </w:r>
      </w:hyperlink>
      <w:r w:rsidR="00830D2B" w:rsidRPr="00A32E04">
        <w:rPr>
          <w:rFonts w:ascii="Arial" w:hAnsi="Arial" w:cs="Arial"/>
          <w:sz w:val="20"/>
          <w:szCs w:val="20"/>
          <w:highlight w:val="cyan"/>
          <w:lang w:val="fr-CH"/>
        </w:rPr>
        <w:t>.]</w:t>
      </w:r>
    </w:p>
    <w:p w14:paraId="098237AF" w14:textId="639EE7C0" w:rsidR="00830D2B" w:rsidRPr="00565CA1" w:rsidRDefault="00830D2B" w:rsidP="007F0BAE">
      <w:pPr>
        <w:jc w:val="both"/>
        <w:rPr>
          <w:rFonts w:ascii="Arial" w:hAnsi="Arial" w:cs="Arial"/>
          <w:sz w:val="20"/>
          <w:szCs w:val="20"/>
          <w:lang w:val="fr-CH"/>
        </w:rPr>
      </w:pPr>
    </w:p>
    <w:p w14:paraId="622D8CE9" w14:textId="7ECE1B5B" w:rsidR="00830D2B" w:rsidRPr="00565CA1" w:rsidRDefault="00830D2B" w:rsidP="007F0BAE">
      <w:pPr>
        <w:ind w:left="1440" w:hanging="720"/>
        <w:jc w:val="both"/>
        <w:rPr>
          <w:rFonts w:ascii="Arial" w:hAnsi="Arial" w:cs="Arial"/>
          <w:b/>
          <w:sz w:val="20"/>
          <w:szCs w:val="20"/>
          <w:lang w:val="fr-CH"/>
        </w:rPr>
      </w:pPr>
      <w:r w:rsidRPr="00565CA1">
        <w:rPr>
          <w:rFonts w:ascii="Arial" w:hAnsi="Arial" w:cs="Arial"/>
          <w:b/>
          <w:sz w:val="20"/>
          <w:szCs w:val="20"/>
          <w:lang w:val="fr-CH"/>
        </w:rPr>
        <w:tab/>
        <w:t>7.6</w:t>
      </w:r>
      <w:r w:rsidRPr="00565CA1">
        <w:rPr>
          <w:rFonts w:ascii="Arial" w:hAnsi="Arial" w:cs="Arial"/>
          <w:b/>
          <w:sz w:val="20"/>
          <w:szCs w:val="20"/>
          <w:lang w:val="fr-CH"/>
        </w:rPr>
        <w:tab/>
        <w:t xml:space="preserve">Notification des décisions de </w:t>
      </w:r>
      <w:r w:rsidRPr="00565CA1">
        <w:rPr>
          <w:rFonts w:ascii="Arial" w:hAnsi="Arial" w:cs="Arial"/>
          <w:b/>
          <w:i/>
          <w:sz w:val="20"/>
          <w:szCs w:val="20"/>
          <w:lang w:val="fr-CH"/>
        </w:rPr>
        <w:t>gestion de</w:t>
      </w:r>
      <w:r w:rsidR="00E35275" w:rsidRPr="00565CA1">
        <w:rPr>
          <w:rFonts w:ascii="Arial" w:hAnsi="Arial" w:cs="Arial"/>
          <w:b/>
          <w:i/>
          <w:sz w:val="20"/>
          <w:szCs w:val="20"/>
          <w:lang w:val="fr-CH"/>
        </w:rPr>
        <w:t>s</w:t>
      </w:r>
      <w:r w:rsidRPr="00565CA1">
        <w:rPr>
          <w:rFonts w:ascii="Arial" w:hAnsi="Arial" w:cs="Arial"/>
          <w:b/>
          <w:i/>
          <w:sz w:val="20"/>
          <w:szCs w:val="20"/>
          <w:lang w:val="fr-CH"/>
        </w:rPr>
        <w:t xml:space="preserve"> résultats</w:t>
      </w:r>
    </w:p>
    <w:p w14:paraId="6D7E836E" w14:textId="2DA78FF4" w:rsidR="00D7766B" w:rsidRPr="00565CA1" w:rsidRDefault="00D7766B" w:rsidP="007F0BAE">
      <w:pPr>
        <w:ind w:left="1440" w:hanging="720"/>
        <w:jc w:val="both"/>
        <w:rPr>
          <w:rFonts w:ascii="Arial" w:hAnsi="Arial" w:cs="Arial"/>
          <w:sz w:val="20"/>
          <w:szCs w:val="20"/>
          <w:lang w:val="fr-CH"/>
        </w:rPr>
      </w:pPr>
    </w:p>
    <w:p w14:paraId="104A60EE" w14:textId="0999887C"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lastRenderedPageBreak/>
        <w:tab/>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doit notifier les </w:t>
      </w:r>
      <w:r w:rsidRPr="00565CA1">
        <w:rPr>
          <w:rFonts w:ascii="Arial" w:hAnsi="Arial" w:cs="Arial"/>
          <w:i/>
          <w:sz w:val="20"/>
          <w:szCs w:val="20"/>
          <w:lang w:val="fr-CH"/>
        </w:rPr>
        <w:t xml:space="preserve">sportifs, </w:t>
      </w:r>
      <w:r w:rsidRPr="00565CA1">
        <w:rPr>
          <w:rFonts w:ascii="Arial" w:hAnsi="Arial" w:cs="Arial"/>
          <w:sz w:val="20"/>
          <w:szCs w:val="20"/>
          <w:lang w:val="fr-CH"/>
        </w:rPr>
        <w:t xml:space="preserve">les autres </w:t>
      </w:r>
      <w:r w:rsidRPr="00565CA1">
        <w:rPr>
          <w:rFonts w:ascii="Arial" w:hAnsi="Arial" w:cs="Arial"/>
          <w:i/>
          <w:sz w:val="20"/>
          <w:szCs w:val="20"/>
          <w:lang w:val="fr-CH"/>
        </w:rPr>
        <w:t>personnes</w:t>
      </w:r>
      <w:r w:rsidRPr="00565CA1">
        <w:rPr>
          <w:rFonts w:ascii="Arial" w:hAnsi="Arial" w:cs="Arial"/>
          <w:sz w:val="20"/>
          <w:szCs w:val="20"/>
          <w:lang w:val="fr-CH"/>
        </w:rPr>
        <w:t xml:space="preserve">, les </w:t>
      </w:r>
      <w:r w:rsidRPr="00565CA1">
        <w:rPr>
          <w:rFonts w:ascii="Arial" w:hAnsi="Arial" w:cs="Arial"/>
          <w:i/>
          <w:sz w:val="20"/>
          <w:szCs w:val="20"/>
          <w:lang w:val="fr-CH"/>
        </w:rPr>
        <w:t xml:space="preserve">signataires </w:t>
      </w:r>
      <w:r w:rsidRPr="00565CA1">
        <w:rPr>
          <w:rFonts w:ascii="Arial" w:hAnsi="Arial" w:cs="Arial"/>
          <w:sz w:val="20"/>
          <w:szCs w:val="20"/>
          <w:lang w:val="fr-CH"/>
        </w:rPr>
        <w:t>et l’</w:t>
      </w:r>
      <w:r w:rsidR="004D28FE" w:rsidRPr="00565CA1">
        <w:rPr>
          <w:rFonts w:ascii="Arial" w:hAnsi="Arial" w:cs="Arial"/>
          <w:i/>
          <w:sz w:val="20"/>
          <w:szCs w:val="20"/>
          <w:lang w:val="fr-CH"/>
        </w:rPr>
        <w:t>AMA</w:t>
      </w:r>
      <w:r w:rsidRPr="00565CA1">
        <w:rPr>
          <w:rFonts w:ascii="Arial" w:hAnsi="Arial" w:cs="Arial"/>
          <w:i/>
          <w:sz w:val="20"/>
          <w:szCs w:val="20"/>
          <w:lang w:val="fr-CH"/>
        </w:rPr>
        <w:t xml:space="preserve"> </w:t>
      </w:r>
      <w:r w:rsidRPr="00565CA1">
        <w:rPr>
          <w:rFonts w:ascii="Arial" w:hAnsi="Arial" w:cs="Arial"/>
          <w:sz w:val="20"/>
          <w:szCs w:val="20"/>
          <w:lang w:val="fr-CH"/>
        </w:rPr>
        <w:t>d</w:t>
      </w:r>
      <w:r w:rsidR="0039634D" w:rsidRPr="00565CA1">
        <w:rPr>
          <w:rFonts w:ascii="Arial" w:hAnsi="Arial" w:cs="Arial"/>
          <w:sz w:val="20"/>
          <w:szCs w:val="20"/>
          <w:lang w:val="fr-CH"/>
        </w:rPr>
        <w:t>e s</w:t>
      </w:r>
      <w:r w:rsidRPr="00565CA1">
        <w:rPr>
          <w:rFonts w:ascii="Arial" w:hAnsi="Arial" w:cs="Arial"/>
          <w:sz w:val="20"/>
          <w:szCs w:val="20"/>
          <w:lang w:val="fr-CH"/>
        </w:rPr>
        <w:t>e</w:t>
      </w:r>
      <w:r w:rsidR="00A60852" w:rsidRPr="00565CA1">
        <w:rPr>
          <w:rFonts w:ascii="Arial" w:hAnsi="Arial" w:cs="Arial"/>
          <w:sz w:val="20"/>
          <w:szCs w:val="20"/>
          <w:lang w:val="fr-CH"/>
        </w:rPr>
        <w:t>s</w:t>
      </w:r>
      <w:r w:rsidRPr="00565CA1">
        <w:rPr>
          <w:rFonts w:ascii="Arial" w:hAnsi="Arial" w:cs="Arial"/>
          <w:sz w:val="20"/>
          <w:szCs w:val="20"/>
          <w:lang w:val="fr-CH"/>
        </w:rPr>
        <w:t xml:space="preserve"> décisions en matière de </w:t>
      </w:r>
      <w:r w:rsidRPr="00565CA1">
        <w:rPr>
          <w:rFonts w:ascii="Arial" w:hAnsi="Arial" w:cs="Arial"/>
          <w:i/>
          <w:sz w:val="20"/>
          <w:szCs w:val="20"/>
          <w:lang w:val="fr-CH"/>
        </w:rPr>
        <w:t>gestion de</w:t>
      </w:r>
      <w:r w:rsidR="00E35275" w:rsidRPr="00565CA1">
        <w:rPr>
          <w:rFonts w:ascii="Arial" w:hAnsi="Arial" w:cs="Arial"/>
          <w:i/>
          <w:sz w:val="20"/>
          <w:szCs w:val="20"/>
          <w:lang w:val="fr-CH"/>
        </w:rPr>
        <w:t>s</w:t>
      </w:r>
      <w:r w:rsidRPr="00565CA1">
        <w:rPr>
          <w:rFonts w:ascii="Arial" w:hAnsi="Arial" w:cs="Arial"/>
          <w:i/>
          <w:sz w:val="20"/>
          <w:szCs w:val="20"/>
          <w:lang w:val="fr-CH"/>
        </w:rPr>
        <w:t xml:space="preserve"> résultats </w:t>
      </w:r>
      <w:r w:rsidRPr="00565CA1">
        <w:rPr>
          <w:rFonts w:ascii="Arial" w:hAnsi="Arial" w:cs="Arial"/>
          <w:sz w:val="20"/>
          <w:szCs w:val="20"/>
          <w:lang w:val="fr-CH"/>
        </w:rPr>
        <w:t xml:space="preserve">conformément à l’article 14 et au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pour la</w:t>
      </w:r>
      <w:r w:rsidRPr="00565CA1">
        <w:rPr>
          <w:rFonts w:ascii="Arial" w:hAnsi="Arial" w:cs="Arial"/>
          <w:i/>
          <w:sz w:val="20"/>
          <w:szCs w:val="20"/>
          <w:lang w:val="fr-CH"/>
        </w:rPr>
        <w:t xml:space="preserve"> gestion des résultats</w:t>
      </w:r>
      <w:r w:rsidRPr="00565CA1">
        <w:rPr>
          <w:rFonts w:ascii="Arial" w:hAnsi="Arial" w:cs="Arial"/>
          <w:sz w:val="20"/>
          <w:szCs w:val="20"/>
          <w:lang w:val="fr-CH"/>
        </w:rPr>
        <w:t>.</w:t>
      </w:r>
    </w:p>
    <w:p w14:paraId="21554767" w14:textId="5FA10F3C" w:rsidR="00830D2B" w:rsidRPr="00565CA1" w:rsidRDefault="00830D2B" w:rsidP="007F0BAE">
      <w:pPr>
        <w:ind w:left="1440" w:hanging="720"/>
        <w:jc w:val="both"/>
        <w:rPr>
          <w:rFonts w:ascii="Arial" w:hAnsi="Arial" w:cs="Arial"/>
          <w:sz w:val="20"/>
          <w:szCs w:val="20"/>
          <w:lang w:val="fr-CH"/>
        </w:rPr>
      </w:pPr>
    </w:p>
    <w:p w14:paraId="40D26250" w14:textId="793881AC" w:rsidR="00830D2B" w:rsidRPr="00565CA1" w:rsidRDefault="00830D2B"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7.7</w:t>
      </w:r>
      <w:r w:rsidRPr="00565CA1">
        <w:rPr>
          <w:rFonts w:ascii="Arial" w:hAnsi="Arial" w:cs="Arial"/>
          <w:b/>
          <w:sz w:val="20"/>
          <w:szCs w:val="20"/>
          <w:lang w:val="fr-CH"/>
        </w:rPr>
        <w:tab/>
      </w:r>
      <w:r w:rsidRPr="00565CA1">
        <w:rPr>
          <w:rFonts w:ascii="Arial" w:hAnsi="Arial" w:cs="Arial"/>
          <w:b/>
          <w:sz w:val="20"/>
          <w:szCs w:val="20"/>
          <w:highlight w:val="yellow"/>
          <w:lang w:val="fr-CH"/>
        </w:rPr>
        <w:t>Retraite sportive</w:t>
      </w:r>
      <w:r w:rsidRPr="00565CA1">
        <w:rPr>
          <w:rStyle w:val="FootnoteReference"/>
          <w:rFonts w:ascii="Arial" w:hAnsi="Arial" w:cs="Arial"/>
          <w:b/>
          <w:sz w:val="20"/>
          <w:szCs w:val="20"/>
          <w:highlight w:val="yellow"/>
          <w:lang w:val="fr-CH"/>
        </w:rPr>
        <w:footnoteReference w:id="50"/>
      </w:r>
      <w:r w:rsidRPr="00565CA1">
        <w:rPr>
          <w:rFonts w:ascii="Arial" w:hAnsi="Arial" w:cs="Arial"/>
          <w:sz w:val="20"/>
          <w:szCs w:val="20"/>
          <w:lang w:val="fr-CH"/>
        </w:rPr>
        <w:t xml:space="preserve"> </w:t>
      </w:r>
    </w:p>
    <w:p w14:paraId="07D390A9" w14:textId="5A614988" w:rsidR="00830D2B" w:rsidRPr="00565CA1" w:rsidRDefault="00830D2B" w:rsidP="007F0BAE">
      <w:pPr>
        <w:ind w:left="1440" w:hanging="720"/>
        <w:jc w:val="both"/>
        <w:rPr>
          <w:rFonts w:ascii="Arial" w:hAnsi="Arial" w:cs="Arial"/>
          <w:sz w:val="20"/>
          <w:szCs w:val="20"/>
          <w:lang w:val="fr-CH"/>
        </w:rPr>
      </w:pPr>
    </w:p>
    <w:p w14:paraId="614ED1B4" w14:textId="1728B46A" w:rsidR="00830D2B" w:rsidRPr="00565CA1" w:rsidRDefault="00830D2B"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au cours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conserve la compétence de le mener à son terme. Si un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prend sa retraite avant que le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n’ait été amorcé, </w:t>
      </w:r>
      <w:r w:rsidR="002A2E77" w:rsidRPr="00565CA1">
        <w:rPr>
          <w:rFonts w:ascii="Arial" w:hAnsi="Arial" w:cs="Arial"/>
          <w:sz w:val="20"/>
          <w:szCs w:val="20"/>
          <w:highlight w:val="yellow"/>
          <w:lang w:val="fr-CH"/>
        </w:rPr>
        <w:t>et</w:t>
      </w:r>
      <w:r w:rsidR="0039634D" w:rsidRPr="00565CA1">
        <w:rPr>
          <w:rFonts w:ascii="Arial" w:hAnsi="Arial" w:cs="Arial"/>
          <w:sz w:val="20"/>
          <w:szCs w:val="20"/>
          <w:highlight w:val="yellow"/>
          <w:lang w:val="fr-CH"/>
        </w:rPr>
        <w:t xml:space="preserve"> que</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aurait eu compétence sur le </w:t>
      </w:r>
      <w:r w:rsidRPr="00565CA1">
        <w:rPr>
          <w:rFonts w:ascii="Arial" w:hAnsi="Arial" w:cs="Arial"/>
          <w:i/>
          <w:sz w:val="20"/>
          <w:szCs w:val="20"/>
          <w:highlight w:val="yellow"/>
          <w:lang w:val="fr-CH"/>
        </w:rPr>
        <w:t xml:space="preserve">sportif </w:t>
      </w:r>
      <w:r w:rsidRPr="00565CA1">
        <w:rPr>
          <w:rFonts w:ascii="Arial" w:hAnsi="Arial" w:cs="Arial"/>
          <w:sz w:val="20"/>
          <w:szCs w:val="20"/>
          <w:highlight w:val="yellow"/>
          <w:lang w:val="fr-CH"/>
        </w:rPr>
        <w:t xml:space="preserve">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matière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au moment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des règles antidopage</w:t>
      </w:r>
      <w:r w:rsidR="006D097D" w:rsidRPr="00565CA1">
        <w:rPr>
          <w:rFonts w:ascii="Arial" w:hAnsi="Arial" w:cs="Arial"/>
          <w:sz w:val="20"/>
          <w:szCs w:val="20"/>
          <w:highlight w:val="yellow"/>
          <w:lang w:val="fr-CH"/>
        </w:rPr>
        <w:t xml:space="preserve"> ou </w:t>
      </w:r>
      <w:r w:rsidR="00517943" w:rsidRPr="00565CA1">
        <w:rPr>
          <w:rFonts w:ascii="Arial" w:hAnsi="Arial" w:cs="Arial"/>
          <w:sz w:val="20"/>
          <w:szCs w:val="20"/>
          <w:highlight w:val="yellow"/>
          <w:lang w:val="fr-CH"/>
        </w:rPr>
        <w:t xml:space="preserve">de </w:t>
      </w:r>
      <w:r w:rsidR="006D097D" w:rsidRPr="00565CA1">
        <w:rPr>
          <w:rFonts w:ascii="Arial" w:hAnsi="Arial" w:cs="Arial"/>
          <w:sz w:val="20"/>
          <w:szCs w:val="20"/>
          <w:highlight w:val="yellow"/>
          <w:lang w:val="fr-CH"/>
        </w:rPr>
        <w:t>l’article 10.14.1</w:t>
      </w:r>
      <w:r w:rsidR="002A2E77" w:rsidRPr="00565CA1">
        <w:rPr>
          <w:rFonts w:ascii="Arial" w:hAnsi="Arial" w:cs="Arial"/>
          <w:sz w:val="20"/>
          <w:szCs w:val="20"/>
          <w:highlight w:val="yellow"/>
          <w:lang w:val="fr-CH"/>
        </w:rPr>
        <w:t xml:space="preserve">, </w:t>
      </w:r>
      <w:r w:rsidR="002A2E77" w:rsidRPr="00565CA1">
        <w:rPr>
          <w:rFonts w:ascii="Arial" w:hAnsi="Arial" w:cs="Arial"/>
          <w:sz w:val="20"/>
          <w:szCs w:val="20"/>
          <w:highlight w:val="lightGray"/>
          <w:lang w:val="fr-CH"/>
        </w:rPr>
        <w:t>[l’</w:t>
      </w:r>
      <w:r w:rsidR="002A2E77" w:rsidRPr="00565CA1">
        <w:rPr>
          <w:rFonts w:ascii="Arial" w:hAnsi="Arial" w:cs="Arial"/>
          <w:color w:val="000000"/>
          <w:sz w:val="20"/>
          <w:szCs w:val="20"/>
          <w:highlight w:val="lightGray"/>
          <w:lang w:val="fr-CH"/>
        </w:rPr>
        <w:t>ONAD</w:t>
      </w:r>
      <w:r w:rsidR="002A2E77" w:rsidRPr="00565CA1">
        <w:rPr>
          <w:rFonts w:ascii="Arial" w:hAnsi="Arial" w:cs="Arial"/>
          <w:sz w:val="20"/>
          <w:szCs w:val="20"/>
          <w:highlight w:val="lightGray"/>
          <w:lang w:val="fr-CH"/>
        </w:rPr>
        <w:t>]</w:t>
      </w:r>
      <w:r w:rsidR="002A2E77"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reste compétente pour </w:t>
      </w:r>
      <w:r w:rsidR="00D83147" w:rsidRPr="00565CA1">
        <w:rPr>
          <w:rFonts w:ascii="Arial" w:hAnsi="Arial" w:cs="Arial"/>
          <w:sz w:val="20"/>
          <w:szCs w:val="20"/>
          <w:highlight w:val="yellow"/>
          <w:lang w:val="fr-CH"/>
        </w:rPr>
        <w:t xml:space="preserve">assumer </w:t>
      </w:r>
      <w:r w:rsidRPr="00565CA1">
        <w:rPr>
          <w:rFonts w:ascii="Arial" w:hAnsi="Arial" w:cs="Arial"/>
          <w:sz w:val="20"/>
          <w:szCs w:val="20"/>
          <w:highlight w:val="yellow"/>
          <w:lang w:val="fr-CH"/>
        </w:rPr>
        <w:t xml:space="preserve">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w:t>
      </w:r>
      <w:r w:rsidR="001932A0" w:rsidRPr="00565CA1">
        <w:rPr>
          <w:rFonts w:ascii="Arial" w:hAnsi="Arial" w:cs="Arial"/>
          <w:sz w:val="20"/>
          <w:szCs w:val="20"/>
          <w:highlight w:val="yellow"/>
          <w:lang w:val="fr-CH"/>
        </w:rPr>
        <w:t xml:space="preserve"> </w:t>
      </w:r>
      <w:r w:rsidR="00211438" w:rsidRPr="00565CA1">
        <w:rPr>
          <w:rFonts w:ascii="Arial" w:hAnsi="Arial" w:cs="Arial"/>
          <w:sz w:val="20"/>
          <w:szCs w:val="20"/>
          <w:highlight w:val="yellow"/>
          <w:lang w:val="fr-CH"/>
        </w:rPr>
        <w:t xml:space="preserve">Tout </w:t>
      </w:r>
      <w:r w:rsidR="00211438" w:rsidRPr="00565CA1">
        <w:rPr>
          <w:rFonts w:ascii="Arial" w:hAnsi="Arial" w:cs="Arial"/>
          <w:i/>
          <w:iCs/>
          <w:sz w:val="20"/>
          <w:szCs w:val="20"/>
          <w:highlight w:val="yellow"/>
          <w:lang w:val="fr-CH"/>
        </w:rPr>
        <w:t xml:space="preserve">sportif </w:t>
      </w:r>
      <w:r w:rsidR="00211438" w:rsidRPr="00565CA1">
        <w:rPr>
          <w:rFonts w:ascii="Arial" w:hAnsi="Arial" w:cs="Arial"/>
          <w:sz w:val="20"/>
          <w:szCs w:val="20"/>
          <w:highlight w:val="yellow"/>
          <w:lang w:val="fr-CH"/>
        </w:rPr>
        <w:t xml:space="preserve">retraité ou toute autre </w:t>
      </w:r>
      <w:r w:rsidR="00211438" w:rsidRPr="00565CA1">
        <w:rPr>
          <w:rFonts w:ascii="Arial" w:hAnsi="Arial" w:cs="Arial"/>
          <w:i/>
          <w:iCs/>
          <w:sz w:val="20"/>
          <w:szCs w:val="20"/>
          <w:highlight w:val="yellow"/>
          <w:lang w:val="fr-CH"/>
        </w:rPr>
        <w:t>personne</w:t>
      </w:r>
      <w:r w:rsidR="00211438" w:rsidRPr="00565CA1">
        <w:rPr>
          <w:rFonts w:ascii="Arial" w:hAnsi="Arial" w:cs="Arial"/>
          <w:sz w:val="20"/>
          <w:szCs w:val="20"/>
          <w:highlight w:val="yellow"/>
          <w:lang w:val="fr-CH"/>
        </w:rPr>
        <w:t xml:space="preserve"> qui, pendant sa retraite, falsifie un élément du processus de </w:t>
      </w:r>
      <w:r w:rsidR="00211438" w:rsidRPr="00565CA1">
        <w:rPr>
          <w:rFonts w:ascii="Arial" w:hAnsi="Arial" w:cs="Arial"/>
          <w:i/>
          <w:iCs/>
          <w:sz w:val="20"/>
          <w:szCs w:val="20"/>
          <w:highlight w:val="yellow"/>
          <w:lang w:val="fr-CH"/>
        </w:rPr>
        <w:t>gestion des résultats</w:t>
      </w:r>
      <w:r w:rsidR="00211438" w:rsidRPr="00565CA1">
        <w:rPr>
          <w:rFonts w:ascii="Arial" w:hAnsi="Arial" w:cs="Arial"/>
          <w:sz w:val="20"/>
          <w:szCs w:val="20"/>
          <w:highlight w:val="yellow"/>
          <w:lang w:val="fr-CH"/>
        </w:rPr>
        <w:t xml:space="preserve"> relatif à une violation des règles antidopage ou de l’article 10.14.1 pour laquelle il ou elle </w:t>
      </w:r>
      <w:r w:rsidR="00134361" w:rsidRPr="00565CA1">
        <w:rPr>
          <w:rFonts w:ascii="Arial" w:hAnsi="Arial" w:cs="Arial"/>
          <w:sz w:val="20"/>
          <w:szCs w:val="20"/>
          <w:highlight w:val="yellow"/>
          <w:lang w:val="fr-CH"/>
        </w:rPr>
        <w:t>fait l’objet d’une poursuite</w:t>
      </w:r>
      <w:r w:rsidR="00211438" w:rsidRPr="00565CA1">
        <w:rPr>
          <w:rFonts w:ascii="Arial" w:hAnsi="Arial" w:cs="Arial"/>
          <w:sz w:val="20"/>
          <w:szCs w:val="20"/>
          <w:highlight w:val="yellow"/>
          <w:lang w:val="fr-CH"/>
        </w:rPr>
        <w:t xml:space="preserve"> restera soumis à l’autorité de tous les </w:t>
      </w:r>
      <w:r w:rsidR="00211438" w:rsidRPr="00565CA1">
        <w:rPr>
          <w:rFonts w:ascii="Arial" w:hAnsi="Arial" w:cs="Arial"/>
          <w:i/>
          <w:iCs/>
          <w:sz w:val="20"/>
          <w:szCs w:val="20"/>
          <w:highlight w:val="yellow"/>
          <w:lang w:val="fr-CH"/>
        </w:rPr>
        <w:t>signataires</w:t>
      </w:r>
      <w:r w:rsidR="00211438" w:rsidRPr="00565CA1">
        <w:rPr>
          <w:rFonts w:ascii="Arial" w:hAnsi="Arial" w:cs="Arial"/>
          <w:sz w:val="20"/>
          <w:szCs w:val="20"/>
          <w:highlight w:val="yellow"/>
          <w:lang w:val="fr-CH"/>
        </w:rPr>
        <w:t xml:space="preserve"> concernés pour </w:t>
      </w:r>
      <w:r w:rsidR="00134361" w:rsidRPr="00565CA1">
        <w:rPr>
          <w:rFonts w:ascii="Arial" w:hAnsi="Arial" w:cs="Arial"/>
          <w:sz w:val="20"/>
          <w:szCs w:val="20"/>
          <w:highlight w:val="yellow"/>
          <w:lang w:val="fr-CH"/>
        </w:rPr>
        <w:t>la violation</w:t>
      </w:r>
      <w:r w:rsidR="00211438" w:rsidRPr="00565CA1">
        <w:rPr>
          <w:rFonts w:ascii="Arial" w:hAnsi="Arial" w:cs="Arial"/>
          <w:sz w:val="20"/>
          <w:szCs w:val="20"/>
          <w:highlight w:val="yellow"/>
          <w:lang w:val="fr-CH"/>
        </w:rPr>
        <w:t xml:space="preserve"> de </w:t>
      </w:r>
      <w:r w:rsidR="00211438" w:rsidRPr="00565CA1">
        <w:rPr>
          <w:rFonts w:ascii="Arial" w:hAnsi="Arial" w:cs="Arial"/>
          <w:i/>
          <w:iCs/>
          <w:sz w:val="20"/>
          <w:szCs w:val="20"/>
          <w:highlight w:val="yellow"/>
          <w:lang w:val="fr-CH"/>
        </w:rPr>
        <w:t>falsification</w:t>
      </w:r>
      <w:r w:rsidR="00211438" w:rsidRPr="00565CA1">
        <w:rPr>
          <w:rFonts w:ascii="Arial" w:hAnsi="Arial" w:cs="Arial"/>
          <w:sz w:val="20"/>
          <w:szCs w:val="20"/>
          <w:highlight w:val="yellow"/>
          <w:lang w:val="fr-CH"/>
        </w:rPr>
        <w:t xml:space="preserve"> en vertu de l’article 2.5.</w:t>
      </w:r>
    </w:p>
    <w:p w14:paraId="6D5E2A6A" w14:textId="77777777" w:rsidR="00211438" w:rsidRPr="00565CA1" w:rsidRDefault="00211438" w:rsidP="007F0BAE">
      <w:pPr>
        <w:ind w:left="1440" w:hanging="720"/>
        <w:jc w:val="both"/>
        <w:rPr>
          <w:rFonts w:ascii="Arial" w:hAnsi="Arial" w:cs="Arial"/>
          <w:sz w:val="20"/>
          <w:szCs w:val="20"/>
          <w:lang w:val="fr-CH"/>
        </w:rPr>
      </w:pPr>
    </w:p>
    <w:p w14:paraId="55B03A10" w14:textId="36757531" w:rsidR="00EA3BB3" w:rsidRPr="00565CA1" w:rsidRDefault="00D6639F" w:rsidP="007F0BAE">
      <w:pPr>
        <w:pStyle w:val="Heading3"/>
        <w:ind w:left="2160"/>
        <w:rPr>
          <w:rFonts w:ascii="Arial" w:hAnsi="Arial" w:cs="Arial"/>
          <w:b/>
          <w:bCs w:val="0"/>
          <w:i/>
          <w:iCs/>
          <w:sz w:val="20"/>
          <w:szCs w:val="20"/>
          <w:highlight w:val="yellow"/>
          <w:lang w:val="fr-CH"/>
        </w:rPr>
      </w:pPr>
      <w:bookmarkStart w:id="15" w:name="_Toc214521013"/>
      <w:r w:rsidRPr="00565CA1">
        <w:rPr>
          <w:rFonts w:ascii="Arial" w:hAnsi="Arial" w:cs="Arial"/>
          <w:b/>
          <w:bCs w:val="0"/>
          <w:sz w:val="20"/>
          <w:szCs w:val="20"/>
          <w:highlight w:val="yellow"/>
          <w:lang w:val="fr-CH"/>
        </w:rPr>
        <w:t>7.8</w:t>
      </w:r>
      <w:r w:rsidRPr="00565CA1">
        <w:rPr>
          <w:rFonts w:ascii="Arial" w:hAnsi="Arial" w:cs="Arial"/>
          <w:b/>
          <w:bCs w:val="0"/>
          <w:sz w:val="20"/>
          <w:szCs w:val="20"/>
          <w:lang w:val="fr-CH"/>
        </w:rPr>
        <w:tab/>
      </w:r>
      <w:r w:rsidR="00EA3BB3" w:rsidRPr="00565CA1">
        <w:rPr>
          <w:rFonts w:ascii="Arial" w:hAnsi="Arial" w:cs="Arial"/>
          <w:b/>
          <w:bCs w:val="0"/>
          <w:sz w:val="20"/>
          <w:szCs w:val="20"/>
          <w:highlight w:val="yellow"/>
          <w:lang w:val="fr-CH"/>
        </w:rPr>
        <w:t xml:space="preserve">Cas pouvant faire l’objet d’un examen par un </w:t>
      </w:r>
      <w:r w:rsidR="00EA3BB3" w:rsidRPr="00565CA1">
        <w:rPr>
          <w:rFonts w:ascii="Arial" w:hAnsi="Arial" w:cs="Arial"/>
          <w:b/>
          <w:bCs w:val="0"/>
          <w:i/>
          <w:iCs/>
          <w:sz w:val="20"/>
          <w:szCs w:val="20"/>
          <w:highlight w:val="yellow"/>
          <w:lang w:val="fr-CH"/>
        </w:rPr>
        <w:t>expert indépendant chargé de l’examen</w:t>
      </w:r>
      <w:r w:rsidR="00EA3BB3" w:rsidRPr="00565CA1">
        <w:rPr>
          <w:rFonts w:ascii="Arial" w:hAnsi="Arial" w:cs="Arial"/>
          <w:b/>
          <w:bCs w:val="0"/>
          <w:sz w:val="20"/>
          <w:szCs w:val="20"/>
          <w:highlight w:val="yellow"/>
          <w:lang w:val="fr-CH"/>
        </w:rPr>
        <w:t xml:space="preserve"> </w:t>
      </w:r>
      <w:r w:rsidR="00EA3BB3" w:rsidRPr="00565CA1">
        <w:rPr>
          <w:rFonts w:ascii="Arial" w:hAnsi="Arial" w:cs="Arial"/>
          <w:b/>
          <w:bCs w:val="0"/>
          <w:i/>
          <w:iCs/>
          <w:sz w:val="20"/>
          <w:szCs w:val="20"/>
          <w:highlight w:val="yellow"/>
          <w:lang w:val="fr-CH"/>
        </w:rPr>
        <w:t xml:space="preserve"> </w:t>
      </w:r>
      <w:bookmarkEnd w:id="15"/>
    </w:p>
    <w:p w14:paraId="64B04E81" w14:textId="424F729A"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7.8.1</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L’article 7.8 s’applique aux rares cas où </w:t>
      </w:r>
      <w:r w:rsidR="00D6639F"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envisage de clore un dossier ou de ne pas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après avoir été notifiée d’un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et avoir achevé l’examen initial requis en vertu de l’article 7.2 (c’est-à-dire,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a déterminé qu’aucune </w:t>
      </w:r>
      <w:r w:rsidR="00EA3BB3" w:rsidRPr="00565CA1">
        <w:rPr>
          <w:rFonts w:ascii="Arial" w:hAnsi="Arial" w:cs="Arial"/>
          <w:i/>
          <w:iCs w:val="0"/>
          <w:sz w:val="20"/>
          <w:szCs w:val="20"/>
          <w:highlight w:val="yellow"/>
          <w:lang w:val="fr-CH"/>
        </w:rPr>
        <w:t>autorisation d’usage à des fins thérapeutiques</w:t>
      </w:r>
      <w:r w:rsidR="00EA3BB3" w:rsidRPr="00565CA1">
        <w:rPr>
          <w:rFonts w:ascii="Arial" w:hAnsi="Arial" w:cs="Arial"/>
          <w:sz w:val="20"/>
          <w:szCs w:val="20"/>
          <w:highlight w:val="yellow"/>
          <w:lang w:val="fr-CH"/>
        </w:rPr>
        <w:t xml:space="preserve"> n’a été accordée, qu’il n’y a pas d’écart apparent par rapport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w:t>
      </w:r>
      <w:r w:rsidR="00EA3BB3" w:rsidRPr="00565CA1">
        <w:rPr>
          <w:rFonts w:ascii="Arial" w:hAnsi="Arial" w:cs="Arial"/>
          <w:i/>
          <w:iCs w:val="0"/>
          <w:sz w:val="20"/>
          <w:szCs w:val="20"/>
          <w:highlight w:val="yellow"/>
          <w:lang w:val="fr-CH"/>
        </w:rPr>
        <w:t>contrôles</w:t>
      </w:r>
      <w:r w:rsidR="00EA3BB3" w:rsidRPr="00565CA1">
        <w:rPr>
          <w:rFonts w:ascii="Arial" w:hAnsi="Arial" w:cs="Arial"/>
          <w:sz w:val="20"/>
          <w:szCs w:val="20"/>
          <w:highlight w:val="yellow"/>
          <w:lang w:val="fr-CH"/>
        </w:rPr>
        <w:t xml:space="preserve"> ou au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les laboratoires, et qu’il n’est pas </w:t>
      </w:r>
      <w:r w:rsidR="00902B58" w:rsidRPr="00565CA1">
        <w:rPr>
          <w:rFonts w:ascii="Arial" w:hAnsi="Arial" w:cs="Arial"/>
          <w:sz w:val="20"/>
          <w:szCs w:val="20"/>
          <w:highlight w:val="yellow"/>
          <w:lang w:val="fr-CH"/>
        </w:rPr>
        <w:t>apparent</w:t>
      </w:r>
      <w:r w:rsidR="00EA3BB3" w:rsidRPr="00565CA1">
        <w:rPr>
          <w:rFonts w:ascii="Arial" w:hAnsi="Arial" w:cs="Arial"/>
          <w:sz w:val="20"/>
          <w:szCs w:val="20"/>
          <w:highlight w:val="yellow"/>
          <w:lang w:val="fr-CH"/>
        </w:rPr>
        <w:t xml:space="preserve"> que le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a été causé par l’ingestion d’une </w:t>
      </w:r>
      <w:r w:rsidR="00EA3BB3" w:rsidRPr="00565CA1">
        <w:rPr>
          <w:rFonts w:ascii="Arial" w:hAnsi="Arial" w:cs="Arial"/>
          <w:i/>
          <w:iCs w:val="0"/>
          <w:sz w:val="20"/>
          <w:szCs w:val="20"/>
          <w:highlight w:val="yellow"/>
          <w:lang w:val="fr-CH"/>
        </w:rPr>
        <w:t>substance interdite</w:t>
      </w:r>
      <w:r w:rsidR="00EA3BB3" w:rsidRPr="00565CA1">
        <w:rPr>
          <w:rFonts w:ascii="Arial" w:hAnsi="Arial" w:cs="Arial"/>
          <w:sz w:val="20"/>
          <w:szCs w:val="20"/>
          <w:highlight w:val="yellow"/>
          <w:lang w:val="fr-CH"/>
        </w:rPr>
        <w:t xml:space="preserve"> par une voie d’administration autorisée). Dans de tels cas, </w:t>
      </w:r>
      <w:r w:rsidR="00140C94"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xml:space="preserve"> devra :</w:t>
      </w:r>
    </w:p>
    <w:p w14:paraId="5AC08AC5" w14:textId="07B98226" w:rsidR="00EA3BB3" w:rsidRPr="001F5903" w:rsidRDefault="00D6639F" w:rsidP="396CAD0C">
      <w:pPr>
        <w:pStyle w:val="Heading5"/>
        <w:tabs>
          <w:tab w:val="clear" w:pos="3240"/>
          <w:tab w:val="num" w:pos="2610"/>
        </w:tabs>
        <w:ind w:left="3600" w:hanging="720"/>
        <w:rPr>
          <w:rFonts w:ascii="Arial" w:hAnsi="Arial" w:cs="Arial"/>
          <w:sz w:val="20"/>
          <w:szCs w:val="20"/>
          <w:highlight w:val="yellow"/>
          <w:lang w:val="fr-FR"/>
        </w:rPr>
      </w:pPr>
      <w:r w:rsidRPr="001F5903">
        <w:rPr>
          <w:rFonts w:ascii="Arial" w:hAnsi="Arial" w:cs="Arial"/>
          <w:b/>
          <w:bCs/>
          <w:sz w:val="20"/>
          <w:szCs w:val="20"/>
          <w:highlight w:val="yellow"/>
          <w:lang w:val="fr-FR"/>
        </w:rPr>
        <w:t>7.8.1.1</w:t>
      </w:r>
      <w:r w:rsidR="009346BA" w:rsidRPr="009B3A6A">
        <w:rPr>
          <w:rFonts w:ascii="Arial" w:hAnsi="Arial" w:cs="Arial"/>
          <w:sz w:val="20"/>
          <w:szCs w:val="20"/>
          <w:lang w:val="fr-CH"/>
        </w:rPr>
        <w:tab/>
      </w:r>
      <w:r w:rsidR="00EA3BB3" w:rsidRPr="001F5903">
        <w:rPr>
          <w:rFonts w:ascii="Arial" w:hAnsi="Arial" w:cs="Arial"/>
          <w:sz w:val="20"/>
          <w:szCs w:val="20"/>
          <w:highlight w:val="yellow"/>
          <w:lang w:val="fr-FR"/>
        </w:rPr>
        <w:t xml:space="preserve">notifier le </w:t>
      </w:r>
      <w:r w:rsidR="00EA3BB3" w:rsidRPr="001F5903">
        <w:rPr>
          <w:rFonts w:ascii="Arial" w:hAnsi="Arial" w:cs="Arial"/>
          <w:i/>
          <w:iCs/>
          <w:sz w:val="20"/>
          <w:szCs w:val="20"/>
          <w:highlight w:val="yellow"/>
          <w:lang w:val="fr-FR"/>
        </w:rPr>
        <w:t>sportif</w:t>
      </w:r>
      <w:r w:rsidR="00EA3BB3" w:rsidRPr="001F5903">
        <w:rPr>
          <w:rFonts w:ascii="Arial" w:hAnsi="Arial" w:cs="Arial"/>
          <w:sz w:val="20"/>
          <w:szCs w:val="20"/>
          <w:highlight w:val="yellow"/>
          <w:lang w:val="fr-FR"/>
        </w:rPr>
        <w:t xml:space="preserve"> du </w:t>
      </w:r>
      <w:r w:rsidR="00EA3BB3" w:rsidRPr="001F5903">
        <w:rPr>
          <w:rFonts w:ascii="Arial" w:hAnsi="Arial" w:cs="Arial"/>
          <w:i/>
          <w:iCs/>
          <w:sz w:val="20"/>
          <w:szCs w:val="20"/>
          <w:highlight w:val="yellow"/>
          <w:lang w:val="fr-FR"/>
        </w:rPr>
        <w:t>résultat d’analyse anormal </w:t>
      </w:r>
      <w:r w:rsidR="00EA3BB3" w:rsidRPr="001F5903">
        <w:rPr>
          <w:rFonts w:ascii="Arial" w:hAnsi="Arial" w:cs="Arial"/>
          <w:sz w:val="20"/>
          <w:szCs w:val="20"/>
          <w:highlight w:val="yellow"/>
          <w:lang w:val="fr-FR"/>
        </w:rPr>
        <w:t>conformément aux articles 7.2, 7.4.1 et 7.4.2</w:t>
      </w:r>
      <w:r w:rsidR="00EA3BB3" w:rsidRPr="396CAD0C">
        <w:rPr>
          <w:rFonts w:ascii="Arial" w:hAnsi="Arial" w:cs="Arial"/>
          <w:b/>
          <w:bCs/>
          <w:color w:val="auto"/>
          <w:w w:val="0"/>
          <w:sz w:val="20"/>
          <w:szCs w:val="20"/>
          <w:highlight w:val="yellow"/>
          <w:vertAlign w:val="superscript"/>
        </w:rPr>
        <w:footnoteReference w:id="51"/>
      </w:r>
      <w:r w:rsidR="00EA3BB3" w:rsidRPr="001F5903">
        <w:rPr>
          <w:rFonts w:ascii="Arial" w:hAnsi="Arial" w:cs="Arial"/>
          <w:sz w:val="20"/>
          <w:szCs w:val="20"/>
          <w:highlight w:val="yellow"/>
          <w:lang w:val="fr-FR"/>
        </w:rPr>
        <w:t> ;</w:t>
      </w:r>
    </w:p>
    <w:p w14:paraId="27989497" w14:textId="2A994562" w:rsidR="00EA3BB3" w:rsidRPr="00565CA1" w:rsidRDefault="00D6639F" w:rsidP="007F0BAE">
      <w:pPr>
        <w:pStyle w:val="Heading5"/>
        <w:tabs>
          <w:tab w:val="clear" w:pos="3240"/>
          <w:tab w:val="num" w:pos="2610"/>
        </w:tabs>
        <w:ind w:left="3600" w:hanging="720"/>
        <w:rPr>
          <w:rFonts w:ascii="Arial" w:hAnsi="Arial" w:cs="Arial"/>
          <w:sz w:val="20"/>
          <w:szCs w:val="20"/>
          <w:highlight w:val="yellow"/>
          <w:lang w:val="fr-CH"/>
        </w:rPr>
      </w:pPr>
      <w:r w:rsidRPr="00565CA1">
        <w:rPr>
          <w:rFonts w:ascii="Arial" w:hAnsi="Arial" w:cs="Arial"/>
          <w:b/>
          <w:bCs/>
          <w:sz w:val="20"/>
          <w:szCs w:val="20"/>
          <w:highlight w:val="yellow"/>
          <w:lang w:val="fr-CH"/>
        </w:rPr>
        <w:t>7.8.1.2</w:t>
      </w:r>
      <w:r w:rsidRPr="009B3A6A">
        <w:rPr>
          <w:rFonts w:ascii="Arial" w:hAnsi="Arial" w:cs="Arial"/>
          <w:sz w:val="20"/>
          <w:szCs w:val="20"/>
          <w:lang w:val="fr-CH"/>
        </w:rPr>
        <w:t xml:space="preserve"> </w:t>
      </w:r>
      <w:r w:rsidR="009346BA" w:rsidRPr="009B3A6A">
        <w:rPr>
          <w:rFonts w:ascii="Arial" w:hAnsi="Arial" w:cs="Arial"/>
          <w:sz w:val="20"/>
          <w:szCs w:val="20"/>
          <w:lang w:val="fr-CH"/>
        </w:rPr>
        <w:tab/>
      </w:r>
      <w:r w:rsidR="00EA3BB3" w:rsidRPr="00565CA1">
        <w:rPr>
          <w:rFonts w:ascii="Arial" w:hAnsi="Arial" w:cs="Arial"/>
          <w:sz w:val="20"/>
          <w:szCs w:val="20"/>
          <w:highlight w:val="yellow"/>
          <w:lang w:val="fr-CH"/>
        </w:rPr>
        <w:t xml:space="preserve">soumettre </w:t>
      </w:r>
      <w:r w:rsidR="00902B58" w:rsidRPr="00565CA1">
        <w:rPr>
          <w:rFonts w:ascii="Arial" w:hAnsi="Arial" w:cs="Arial"/>
          <w:sz w:val="20"/>
          <w:szCs w:val="20"/>
          <w:highlight w:val="yellow"/>
          <w:lang w:val="fr-CH"/>
        </w:rPr>
        <w:t>sans délai</w:t>
      </w:r>
      <w:r w:rsidR="00EA3BB3" w:rsidRPr="00565CA1">
        <w:rPr>
          <w:rFonts w:ascii="Arial" w:hAnsi="Arial" w:cs="Arial"/>
          <w:sz w:val="20"/>
          <w:szCs w:val="20"/>
          <w:highlight w:val="yellow"/>
          <w:lang w:val="fr-CH"/>
        </w:rPr>
        <w:t xml:space="preserve"> une demande d’avis à </w:t>
      </w:r>
      <w:r w:rsidR="00EA3BB3" w:rsidRPr="00565CA1">
        <w:rPr>
          <w:rFonts w:ascii="Arial" w:hAnsi="Arial" w:cs="Arial"/>
          <w:i/>
          <w:iCs/>
          <w:sz w:val="20"/>
          <w:szCs w:val="20"/>
          <w:highlight w:val="yellow"/>
          <w:lang w:val="fr-CH"/>
        </w:rPr>
        <w:t xml:space="preserve">l’expert indépendant chargé de l’examen </w:t>
      </w:r>
      <w:r w:rsidR="00EA3BB3" w:rsidRPr="00565CA1">
        <w:rPr>
          <w:rFonts w:ascii="Arial" w:hAnsi="Arial" w:cs="Arial"/>
          <w:sz w:val="20"/>
          <w:szCs w:val="20"/>
          <w:highlight w:val="yellow"/>
          <w:lang w:val="fr-CH"/>
        </w:rPr>
        <w:t xml:space="preserve">sur la question de savoir si, considérant les droits des </w:t>
      </w:r>
      <w:r w:rsidR="00EA3BB3" w:rsidRPr="00565CA1">
        <w:rPr>
          <w:rFonts w:ascii="Arial" w:hAnsi="Arial" w:cs="Arial"/>
          <w:i/>
          <w:iCs/>
          <w:sz w:val="20"/>
          <w:szCs w:val="20"/>
          <w:highlight w:val="yellow"/>
          <w:lang w:val="fr-CH"/>
        </w:rPr>
        <w:t>sportifs</w:t>
      </w:r>
      <w:r w:rsidR="00EA3BB3" w:rsidRPr="00565CA1">
        <w:rPr>
          <w:rFonts w:ascii="Arial" w:hAnsi="Arial" w:cs="Arial"/>
          <w:sz w:val="20"/>
          <w:szCs w:val="20"/>
          <w:highlight w:val="yellow"/>
          <w:lang w:val="fr-CH"/>
        </w:rPr>
        <w:t xml:space="preserve"> propres et les répercussions sur ces derniers, des </w:t>
      </w:r>
      <w:r w:rsidR="00C95D18" w:rsidRPr="00565CA1">
        <w:rPr>
          <w:rFonts w:ascii="Arial" w:hAnsi="Arial" w:cs="Arial"/>
          <w:sz w:val="20"/>
          <w:szCs w:val="20"/>
          <w:highlight w:val="yellow"/>
          <w:lang w:val="fr-CH"/>
        </w:rPr>
        <w:t xml:space="preserve">motifs d’ordre public ou toute </w:t>
      </w:r>
      <w:r w:rsidR="009A553F" w:rsidRPr="00565CA1">
        <w:rPr>
          <w:rFonts w:ascii="Arial" w:hAnsi="Arial" w:cs="Arial"/>
          <w:sz w:val="20"/>
          <w:szCs w:val="20"/>
          <w:highlight w:val="yellow"/>
          <w:lang w:val="fr-CH"/>
        </w:rPr>
        <w:t>d’</w:t>
      </w:r>
      <w:r w:rsidR="00C95D18" w:rsidRPr="00565CA1">
        <w:rPr>
          <w:rFonts w:ascii="Arial" w:hAnsi="Arial" w:cs="Arial"/>
          <w:sz w:val="20"/>
          <w:szCs w:val="20"/>
          <w:highlight w:val="yellow"/>
          <w:lang w:val="fr-CH"/>
        </w:rPr>
        <w:t>autre</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raison</w:t>
      </w:r>
      <w:r w:rsidR="009A553F" w:rsidRPr="00565CA1">
        <w:rPr>
          <w:rFonts w:ascii="Arial" w:hAnsi="Arial" w:cs="Arial"/>
          <w:sz w:val="20"/>
          <w:szCs w:val="20"/>
          <w:highlight w:val="yellow"/>
          <w:lang w:val="fr-CH"/>
        </w:rPr>
        <w:t>s</w:t>
      </w:r>
      <w:r w:rsidR="00C95D18" w:rsidRPr="00565CA1">
        <w:rPr>
          <w:rFonts w:ascii="Arial" w:hAnsi="Arial" w:cs="Arial"/>
          <w:sz w:val="20"/>
          <w:szCs w:val="20"/>
          <w:highlight w:val="yellow"/>
          <w:lang w:val="fr-CH"/>
        </w:rPr>
        <w:t xml:space="preserve"> impérieu</w:t>
      </w:r>
      <w:r w:rsidR="009A553F" w:rsidRPr="00565CA1">
        <w:rPr>
          <w:rFonts w:ascii="Arial" w:hAnsi="Arial" w:cs="Arial"/>
          <w:sz w:val="20"/>
          <w:szCs w:val="20"/>
          <w:highlight w:val="yellow"/>
          <w:lang w:val="fr-CH"/>
        </w:rPr>
        <w:t>ses</w:t>
      </w:r>
      <w:r w:rsidR="00EA3BB3" w:rsidRPr="00565CA1">
        <w:rPr>
          <w:rFonts w:ascii="Arial" w:hAnsi="Arial" w:cs="Arial"/>
          <w:sz w:val="20"/>
          <w:szCs w:val="20"/>
          <w:highlight w:val="yellow"/>
          <w:lang w:val="fr-CH"/>
        </w:rPr>
        <w:t xml:space="preserve"> justifient de s’écarter du processus habituel de </w:t>
      </w:r>
      <w:r w:rsidR="00EA3BB3" w:rsidRPr="00565CA1">
        <w:rPr>
          <w:rFonts w:ascii="Arial" w:hAnsi="Arial" w:cs="Arial"/>
          <w:i/>
          <w:iCs/>
          <w:sz w:val="20"/>
          <w:szCs w:val="20"/>
          <w:highlight w:val="yellow"/>
          <w:lang w:val="fr-CH"/>
        </w:rPr>
        <w:t>gestion des résultats</w:t>
      </w:r>
      <w:r w:rsidR="00EA3BB3" w:rsidRPr="00565CA1">
        <w:rPr>
          <w:rFonts w:ascii="Arial" w:hAnsi="Arial" w:cs="Arial"/>
          <w:sz w:val="20"/>
          <w:szCs w:val="20"/>
          <w:highlight w:val="yellow"/>
          <w:lang w:val="fr-CH"/>
        </w:rPr>
        <w:t xml:space="preserve"> pour traiter le </w:t>
      </w:r>
      <w:r w:rsidR="00EA3BB3" w:rsidRPr="00565CA1">
        <w:rPr>
          <w:rFonts w:ascii="Arial" w:hAnsi="Arial" w:cs="Arial"/>
          <w:i/>
          <w:iCs/>
          <w:sz w:val="20"/>
          <w:szCs w:val="20"/>
          <w:highlight w:val="yellow"/>
          <w:lang w:val="fr-CH"/>
        </w:rPr>
        <w:t>résultat d’analyse anormal</w:t>
      </w:r>
      <w:r w:rsidR="00D162A7" w:rsidRPr="00565CA1">
        <w:rPr>
          <w:rFonts w:ascii="Arial" w:hAnsi="Arial" w:cs="Arial"/>
          <w:i/>
          <w:iCs/>
          <w:sz w:val="20"/>
          <w:szCs w:val="20"/>
          <w:highlight w:val="yellow"/>
          <w:lang w:val="fr-CH"/>
        </w:rPr>
        <w:t>.</w:t>
      </w:r>
      <w:r w:rsidR="00EA3BB3" w:rsidRPr="00565CA1">
        <w:rPr>
          <w:rFonts w:ascii="Arial" w:hAnsi="Arial" w:cs="Arial"/>
          <w:b/>
          <w:bCs/>
          <w:color w:val="auto"/>
          <w:w w:val="0"/>
          <w:sz w:val="20"/>
          <w:szCs w:val="20"/>
          <w:highlight w:val="yellow"/>
          <w:vertAlign w:val="superscript"/>
          <w:lang w:val="fr-CH"/>
        </w:rPr>
        <w:footnoteReference w:id="52"/>
      </w:r>
      <w:r w:rsidR="00EA3BB3" w:rsidRPr="00565CA1">
        <w:rPr>
          <w:rFonts w:ascii="Arial" w:hAnsi="Arial" w:cs="Arial"/>
          <w:sz w:val="20"/>
          <w:szCs w:val="20"/>
          <w:highlight w:val="yellow"/>
          <w:lang w:val="fr-CH"/>
        </w:rPr>
        <w:t xml:space="preserve"> Une copie de </w:t>
      </w:r>
      <w:r w:rsidR="00EA3BB3" w:rsidRPr="00565CA1">
        <w:rPr>
          <w:rFonts w:ascii="Arial" w:hAnsi="Arial" w:cs="Arial"/>
          <w:sz w:val="20"/>
          <w:szCs w:val="20"/>
          <w:highlight w:val="yellow"/>
          <w:lang w:val="fr-CH"/>
        </w:rPr>
        <w:lastRenderedPageBreak/>
        <w:t>la demande sera fournie simultanément à l’</w:t>
      </w:r>
      <w:r w:rsidR="00EA3BB3" w:rsidRPr="00565CA1">
        <w:rPr>
          <w:rFonts w:ascii="Arial" w:hAnsi="Arial" w:cs="Arial"/>
          <w:i/>
          <w:iCs/>
          <w:sz w:val="20"/>
          <w:szCs w:val="20"/>
          <w:highlight w:val="yellow"/>
          <w:lang w:val="fr-CH"/>
        </w:rPr>
        <w:t>AMA</w:t>
      </w:r>
      <w:r w:rsidR="00EA3BB3" w:rsidRPr="00565CA1">
        <w:rPr>
          <w:rFonts w:ascii="Arial" w:hAnsi="Arial" w:cs="Arial"/>
          <w:sz w:val="20"/>
          <w:szCs w:val="20"/>
          <w:highlight w:val="yellow"/>
          <w:lang w:val="fr-CH"/>
        </w:rPr>
        <w:t xml:space="preserve"> et à chaque autre partie autorisée à</w:t>
      </w:r>
      <w:r w:rsidR="00194EBE" w:rsidRPr="00565CA1">
        <w:rPr>
          <w:rFonts w:ascii="Arial" w:hAnsi="Arial" w:cs="Arial"/>
          <w:sz w:val="20"/>
          <w:szCs w:val="20"/>
          <w:highlight w:val="yellow"/>
          <w:lang w:val="fr-CH"/>
        </w:rPr>
        <w:t xml:space="preserve"> interjeter</w:t>
      </w:r>
      <w:r w:rsidR="00EA3BB3" w:rsidRPr="00565CA1">
        <w:rPr>
          <w:rFonts w:ascii="Arial" w:hAnsi="Arial" w:cs="Arial"/>
          <w:sz w:val="20"/>
          <w:szCs w:val="20"/>
          <w:highlight w:val="yellow"/>
          <w:lang w:val="fr-CH"/>
        </w:rPr>
        <w:t xml:space="preserve"> appel de la décision en vertu de l’article 13. </w:t>
      </w:r>
      <w:r w:rsidR="00140C94" w:rsidRPr="00565CA1">
        <w:rPr>
          <w:rFonts w:ascii="Arial" w:eastAsia="Times New Roman" w:hAnsi="Arial" w:cs="Arial"/>
          <w:sz w:val="20"/>
          <w:szCs w:val="20"/>
          <w:highlight w:val="lightGray"/>
          <w:lang w:val="fr-CH" w:eastAsia="en-CA"/>
        </w:rPr>
        <w:t>[L’ONAD]</w:t>
      </w:r>
      <w:r w:rsidR="00EA3BB3" w:rsidRPr="00565CA1">
        <w:rPr>
          <w:rFonts w:ascii="Arial" w:hAnsi="Arial" w:cs="Arial"/>
          <w:sz w:val="20"/>
          <w:szCs w:val="20"/>
          <w:highlight w:val="yellow"/>
          <w:lang w:val="fr-CH"/>
        </w:rPr>
        <w:t xml:space="preserve"> fournira son dossier complet à l’</w:t>
      </w:r>
      <w:r w:rsidR="00EA3BB3" w:rsidRPr="00565CA1">
        <w:rPr>
          <w:rFonts w:ascii="Arial" w:hAnsi="Arial" w:cs="Arial"/>
          <w:i/>
          <w:iCs/>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coopérera pleinement avec lui.</w:t>
      </w:r>
    </w:p>
    <w:p w14:paraId="23892359" w14:textId="1024670E"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7.8.2</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Après avoir examiné le dossier et obtenu toute autre information jugée nécessaire auprès de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de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ou de tiers,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fournira à </w:t>
      </w:r>
      <w:r w:rsidR="009C1318" w:rsidRPr="00565CA1">
        <w:rPr>
          <w:rFonts w:ascii="Arial" w:eastAsia="Times New Roman" w:hAnsi="Arial" w:cs="Arial"/>
          <w:bCs w:val="0"/>
          <w:iCs w:val="0"/>
          <w:sz w:val="20"/>
          <w:szCs w:val="20"/>
          <w:highlight w:val="lightGray"/>
          <w:lang w:val="fr-CH" w:eastAsia="en-CA"/>
        </w:rPr>
        <w:t>[l’ONAD]</w:t>
      </w:r>
      <w:r w:rsidR="00EA3BB3" w:rsidRPr="00565CA1">
        <w:rPr>
          <w:rFonts w:ascii="Arial" w:hAnsi="Arial" w:cs="Arial"/>
          <w:sz w:val="20"/>
          <w:szCs w:val="20"/>
          <w:highlight w:val="yellow"/>
          <w:lang w:val="fr-CH"/>
        </w:rPr>
        <w:t>, avec copie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xml:space="preserve">, un avis et une recommandation par écrit </w:t>
      </w:r>
      <w:r w:rsidR="009A553F" w:rsidRPr="00565CA1">
        <w:rPr>
          <w:rFonts w:ascii="Arial" w:hAnsi="Arial" w:cs="Arial"/>
          <w:sz w:val="20"/>
          <w:szCs w:val="20"/>
          <w:highlight w:val="yellow"/>
          <w:lang w:val="fr-CH"/>
        </w:rPr>
        <w:t>indiquant</w:t>
      </w:r>
      <w:r w:rsidR="00EA3BB3" w:rsidRPr="00565CA1">
        <w:rPr>
          <w:rFonts w:ascii="Arial" w:hAnsi="Arial" w:cs="Arial"/>
          <w:sz w:val="20"/>
          <w:szCs w:val="20"/>
          <w:highlight w:val="yellow"/>
          <w:lang w:val="fr-CH"/>
        </w:rPr>
        <w:t xml:space="preserve"> si un écart au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est justifié dans les circonstances particulières de l'affaire. </w:t>
      </w:r>
    </w:p>
    <w:p w14:paraId="5F1DD38A" w14:textId="4393F6E8" w:rsidR="00EA3BB3" w:rsidRPr="00565CA1" w:rsidRDefault="00D66ECB"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7.8.3</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Après avoir reçu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rendra une décision écrite indiquant si elle compte poursuivre le processus habituel de </w:t>
      </w:r>
      <w:r w:rsidR="00EA3BB3" w:rsidRPr="00565CA1">
        <w:rPr>
          <w:rFonts w:ascii="Arial" w:hAnsi="Arial" w:cs="Arial"/>
          <w:i/>
          <w:iCs w:val="0"/>
          <w:sz w:val="20"/>
          <w:szCs w:val="20"/>
          <w:highlight w:val="yellow"/>
          <w:lang w:val="fr-CH"/>
        </w:rPr>
        <w:t xml:space="preserve">gestion des résultats </w:t>
      </w:r>
      <w:r w:rsidR="00EA3BB3" w:rsidRPr="00565CA1">
        <w:rPr>
          <w:rFonts w:ascii="Arial" w:hAnsi="Arial" w:cs="Arial"/>
          <w:sz w:val="20"/>
          <w:szCs w:val="20"/>
          <w:highlight w:val="yellow"/>
          <w:lang w:val="fr-CH"/>
        </w:rPr>
        <w:t xml:space="preserve">ou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Cette décision sera communiquée à l’</w:t>
      </w:r>
      <w:r w:rsidR="00EA3BB3" w:rsidRPr="00565CA1">
        <w:rPr>
          <w:rFonts w:ascii="Arial" w:hAnsi="Arial" w:cs="Arial"/>
          <w:i/>
          <w:iCs w:val="0"/>
          <w:sz w:val="20"/>
          <w:szCs w:val="20"/>
          <w:highlight w:val="yellow"/>
          <w:lang w:val="fr-CH"/>
        </w:rPr>
        <w:t>AMA</w:t>
      </w:r>
      <w:r w:rsidR="00EA3BB3" w:rsidRPr="00565CA1">
        <w:rPr>
          <w:rFonts w:ascii="Arial" w:hAnsi="Arial" w:cs="Arial"/>
          <w:sz w:val="20"/>
          <w:szCs w:val="20"/>
          <w:highlight w:val="yellow"/>
          <w:lang w:val="fr-CH"/>
        </w:rPr>
        <w:t>, et la décision ainsi que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seront communiqués à chaque autre partie autorisée à </w:t>
      </w:r>
      <w:r w:rsidR="00194EBE" w:rsidRPr="00565CA1">
        <w:rPr>
          <w:rFonts w:ascii="Arial" w:hAnsi="Arial" w:cs="Arial"/>
          <w:sz w:val="20"/>
          <w:szCs w:val="20"/>
          <w:highlight w:val="yellow"/>
          <w:lang w:val="fr-CH"/>
        </w:rPr>
        <w:t>inter</w:t>
      </w:r>
      <w:r w:rsidR="00716EB1" w:rsidRPr="00565CA1">
        <w:rPr>
          <w:rFonts w:ascii="Arial" w:hAnsi="Arial" w:cs="Arial"/>
          <w:sz w:val="20"/>
          <w:szCs w:val="20"/>
          <w:highlight w:val="yellow"/>
          <w:lang w:val="fr-CH"/>
        </w:rPr>
        <w:t>jeter</w:t>
      </w:r>
      <w:r w:rsidR="00EA3BB3" w:rsidRPr="00565CA1">
        <w:rPr>
          <w:rFonts w:ascii="Arial" w:hAnsi="Arial" w:cs="Arial"/>
          <w:sz w:val="20"/>
          <w:szCs w:val="20"/>
          <w:highlight w:val="yellow"/>
          <w:lang w:val="fr-CH"/>
        </w:rPr>
        <w:t xml:space="preserve"> appel de la décision en vertu de l’article 13. La décision peut faire l’objet d’un appel directement devant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conformément aux dispositions applicables de l’article 13. Si une décision de </w:t>
      </w:r>
      <w:r w:rsidR="0084247E" w:rsidRPr="00565CA1">
        <w:rPr>
          <w:rFonts w:ascii="Arial" w:eastAsia="Times New Roman" w:hAnsi="Arial" w:cs="Arial"/>
          <w:bCs w:val="0"/>
          <w:iCs w:val="0"/>
          <w:sz w:val="20"/>
          <w:szCs w:val="20"/>
          <w:highlight w:val="lightGray"/>
          <w:lang w:val="fr-CH" w:eastAsia="en-CA"/>
        </w:rPr>
        <w:t>[l’ONAD]</w:t>
      </w:r>
      <w:r w:rsidR="0084247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ne pas donner suite au </w:t>
      </w:r>
      <w:r w:rsidR="00EA3BB3" w:rsidRPr="00565CA1">
        <w:rPr>
          <w:rFonts w:ascii="Arial" w:hAnsi="Arial" w:cs="Arial"/>
          <w:i/>
          <w:iCs w:val="0"/>
          <w:sz w:val="20"/>
          <w:szCs w:val="20"/>
          <w:highlight w:val="yellow"/>
          <w:lang w:val="fr-CH"/>
        </w:rPr>
        <w:t>résultat d’analyse anormal</w:t>
      </w:r>
      <w:r w:rsidR="00EA3BB3" w:rsidRPr="00565CA1">
        <w:rPr>
          <w:rFonts w:ascii="Arial" w:hAnsi="Arial" w:cs="Arial"/>
          <w:sz w:val="20"/>
          <w:szCs w:val="20"/>
          <w:highlight w:val="yellow"/>
          <w:lang w:val="fr-CH"/>
        </w:rPr>
        <w:t xml:space="preserve"> est annulée ou renversée en appel, le </w:t>
      </w:r>
      <w:r w:rsidR="00EA3BB3" w:rsidRPr="00565CA1">
        <w:rPr>
          <w:rFonts w:ascii="Arial" w:hAnsi="Arial" w:cs="Arial"/>
          <w:i/>
          <w:iCs w:val="0"/>
          <w:sz w:val="20"/>
          <w:szCs w:val="20"/>
          <w:highlight w:val="yellow"/>
          <w:lang w:val="fr-CH"/>
        </w:rPr>
        <w:t>TAS</w:t>
      </w:r>
      <w:r w:rsidR="00EA3BB3" w:rsidRPr="00565CA1">
        <w:rPr>
          <w:rFonts w:ascii="Arial" w:hAnsi="Arial" w:cs="Arial"/>
          <w:sz w:val="20"/>
          <w:szCs w:val="20"/>
          <w:highlight w:val="yellow"/>
          <w:lang w:val="fr-CH"/>
        </w:rPr>
        <w:t xml:space="preserve"> peut </w:t>
      </w:r>
      <w:r w:rsidR="009A553F" w:rsidRPr="00565CA1">
        <w:rPr>
          <w:rFonts w:ascii="Arial" w:hAnsi="Arial" w:cs="Arial"/>
          <w:sz w:val="20"/>
          <w:szCs w:val="20"/>
          <w:highlight w:val="yellow"/>
          <w:lang w:val="fr-CH"/>
        </w:rPr>
        <w:t>maintenir sa</w:t>
      </w:r>
      <w:r w:rsidR="00EA3BB3" w:rsidRPr="00565CA1">
        <w:rPr>
          <w:rFonts w:ascii="Arial" w:hAnsi="Arial" w:cs="Arial"/>
          <w:sz w:val="20"/>
          <w:szCs w:val="20"/>
          <w:highlight w:val="yellow"/>
          <w:lang w:val="fr-CH"/>
        </w:rPr>
        <w:t xml:space="preserve"> compéten</w:t>
      </w:r>
      <w:r w:rsidR="009A553F" w:rsidRPr="00565CA1">
        <w:rPr>
          <w:rFonts w:ascii="Arial" w:hAnsi="Arial" w:cs="Arial"/>
          <w:sz w:val="20"/>
          <w:szCs w:val="20"/>
          <w:highlight w:val="yellow"/>
          <w:lang w:val="fr-CH"/>
        </w:rPr>
        <w:t>ce</w:t>
      </w:r>
      <w:r w:rsidR="00EA3BB3" w:rsidRPr="00565CA1">
        <w:rPr>
          <w:rFonts w:ascii="Arial" w:hAnsi="Arial" w:cs="Arial"/>
          <w:sz w:val="20"/>
          <w:szCs w:val="20"/>
          <w:highlight w:val="yellow"/>
          <w:lang w:val="fr-CH"/>
        </w:rPr>
        <w:t xml:space="preserve"> pour statuer sur le fond d’une </w:t>
      </w:r>
      <w:r w:rsidR="00834C09" w:rsidRPr="00565CA1">
        <w:rPr>
          <w:rFonts w:ascii="Arial" w:hAnsi="Arial" w:cs="Arial"/>
          <w:sz w:val="20"/>
          <w:szCs w:val="20"/>
          <w:highlight w:val="yellow"/>
          <w:lang w:val="fr-CH"/>
        </w:rPr>
        <w:t xml:space="preserve">allégation de </w:t>
      </w:r>
      <w:r w:rsidR="00EA3BB3" w:rsidRPr="00565CA1">
        <w:rPr>
          <w:rFonts w:ascii="Arial" w:hAnsi="Arial" w:cs="Arial"/>
          <w:sz w:val="20"/>
          <w:szCs w:val="20"/>
          <w:highlight w:val="yellow"/>
          <w:lang w:val="fr-CH"/>
        </w:rPr>
        <w:t xml:space="preserve">violation des règles antidopage en lien avec le </w:t>
      </w:r>
      <w:r w:rsidR="00EA3BB3" w:rsidRPr="00565CA1">
        <w:rPr>
          <w:rFonts w:ascii="Arial" w:hAnsi="Arial" w:cs="Arial"/>
          <w:i/>
          <w:iCs w:val="0"/>
          <w:sz w:val="20"/>
          <w:szCs w:val="20"/>
          <w:highlight w:val="yellow"/>
          <w:lang w:val="fr-CH"/>
        </w:rPr>
        <w:t xml:space="preserve">résultat d’analyse anormal </w:t>
      </w:r>
      <w:r w:rsidR="00EA3BB3" w:rsidRPr="00565CA1">
        <w:rPr>
          <w:rFonts w:ascii="Arial" w:hAnsi="Arial" w:cs="Arial"/>
          <w:sz w:val="20"/>
          <w:szCs w:val="20"/>
          <w:highlight w:val="yellow"/>
          <w:lang w:val="fr-CH"/>
        </w:rPr>
        <w:t xml:space="preserve">ou peut ordonner à </w:t>
      </w:r>
      <w:r w:rsidR="00F43FF4" w:rsidRPr="00565CA1">
        <w:rPr>
          <w:rFonts w:ascii="Arial" w:eastAsia="Times New Roman" w:hAnsi="Arial" w:cs="Arial"/>
          <w:bCs w:val="0"/>
          <w:iCs w:val="0"/>
          <w:sz w:val="20"/>
          <w:szCs w:val="20"/>
          <w:highlight w:val="lightGray"/>
          <w:lang w:val="fr-CH" w:eastAsia="en-CA"/>
        </w:rPr>
        <w:t>[l’ONAD]</w:t>
      </w:r>
      <w:r w:rsidR="00083F9E"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de poursuivre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w:t>
      </w:r>
    </w:p>
    <w:p w14:paraId="1649368B" w14:textId="3FEF15A5" w:rsidR="00EA3BB3" w:rsidRPr="00565CA1" w:rsidRDefault="00F43FF4" w:rsidP="007F0BAE">
      <w:pPr>
        <w:pStyle w:val="Heading4"/>
        <w:tabs>
          <w:tab w:val="clear" w:pos="2070"/>
          <w:tab w:val="num" w:pos="1530"/>
        </w:tabs>
        <w:ind w:left="2880" w:hanging="720"/>
        <w:rPr>
          <w:rFonts w:ascii="Arial" w:hAnsi="Arial" w:cs="Arial"/>
          <w:sz w:val="20"/>
          <w:szCs w:val="20"/>
          <w:highlight w:val="yellow"/>
          <w:lang w:val="fr-CH"/>
        </w:rPr>
      </w:pPr>
      <w:r w:rsidRPr="00565CA1">
        <w:rPr>
          <w:rFonts w:ascii="Arial" w:hAnsi="Arial" w:cs="Arial"/>
          <w:b/>
          <w:bCs w:val="0"/>
          <w:sz w:val="20"/>
          <w:szCs w:val="20"/>
          <w:highlight w:val="yellow"/>
          <w:lang w:val="fr-CH"/>
        </w:rPr>
        <w:t>7.8.4</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Si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sans demander et obtenir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ou ne poursuit pas le processus habituel de </w:t>
      </w:r>
      <w:r w:rsidR="00EA3BB3" w:rsidRPr="00565CA1">
        <w:rPr>
          <w:rFonts w:ascii="Arial" w:hAnsi="Arial" w:cs="Arial"/>
          <w:i/>
          <w:iCs w:val="0"/>
          <w:sz w:val="20"/>
          <w:szCs w:val="20"/>
          <w:highlight w:val="yellow"/>
          <w:lang w:val="fr-CH"/>
        </w:rPr>
        <w:t>gestion des résultats</w:t>
      </w:r>
      <w:r w:rsidR="00EA3BB3" w:rsidRPr="00565CA1">
        <w:rPr>
          <w:rFonts w:ascii="Arial" w:hAnsi="Arial" w:cs="Arial"/>
          <w:sz w:val="20"/>
          <w:szCs w:val="20"/>
          <w:highlight w:val="yellow"/>
          <w:lang w:val="fr-CH"/>
        </w:rPr>
        <w:t xml:space="preserve"> </w:t>
      </w:r>
      <w:r w:rsidR="00834C09" w:rsidRPr="00565CA1">
        <w:rPr>
          <w:rFonts w:ascii="Arial" w:hAnsi="Arial" w:cs="Arial"/>
          <w:sz w:val="20"/>
          <w:szCs w:val="20"/>
          <w:highlight w:val="yellow"/>
          <w:lang w:val="fr-CH"/>
        </w:rPr>
        <w:t>en contradiction avec</w:t>
      </w:r>
      <w:r w:rsidR="00EA3BB3" w:rsidRPr="00565CA1">
        <w:rPr>
          <w:rFonts w:ascii="Arial" w:hAnsi="Arial" w:cs="Arial"/>
          <w:sz w:val="20"/>
          <w:szCs w:val="20"/>
          <w:highlight w:val="yellow"/>
          <w:lang w:val="fr-CH"/>
        </w:rPr>
        <w:t xml:space="preserve"> l’avis et la recommandation de l’</w:t>
      </w:r>
      <w:r w:rsidR="00EA3BB3" w:rsidRPr="00565CA1">
        <w:rPr>
          <w:rFonts w:ascii="Arial" w:hAnsi="Arial" w:cs="Arial"/>
          <w:i/>
          <w:iCs w:val="0"/>
          <w:sz w:val="20"/>
          <w:szCs w:val="20"/>
          <w:highlight w:val="yellow"/>
          <w:lang w:val="fr-CH"/>
        </w:rPr>
        <w:t>expert indépendant chargé de l’examen</w:t>
      </w:r>
      <w:r w:rsidR="00EA3BB3" w:rsidRPr="00565CA1">
        <w:rPr>
          <w:rFonts w:ascii="Arial" w:hAnsi="Arial" w:cs="Arial"/>
          <w:sz w:val="20"/>
          <w:szCs w:val="20"/>
          <w:highlight w:val="yellow"/>
          <w:lang w:val="fr-CH"/>
        </w:rPr>
        <w:t xml:space="preserve"> et qu’il est déterminé en appel qu’une violation des règles antidopage a </w:t>
      </w:r>
      <w:r w:rsidR="00834C09" w:rsidRPr="00565CA1">
        <w:rPr>
          <w:rFonts w:ascii="Arial" w:hAnsi="Arial" w:cs="Arial"/>
          <w:sz w:val="20"/>
          <w:szCs w:val="20"/>
          <w:highlight w:val="yellow"/>
          <w:lang w:val="fr-CH"/>
        </w:rPr>
        <w:t>été commise</w:t>
      </w:r>
      <w:r w:rsidR="00EA3BB3" w:rsidRPr="00565CA1">
        <w:rPr>
          <w:rFonts w:ascii="Arial" w:hAnsi="Arial" w:cs="Arial"/>
          <w:sz w:val="20"/>
          <w:szCs w:val="20"/>
          <w:highlight w:val="yellow"/>
          <w:lang w:val="fr-CH"/>
        </w:rPr>
        <w:t xml:space="preserve">, </w:t>
      </w:r>
      <w:r w:rsidRPr="00565CA1">
        <w:rPr>
          <w:rFonts w:ascii="Arial" w:eastAsia="Times New Roman" w:hAnsi="Arial" w:cs="Arial"/>
          <w:bCs w:val="0"/>
          <w:iCs w:val="0"/>
          <w:sz w:val="20"/>
          <w:szCs w:val="20"/>
          <w:highlight w:val="lightGray"/>
          <w:lang w:val="fr-CH" w:eastAsia="en-CA"/>
        </w:rPr>
        <w:t>[l’ONAD]</w:t>
      </w:r>
      <w:r w:rsidRPr="00565CA1">
        <w:rPr>
          <w:rFonts w:ascii="Arial" w:hAnsi="Arial" w:cs="Arial"/>
          <w:sz w:val="20"/>
          <w:szCs w:val="20"/>
          <w:highlight w:val="yellow"/>
          <w:lang w:val="fr-CH"/>
        </w:rPr>
        <w:t xml:space="preserve"> </w:t>
      </w:r>
      <w:r w:rsidR="00EA3BB3" w:rsidRPr="00565CA1">
        <w:rPr>
          <w:rFonts w:ascii="Arial" w:hAnsi="Arial" w:cs="Arial"/>
          <w:sz w:val="20"/>
          <w:szCs w:val="20"/>
          <w:highlight w:val="yellow"/>
          <w:lang w:val="fr-CH"/>
        </w:rPr>
        <w:t xml:space="preserve">peut faire l’objet d'une procédure de non-conformité en vertu de l’article 24 et du </w:t>
      </w:r>
      <w:r w:rsidR="00EA3BB3" w:rsidRPr="00565CA1">
        <w:rPr>
          <w:rFonts w:ascii="Arial" w:hAnsi="Arial" w:cs="Arial"/>
          <w:i/>
          <w:iCs w:val="0"/>
          <w:sz w:val="20"/>
          <w:szCs w:val="20"/>
          <w:highlight w:val="yellow"/>
          <w:lang w:val="fr-CH"/>
        </w:rPr>
        <w:t>Standard international</w:t>
      </w:r>
      <w:r w:rsidR="00EA3BB3" w:rsidRPr="00565CA1">
        <w:rPr>
          <w:rFonts w:ascii="Arial" w:hAnsi="Arial" w:cs="Arial"/>
          <w:sz w:val="20"/>
          <w:szCs w:val="20"/>
          <w:highlight w:val="yellow"/>
          <w:lang w:val="fr-CH"/>
        </w:rPr>
        <w:t xml:space="preserve"> pour la conformité au </w:t>
      </w:r>
      <w:r w:rsidR="00EA3BB3" w:rsidRPr="00565CA1">
        <w:rPr>
          <w:rFonts w:ascii="Arial" w:hAnsi="Arial" w:cs="Arial"/>
          <w:i/>
          <w:iCs w:val="0"/>
          <w:sz w:val="20"/>
          <w:szCs w:val="20"/>
          <w:highlight w:val="yellow"/>
          <w:lang w:val="fr-CH"/>
        </w:rPr>
        <w:t>Code</w:t>
      </w:r>
      <w:r w:rsidR="00EA3BB3" w:rsidRPr="00565CA1">
        <w:rPr>
          <w:rFonts w:ascii="Arial" w:hAnsi="Arial" w:cs="Arial"/>
          <w:sz w:val="20"/>
          <w:szCs w:val="20"/>
          <w:highlight w:val="yellow"/>
          <w:lang w:val="fr-CH"/>
        </w:rPr>
        <w:t xml:space="preserve"> des </w:t>
      </w:r>
      <w:r w:rsidR="00EA3BB3" w:rsidRPr="00565CA1">
        <w:rPr>
          <w:rFonts w:ascii="Arial" w:hAnsi="Arial" w:cs="Arial"/>
          <w:i/>
          <w:iCs w:val="0"/>
          <w:sz w:val="20"/>
          <w:szCs w:val="20"/>
          <w:highlight w:val="yellow"/>
          <w:lang w:val="fr-CH"/>
        </w:rPr>
        <w:t>signataires</w:t>
      </w:r>
      <w:r w:rsidR="00EA3BB3" w:rsidRPr="00565CA1">
        <w:rPr>
          <w:rFonts w:ascii="Arial" w:hAnsi="Arial" w:cs="Arial"/>
          <w:sz w:val="20"/>
          <w:szCs w:val="20"/>
          <w:highlight w:val="yellow"/>
          <w:lang w:val="fr-CH"/>
        </w:rPr>
        <w:t xml:space="preserve"> et, le cas échéant, sera tenue de rembourser à la ou aux parties appelantes les coûts et les frais juridiques raisonnables encourus en lien avec chaque étape de la procédure d’appel.</w:t>
      </w:r>
    </w:p>
    <w:p w14:paraId="78488A1B" w14:textId="0D79AF75" w:rsidR="00211438" w:rsidRPr="00565CA1" w:rsidRDefault="00F43FF4" w:rsidP="007F0BAE">
      <w:pPr>
        <w:pStyle w:val="Heading4"/>
        <w:tabs>
          <w:tab w:val="clear" w:pos="2070"/>
        </w:tabs>
        <w:ind w:left="2880" w:hanging="720"/>
        <w:rPr>
          <w:rFonts w:ascii="Arial" w:hAnsi="Arial" w:cs="Arial"/>
          <w:sz w:val="20"/>
          <w:szCs w:val="20"/>
          <w:lang w:val="fr-FR"/>
        </w:rPr>
      </w:pPr>
      <w:r w:rsidRPr="00565CA1">
        <w:rPr>
          <w:rFonts w:ascii="Arial" w:hAnsi="Arial" w:cs="Arial"/>
          <w:b/>
          <w:sz w:val="20"/>
          <w:szCs w:val="20"/>
          <w:highlight w:val="yellow"/>
          <w:lang w:val="fr-CH"/>
        </w:rPr>
        <w:t>7.8.5</w:t>
      </w:r>
      <w:r w:rsidRPr="00565CA1">
        <w:rPr>
          <w:rFonts w:ascii="Arial" w:hAnsi="Arial" w:cs="Arial"/>
          <w:sz w:val="20"/>
          <w:szCs w:val="20"/>
          <w:lang w:val="fr-CH"/>
        </w:rPr>
        <w:t xml:space="preserve"> </w:t>
      </w:r>
      <w:r w:rsidR="009346BA" w:rsidRPr="00565CA1">
        <w:rPr>
          <w:rFonts w:ascii="Arial" w:hAnsi="Arial" w:cs="Arial"/>
          <w:sz w:val="20"/>
          <w:szCs w:val="20"/>
          <w:lang w:val="fr-CH"/>
        </w:rPr>
        <w:tab/>
      </w:r>
      <w:r w:rsidR="00EA3BB3" w:rsidRPr="00565CA1">
        <w:rPr>
          <w:rFonts w:ascii="Arial" w:hAnsi="Arial" w:cs="Arial"/>
          <w:sz w:val="20"/>
          <w:szCs w:val="20"/>
          <w:highlight w:val="yellow"/>
          <w:lang w:val="fr-CH"/>
        </w:rPr>
        <w:t xml:space="preserve">Le processus à suivre pour les cas relevant du présent article 7.8 sera décrit plus en détail dans le </w:t>
      </w:r>
      <w:r w:rsidR="00EA3BB3" w:rsidRPr="00565CA1">
        <w:rPr>
          <w:rFonts w:ascii="Arial" w:hAnsi="Arial" w:cs="Arial"/>
          <w:i/>
          <w:sz w:val="20"/>
          <w:szCs w:val="20"/>
          <w:highlight w:val="yellow"/>
          <w:lang w:val="fr-CH"/>
        </w:rPr>
        <w:t xml:space="preserve">Standard international </w:t>
      </w:r>
      <w:r w:rsidR="00EA3BB3" w:rsidRPr="00565CA1">
        <w:rPr>
          <w:rFonts w:ascii="Arial" w:hAnsi="Arial" w:cs="Arial"/>
          <w:sz w:val="20"/>
          <w:szCs w:val="20"/>
          <w:highlight w:val="yellow"/>
          <w:lang w:val="fr-CH"/>
        </w:rPr>
        <w:t xml:space="preserve">pour </w:t>
      </w:r>
      <w:r w:rsidR="00EA3BB3" w:rsidRPr="00565CA1">
        <w:rPr>
          <w:rFonts w:ascii="Arial" w:hAnsi="Arial" w:cs="Arial"/>
          <w:i/>
          <w:sz w:val="20"/>
          <w:szCs w:val="20"/>
          <w:highlight w:val="yellow"/>
          <w:lang w:val="fr-CH"/>
        </w:rPr>
        <w:t>la gestion des résultats</w:t>
      </w:r>
      <w:r w:rsidR="00EA3BB3" w:rsidRPr="00565CA1">
        <w:rPr>
          <w:rFonts w:ascii="Arial" w:hAnsi="Arial" w:cs="Arial"/>
          <w:sz w:val="20"/>
          <w:szCs w:val="20"/>
          <w:highlight w:val="yellow"/>
          <w:lang w:val="fr-CH"/>
        </w:rPr>
        <w:t>.</w:t>
      </w:r>
    </w:p>
    <w:p w14:paraId="57441DB6" w14:textId="091820AA" w:rsidR="002A2E77" w:rsidRPr="00565CA1" w:rsidRDefault="002A2E77" w:rsidP="007F0BAE">
      <w:pPr>
        <w:pStyle w:val="Heading1"/>
        <w:ind w:left="1440" w:hanging="1440"/>
        <w:jc w:val="both"/>
        <w:rPr>
          <w:rFonts w:cs="Arial"/>
          <w:szCs w:val="20"/>
          <w:lang w:val="fr-CH"/>
        </w:rPr>
      </w:pPr>
      <w:bookmarkStart w:id="16" w:name="_Toc35872832"/>
      <w:r w:rsidRPr="00565CA1">
        <w:rPr>
          <w:rFonts w:cs="Arial"/>
          <w:szCs w:val="20"/>
          <w:lang w:val="fr-CH"/>
        </w:rPr>
        <w:t>ARTICLE 8</w:t>
      </w:r>
      <w:r w:rsidRPr="00565CA1">
        <w:rPr>
          <w:rFonts w:cs="Arial"/>
          <w:szCs w:val="20"/>
          <w:lang w:val="fr-CH"/>
        </w:rPr>
        <w:tab/>
      </w:r>
      <w:r w:rsidRPr="00565CA1">
        <w:rPr>
          <w:rFonts w:cs="Arial"/>
          <w:i/>
          <w:szCs w:val="20"/>
          <w:lang w:val="fr-CH"/>
        </w:rPr>
        <w:t>GESTION DES RÉSULTATS</w:t>
      </w:r>
      <w:r w:rsidRPr="00565CA1">
        <w:rPr>
          <w:rFonts w:cs="Arial"/>
          <w:szCs w:val="20"/>
          <w:lang w:val="fr-CH"/>
        </w:rPr>
        <w:t xml:space="preserve"> : DROIT À UNE AUDIENCE ÉQUITABLE ET NOTIFICATION DE LA DÉCISION RENDUE</w:t>
      </w:r>
      <w:bookmarkEnd w:id="16"/>
    </w:p>
    <w:p w14:paraId="7DA9C750" w14:textId="75503E2F" w:rsidR="002A2E77" w:rsidRPr="00565CA1" w:rsidRDefault="002A2E77" w:rsidP="007F0BAE">
      <w:pPr>
        <w:ind w:left="1440" w:hanging="1440"/>
        <w:jc w:val="both"/>
        <w:rPr>
          <w:rFonts w:ascii="Arial" w:hAnsi="Arial" w:cs="Arial"/>
          <w:b/>
          <w:sz w:val="20"/>
          <w:szCs w:val="20"/>
          <w:lang w:val="fr-CH"/>
        </w:rPr>
      </w:pPr>
    </w:p>
    <w:p w14:paraId="226E8BE2" w14:textId="3609586B" w:rsidR="002A2E77" w:rsidRPr="00565CA1" w:rsidRDefault="002A2E77" w:rsidP="007F0BAE">
      <w:pPr>
        <w:ind w:left="1440" w:hanging="144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 xml:space="preserve">Pour toute </w:t>
      </w:r>
      <w:r w:rsidRPr="00565CA1">
        <w:rPr>
          <w:rFonts w:ascii="Arial" w:hAnsi="Arial" w:cs="Arial"/>
          <w:i/>
          <w:sz w:val="20"/>
          <w:szCs w:val="20"/>
          <w:lang w:val="fr-CH"/>
        </w:rPr>
        <w:t>personne</w:t>
      </w:r>
      <w:r w:rsidRPr="00565CA1">
        <w:rPr>
          <w:rFonts w:ascii="Arial" w:hAnsi="Arial" w:cs="Arial"/>
          <w:sz w:val="20"/>
          <w:szCs w:val="20"/>
          <w:lang w:val="fr-CH"/>
        </w:rPr>
        <w:t xml:space="preserve"> </w:t>
      </w:r>
      <w:r w:rsidR="00756169" w:rsidRPr="00565CA1">
        <w:rPr>
          <w:rFonts w:ascii="Arial" w:hAnsi="Arial" w:cs="Arial"/>
          <w:sz w:val="20"/>
          <w:szCs w:val="20"/>
          <w:lang w:val="fr-CH"/>
        </w:rPr>
        <w:t xml:space="preserve">poursuivie pour </w:t>
      </w:r>
      <w:r w:rsidR="000C6F3B" w:rsidRPr="00565CA1">
        <w:rPr>
          <w:rFonts w:ascii="Arial" w:hAnsi="Arial" w:cs="Arial"/>
          <w:sz w:val="20"/>
          <w:szCs w:val="20"/>
          <w:lang w:val="fr-FR"/>
        </w:rPr>
        <w:t>avoir commis</w:t>
      </w:r>
      <w:r w:rsidR="00AB4EF3" w:rsidRPr="00565CA1">
        <w:rPr>
          <w:rFonts w:ascii="Arial" w:hAnsi="Arial" w:cs="Arial"/>
          <w:sz w:val="20"/>
          <w:szCs w:val="20"/>
          <w:lang w:val="fr-CH"/>
        </w:rPr>
        <w:t xml:space="preserve"> </w:t>
      </w:r>
      <w:r w:rsidRPr="00565CA1">
        <w:rPr>
          <w:rFonts w:ascii="Arial" w:hAnsi="Arial" w:cs="Arial"/>
          <w:sz w:val="20"/>
          <w:szCs w:val="20"/>
          <w:lang w:val="fr-CH"/>
        </w:rPr>
        <w:t xml:space="preserve">une violation des règles antidopage </w:t>
      </w:r>
      <w:r w:rsidR="00C42E60" w:rsidRPr="00565CA1">
        <w:rPr>
          <w:rFonts w:ascii="Arial" w:hAnsi="Arial" w:cs="Arial"/>
          <w:sz w:val="20"/>
          <w:szCs w:val="20"/>
          <w:lang w:val="fr-CH"/>
        </w:rPr>
        <w:t>ou de l’article 10.14.1</w:t>
      </w:r>
      <w:r w:rsidRPr="00565CA1">
        <w:rPr>
          <w:rFonts w:ascii="Arial" w:hAnsi="Arial" w:cs="Arial"/>
          <w:sz w:val="20"/>
          <w:szCs w:val="20"/>
          <w:lang w:val="fr-CH"/>
        </w:rPr>
        <w:t xml:space="preserve">, </w:t>
      </w:r>
      <w:r w:rsidRPr="00565CA1">
        <w:rPr>
          <w:rFonts w:ascii="Arial" w:hAnsi="Arial" w:cs="Arial"/>
          <w:sz w:val="20"/>
          <w:szCs w:val="20"/>
          <w:highlight w:val="lightGray"/>
          <w:lang w:val="fr-CH"/>
        </w:rPr>
        <w:t>[</w:t>
      </w:r>
      <w:r w:rsidR="00A2334A" w:rsidRPr="00565CA1">
        <w:rPr>
          <w:rFonts w:ascii="Arial" w:hAnsi="Arial" w:cs="Arial"/>
          <w:sz w:val="20"/>
          <w:szCs w:val="20"/>
          <w:highlight w:val="lightGray"/>
          <w:lang w:val="fr-CH"/>
        </w:rPr>
        <w:t>l</w:t>
      </w:r>
      <w:r w:rsidRPr="00565CA1">
        <w:rPr>
          <w:rFonts w:ascii="Arial" w:hAnsi="Arial" w:cs="Arial"/>
          <w:sz w:val="20"/>
          <w:szCs w:val="20"/>
          <w:highlight w:val="lightGray"/>
          <w:lang w:val="fr-CH"/>
        </w:rPr>
        <w:t>’</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w:t>
      </w:r>
      <w:r w:rsidR="00EF1676" w:rsidRPr="00565CA1">
        <w:rPr>
          <w:rFonts w:ascii="Arial" w:hAnsi="Arial" w:cs="Arial"/>
          <w:sz w:val="20"/>
          <w:szCs w:val="20"/>
          <w:lang w:val="fr-CH"/>
        </w:rPr>
        <w:t xml:space="preserve">devra </w:t>
      </w:r>
      <w:r w:rsidRPr="00565CA1">
        <w:rPr>
          <w:rFonts w:ascii="Arial" w:hAnsi="Arial" w:cs="Arial"/>
          <w:sz w:val="20"/>
          <w:szCs w:val="20"/>
          <w:lang w:val="fr-CH"/>
        </w:rPr>
        <w:t xml:space="preserve">prévoir une audience équitable dans un délai raisonnable devant une instance d’audition équitable, impartiale et </w:t>
      </w:r>
      <w:r w:rsidRPr="00565CA1">
        <w:rPr>
          <w:rFonts w:ascii="Arial" w:hAnsi="Arial" w:cs="Arial"/>
          <w:i/>
          <w:sz w:val="20"/>
          <w:szCs w:val="20"/>
          <w:lang w:val="fr-CH"/>
        </w:rPr>
        <w:t>indépendante sur le plan opérationnel</w:t>
      </w:r>
      <w:r w:rsidRPr="00565CA1">
        <w:rPr>
          <w:rFonts w:ascii="Arial" w:hAnsi="Arial" w:cs="Arial"/>
          <w:sz w:val="20"/>
          <w:szCs w:val="20"/>
          <w:lang w:val="fr-CH"/>
        </w:rPr>
        <w:t xml:space="preserve">, </w:t>
      </w:r>
      <w:r w:rsidR="00A014DB" w:rsidRPr="00565CA1">
        <w:rPr>
          <w:rFonts w:ascii="Arial" w:hAnsi="Arial" w:cs="Arial"/>
          <w:sz w:val="20"/>
          <w:szCs w:val="20"/>
          <w:lang w:val="fr-CH"/>
        </w:rPr>
        <w:t>conformément au</w:t>
      </w:r>
      <w:r w:rsidRPr="00565CA1">
        <w:rPr>
          <w:rFonts w:ascii="Arial" w:hAnsi="Arial" w:cs="Arial"/>
          <w:sz w:val="20"/>
          <w:szCs w:val="20"/>
          <w:lang w:val="fr-CH"/>
        </w:rPr>
        <w:t xml:space="preserve"> </w:t>
      </w:r>
      <w:r w:rsidRPr="00565CA1">
        <w:rPr>
          <w:rFonts w:ascii="Arial" w:hAnsi="Arial" w:cs="Arial"/>
          <w:i/>
          <w:sz w:val="20"/>
          <w:szCs w:val="20"/>
          <w:lang w:val="fr-CH"/>
        </w:rPr>
        <w:t xml:space="preserve">Standard international </w:t>
      </w:r>
      <w:r w:rsidRPr="00565CA1">
        <w:rPr>
          <w:rFonts w:ascii="Arial" w:hAnsi="Arial" w:cs="Arial"/>
          <w:sz w:val="20"/>
          <w:szCs w:val="20"/>
          <w:lang w:val="fr-CH"/>
        </w:rPr>
        <w:t xml:space="preserve">pour la </w:t>
      </w:r>
      <w:r w:rsidRPr="00565CA1">
        <w:rPr>
          <w:rFonts w:ascii="Arial" w:hAnsi="Arial" w:cs="Arial"/>
          <w:i/>
          <w:sz w:val="20"/>
          <w:szCs w:val="20"/>
          <w:lang w:val="fr-CH"/>
        </w:rPr>
        <w:t>gestion des résultats</w:t>
      </w:r>
      <w:r w:rsidR="0004396A" w:rsidRPr="00565CA1">
        <w:rPr>
          <w:rFonts w:ascii="Arial" w:hAnsi="Arial" w:cs="Arial"/>
          <w:sz w:val="20"/>
          <w:szCs w:val="20"/>
          <w:lang w:val="fr-CH"/>
        </w:rPr>
        <w:t>.</w:t>
      </w:r>
      <w:r w:rsidR="00D71EC0" w:rsidRPr="00565CA1">
        <w:rPr>
          <w:rFonts w:ascii="Arial" w:hAnsi="Arial" w:cs="Arial"/>
          <w:sz w:val="20"/>
          <w:szCs w:val="20"/>
          <w:lang w:val="fr-CH"/>
        </w:rPr>
        <w:t xml:space="preserve"> Une décision motivée rendue dans un délai raisonnable, comprenant spécifiquement une explication du ou des motif(s) justifiant toute période de </w:t>
      </w:r>
      <w:r w:rsidR="00D71EC0" w:rsidRPr="00565CA1">
        <w:rPr>
          <w:rFonts w:ascii="Arial" w:hAnsi="Arial" w:cs="Arial"/>
          <w:i/>
          <w:sz w:val="20"/>
          <w:szCs w:val="20"/>
          <w:lang w:val="fr-CH"/>
        </w:rPr>
        <w:t>suspension</w:t>
      </w:r>
      <w:r w:rsidR="00D71EC0" w:rsidRPr="00565CA1">
        <w:rPr>
          <w:rFonts w:ascii="Arial" w:hAnsi="Arial" w:cs="Arial"/>
          <w:sz w:val="20"/>
          <w:szCs w:val="20"/>
          <w:lang w:val="fr-CH"/>
        </w:rPr>
        <w:t xml:space="preserve"> et </w:t>
      </w:r>
      <w:r w:rsidR="00C161EC" w:rsidRPr="00565CA1">
        <w:rPr>
          <w:rFonts w:ascii="Arial" w:hAnsi="Arial" w:cs="Arial"/>
          <w:sz w:val="20"/>
          <w:szCs w:val="20"/>
          <w:lang w:val="fr-CH"/>
        </w:rPr>
        <w:t>l’</w:t>
      </w:r>
      <w:r w:rsidR="00D71EC0" w:rsidRPr="00565CA1">
        <w:rPr>
          <w:rFonts w:ascii="Arial" w:hAnsi="Arial" w:cs="Arial"/>
          <w:i/>
          <w:sz w:val="20"/>
          <w:szCs w:val="20"/>
          <w:lang w:val="fr-CH"/>
        </w:rPr>
        <w:t>annulation</w:t>
      </w:r>
      <w:r w:rsidR="00D71EC0" w:rsidRPr="00565CA1">
        <w:rPr>
          <w:rFonts w:ascii="Arial" w:hAnsi="Arial" w:cs="Arial"/>
          <w:sz w:val="20"/>
          <w:szCs w:val="20"/>
          <w:lang w:val="fr-CH"/>
        </w:rPr>
        <w:t xml:space="preserve"> des </w:t>
      </w:r>
      <w:r w:rsidR="00D71EC0" w:rsidRPr="00565CA1">
        <w:rPr>
          <w:rFonts w:ascii="Arial" w:hAnsi="Arial" w:cs="Arial"/>
          <w:sz w:val="20"/>
          <w:szCs w:val="20"/>
          <w:lang w:val="fr-CH"/>
        </w:rPr>
        <w:lastRenderedPageBreak/>
        <w:t xml:space="preserve">résultats </w:t>
      </w:r>
      <w:r w:rsidR="00BB5DF9" w:rsidRPr="00565CA1">
        <w:rPr>
          <w:rFonts w:ascii="Arial" w:hAnsi="Arial" w:cs="Arial"/>
          <w:sz w:val="20"/>
          <w:szCs w:val="20"/>
          <w:lang w:val="fr-CH"/>
        </w:rPr>
        <w:t>au titre</w:t>
      </w:r>
      <w:r w:rsidR="00D71EC0" w:rsidRPr="00565CA1">
        <w:rPr>
          <w:rFonts w:ascii="Arial" w:hAnsi="Arial" w:cs="Arial"/>
          <w:sz w:val="20"/>
          <w:szCs w:val="20"/>
          <w:lang w:val="fr-CH"/>
        </w:rPr>
        <w:t xml:space="preserve"> de l’article 10.10, </w:t>
      </w:r>
      <w:r w:rsidR="007B7CE7" w:rsidRPr="00565CA1">
        <w:rPr>
          <w:rFonts w:ascii="Arial" w:hAnsi="Arial" w:cs="Arial"/>
          <w:sz w:val="20"/>
          <w:szCs w:val="20"/>
          <w:lang w:val="fr-CH"/>
        </w:rPr>
        <w:t>d</w:t>
      </w:r>
      <w:r w:rsidR="00EF1676" w:rsidRPr="00565CA1">
        <w:rPr>
          <w:rFonts w:ascii="Arial" w:hAnsi="Arial" w:cs="Arial"/>
          <w:sz w:val="20"/>
          <w:szCs w:val="20"/>
          <w:lang w:val="fr-CH"/>
        </w:rPr>
        <w:t xml:space="preserve">evra </w:t>
      </w:r>
      <w:r w:rsidR="007B7CE7" w:rsidRPr="00565CA1">
        <w:rPr>
          <w:rFonts w:ascii="Arial" w:hAnsi="Arial" w:cs="Arial"/>
          <w:sz w:val="20"/>
          <w:szCs w:val="20"/>
          <w:lang w:val="fr-CH"/>
        </w:rPr>
        <w:t xml:space="preserve">faire l’objet d’une </w:t>
      </w:r>
      <w:r w:rsidR="00D71EC0" w:rsidRPr="00565CA1">
        <w:rPr>
          <w:rFonts w:ascii="Arial" w:hAnsi="Arial" w:cs="Arial"/>
          <w:i/>
          <w:sz w:val="20"/>
          <w:szCs w:val="20"/>
          <w:lang w:val="fr-CH"/>
        </w:rPr>
        <w:t>divulg</w:t>
      </w:r>
      <w:r w:rsidR="007B7CE7" w:rsidRPr="00565CA1">
        <w:rPr>
          <w:rFonts w:ascii="Arial" w:hAnsi="Arial" w:cs="Arial"/>
          <w:i/>
          <w:sz w:val="20"/>
          <w:szCs w:val="20"/>
          <w:lang w:val="fr-CH"/>
        </w:rPr>
        <w:t>ation</w:t>
      </w:r>
      <w:r w:rsidR="00D71EC0" w:rsidRPr="00565CA1">
        <w:rPr>
          <w:rFonts w:ascii="Arial" w:hAnsi="Arial" w:cs="Arial"/>
          <w:i/>
          <w:sz w:val="20"/>
          <w:szCs w:val="20"/>
          <w:lang w:val="fr-CH"/>
        </w:rPr>
        <w:t xml:space="preserve"> publique</w:t>
      </w:r>
      <w:r w:rsidR="00BB4502" w:rsidRPr="00565CA1">
        <w:rPr>
          <w:rFonts w:ascii="Arial" w:hAnsi="Arial" w:cs="Arial"/>
          <w:sz w:val="20"/>
          <w:szCs w:val="20"/>
          <w:lang w:val="fr-CH"/>
        </w:rPr>
        <w:t xml:space="preserve">, </w:t>
      </w:r>
      <w:r w:rsidR="00D71EC0" w:rsidRPr="00565CA1">
        <w:rPr>
          <w:rFonts w:ascii="Arial" w:hAnsi="Arial" w:cs="Arial"/>
          <w:sz w:val="20"/>
          <w:szCs w:val="20"/>
          <w:lang w:val="fr-CH"/>
        </w:rPr>
        <w:t xml:space="preserve">conformément à l’article </w:t>
      </w:r>
      <w:r w:rsidR="00D71EC0" w:rsidRPr="00565CA1">
        <w:rPr>
          <w:rFonts w:ascii="Arial" w:hAnsi="Arial" w:cs="Arial"/>
          <w:sz w:val="20"/>
          <w:szCs w:val="20"/>
          <w:lang w:val="fr-CH"/>
        </w:rPr>
        <w:fldChar w:fldCharType="begin"/>
      </w:r>
      <w:r w:rsidR="00D71EC0" w:rsidRPr="00565CA1">
        <w:rPr>
          <w:rFonts w:ascii="Arial" w:hAnsi="Arial" w:cs="Arial"/>
          <w:sz w:val="20"/>
          <w:szCs w:val="20"/>
          <w:lang w:val="fr-CH"/>
        </w:rPr>
        <w:instrText xml:space="preserve"> REF _Ref512000121 \r \h  \* MERGEFORMAT </w:instrText>
      </w:r>
      <w:r w:rsidR="00D71EC0" w:rsidRPr="00565CA1">
        <w:rPr>
          <w:rFonts w:ascii="Arial" w:hAnsi="Arial" w:cs="Arial"/>
          <w:sz w:val="20"/>
          <w:szCs w:val="20"/>
          <w:lang w:val="fr-CH"/>
        </w:rPr>
      </w:r>
      <w:r w:rsidR="00D71EC0" w:rsidRPr="00565CA1">
        <w:rPr>
          <w:rFonts w:ascii="Arial" w:hAnsi="Arial" w:cs="Arial"/>
          <w:sz w:val="20"/>
          <w:szCs w:val="20"/>
          <w:lang w:val="fr-CH"/>
        </w:rPr>
        <w:fldChar w:fldCharType="separate"/>
      </w:r>
      <w:r w:rsidR="00D71EC0" w:rsidRPr="00565CA1">
        <w:rPr>
          <w:rFonts w:ascii="Arial" w:hAnsi="Arial" w:cs="Arial"/>
          <w:sz w:val="20"/>
          <w:szCs w:val="20"/>
          <w:lang w:val="fr-CH"/>
        </w:rPr>
        <w:t>14.3</w:t>
      </w:r>
      <w:r w:rsidR="00D71EC0" w:rsidRPr="00565CA1">
        <w:rPr>
          <w:rFonts w:ascii="Arial" w:hAnsi="Arial" w:cs="Arial"/>
          <w:sz w:val="20"/>
          <w:szCs w:val="20"/>
          <w:lang w:val="fr-CH"/>
        </w:rPr>
        <w:fldChar w:fldCharType="end"/>
      </w:r>
      <w:bookmarkStart w:id="17" w:name="_Ref511775668"/>
      <w:r w:rsidR="00AD1E85" w:rsidRPr="00565CA1">
        <w:rPr>
          <w:rFonts w:ascii="Arial" w:hAnsi="Arial" w:cs="Arial"/>
          <w:sz w:val="20"/>
          <w:szCs w:val="20"/>
          <w:lang w:val="fr-CH"/>
        </w:rPr>
        <w:t>.</w:t>
      </w:r>
      <w:r w:rsidR="00D71EC0" w:rsidRPr="00565CA1">
        <w:rPr>
          <w:rStyle w:val="FootnoteReference"/>
          <w:rFonts w:ascii="Arial" w:eastAsiaTheme="majorEastAsia" w:hAnsi="Arial" w:cs="Arial"/>
          <w:b/>
          <w:bCs/>
          <w:sz w:val="20"/>
          <w:szCs w:val="20"/>
          <w:lang w:val="fr-CH"/>
        </w:rPr>
        <w:footnoteReference w:id="53"/>
      </w:r>
      <w:bookmarkEnd w:id="17"/>
    </w:p>
    <w:p w14:paraId="027424BD" w14:textId="3CB20FCC" w:rsidR="0004396A" w:rsidRPr="00565CA1" w:rsidRDefault="0004396A" w:rsidP="007F0BAE">
      <w:pPr>
        <w:ind w:left="1440" w:hanging="1440"/>
        <w:jc w:val="both"/>
        <w:rPr>
          <w:rFonts w:ascii="Arial" w:hAnsi="Arial" w:cs="Arial"/>
          <w:sz w:val="20"/>
          <w:szCs w:val="20"/>
          <w:lang w:val="fr-CH"/>
        </w:rPr>
      </w:pPr>
    </w:p>
    <w:p w14:paraId="4BD6C7C1" w14:textId="6AB8B007" w:rsidR="007156A0" w:rsidRPr="00565CA1" w:rsidRDefault="0004396A" w:rsidP="007F0BAE">
      <w:pPr>
        <w:pStyle w:val="NormalWeb"/>
        <w:jc w:val="both"/>
        <w:rPr>
          <w:rFonts w:ascii="Arial" w:eastAsia="Times New Roman"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F02A81"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Conformément à l’article 8.1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l</w:t>
      </w:r>
      <w:r w:rsidR="0024429B" w:rsidRPr="00565CA1">
        <w:rPr>
          <w:rFonts w:ascii="Arial" w:hAnsi="Arial" w:cs="Arial"/>
          <w:sz w:val="20"/>
          <w:szCs w:val="20"/>
          <w:highlight w:val="cyan"/>
          <w:lang w:val="fr-CH"/>
        </w:rPr>
        <w:t>’</w:t>
      </w:r>
      <w:r w:rsidR="008129FB" w:rsidRPr="00565CA1">
        <w:rPr>
          <w:rFonts w:ascii="Arial" w:hAnsi="Arial" w:cs="Arial"/>
          <w:i/>
          <w:sz w:val="20"/>
          <w:szCs w:val="20"/>
          <w:highlight w:val="cyan"/>
          <w:lang w:val="fr-CH"/>
        </w:rPr>
        <w:t>organisation nationale antidopage</w:t>
      </w:r>
      <w:r w:rsidR="008129FB" w:rsidRPr="00565CA1">
        <w:rPr>
          <w:rFonts w:ascii="Arial" w:hAnsi="Arial" w:cs="Arial"/>
          <w:sz w:val="20"/>
          <w:szCs w:val="20"/>
          <w:highlight w:val="cyan"/>
          <w:lang w:val="fr-CH"/>
        </w:rPr>
        <w:t xml:space="preserve"> </w:t>
      </w:r>
      <w:r w:rsidR="0024429B" w:rsidRPr="00565CA1">
        <w:rPr>
          <w:rFonts w:ascii="Arial" w:hAnsi="Arial" w:cs="Arial"/>
          <w:sz w:val="20"/>
          <w:szCs w:val="20"/>
          <w:highlight w:val="cyan"/>
          <w:lang w:val="fr-CH"/>
        </w:rPr>
        <w:t>d</w:t>
      </w:r>
      <w:r w:rsidR="00B54AD9" w:rsidRPr="00565CA1">
        <w:rPr>
          <w:rFonts w:ascii="Arial" w:hAnsi="Arial" w:cs="Arial"/>
          <w:sz w:val="20"/>
          <w:szCs w:val="20"/>
          <w:highlight w:val="cyan"/>
          <w:lang w:val="fr-CH"/>
        </w:rPr>
        <w:t>oit</w:t>
      </w:r>
      <w:r w:rsidR="0024429B"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prévoir une audience équitable pour tout </w:t>
      </w:r>
      <w:r w:rsidR="008129FB" w:rsidRPr="00565CA1">
        <w:rPr>
          <w:rFonts w:ascii="Arial" w:hAnsi="Arial" w:cs="Arial"/>
          <w:i/>
          <w:sz w:val="20"/>
          <w:szCs w:val="20"/>
          <w:highlight w:val="cyan"/>
          <w:lang w:val="fr-CH"/>
        </w:rPr>
        <w:t>sportif</w:t>
      </w:r>
      <w:r w:rsidR="008129FB" w:rsidRPr="00565CA1">
        <w:rPr>
          <w:rFonts w:ascii="Arial" w:hAnsi="Arial" w:cs="Arial"/>
          <w:sz w:val="20"/>
          <w:szCs w:val="20"/>
          <w:highlight w:val="cyan"/>
          <w:lang w:val="fr-CH"/>
        </w:rPr>
        <w:t xml:space="preserve"> ou </w:t>
      </w:r>
      <w:r w:rsidR="000109B6" w:rsidRPr="00565CA1">
        <w:rPr>
          <w:rFonts w:ascii="Arial" w:hAnsi="Arial" w:cs="Arial"/>
          <w:sz w:val="20"/>
          <w:szCs w:val="20"/>
          <w:highlight w:val="cyan"/>
          <w:lang w:val="fr-CH"/>
        </w:rPr>
        <w:t xml:space="preserve">toute </w:t>
      </w:r>
      <w:r w:rsidR="008129FB" w:rsidRPr="00565CA1">
        <w:rPr>
          <w:rFonts w:ascii="Arial" w:hAnsi="Arial" w:cs="Arial"/>
          <w:sz w:val="20"/>
          <w:szCs w:val="20"/>
          <w:highlight w:val="cyan"/>
          <w:lang w:val="fr-CH"/>
        </w:rPr>
        <w:t xml:space="preserve">autre </w:t>
      </w:r>
      <w:r w:rsidR="008129FB" w:rsidRPr="00565CA1">
        <w:rPr>
          <w:rFonts w:ascii="Arial" w:hAnsi="Arial" w:cs="Arial"/>
          <w:i/>
          <w:sz w:val="20"/>
          <w:szCs w:val="20"/>
          <w:highlight w:val="cyan"/>
          <w:lang w:val="fr-CH"/>
        </w:rPr>
        <w:t>personne</w:t>
      </w:r>
      <w:r w:rsidR="00F71829" w:rsidRPr="00565CA1">
        <w:rPr>
          <w:rFonts w:ascii="Arial" w:hAnsi="Arial" w:cs="Arial"/>
          <w:i/>
          <w:sz w:val="20"/>
          <w:szCs w:val="20"/>
          <w:highlight w:val="cyan"/>
          <w:lang w:val="fr-CH"/>
        </w:rPr>
        <w:t xml:space="preserve"> </w:t>
      </w:r>
      <w:r w:rsidR="00F71829" w:rsidRPr="00565CA1">
        <w:rPr>
          <w:rFonts w:ascii="Arial" w:hAnsi="Arial" w:cs="Arial"/>
          <w:sz w:val="20"/>
          <w:szCs w:val="20"/>
          <w:highlight w:val="cyan"/>
          <w:lang w:val="fr-CH"/>
        </w:rPr>
        <w:t>à l’en</w:t>
      </w:r>
      <w:r w:rsidR="008129FB" w:rsidRPr="00565CA1">
        <w:rPr>
          <w:rFonts w:ascii="Arial" w:hAnsi="Arial" w:cs="Arial"/>
          <w:sz w:val="20"/>
          <w:szCs w:val="20"/>
          <w:highlight w:val="cyan"/>
          <w:lang w:val="fr-CH"/>
        </w:rPr>
        <w:t>contre</w:t>
      </w:r>
      <w:r w:rsidR="00F71829" w:rsidRPr="00565CA1">
        <w:rPr>
          <w:rFonts w:ascii="Arial" w:hAnsi="Arial" w:cs="Arial"/>
          <w:sz w:val="20"/>
          <w:szCs w:val="20"/>
          <w:highlight w:val="cyan"/>
          <w:lang w:val="fr-CH"/>
        </w:rPr>
        <w:t xml:space="preserve"> de</w:t>
      </w:r>
      <w:r w:rsidR="008129FB" w:rsidRPr="00565CA1">
        <w:rPr>
          <w:rFonts w:ascii="Arial" w:hAnsi="Arial" w:cs="Arial"/>
          <w:sz w:val="20"/>
          <w:szCs w:val="20"/>
          <w:highlight w:val="cyan"/>
          <w:lang w:val="fr-CH"/>
        </w:rPr>
        <w:t xml:space="preserve"> qui une violation des règles antidopage </w:t>
      </w:r>
      <w:r w:rsidR="0024429B" w:rsidRPr="00565CA1">
        <w:rPr>
          <w:rFonts w:ascii="Arial" w:hAnsi="Arial" w:cs="Arial"/>
          <w:sz w:val="20"/>
          <w:szCs w:val="20"/>
          <w:highlight w:val="cyan"/>
          <w:lang w:val="fr-CH"/>
        </w:rPr>
        <w:t xml:space="preserve">ou de l’article 10.14.1 </w:t>
      </w:r>
      <w:r w:rsidR="008129FB" w:rsidRPr="00565CA1">
        <w:rPr>
          <w:rFonts w:ascii="Arial" w:hAnsi="Arial" w:cs="Arial"/>
          <w:sz w:val="20"/>
          <w:szCs w:val="20"/>
          <w:highlight w:val="cyan"/>
          <w:lang w:val="fr-CH"/>
        </w:rPr>
        <w:t>a été alléguée</w:t>
      </w:r>
      <w:r w:rsidR="00960763" w:rsidRPr="00565CA1">
        <w:rPr>
          <w:rFonts w:ascii="Arial" w:hAnsi="Arial" w:cs="Arial"/>
          <w:sz w:val="20"/>
          <w:szCs w:val="20"/>
          <w:highlight w:val="cyan"/>
          <w:lang w:val="fr-CH"/>
        </w:rPr>
        <w:t>,</w:t>
      </w:r>
      <w:r w:rsidR="008129FB" w:rsidRPr="00565CA1">
        <w:rPr>
          <w:rFonts w:ascii="Arial" w:hAnsi="Arial" w:cs="Arial"/>
          <w:sz w:val="20"/>
          <w:szCs w:val="20"/>
          <w:highlight w:val="cyan"/>
          <w:lang w:val="fr-CH"/>
        </w:rPr>
        <w:t xml:space="preserve"> conforme aux principes </w:t>
      </w:r>
      <w:r w:rsidR="00EC6E04" w:rsidRPr="00565CA1">
        <w:rPr>
          <w:rFonts w:ascii="Arial" w:hAnsi="Arial" w:cs="Arial"/>
          <w:sz w:val="20"/>
          <w:szCs w:val="20"/>
          <w:highlight w:val="cyan"/>
          <w:lang w:val="fr-CH"/>
        </w:rPr>
        <w:t>é</w:t>
      </w:r>
      <w:r w:rsidR="008129FB" w:rsidRPr="00565CA1">
        <w:rPr>
          <w:rFonts w:ascii="Arial" w:hAnsi="Arial" w:cs="Arial"/>
          <w:sz w:val="20"/>
          <w:szCs w:val="20"/>
          <w:highlight w:val="cyan"/>
          <w:lang w:val="fr-CH"/>
        </w:rPr>
        <w:t xml:space="preserve">noncés dans le </w:t>
      </w:r>
      <w:r w:rsidR="008129FB" w:rsidRPr="00565CA1">
        <w:rPr>
          <w:rFonts w:ascii="Arial" w:hAnsi="Arial" w:cs="Arial"/>
          <w:i/>
          <w:sz w:val="20"/>
          <w:szCs w:val="20"/>
          <w:highlight w:val="cyan"/>
          <w:lang w:val="fr-CH"/>
        </w:rPr>
        <w:t xml:space="preserve">Standard </w:t>
      </w:r>
      <w:r w:rsidR="00996C4D" w:rsidRPr="00565CA1">
        <w:rPr>
          <w:rFonts w:ascii="Arial" w:hAnsi="Arial" w:cs="Arial"/>
          <w:i/>
          <w:sz w:val="20"/>
          <w:szCs w:val="20"/>
          <w:highlight w:val="cyan"/>
          <w:lang w:val="fr-CH"/>
        </w:rPr>
        <w:t>international</w:t>
      </w:r>
      <w:r w:rsidR="00996C4D" w:rsidRPr="00565CA1">
        <w:rPr>
          <w:rFonts w:ascii="Arial" w:hAnsi="Arial" w:cs="Arial"/>
          <w:sz w:val="20"/>
          <w:szCs w:val="20"/>
          <w:highlight w:val="cyan"/>
          <w:lang w:val="fr-CH"/>
        </w:rPr>
        <w:t xml:space="preserve"> </w:t>
      </w:r>
      <w:r w:rsidR="008129FB" w:rsidRPr="00565CA1">
        <w:rPr>
          <w:rFonts w:ascii="Arial" w:hAnsi="Arial" w:cs="Arial"/>
          <w:sz w:val="20"/>
          <w:szCs w:val="20"/>
          <w:highlight w:val="cyan"/>
          <w:lang w:val="fr-CH"/>
        </w:rPr>
        <w:t xml:space="preserve">pour la </w:t>
      </w:r>
      <w:r w:rsidR="008129FB" w:rsidRPr="00565CA1">
        <w:rPr>
          <w:rFonts w:ascii="Arial" w:hAnsi="Arial" w:cs="Arial"/>
          <w:i/>
          <w:sz w:val="20"/>
          <w:szCs w:val="20"/>
          <w:highlight w:val="cyan"/>
          <w:lang w:val="fr-CH"/>
        </w:rPr>
        <w:t>gestion des résultats</w:t>
      </w:r>
      <w:r w:rsidR="008129FB" w:rsidRPr="00565CA1">
        <w:rPr>
          <w:rFonts w:ascii="Arial" w:hAnsi="Arial" w:cs="Arial"/>
          <w:sz w:val="20"/>
          <w:szCs w:val="20"/>
          <w:highlight w:val="cyan"/>
          <w:lang w:val="fr-CH"/>
        </w:rPr>
        <w:t xml:space="preserve"> et</w:t>
      </w:r>
      <w:r w:rsidR="00414C0D" w:rsidRPr="00565CA1">
        <w:rPr>
          <w:rFonts w:ascii="Arial" w:hAnsi="Arial" w:cs="Arial"/>
          <w:sz w:val="20"/>
          <w:szCs w:val="20"/>
          <w:highlight w:val="cyan"/>
          <w:lang w:val="fr-CH"/>
        </w:rPr>
        <w:t xml:space="preserve"> à</w:t>
      </w:r>
      <w:r w:rsidR="008129FB" w:rsidRPr="00565CA1">
        <w:rPr>
          <w:rFonts w:ascii="Arial" w:hAnsi="Arial" w:cs="Arial"/>
          <w:sz w:val="20"/>
          <w:szCs w:val="20"/>
          <w:highlight w:val="cyan"/>
          <w:lang w:val="fr-CH"/>
        </w:rPr>
        <w:t xml:space="preserve"> l’article 8 du </w:t>
      </w:r>
      <w:r w:rsidR="00E93618" w:rsidRPr="00565CA1">
        <w:rPr>
          <w:rFonts w:ascii="Arial" w:hAnsi="Arial" w:cs="Arial"/>
          <w:i/>
          <w:sz w:val="20"/>
          <w:szCs w:val="20"/>
          <w:highlight w:val="cyan"/>
          <w:lang w:val="fr-CH"/>
        </w:rPr>
        <w:t>Code</w:t>
      </w:r>
      <w:r w:rsidR="008129FB" w:rsidRPr="00565CA1">
        <w:rPr>
          <w:rFonts w:ascii="Arial" w:hAnsi="Arial" w:cs="Arial"/>
          <w:sz w:val="20"/>
          <w:szCs w:val="20"/>
          <w:highlight w:val="cyan"/>
          <w:lang w:val="fr-CH"/>
        </w:rPr>
        <w:t xml:space="preserve">. </w:t>
      </w:r>
      <w:r w:rsidR="001B2368" w:rsidRPr="00565CA1">
        <w:rPr>
          <w:rFonts w:ascii="Arial" w:hAnsi="Arial" w:cs="Arial"/>
          <w:sz w:val="20"/>
          <w:szCs w:val="20"/>
          <w:highlight w:val="cyan"/>
          <w:lang w:val="fr-CH"/>
        </w:rPr>
        <w:t>Selon le</w:t>
      </w:r>
      <w:r w:rsidR="009A04DC" w:rsidRPr="00565CA1">
        <w:rPr>
          <w:rFonts w:ascii="Arial" w:hAnsi="Arial" w:cs="Arial"/>
          <w:i/>
          <w:sz w:val="20"/>
          <w:szCs w:val="20"/>
          <w:highlight w:val="cyan"/>
          <w:lang w:val="fr-CH"/>
        </w:rPr>
        <w:t xml:space="preserve"> Code</w:t>
      </w:r>
      <w:r w:rsidR="009A04DC" w:rsidRPr="00565CA1">
        <w:rPr>
          <w:rFonts w:ascii="Arial" w:hAnsi="Arial" w:cs="Arial"/>
          <w:sz w:val="20"/>
          <w:szCs w:val="20"/>
          <w:highlight w:val="cyan"/>
          <w:lang w:val="fr-CH"/>
        </w:rPr>
        <w:t xml:space="preserve">, une </w:t>
      </w:r>
      <w:r w:rsidR="009A04DC" w:rsidRPr="00565CA1">
        <w:rPr>
          <w:rFonts w:ascii="Arial" w:hAnsi="Arial" w:cs="Arial"/>
          <w:i/>
          <w:sz w:val="20"/>
          <w:szCs w:val="20"/>
          <w:highlight w:val="cyan"/>
          <w:lang w:val="fr-CH"/>
        </w:rPr>
        <w:t>organisation nationale antidopage</w:t>
      </w:r>
      <w:r w:rsidR="009A04DC" w:rsidRPr="00565CA1">
        <w:rPr>
          <w:rFonts w:ascii="Arial" w:hAnsi="Arial" w:cs="Arial"/>
          <w:sz w:val="20"/>
          <w:szCs w:val="20"/>
          <w:highlight w:val="cyan"/>
          <w:lang w:val="fr-CH"/>
        </w:rPr>
        <w:t xml:space="preserve"> peut déléguer </w:t>
      </w:r>
      <w:r w:rsidR="00823780" w:rsidRPr="00565CA1">
        <w:rPr>
          <w:rFonts w:ascii="Arial" w:hAnsi="Arial" w:cs="Arial"/>
          <w:sz w:val="20"/>
          <w:szCs w:val="20"/>
          <w:highlight w:val="cyan"/>
          <w:lang w:val="fr-CH"/>
        </w:rPr>
        <w:t>l</w:t>
      </w:r>
      <w:r w:rsidR="00C90D09" w:rsidRPr="00565CA1">
        <w:rPr>
          <w:rFonts w:ascii="Arial" w:hAnsi="Arial" w:cs="Arial"/>
          <w:sz w:val="20"/>
          <w:szCs w:val="20"/>
          <w:highlight w:val="cyan"/>
          <w:lang w:val="fr-CH"/>
        </w:rPr>
        <w:t>a</w:t>
      </w:r>
      <w:r w:rsidR="009A04DC" w:rsidRPr="00565CA1">
        <w:rPr>
          <w:rFonts w:ascii="Arial" w:hAnsi="Arial" w:cs="Arial"/>
          <w:sz w:val="20"/>
          <w:szCs w:val="20"/>
          <w:highlight w:val="cyan"/>
          <w:lang w:val="fr-CH"/>
        </w:rPr>
        <w:t xml:space="preserve"> proc</w:t>
      </w:r>
      <w:r w:rsidR="00C90D09" w:rsidRPr="00565CA1">
        <w:rPr>
          <w:rFonts w:ascii="Arial" w:hAnsi="Arial" w:cs="Arial"/>
          <w:sz w:val="20"/>
          <w:szCs w:val="20"/>
          <w:highlight w:val="cyan"/>
          <w:lang w:val="fr-CH"/>
        </w:rPr>
        <w:t>édure</w:t>
      </w:r>
      <w:r w:rsidR="009A04DC" w:rsidRPr="00565CA1">
        <w:rPr>
          <w:rFonts w:ascii="Arial" w:hAnsi="Arial" w:cs="Arial"/>
          <w:sz w:val="20"/>
          <w:szCs w:val="20"/>
          <w:highlight w:val="cyan"/>
          <w:lang w:val="fr-CH"/>
        </w:rPr>
        <w:t xml:space="preserve"> d’audition à un </w:t>
      </w:r>
      <w:r w:rsidR="009A04DC" w:rsidRPr="00565CA1">
        <w:rPr>
          <w:rFonts w:ascii="Arial" w:hAnsi="Arial" w:cs="Arial"/>
          <w:i/>
          <w:sz w:val="20"/>
          <w:szCs w:val="20"/>
          <w:highlight w:val="cyan"/>
          <w:lang w:val="fr-CH"/>
        </w:rPr>
        <w:t>tiers délégué</w:t>
      </w:r>
      <w:r w:rsidR="009A04DC" w:rsidRPr="00565CA1">
        <w:rPr>
          <w:rFonts w:ascii="Arial" w:hAnsi="Arial" w:cs="Arial"/>
          <w:sz w:val="20"/>
          <w:szCs w:val="20"/>
          <w:highlight w:val="cyan"/>
          <w:lang w:val="fr-CH"/>
        </w:rPr>
        <w:t xml:space="preserve"> (par exemple, une instance arbitra</w:t>
      </w:r>
      <w:r w:rsidR="008373DB" w:rsidRPr="00565CA1">
        <w:rPr>
          <w:rFonts w:ascii="Arial" w:hAnsi="Arial" w:cs="Arial"/>
          <w:sz w:val="20"/>
          <w:szCs w:val="20"/>
          <w:highlight w:val="cyan"/>
          <w:lang w:val="fr-CH"/>
        </w:rPr>
        <w:t>le</w:t>
      </w:r>
      <w:r w:rsidR="009A04DC" w:rsidRPr="00565CA1">
        <w:rPr>
          <w:rFonts w:ascii="Arial" w:hAnsi="Arial" w:cs="Arial"/>
          <w:sz w:val="20"/>
          <w:szCs w:val="20"/>
          <w:highlight w:val="cyan"/>
          <w:lang w:val="fr-CH"/>
        </w:rPr>
        <w:t xml:space="preserve"> d</w:t>
      </w:r>
      <w:r w:rsidR="00294190" w:rsidRPr="00565CA1">
        <w:rPr>
          <w:rFonts w:ascii="Arial" w:hAnsi="Arial" w:cs="Arial"/>
          <w:sz w:val="20"/>
          <w:szCs w:val="20"/>
          <w:highlight w:val="cyan"/>
          <w:lang w:val="fr-CH"/>
        </w:rPr>
        <w:t>u</w:t>
      </w:r>
      <w:r w:rsidR="009A04DC" w:rsidRPr="00565CA1">
        <w:rPr>
          <w:rFonts w:ascii="Arial" w:hAnsi="Arial" w:cs="Arial"/>
          <w:sz w:val="20"/>
          <w:szCs w:val="20"/>
          <w:highlight w:val="cyan"/>
          <w:lang w:val="fr-CH"/>
        </w:rPr>
        <w:t xml:space="preserve"> sport) ou à la Chambre antidopage du </w:t>
      </w:r>
      <w:r w:rsidR="009A04DC" w:rsidRPr="00565CA1">
        <w:rPr>
          <w:rFonts w:ascii="Arial" w:hAnsi="Arial" w:cs="Arial"/>
          <w:i/>
          <w:sz w:val="20"/>
          <w:szCs w:val="20"/>
          <w:highlight w:val="cyan"/>
          <w:lang w:val="fr-CH"/>
        </w:rPr>
        <w:t>TAS</w:t>
      </w:r>
      <w:r w:rsidR="009A04DC" w:rsidRPr="00565CA1">
        <w:rPr>
          <w:rFonts w:ascii="Arial"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Toutefois, en vertu de l'article 20 du </w:t>
      </w:r>
      <w:r w:rsidR="007156A0" w:rsidRPr="00565CA1">
        <w:rPr>
          <w:rFonts w:ascii="Arial" w:eastAsia="Times New Roman" w:hAnsi="Arial" w:cs="Arial"/>
          <w:i/>
          <w:iCs/>
          <w:sz w:val="20"/>
          <w:szCs w:val="20"/>
          <w:highlight w:val="cyan"/>
          <w:lang w:val="fr-CH"/>
        </w:rPr>
        <w:t>Code</w:t>
      </w:r>
      <w:r w:rsidR="007156A0" w:rsidRPr="00565CA1">
        <w:rPr>
          <w:rFonts w:ascii="Arial" w:eastAsia="Times New Roman" w:hAnsi="Arial" w:cs="Arial"/>
          <w:sz w:val="20"/>
          <w:szCs w:val="20"/>
          <w:highlight w:val="cyan"/>
          <w:lang w:val="fr-CH"/>
        </w:rPr>
        <w:t xml:space="preserve">, </w:t>
      </w:r>
      <w:r w:rsidR="00B61704"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61704" w:rsidRPr="00565CA1">
        <w:rPr>
          <w:rFonts w:ascii="Arial" w:eastAsia="Times New Roman" w:hAnsi="Arial" w:cs="Arial"/>
          <w:sz w:val="20"/>
          <w:szCs w:val="20"/>
          <w:highlight w:val="cyan"/>
          <w:lang w:val="fr-CH"/>
        </w:rPr>
        <w:t xml:space="preserve"> proc</w:t>
      </w:r>
      <w:r w:rsidR="009E67AE" w:rsidRPr="00565CA1">
        <w:rPr>
          <w:rFonts w:ascii="Arial" w:eastAsia="Times New Roman" w:hAnsi="Arial" w:cs="Arial"/>
          <w:sz w:val="20"/>
          <w:szCs w:val="20"/>
          <w:highlight w:val="cyan"/>
          <w:lang w:val="fr-CH"/>
        </w:rPr>
        <w:t>é</w:t>
      </w:r>
      <w:r w:rsidR="004B1CB7" w:rsidRPr="00565CA1">
        <w:rPr>
          <w:rFonts w:ascii="Arial" w:eastAsia="Times New Roman" w:hAnsi="Arial" w:cs="Arial"/>
          <w:sz w:val="20"/>
          <w:szCs w:val="20"/>
          <w:highlight w:val="cyan"/>
          <w:lang w:val="fr-CH"/>
        </w:rPr>
        <w:t>dure</w:t>
      </w:r>
      <w:r w:rsidR="00B61704"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ne peut être délégué</w:t>
      </w:r>
      <w:r w:rsidR="008A03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à un organisme national </w:t>
      </w:r>
      <w:r w:rsidR="004E7B35" w:rsidRPr="00565CA1">
        <w:rPr>
          <w:rFonts w:ascii="Arial" w:eastAsia="Times New Roman" w:hAnsi="Arial" w:cs="Arial"/>
          <w:sz w:val="20"/>
          <w:szCs w:val="20"/>
          <w:highlight w:val="cyan"/>
          <w:lang w:val="fr-CH"/>
        </w:rPr>
        <w:t>directeur du</w:t>
      </w:r>
      <w:r w:rsidR="003130A8" w:rsidRPr="00565CA1">
        <w:rPr>
          <w:rFonts w:ascii="Arial" w:eastAsia="Times New Roman" w:hAnsi="Arial" w:cs="Arial"/>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sport ou à d'autres organisations sportives nationales en raison du risque de conflit d'intérêts. </w:t>
      </w:r>
      <w:r w:rsidR="0031479A" w:rsidRPr="00565CA1">
        <w:rPr>
          <w:rFonts w:ascii="Arial" w:eastAsia="Times New Roman" w:hAnsi="Arial" w:cs="Arial"/>
          <w:sz w:val="20"/>
          <w:szCs w:val="20"/>
          <w:highlight w:val="cyan"/>
          <w:lang w:val="fr-CH"/>
        </w:rPr>
        <w:t>Indépend</w:t>
      </w:r>
      <w:r w:rsidR="001B6C99" w:rsidRPr="00565CA1">
        <w:rPr>
          <w:rFonts w:ascii="Arial" w:eastAsia="Times New Roman" w:hAnsi="Arial" w:cs="Arial"/>
          <w:sz w:val="20"/>
          <w:szCs w:val="20"/>
          <w:highlight w:val="cyan"/>
          <w:lang w:val="fr-CH"/>
        </w:rPr>
        <w:t>a</w:t>
      </w:r>
      <w:r w:rsidR="0031479A" w:rsidRPr="00565CA1">
        <w:rPr>
          <w:rFonts w:ascii="Arial" w:eastAsia="Times New Roman" w:hAnsi="Arial" w:cs="Arial"/>
          <w:sz w:val="20"/>
          <w:szCs w:val="20"/>
          <w:highlight w:val="cyan"/>
          <w:lang w:val="fr-CH"/>
        </w:rPr>
        <w:t>mment</w:t>
      </w:r>
      <w:r w:rsidR="001B6C99" w:rsidRPr="00565CA1">
        <w:rPr>
          <w:rFonts w:ascii="Arial" w:eastAsia="Times New Roman" w:hAnsi="Arial" w:cs="Arial"/>
          <w:sz w:val="20"/>
          <w:szCs w:val="20"/>
          <w:highlight w:val="cyan"/>
          <w:lang w:val="fr-CH"/>
        </w:rPr>
        <w:t xml:space="preserve"> de</w:t>
      </w:r>
      <w:r w:rsidR="007156A0" w:rsidRPr="00565CA1">
        <w:rPr>
          <w:rFonts w:ascii="Arial" w:eastAsia="Times New Roman" w:hAnsi="Arial" w:cs="Arial"/>
          <w:sz w:val="20"/>
          <w:szCs w:val="20"/>
          <w:highlight w:val="cyan"/>
          <w:lang w:val="fr-CH"/>
        </w:rPr>
        <w:t xml:space="preserve"> ce qui précède, si votre </w:t>
      </w:r>
      <w:r w:rsidR="007156A0" w:rsidRPr="00565CA1">
        <w:rPr>
          <w:rFonts w:ascii="Arial" w:eastAsia="Times New Roman" w:hAnsi="Arial" w:cs="Arial"/>
          <w:i/>
          <w:iCs/>
          <w:sz w:val="20"/>
          <w:szCs w:val="20"/>
          <w:highlight w:val="cyan"/>
          <w:lang w:val="fr-CH"/>
        </w:rPr>
        <w:t>organisation nationale antidopage</w:t>
      </w:r>
      <w:r w:rsidR="007156A0" w:rsidRPr="00565CA1">
        <w:rPr>
          <w:rFonts w:ascii="Arial" w:eastAsia="Times New Roman" w:hAnsi="Arial" w:cs="Arial"/>
          <w:sz w:val="20"/>
          <w:szCs w:val="20"/>
          <w:highlight w:val="cyan"/>
          <w:lang w:val="fr-CH"/>
        </w:rPr>
        <w:t xml:space="preserve"> choisit de déléguer </w:t>
      </w:r>
      <w:r w:rsidR="00B55D17" w:rsidRPr="00565CA1">
        <w:rPr>
          <w:rFonts w:ascii="Arial" w:eastAsia="Times New Roman" w:hAnsi="Arial" w:cs="Arial"/>
          <w:sz w:val="20"/>
          <w:szCs w:val="20"/>
          <w:highlight w:val="cyan"/>
          <w:lang w:val="fr-CH"/>
        </w:rPr>
        <w:t>l</w:t>
      </w:r>
      <w:r w:rsidR="008A03F7" w:rsidRPr="00565CA1">
        <w:rPr>
          <w:rFonts w:ascii="Arial" w:eastAsia="Times New Roman" w:hAnsi="Arial" w:cs="Arial"/>
          <w:sz w:val="20"/>
          <w:szCs w:val="20"/>
          <w:highlight w:val="cyan"/>
          <w:lang w:val="fr-CH"/>
        </w:rPr>
        <w:t>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à un</w:t>
      </w:r>
      <w:r w:rsidR="008200F7" w:rsidRPr="00565CA1">
        <w:rPr>
          <w:rFonts w:ascii="Arial" w:eastAsia="Times New Roman" w:hAnsi="Arial" w:cs="Arial"/>
          <w:sz w:val="20"/>
          <w:szCs w:val="20"/>
          <w:highlight w:val="cyan"/>
          <w:lang w:val="fr-CH"/>
        </w:rPr>
        <w:t>e</w:t>
      </w:r>
      <w:r w:rsidR="007156A0" w:rsidRPr="00565CA1">
        <w:rPr>
          <w:rFonts w:ascii="Arial" w:eastAsia="Times New Roman" w:hAnsi="Arial" w:cs="Arial"/>
          <w:sz w:val="20"/>
          <w:szCs w:val="20"/>
          <w:highlight w:val="cyan"/>
          <w:lang w:val="fr-CH"/>
        </w:rPr>
        <w:t xml:space="preserve"> </w:t>
      </w:r>
      <w:r w:rsidR="008200F7" w:rsidRPr="00565CA1">
        <w:rPr>
          <w:rFonts w:ascii="Arial" w:eastAsia="Times New Roman" w:hAnsi="Arial" w:cs="Arial"/>
          <w:sz w:val="20"/>
          <w:szCs w:val="20"/>
          <w:highlight w:val="cyan"/>
          <w:lang w:val="fr-CH"/>
        </w:rPr>
        <w:t>in</w:t>
      </w:r>
      <w:r w:rsidR="00A04503" w:rsidRPr="00565CA1">
        <w:rPr>
          <w:rFonts w:ascii="Arial" w:eastAsia="Times New Roman" w:hAnsi="Arial" w:cs="Arial"/>
          <w:sz w:val="20"/>
          <w:szCs w:val="20"/>
          <w:highlight w:val="cyan"/>
          <w:lang w:val="fr-CH"/>
        </w:rPr>
        <w:t>stance</w:t>
      </w:r>
      <w:r w:rsidR="00C31E1D" w:rsidRPr="00565CA1">
        <w:rPr>
          <w:rFonts w:ascii="Arial" w:eastAsia="Times New Roman" w:hAnsi="Arial" w:cs="Arial"/>
          <w:sz w:val="20"/>
          <w:szCs w:val="20"/>
          <w:highlight w:val="cyan"/>
          <w:lang w:val="fr-CH"/>
        </w:rPr>
        <w:t xml:space="preserve"> d’audition</w:t>
      </w:r>
      <w:r w:rsidR="007156A0" w:rsidRPr="00565CA1">
        <w:rPr>
          <w:rFonts w:ascii="Arial" w:eastAsia="Times New Roman" w:hAnsi="Arial" w:cs="Arial"/>
          <w:sz w:val="20"/>
          <w:szCs w:val="20"/>
          <w:highlight w:val="cyan"/>
          <w:lang w:val="fr-CH"/>
        </w:rPr>
        <w:t xml:space="preserve"> externe (voir </w:t>
      </w:r>
      <w:r w:rsidR="007156A0" w:rsidRPr="00565CA1">
        <w:rPr>
          <w:rFonts w:ascii="Arial" w:eastAsia="Times New Roman" w:hAnsi="Arial" w:cs="Arial"/>
          <w:b/>
          <w:bCs/>
          <w:sz w:val="20"/>
          <w:szCs w:val="20"/>
          <w:highlight w:val="cyan"/>
          <w:lang w:val="fr-CH"/>
        </w:rPr>
        <w:t>OPTION 1</w:t>
      </w:r>
      <w:r w:rsidR="007156A0" w:rsidRPr="00565CA1">
        <w:rPr>
          <w:rFonts w:ascii="Arial" w:eastAsia="Times New Roman" w:hAnsi="Arial" w:cs="Arial"/>
          <w:sz w:val="20"/>
          <w:szCs w:val="20"/>
          <w:highlight w:val="cyan"/>
          <w:lang w:val="fr-CH"/>
        </w:rPr>
        <w:t xml:space="preserve">), au lieu </w:t>
      </w:r>
      <w:r w:rsidR="00053CFE" w:rsidRPr="00565CA1">
        <w:rPr>
          <w:rFonts w:ascii="Arial" w:eastAsia="Times New Roman" w:hAnsi="Arial" w:cs="Arial"/>
          <w:sz w:val="20"/>
          <w:szCs w:val="20"/>
          <w:highlight w:val="cyan"/>
          <w:lang w:val="fr-CH"/>
        </w:rPr>
        <w:t>d’établir</w:t>
      </w:r>
      <w:r w:rsidR="007156A0" w:rsidRPr="00565CA1">
        <w:rPr>
          <w:rFonts w:ascii="Arial" w:eastAsia="Times New Roman" w:hAnsi="Arial" w:cs="Arial"/>
          <w:sz w:val="20"/>
          <w:szCs w:val="20"/>
          <w:highlight w:val="cyan"/>
          <w:lang w:val="fr-CH"/>
        </w:rPr>
        <w:t xml:space="preserve"> </w:t>
      </w:r>
      <w:r w:rsidR="00441B23" w:rsidRPr="00565CA1">
        <w:rPr>
          <w:rFonts w:ascii="Arial" w:eastAsia="Times New Roman" w:hAnsi="Arial" w:cs="Arial"/>
          <w:sz w:val="20"/>
          <w:szCs w:val="20"/>
          <w:highlight w:val="cyan"/>
          <w:lang w:val="fr-CH"/>
        </w:rPr>
        <w:t>sa propre instance</w:t>
      </w:r>
      <w:r w:rsidR="00F36FC3" w:rsidRPr="00565CA1">
        <w:rPr>
          <w:rFonts w:ascii="Arial" w:eastAsia="Times New Roman" w:hAnsi="Arial" w:cs="Arial"/>
          <w:sz w:val="20"/>
          <w:szCs w:val="20"/>
          <w:highlight w:val="cyan"/>
          <w:lang w:val="fr-CH"/>
        </w:rPr>
        <w:t xml:space="preserve"> d’audi</w:t>
      </w:r>
      <w:r w:rsidR="0094667B" w:rsidRPr="00565CA1">
        <w:rPr>
          <w:rFonts w:ascii="Arial" w:eastAsia="Times New Roman" w:hAnsi="Arial" w:cs="Arial"/>
          <w:sz w:val="20"/>
          <w:szCs w:val="20"/>
          <w:highlight w:val="cyan"/>
          <w:lang w:val="fr-CH"/>
        </w:rPr>
        <w:t>tion</w:t>
      </w:r>
      <w:r w:rsidR="00C218C2" w:rsidRPr="00565CA1">
        <w:rPr>
          <w:rFonts w:ascii="Arial" w:eastAsia="Times New Roman" w:hAnsi="Arial" w:cs="Arial"/>
          <w:sz w:val="20"/>
          <w:szCs w:val="20"/>
          <w:highlight w:val="cyan"/>
          <w:lang w:val="fr-CH"/>
        </w:rPr>
        <w:t xml:space="preserve"> </w:t>
      </w:r>
      <w:r w:rsidR="00C218C2" w:rsidRPr="00565CA1">
        <w:rPr>
          <w:rFonts w:ascii="Arial" w:hAnsi="Arial" w:cs="Arial"/>
          <w:i/>
          <w:sz w:val="20"/>
          <w:szCs w:val="20"/>
          <w:highlight w:val="cyan"/>
          <w:lang w:val="fr-CH"/>
        </w:rPr>
        <w:t>indépendante sur le plan opérationnel</w:t>
      </w:r>
      <w:r w:rsidR="00C218C2" w:rsidRPr="00565CA1">
        <w:rPr>
          <w:rFonts w:ascii="Arial" w:eastAsia="Times New Roman" w:hAnsi="Arial" w:cs="Arial"/>
          <w:i/>
          <w:iCs/>
          <w:sz w:val="20"/>
          <w:szCs w:val="20"/>
          <w:highlight w:val="cyan"/>
          <w:lang w:val="fr-CH"/>
        </w:rPr>
        <w:t xml:space="preserve"> </w:t>
      </w:r>
      <w:r w:rsidR="007156A0" w:rsidRPr="00565CA1">
        <w:rPr>
          <w:rFonts w:ascii="Arial" w:eastAsia="Times New Roman" w:hAnsi="Arial" w:cs="Arial"/>
          <w:sz w:val="20"/>
          <w:szCs w:val="20"/>
          <w:highlight w:val="cyan"/>
          <w:lang w:val="fr-CH"/>
        </w:rPr>
        <w:t xml:space="preserve">(voir </w:t>
      </w:r>
      <w:r w:rsidR="007156A0" w:rsidRPr="00565CA1">
        <w:rPr>
          <w:rFonts w:ascii="Arial" w:eastAsia="Times New Roman" w:hAnsi="Arial" w:cs="Arial"/>
          <w:b/>
          <w:bCs/>
          <w:sz w:val="20"/>
          <w:szCs w:val="20"/>
          <w:highlight w:val="cyan"/>
          <w:lang w:val="fr-CH"/>
        </w:rPr>
        <w:t>OPTION 2</w:t>
      </w:r>
      <w:r w:rsidR="007156A0" w:rsidRPr="00565CA1">
        <w:rPr>
          <w:rFonts w:ascii="Arial" w:eastAsia="Times New Roman" w:hAnsi="Arial" w:cs="Arial"/>
          <w:sz w:val="20"/>
          <w:szCs w:val="20"/>
          <w:highlight w:val="cyan"/>
          <w:lang w:val="fr-CH"/>
        </w:rPr>
        <w:t xml:space="preserve">), </w:t>
      </w:r>
      <w:r w:rsidR="00F54EA4" w:rsidRPr="00565CA1">
        <w:rPr>
          <w:rFonts w:ascii="Arial" w:eastAsia="Times New Roman" w:hAnsi="Arial" w:cs="Arial"/>
          <w:sz w:val="20"/>
          <w:szCs w:val="20"/>
          <w:highlight w:val="cyan"/>
          <w:lang w:val="fr-CH"/>
        </w:rPr>
        <w:t xml:space="preserve">le nom de </w:t>
      </w:r>
      <w:r w:rsidR="007156A0" w:rsidRPr="00565CA1">
        <w:rPr>
          <w:rFonts w:ascii="Arial" w:eastAsia="Times New Roman" w:hAnsi="Arial" w:cs="Arial"/>
          <w:sz w:val="20"/>
          <w:szCs w:val="20"/>
          <w:highlight w:val="cyan"/>
          <w:lang w:val="fr-CH"/>
        </w:rPr>
        <w:t>cet</w:t>
      </w:r>
      <w:r w:rsidR="00716B11" w:rsidRPr="00565CA1">
        <w:rPr>
          <w:rFonts w:ascii="Arial" w:eastAsia="Times New Roman" w:hAnsi="Arial" w:cs="Arial"/>
          <w:sz w:val="20"/>
          <w:szCs w:val="20"/>
          <w:highlight w:val="cyan"/>
          <w:lang w:val="fr-CH"/>
        </w:rPr>
        <w:t>te</w:t>
      </w:r>
      <w:r w:rsidR="007156A0" w:rsidRPr="00565CA1">
        <w:rPr>
          <w:rFonts w:ascii="Arial" w:eastAsia="Times New Roman" w:hAnsi="Arial" w:cs="Arial"/>
          <w:sz w:val="20"/>
          <w:szCs w:val="20"/>
          <w:highlight w:val="cyan"/>
          <w:lang w:val="fr-CH"/>
        </w:rPr>
        <w:t xml:space="preserve"> </w:t>
      </w:r>
      <w:r w:rsidR="00716B11" w:rsidRPr="00565CA1">
        <w:rPr>
          <w:rFonts w:ascii="Arial" w:eastAsia="Times New Roman" w:hAnsi="Arial" w:cs="Arial"/>
          <w:sz w:val="20"/>
          <w:szCs w:val="20"/>
          <w:highlight w:val="cyan"/>
          <w:lang w:val="fr-CH"/>
        </w:rPr>
        <w:t>instance</w:t>
      </w:r>
      <w:r w:rsidR="007156A0" w:rsidRPr="00565CA1">
        <w:rPr>
          <w:rFonts w:ascii="Arial" w:eastAsia="Times New Roman" w:hAnsi="Arial" w:cs="Arial"/>
          <w:sz w:val="20"/>
          <w:szCs w:val="20"/>
          <w:highlight w:val="cyan"/>
          <w:lang w:val="fr-CH"/>
        </w:rPr>
        <w:t xml:space="preserve"> </w:t>
      </w:r>
      <w:r w:rsidR="00C31E1D" w:rsidRPr="00565CA1">
        <w:rPr>
          <w:rFonts w:ascii="Arial" w:eastAsia="Times New Roman" w:hAnsi="Arial" w:cs="Arial"/>
          <w:sz w:val="20"/>
          <w:szCs w:val="20"/>
          <w:highlight w:val="cyan"/>
          <w:lang w:val="fr-CH"/>
        </w:rPr>
        <w:t xml:space="preserve">d’audition </w:t>
      </w:r>
      <w:r w:rsidR="007156A0" w:rsidRPr="00565CA1">
        <w:rPr>
          <w:rFonts w:ascii="Arial" w:eastAsia="Times New Roman" w:hAnsi="Arial" w:cs="Arial"/>
          <w:sz w:val="20"/>
          <w:szCs w:val="20"/>
          <w:highlight w:val="cyan"/>
          <w:lang w:val="fr-CH"/>
        </w:rPr>
        <w:t xml:space="preserve">externe doit être spécifié dans les règles antidopage. En outre, ces </w:t>
      </w:r>
      <w:r w:rsidR="007A7568" w:rsidRPr="00565CA1">
        <w:rPr>
          <w:rFonts w:ascii="Arial" w:eastAsia="Times New Roman" w:hAnsi="Arial" w:cs="Arial"/>
          <w:sz w:val="20"/>
          <w:szCs w:val="20"/>
          <w:highlight w:val="cyan"/>
          <w:lang w:val="fr-CH"/>
        </w:rPr>
        <w:t>instances</w:t>
      </w:r>
      <w:r w:rsidR="00C31E1D" w:rsidRPr="00565CA1">
        <w:rPr>
          <w:rFonts w:ascii="Arial" w:eastAsia="Times New Roman" w:hAnsi="Arial" w:cs="Arial"/>
          <w:sz w:val="20"/>
          <w:szCs w:val="20"/>
          <w:highlight w:val="cyan"/>
          <w:lang w:val="fr-CH"/>
        </w:rPr>
        <w:t xml:space="preserve"> d’audition externes</w:t>
      </w:r>
      <w:r w:rsidR="00EE1000" w:rsidRPr="00565CA1">
        <w:rPr>
          <w:rFonts w:ascii="Arial" w:eastAsia="Times New Roman" w:hAnsi="Arial" w:cs="Arial"/>
          <w:sz w:val="20"/>
          <w:szCs w:val="20"/>
          <w:highlight w:val="cyan"/>
          <w:lang w:val="fr-CH"/>
        </w:rPr>
        <w:t xml:space="preserve"> </w:t>
      </w:r>
      <w:r w:rsidR="00AB66C9" w:rsidRPr="00565CA1">
        <w:rPr>
          <w:rFonts w:ascii="Arial" w:eastAsia="Times New Roman" w:hAnsi="Arial" w:cs="Arial"/>
          <w:sz w:val="20"/>
          <w:szCs w:val="20"/>
          <w:highlight w:val="cyan"/>
          <w:lang w:val="fr-CH"/>
        </w:rPr>
        <w:t xml:space="preserve">disposant souvent déjà </w:t>
      </w:r>
      <w:r w:rsidR="007156A0" w:rsidRPr="00565CA1">
        <w:rPr>
          <w:rFonts w:ascii="Arial" w:eastAsia="Times New Roman" w:hAnsi="Arial" w:cs="Arial"/>
          <w:sz w:val="20"/>
          <w:szCs w:val="20"/>
          <w:highlight w:val="cyan"/>
          <w:lang w:val="fr-CH"/>
        </w:rPr>
        <w:t xml:space="preserve">de règles d'arbitrage, </w:t>
      </w:r>
      <w:r w:rsidR="00BE6DA7" w:rsidRPr="00565CA1">
        <w:rPr>
          <w:rFonts w:ascii="Arial" w:eastAsia="Times New Roman" w:hAnsi="Arial" w:cs="Arial"/>
          <w:sz w:val="20"/>
          <w:szCs w:val="20"/>
          <w:highlight w:val="cyan"/>
          <w:lang w:val="fr-CH"/>
        </w:rPr>
        <w:t xml:space="preserve">il n’est </w:t>
      </w:r>
      <w:r w:rsidR="00C47B9E" w:rsidRPr="00565CA1">
        <w:rPr>
          <w:rFonts w:ascii="Arial" w:eastAsia="Times New Roman" w:hAnsi="Arial" w:cs="Arial"/>
          <w:sz w:val="20"/>
          <w:szCs w:val="20"/>
          <w:highlight w:val="cyan"/>
          <w:lang w:val="fr-CH"/>
        </w:rPr>
        <w:t xml:space="preserve">pas forcément nécessaire de </w:t>
      </w:r>
      <w:r w:rsidR="007F1A11" w:rsidRPr="00565CA1">
        <w:rPr>
          <w:rFonts w:ascii="Arial" w:eastAsia="Times New Roman" w:hAnsi="Arial" w:cs="Arial"/>
          <w:sz w:val="20"/>
          <w:szCs w:val="20"/>
          <w:highlight w:val="cyan"/>
          <w:lang w:val="fr-CH"/>
        </w:rPr>
        <w:t>reproduire</w:t>
      </w:r>
      <w:r w:rsidR="007156A0" w:rsidRPr="00565CA1">
        <w:rPr>
          <w:rFonts w:ascii="Arial" w:eastAsia="Times New Roman" w:hAnsi="Arial" w:cs="Arial"/>
          <w:sz w:val="20"/>
          <w:szCs w:val="20"/>
          <w:highlight w:val="cyan"/>
          <w:lang w:val="fr-CH"/>
        </w:rPr>
        <w:t xml:space="preserve"> </w:t>
      </w:r>
      <w:r w:rsidR="007F1A11" w:rsidRPr="00565CA1">
        <w:rPr>
          <w:rFonts w:ascii="Arial" w:eastAsia="Times New Roman" w:hAnsi="Arial" w:cs="Arial"/>
          <w:sz w:val="20"/>
          <w:szCs w:val="20"/>
          <w:highlight w:val="cyan"/>
          <w:lang w:val="fr-CH"/>
        </w:rPr>
        <w:t>leurs règles</w:t>
      </w:r>
      <w:r w:rsidR="007156A0" w:rsidRPr="00565CA1">
        <w:rPr>
          <w:rFonts w:ascii="Arial" w:eastAsia="Times New Roman" w:hAnsi="Arial" w:cs="Arial"/>
          <w:sz w:val="20"/>
          <w:szCs w:val="20"/>
          <w:highlight w:val="cyan"/>
          <w:lang w:val="fr-CH"/>
        </w:rPr>
        <w:t xml:space="preserve"> procédur</w:t>
      </w:r>
      <w:r w:rsidR="007F1A11" w:rsidRPr="00565CA1">
        <w:rPr>
          <w:rFonts w:ascii="Arial" w:eastAsia="Times New Roman" w:hAnsi="Arial" w:cs="Arial"/>
          <w:sz w:val="20"/>
          <w:szCs w:val="20"/>
          <w:highlight w:val="cyan"/>
          <w:lang w:val="fr-CH"/>
        </w:rPr>
        <w:t>al</w:t>
      </w:r>
      <w:r w:rsidR="007156A0" w:rsidRPr="00565CA1">
        <w:rPr>
          <w:rFonts w:ascii="Arial" w:eastAsia="Times New Roman" w:hAnsi="Arial" w:cs="Arial"/>
          <w:sz w:val="20"/>
          <w:szCs w:val="20"/>
          <w:highlight w:val="cyan"/>
          <w:lang w:val="fr-CH"/>
        </w:rPr>
        <w:t>e</w:t>
      </w:r>
      <w:r w:rsidR="007F1A11" w:rsidRPr="00565CA1">
        <w:rPr>
          <w:rFonts w:ascii="Arial" w:eastAsia="Times New Roman" w:hAnsi="Arial" w:cs="Arial"/>
          <w:sz w:val="20"/>
          <w:szCs w:val="20"/>
          <w:highlight w:val="cyan"/>
          <w:lang w:val="fr-CH"/>
        </w:rPr>
        <w:t>s</w:t>
      </w:r>
      <w:r w:rsidR="007156A0" w:rsidRPr="00565CA1">
        <w:rPr>
          <w:rFonts w:ascii="Arial" w:eastAsia="Times New Roman" w:hAnsi="Arial" w:cs="Arial"/>
          <w:sz w:val="20"/>
          <w:szCs w:val="20"/>
          <w:highlight w:val="cyan"/>
          <w:lang w:val="fr-CH"/>
        </w:rPr>
        <w:t xml:space="preserve"> </w:t>
      </w:r>
      <w:r w:rsidR="001F7696" w:rsidRPr="00565CA1">
        <w:rPr>
          <w:rFonts w:ascii="Arial" w:eastAsia="Times New Roman" w:hAnsi="Arial" w:cs="Arial"/>
          <w:sz w:val="20"/>
          <w:szCs w:val="20"/>
          <w:highlight w:val="cyan"/>
          <w:lang w:val="fr-CH"/>
        </w:rPr>
        <w:t>dans 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règle</w:t>
      </w:r>
      <w:r w:rsidR="003A3101" w:rsidRPr="00565CA1">
        <w:rPr>
          <w:rFonts w:ascii="Arial" w:eastAsia="Times New Roman" w:hAnsi="Arial" w:cs="Arial"/>
          <w:sz w:val="20"/>
          <w:szCs w:val="20"/>
          <w:highlight w:val="cyan"/>
          <w:lang w:val="fr-CH"/>
        </w:rPr>
        <w:t>s</w:t>
      </w:r>
      <w:r w:rsidR="001F7696" w:rsidRPr="00565CA1">
        <w:rPr>
          <w:rFonts w:ascii="Arial" w:eastAsia="Times New Roman" w:hAnsi="Arial" w:cs="Arial"/>
          <w:sz w:val="20"/>
          <w:szCs w:val="20"/>
          <w:highlight w:val="cyan"/>
          <w:lang w:val="fr-CH"/>
        </w:rPr>
        <w:t xml:space="preserve"> antidopage de </w:t>
      </w:r>
      <w:r w:rsidR="003A3101" w:rsidRPr="00565CA1">
        <w:rPr>
          <w:rFonts w:ascii="Arial" w:eastAsia="Times New Roman" w:hAnsi="Arial" w:cs="Arial"/>
          <w:i/>
          <w:iCs/>
          <w:sz w:val="20"/>
          <w:szCs w:val="20"/>
          <w:highlight w:val="cyan"/>
          <w:lang w:val="fr-CH"/>
        </w:rPr>
        <w:t>l’</w:t>
      </w:r>
      <w:r w:rsidR="00B7519D" w:rsidRPr="00565CA1">
        <w:rPr>
          <w:rFonts w:ascii="Arial" w:eastAsia="Times New Roman" w:hAnsi="Arial" w:cs="Arial"/>
          <w:i/>
          <w:iCs/>
          <w:sz w:val="20"/>
          <w:szCs w:val="20"/>
          <w:highlight w:val="cyan"/>
          <w:lang w:val="fr-CH"/>
        </w:rPr>
        <w:t>organisation nationale antidopage</w:t>
      </w:r>
      <w:r w:rsidR="001F7696" w:rsidRPr="00565CA1">
        <w:rPr>
          <w:rFonts w:ascii="Arial" w:eastAsia="Times New Roman" w:hAnsi="Arial" w:cs="Arial"/>
          <w:sz w:val="20"/>
          <w:szCs w:val="20"/>
          <w:highlight w:val="cyan"/>
          <w:lang w:val="fr-CH"/>
        </w:rPr>
        <w:t>.</w:t>
      </w:r>
      <w:r w:rsidR="00734FF6" w:rsidRPr="00565CA1">
        <w:rPr>
          <w:rFonts w:ascii="Arial" w:eastAsia="Times New Roman" w:hAnsi="Arial" w:cs="Arial"/>
          <w:sz w:val="20"/>
          <w:szCs w:val="20"/>
          <w:highlight w:val="cyan"/>
          <w:u w:val="single"/>
          <w:lang w:val="fr-CH"/>
        </w:rPr>
        <w:t>]</w:t>
      </w:r>
    </w:p>
    <w:p w14:paraId="1590BA29" w14:textId="65A8817C" w:rsidR="0036698C" w:rsidRPr="00565CA1" w:rsidRDefault="00ED45F2"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1</w:t>
      </w:r>
      <w:r w:rsidR="00E472A6" w:rsidRPr="00565CA1">
        <w:rPr>
          <w:rFonts w:ascii="Arial" w:hAnsi="Arial" w:cs="Arial"/>
          <w:b/>
          <w:bCs/>
          <w:sz w:val="20"/>
          <w:szCs w:val="20"/>
          <w:highlight w:val="cyan"/>
          <w:lang w:val="fr-CH"/>
        </w:rPr>
        <w:t xml:space="preserve">] </w:t>
      </w:r>
    </w:p>
    <w:p w14:paraId="61F3FF40" w14:textId="77777777" w:rsidR="0036698C" w:rsidRPr="00565CA1" w:rsidRDefault="0036698C" w:rsidP="007F0BAE">
      <w:pPr>
        <w:jc w:val="both"/>
        <w:rPr>
          <w:rFonts w:ascii="Arial" w:hAnsi="Arial" w:cs="Arial"/>
          <w:sz w:val="20"/>
          <w:szCs w:val="20"/>
          <w:highlight w:val="cyan"/>
          <w:lang w:val="fr-CH"/>
        </w:rPr>
      </w:pPr>
    </w:p>
    <w:p w14:paraId="0E9E8EA2" w14:textId="02C868DF" w:rsidR="00C51585" w:rsidRPr="00565CA1" w:rsidRDefault="00C51585" w:rsidP="007F0BAE">
      <w:pPr>
        <w:ind w:firstLine="720"/>
        <w:jc w:val="both"/>
        <w:rPr>
          <w:rFonts w:ascii="Arial" w:hAnsi="Arial" w:cs="Arial"/>
          <w:b/>
          <w:sz w:val="20"/>
          <w:szCs w:val="20"/>
          <w:highlight w:val="cyan"/>
          <w:lang w:val="fr-CH"/>
        </w:rPr>
      </w:pP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B3431"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6548" w:rsidRPr="00565CA1">
        <w:rPr>
          <w:rFonts w:ascii="Arial" w:hAnsi="Arial" w:cs="Arial"/>
          <w:b/>
          <w:sz w:val="20"/>
          <w:szCs w:val="20"/>
          <w:highlight w:val="cyan"/>
          <w:lang w:val="fr-CH"/>
        </w:rPr>
        <w:t>Équitable</w:t>
      </w:r>
      <w:r w:rsidR="00EB3431" w:rsidRPr="00565CA1">
        <w:rPr>
          <w:rFonts w:ascii="Arial" w:hAnsi="Arial" w:cs="Arial"/>
          <w:b/>
          <w:sz w:val="20"/>
          <w:szCs w:val="20"/>
          <w:highlight w:val="cyan"/>
          <w:lang w:val="fr-CH"/>
        </w:rPr>
        <w:t>s</w:t>
      </w:r>
    </w:p>
    <w:p w14:paraId="5D3CDFD7" w14:textId="77777777" w:rsidR="00C51585" w:rsidRPr="00565CA1" w:rsidRDefault="00C51585" w:rsidP="007F0BAE">
      <w:pPr>
        <w:ind w:firstLine="720"/>
        <w:jc w:val="both"/>
        <w:rPr>
          <w:rFonts w:ascii="Arial" w:hAnsi="Arial" w:cs="Arial"/>
          <w:b/>
          <w:sz w:val="20"/>
          <w:szCs w:val="20"/>
          <w:highlight w:val="cyan"/>
          <w:lang w:val="fr-CH"/>
        </w:rPr>
      </w:pPr>
    </w:p>
    <w:p w14:paraId="3886C7FC" w14:textId="1FBC1C83" w:rsidR="00216D4E" w:rsidRPr="00565CA1" w:rsidRDefault="00216D4E" w:rsidP="007F0BAE">
      <w:pPr>
        <w:ind w:firstLine="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25B2DFD9" w14:textId="77777777" w:rsidR="00216D4E" w:rsidRPr="00565CA1" w:rsidRDefault="00216D4E" w:rsidP="007F0BAE">
      <w:pPr>
        <w:ind w:firstLine="720"/>
        <w:jc w:val="both"/>
        <w:rPr>
          <w:rFonts w:ascii="Arial" w:hAnsi="Arial" w:cs="Arial"/>
          <w:sz w:val="20"/>
          <w:szCs w:val="20"/>
          <w:highlight w:val="cyan"/>
          <w:lang w:val="fr-CH"/>
        </w:rPr>
      </w:pPr>
    </w:p>
    <w:p w14:paraId="5A423E61" w14:textId="6E388A25" w:rsidR="00216D4E" w:rsidRPr="00565CA1" w:rsidRDefault="00216D4E" w:rsidP="007F0BAE">
      <w:pPr>
        <w:ind w:left="1440"/>
        <w:jc w:val="both"/>
        <w:rPr>
          <w:rFonts w:ascii="Arial" w:hAnsi="Arial" w:cs="Arial"/>
          <w:b/>
          <w:sz w:val="20"/>
          <w:szCs w:val="20"/>
          <w:lang w:val="fr-CH"/>
        </w:rPr>
      </w:pP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ONAD</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a délégué ses responsabilités </w:t>
      </w:r>
      <w:r w:rsidR="002D368B" w:rsidRPr="00565CA1">
        <w:rPr>
          <w:rFonts w:ascii="Arial" w:hAnsi="Arial" w:cs="Arial"/>
          <w:sz w:val="20"/>
          <w:szCs w:val="20"/>
          <w:highlight w:val="cyan"/>
          <w:lang w:val="fr-CH"/>
        </w:rPr>
        <w:t xml:space="preserve">d’audience </w:t>
      </w:r>
      <w:r w:rsidR="00DB0C29" w:rsidRPr="00565CA1">
        <w:rPr>
          <w:rFonts w:ascii="Arial" w:hAnsi="Arial" w:cs="Arial"/>
          <w:sz w:val="20"/>
          <w:szCs w:val="20"/>
          <w:highlight w:val="cyan"/>
          <w:lang w:val="fr-CH"/>
        </w:rPr>
        <w:t>de première instance au titre de l’article 8</w:t>
      </w:r>
      <w:r w:rsidR="008373DB"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à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le</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Les règles </w:t>
      </w:r>
      <w:r w:rsidR="00F21F40"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procédur</w:t>
      </w:r>
      <w:r w:rsidR="00F21F40"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s’applique</w:t>
      </w:r>
      <w:r w:rsidR="00ED0A53" w:rsidRPr="00565CA1">
        <w:rPr>
          <w:rFonts w:ascii="Arial" w:hAnsi="Arial" w:cs="Arial"/>
          <w:sz w:val="20"/>
          <w:szCs w:val="20"/>
          <w:highlight w:val="cyan"/>
          <w:lang w:val="fr-CH"/>
        </w:rPr>
        <w:t>ro</w:t>
      </w:r>
      <w:r w:rsidR="00AB6CA1" w:rsidRPr="00565CA1">
        <w:rPr>
          <w:rFonts w:ascii="Arial" w:hAnsi="Arial" w:cs="Arial"/>
          <w:sz w:val="20"/>
          <w:szCs w:val="20"/>
          <w:highlight w:val="cyan"/>
          <w:lang w:val="fr-CH"/>
        </w:rPr>
        <w:t>nt</w:t>
      </w:r>
      <w:r w:rsidRPr="00565CA1">
        <w:rPr>
          <w:rFonts w:ascii="Arial" w:hAnsi="Arial" w:cs="Arial"/>
          <w:sz w:val="20"/>
          <w:szCs w:val="20"/>
          <w:highlight w:val="cyan"/>
          <w:lang w:val="fr-CH"/>
        </w:rPr>
        <w:t xml:space="preserve"> en première instance. </w:t>
      </w:r>
      <w:r w:rsidRPr="00565CA1">
        <w:rPr>
          <w:rFonts w:ascii="Arial" w:hAnsi="Arial" w:cs="Arial"/>
          <w:sz w:val="20"/>
          <w:szCs w:val="20"/>
          <w:highlight w:val="lightGray"/>
          <w:lang w:val="fr-CH"/>
        </w:rPr>
        <w:t>[Le nom de l’instance arbitra</w:t>
      </w:r>
      <w:r w:rsidR="008373DB" w:rsidRPr="00565CA1">
        <w:rPr>
          <w:rFonts w:ascii="Arial" w:hAnsi="Arial" w:cs="Arial"/>
          <w:sz w:val="20"/>
          <w:szCs w:val="20"/>
          <w:highlight w:val="lightGray"/>
          <w:lang w:val="fr-CH"/>
        </w:rPr>
        <w:t>l</w:t>
      </w:r>
      <w:r w:rsidRPr="00565CA1">
        <w:rPr>
          <w:rFonts w:ascii="Arial" w:hAnsi="Arial" w:cs="Arial"/>
          <w:sz w:val="20"/>
          <w:szCs w:val="20"/>
          <w:highlight w:val="lightGray"/>
          <w:lang w:val="fr-CH"/>
        </w:rPr>
        <w:t>e]</w:t>
      </w:r>
      <w:r w:rsidRPr="00565CA1">
        <w:rPr>
          <w:rFonts w:ascii="Arial" w:hAnsi="Arial" w:cs="Arial"/>
          <w:sz w:val="20"/>
          <w:szCs w:val="20"/>
          <w:highlight w:val="cyan"/>
          <w:lang w:val="fr-CH"/>
        </w:rPr>
        <w:t xml:space="preserve"> / </w:t>
      </w:r>
      <w:r w:rsidRPr="00565CA1">
        <w:rPr>
          <w:rFonts w:ascii="Arial" w:hAnsi="Arial" w:cs="Arial"/>
          <w:sz w:val="20"/>
          <w:szCs w:val="20"/>
          <w:highlight w:val="lightGray"/>
          <w:lang w:val="fr-CH"/>
        </w:rPr>
        <w:t xml:space="preserve">[la Chambre antidopage du </w:t>
      </w:r>
      <w:r w:rsidRPr="00565CA1">
        <w:rPr>
          <w:rFonts w:ascii="Arial" w:hAnsi="Arial" w:cs="Arial"/>
          <w:i/>
          <w:sz w:val="20"/>
          <w:szCs w:val="20"/>
          <w:highlight w:val="lightGray"/>
          <w:lang w:val="fr-CH"/>
        </w:rPr>
        <w:t>TAS</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A77333" w:rsidRPr="00565CA1">
        <w:rPr>
          <w:rFonts w:ascii="Arial" w:hAnsi="Arial" w:cs="Arial"/>
          <w:sz w:val="20"/>
          <w:szCs w:val="20"/>
          <w:highlight w:val="cyan"/>
          <w:lang w:val="fr-CH"/>
        </w:rPr>
        <w:t>veille</w:t>
      </w:r>
      <w:r w:rsidR="00525BE8" w:rsidRPr="00565CA1">
        <w:rPr>
          <w:rFonts w:ascii="Arial" w:hAnsi="Arial" w:cs="Arial"/>
          <w:sz w:val="20"/>
          <w:szCs w:val="20"/>
          <w:highlight w:val="cyan"/>
          <w:lang w:val="fr-CH"/>
        </w:rPr>
        <w:t>ra</w:t>
      </w:r>
      <w:r w:rsidR="008429CC" w:rsidRPr="00565CA1">
        <w:rPr>
          <w:rFonts w:ascii="Arial" w:hAnsi="Arial" w:cs="Arial"/>
          <w:sz w:val="20"/>
          <w:szCs w:val="20"/>
          <w:highlight w:val="cyan"/>
          <w:lang w:val="fr-CH"/>
        </w:rPr>
        <w:t xml:space="preserve"> e</w:t>
      </w:r>
      <w:r w:rsidR="00172344" w:rsidRPr="00565CA1">
        <w:rPr>
          <w:rFonts w:ascii="Arial" w:hAnsi="Arial" w:cs="Arial"/>
          <w:sz w:val="20"/>
          <w:szCs w:val="20"/>
          <w:highlight w:val="cyan"/>
          <w:lang w:val="fr-CH"/>
        </w:rPr>
        <w:t>n permanence</w:t>
      </w:r>
      <w:r w:rsidR="00A77333" w:rsidRPr="00565CA1">
        <w:rPr>
          <w:rFonts w:ascii="Arial" w:hAnsi="Arial" w:cs="Arial"/>
          <w:sz w:val="20"/>
          <w:szCs w:val="20"/>
          <w:highlight w:val="cyan"/>
          <w:lang w:val="fr-CH"/>
        </w:rPr>
        <w:t xml:space="preserve"> à </w:t>
      </w:r>
      <w:r w:rsidR="0000789C" w:rsidRPr="00565CA1">
        <w:rPr>
          <w:rFonts w:ascii="Arial" w:hAnsi="Arial" w:cs="Arial"/>
          <w:sz w:val="20"/>
          <w:szCs w:val="20"/>
          <w:highlight w:val="cyan"/>
          <w:lang w:val="fr-CH"/>
        </w:rPr>
        <w:t>ce que le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l’autre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w:t>
      </w:r>
      <w:r w:rsidR="00172344" w:rsidRPr="00565CA1">
        <w:rPr>
          <w:rFonts w:ascii="Arial" w:hAnsi="Arial" w:cs="Arial"/>
          <w:sz w:val="20"/>
          <w:szCs w:val="20"/>
          <w:highlight w:val="cyan"/>
          <w:lang w:val="fr-CH"/>
        </w:rPr>
        <w:t>bénéficie d’</w:t>
      </w:r>
      <w:r w:rsidRPr="00565CA1">
        <w:rPr>
          <w:rFonts w:ascii="Arial" w:hAnsi="Arial" w:cs="Arial"/>
          <w:sz w:val="20"/>
          <w:szCs w:val="20"/>
          <w:highlight w:val="cyan"/>
          <w:lang w:val="fr-CH"/>
        </w:rPr>
        <w:t xml:space="preserve">une audience </w:t>
      </w:r>
      <w:r w:rsidR="00405BEC" w:rsidRPr="00565CA1">
        <w:rPr>
          <w:rFonts w:ascii="Arial" w:hAnsi="Arial" w:cs="Arial"/>
          <w:sz w:val="20"/>
          <w:szCs w:val="20"/>
          <w:highlight w:val="cyan"/>
          <w:lang w:val="fr-CH"/>
        </w:rPr>
        <w:t xml:space="preserve">équitable </w:t>
      </w:r>
      <w:r w:rsidRPr="00565CA1">
        <w:rPr>
          <w:rFonts w:ascii="Arial" w:hAnsi="Arial" w:cs="Arial"/>
          <w:sz w:val="20"/>
          <w:szCs w:val="20"/>
          <w:highlight w:val="cyan"/>
          <w:lang w:val="fr-CH"/>
        </w:rPr>
        <w:t xml:space="preserve">devant une instance d’audition équitable, impartiale et </w:t>
      </w:r>
      <w:r w:rsidRPr="00565CA1">
        <w:rPr>
          <w:rFonts w:ascii="Arial" w:hAnsi="Arial" w:cs="Arial"/>
          <w:i/>
          <w:sz w:val="20"/>
          <w:szCs w:val="20"/>
          <w:highlight w:val="cyan"/>
          <w:lang w:val="fr-CH"/>
        </w:rPr>
        <w:t>indépendante sur le plan opérationnel</w:t>
      </w:r>
      <w:r w:rsidRPr="00565CA1">
        <w:rPr>
          <w:rFonts w:ascii="Arial" w:hAnsi="Arial" w:cs="Arial"/>
          <w:sz w:val="20"/>
          <w:szCs w:val="20"/>
          <w:highlight w:val="cyan"/>
          <w:lang w:val="fr-CH"/>
        </w:rPr>
        <w:t xml:space="preserve">, conformément au </w:t>
      </w:r>
      <w:r w:rsidRPr="00565CA1">
        <w:rPr>
          <w:rFonts w:ascii="Arial" w:hAnsi="Arial" w:cs="Arial"/>
          <w:i/>
          <w:sz w:val="20"/>
          <w:szCs w:val="20"/>
          <w:highlight w:val="cyan"/>
          <w:lang w:val="fr-CH"/>
        </w:rPr>
        <w:t xml:space="preserve">Code </w:t>
      </w:r>
      <w:r w:rsidRPr="00565CA1">
        <w:rPr>
          <w:rFonts w:ascii="Arial" w:hAnsi="Arial" w:cs="Arial"/>
          <w:sz w:val="20"/>
          <w:szCs w:val="20"/>
          <w:highlight w:val="cyan"/>
          <w:lang w:val="fr-CH"/>
        </w:rPr>
        <w:t xml:space="preserve">et au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p>
    <w:p w14:paraId="53DEB677" w14:textId="77777777" w:rsidR="0036698C" w:rsidRPr="00565CA1" w:rsidRDefault="0036698C" w:rsidP="007F0BAE">
      <w:pPr>
        <w:jc w:val="both"/>
        <w:rPr>
          <w:rFonts w:ascii="Arial" w:hAnsi="Arial" w:cs="Arial"/>
          <w:sz w:val="20"/>
          <w:szCs w:val="20"/>
          <w:highlight w:val="cyan"/>
          <w:lang w:val="fr-CH"/>
        </w:rPr>
      </w:pPr>
    </w:p>
    <w:p w14:paraId="1DBA0BC6" w14:textId="00AB19AB" w:rsidR="00E472A6" w:rsidRPr="00FB6CDC" w:rsidRDefault="00C51585" w:rsidP="007F0BAE">
      <w:pPr>
        <w:jc w:val="both"/>
        <w:rPr>
          <w:rFonts w:ascii="Arial" w:hAnsi="Arial" w:cs="Arial"/>
          <w:b/>
          <w:bCs/>
          <w:sz w:val="20"/>
          <w:szCs w:val="20"/>
          <w:highlight w:val="cyan"/>
          <w:lang w:val="fr-CH"/>
        </w:rPr>
      </w:pPr>
      <w:r w:rsidRPr="00565CA1">
        <w:rPr>
          <w:rFonts w:ascii="Arial" w:hAnsi="Arial" w:cs="Arial"/>
          <w:b/>
          <w:bCs/>
          <w:sz w:val="20"/>
          <w:szCs w:val="20"/>
          <w:highlight w:val="cyan"/>
          <w:lang w:val="fr-CH"/>
        </w:rPr>
        <w:t>[OPTION 2]</w:t>
      </w:r>
    </w:p>
    <w:p w14:paraId="49CC4D64" w14:textId="3DC1C0B5" w:rsidR="009872B1" w:rsidRPr="00565CA1" w:rsidRDefault="009872B1" w:rsidP="007F0BAE">
      <w:pPr>
        <w:jc w:val="both"/>
        <w:rPr>
          <w:rFonts w:ascii="Arial" w:hAnsi="Arial" w:cs="Arial"/>
          <w:sz w:val="20"/>
          <w:szCs w:val="20"/>
          <w:lang w:val="fr-CH"/>
        </w:rPr>
      </w:pPr>
    </w:p>
    <w:p w14:paraId="4D0AAF41" w14:textId="3955A3D7" w:rsidR="009872B1" w:rsidRPr="00565CA1" w:rsidRDefault="009872B1" w:rsidP="007F0BAE">
      <w:pPr>
        <w:jc w:val="both"/>
        <w:rPr>
          <w:rFonts w:ascii="Arial" w:hAnsi="Arial" w:cs="Arial"/>
          <w:b/>
          <w:sz w:val="20"/>
          <w:szCs w:val="20"/>
          <w:highlight w:val="cyan"/>
          <w:lang w:val="fr-CH"/>
        </w:rPr>
      </w:pPr>
      <w:r w:rsidRPr="00565CA1">
        <w:rPr>
          <w:rFonts w:ascii="Arial" w:hAnsi="Arial" w:cs="Arial"/>
          <w:b/>
          <w:sz w:val="20"/>
          <w:szCs w:val="20"/>
          <w:lang w:val="fr-CH"/>
        </w:rPr>
        <w:tab/>
      </w:r>
      <w:r w:rsidRPr="00565CA1">
        <w:rPr>
          <w:rFonts w:ascii="Arial" w:hAnsi="Arial" w:cs="Arial"/>
          <w:b/>
          <w:sz w:val="20"/>
          <w:szCs w:val="20"/>
          <w:highlight w:val="cyan"/>
          <w:lang w:val="fr-CH"/>
        </w:rPr>
        <w:t>8.1</w:t>
      </w:r>
      <w:r w:rsidRPr="00565CA1">
        <w:rPr>
          <w:rFonts w:ascii="Arial" w:hAnsi="Arial" w:cs="Arial"/>
          <w:b/>
          <w:sz w:val="20"/>
          <w:szCs w:val="20"/>
          <w:lang w:val="fr-CH"/>
        </w:rPr>
        <w:tab/>
      </w:r>
      <w:r w:rsidRPr="00565CA1">
        <w:rPr>
          <w:rFonts w:ascii="Arial" w:hAnsi="Arial" w:cs="Arial"/>
          <w:b/>
          <w:sz w:val="20"/>
          <w:szCs w:val="20"/>
          <w:highlight w:val="cyan"/>
          <w:lang w:val="fr-CH"/>
        </w:rPr>
        <w:t>Audience</w:t>
      </w:r>
      <w:r w:rsidR="00ED0A53" w:rsidRPr="00565CA1">
        <w:rPr>
          <w:rFonts w:ascii="Arial" w:hAnsi="Arial" w:cs="Arial"/>
          <w:b/>
          <w:sz w:val="20"/>
          <w:szCs w:val="20"/>
          <w:highlight w:val="cyan"/>
          <w:lang w:val="fr-CH"/>
        </w:rPr>
        <w:t>s</w:t>
      </w:r>
      <w:r w:rsidRPr="00565CA1">
        <w:rPr>
          <w:rFonts w:ascii="Arial" w:hAnsi="Arial" w:cs="Arial"/>
          <w:b/>
          <w:sz w:val="20"/>
          <w:szCs w:val="20"/>
          <w:highlight w:val="cyan"/>
          <w:lang w:val="fr-CH"/>
        </w:rPr>
        <w:t xml:space="preserve"> </w:t>
      </w:r>
      <w:r w:rsidR="00BB137A" w:rsidRPr="00565CA1">
        <w:rPr>
          <w:rFonts w:ascii="Arial" w:hAnsi="Arial" w:cs="Arial"/>
          <w:b/>
          <w:sz w:val="20"/>
          <w:szCs w:val="20"/>
          <w:highlight w:val="cyan"/>
          <w:lang w:val="fr-CH"/>
        </w:rPr>
        <w:t>équitable</w:t>
      </w:r>
      <w:r w:rsidR="00ED0A53" w:rsidRPr="00565CA1">
        <w:rPr>
          <w:rFonts w:ascii="Arial" w:hAnsi="Arial" w:cs="Arial"/>
          <w:b/>
          <w:sz w:val="20"/>
          <w:szCs w:val="20"/>
          <w:highlight w:val="cyan"/>
          <w:lang w:val="fr-CH"/>
        </w:rPr>
        <w:t>s</w:t>
      </w:r>
    </w:p>
    <w:p w14:paraId="541443F6" w14:textId="0FFDF034" w:rsidR="009872B1" w:rsidRPr="00565CA1" w:rsidRDefault="009872B1" w:rsidP="007F0BAE">
      <w:pPr>
        <w:jc w:val="both"/>
        <w:rPr>
          <w:rFonts w:ascii="Arial" w:hAnsi="Arial" w:cs="Arial"/>
          <w:b/>
          <w:sz w:val="20"/>
          <w:szCs w:val="20"/>
          <w:highlight w:val="cyan"/>
          <w:lang w:val="fr-CH"/>
        </w:rPr>
      </w:pPr>
    </w:p>
    <w:p w14:paraId="1BF4A5D4" w14:textId="0958E309" w:rsidR="009872B1" w:rsidRPr="00565CA1" w:rsidRDefault="003A6841" w:rsidP="007F0BAE">
      <w:pPr>
        <w:ind w:left="216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w:t>
      </w:r>
      <w:r w:rsidRPr="00565CA1">
        <w:rPr>
          <w:rFonts w:ascii="Arial" w:hAnsi="Arial" w:cs="Arial"/>
          <w:b/>
          <w:sz w:val="20"/>
          <w:szCs w:val="20"/>
          <w:lang w:val="fr-CH"/>
        </w:rPr>
        <w:tab/>
      </w:r>
      <w:r w:rsidRPr="00565CA1">
        <w:rPr>
          <w:rFonts w:ascii="Arial" w:hAnsi="Arial" w:cs="Arial"/>
          <w:sz w:val="20"/>
          <w:szCs w:val="20"/>
          <w:highlight w:val="cyan"/>
          <w:lang w:val="fr-CH"/>
        </w:rPr>
        <w:t xml:space="preserve">Instance d’audition équitable, impartiale et </w:t>
      </w:r>
      <w:r w:rsidRPr="00565CA1">
        <w:rPr>
          <w:rFonts w:ascii="Arial" w:hAnsi="Arial" w:cs="Arial"/>
          <w:i/>
          <w:sz w:val="20"/>
          <w:szCs w:val="20"/>
          <w:highlight w:val="cyan"/>
          <w:lang w:val="fr-CH"/>
        </w:rPr>
        <w:t>indépendante sur le plan opérationnel</w:t>
      </w:r>
    </w:p>
    <w:p w14:paraId="320A8672" w14:textId="58D48367" w:rsidR="003A6841" w:rsidRPr="00565CA1" w:rsidRDefault="003A6841" w:rsidP="007F0BAE">
      <w:pPr>
        <w:ind w:left="2160" w:hanging="720"/>
        <w:jc w:val="both"/>
        <w:rPr>
          <w:rFonts w:ascii="Arial" w:hAnsi="Arial" w:cs="Arial"/>
          <w:b/>
          <w:sz w:val="20"/>
          <w:szCs w:val="20"/>
          <w:highlight w:val="cyan"/>
          <w:lang w:val="fr-CH"/>
        </w:rPr>
      </w:pPr>
    </w:p>
    <w:p w14:paraId="6BC1E4E6" w14:textId="5E243F1D" w:rsidR="003A6841" w:rsidRPr="00565CA1" w:rsidRDefault="003A6841"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8.1.1.1</w:t>
      </w:r>
      <w:r w:rsidR="00BB137A" w:rsidRPr="00565CA1">
        <w:rPr>
          <w:rFonts w:ascii="Arial" w:hAnsi="Arial" w:cs="Arial"/>
          <w:sz w:val="20"/>
          <w:szCs w:val="20"/>
          <w:lang w:val="fr-CH"/>
        </w:rPr>
        <w:tab/>
      </w:r>
      <w:r w:rsidR="004F4D71" w:rsidRPr="00565CA1">
        <w:rPr>
          <w:rFonts w:ascii="Arial" w:hAnsi="Arial" w:cs="Arial"/>
          <w:sz w:val="20"/>
          <w:szCs w:val="20"/>
          <w:highlight w:val="lightGray"/>
          <w:lang w:val="fr-CH"/>
        </w:rPr>
        <w:t>[L’ONAD]</w:t>
      </w:r>
      <w:r w:rsidR="004F4D71" w:rsidRPr="00565CA1">
        <w:rPr>
          <w:rFonts w:ascii="Arial" w:hAnsi="Arial" w:cs="Arial"/>
          <w:sz w:val="20"/>
          <w:szCs w:val="20"/>
          <w:highlight w:val="cyan"/>
          <w:lang w:val="fr-CH"/>
        </w:rPr>
        <w:t xml:space="preserve"> établira une instance d’audition </w:t>
      </w:r>
      <w:r w:rsidR="004F4D71" w:rsidRPr="00565CA1">
        <w:rPr>
          <w:rFonts w:ascii="Arial" w:hAnsi="Arial" w:cs="Arial"/>
          <w:sz w:val="20"/>
          <w:szCs w:val="20"/>
          <w:highlight w:val="lightGray"/>
          <w:lang w:val="fr-CH"/>
        </w:rPr>
        <w:t>[</w:t>
      </w:r>
      <w:r w:rsidR="00C02955" w:rsidRPr="00565CA1">
        <w:rPr>
          <w:rFonts w:ascii="Arial" w:hAnsi="Arial" w:cs="Arial"/>
          <w:sz w:val="20"/>
          <w:szCs w:val="20"/>
          <w:highlight w:val="lightGray"/>
          <w:lang w:val="fr-CH"/>
        </w:rPr>
        <w:t>autre dénomination spécifique de</w:t>
      </w:r>
      <w:r w:rsidR="004F4D71" w:rsidRPr="00565CA1">
        <w:rPr>
          <w:rFonts w:ascii="Arial" w:hAnsi="Arial" w:cs="Arial"/>
          <w:sz w:val="20"/>
          <w:szCs w:val="20"/>
          <w:highlight w:val="lightGray"/>
          <w:lang w:val="fr-CH"/>
        </w:rPr>
        <w:t xml:space="preserve"> l’instance d’audition de l’ONAD]</w:t>
      </w:r>
      <w:r w:rsidR="004F4D71" w:rsidRPr="00565CA1">
        <w:rPr>
          <w:rFonts w:ascii="Arial" w:hAnsi="Arial" w:cs="Arial"/>
          <w:sz w:val="20"/>
          <w:szCs w:val="20"/>
          <w:highlight w:val="cyan"/>
          <w:lang w:val="fr-CH"/>
        </w:rPr>
        <w:t xml:space="preserve"> compéten</w:t>
      </w:r>
      <w:r w:rsidR="00B602F4" w:rsidRPr="00565CA1">
        <w:rPr>
          <w:rFonts w:ascii="Arial" w:hAnsi="Arial" w:cs="Arial"/>
          <w:sz w:val="20"/>
          <w:szCs w:val="20"/>
          <w:highlight w:val="cyan"/>
          <w:lang w:val="fr-CH"/>
        </w:rPr>
        <w:t>t</w:t>
      </w:r>
      <w:r w:rsidR="004F4D71" w:rsidRPr="00565CA1">
        <w:rPr>
          <w:rFonts w:ascii="Arial" w:hAnsi="Arial" w:cs="Arial"/>
          <w:sz w:val="20"/>
          <w:szCs w:val="20"/>
          <w:highlight w:val="cyan"/>
          <w:lang w:val="fr-CH"/>
        </w:rPr>
        <w:t xml:space="preserve">e </w:t>
      </w:r>
      <w:r w:rsidR="00DD0B4D" w:rsidRPr="00565CA1">
        <w:rPr>
          <w:rFonts w:ascii="Arial" w:hAnsi="Arial" w:cs="Arial"/>
          <w:sz w:val="20"/>
          <w:szCs w:val="20"/>
          <w:highlight w:val="cyan"/>
          <w:lang w:val="fr-CH"/>
        </w:rPr>
        <w:t xml:space="preserve">pour </w:t>
      </w:r>
      <w:r w:rsidR="00B5375E" w:rsidRPr="00565CA1">
        <w:rPr>
          <w:rFonts w:ascii="Arial" w:hAnsi="Arial" w:cs="Arial"/>
          <w:sz w:val="20"/>
          <w:szCs w:val="20"/>
          <w:highlight w:val="cyan"/>
          <w:lang w:val="fr-CH"/>
        </w:rPr>
        <w:t>statuer sur les cas potentiels de violations des règles antidopage ou violations de l’article 10.14.1</w:t>
      </w:r>
      <w:r w:rsidR="00C47555" w:rsidRPr="00565CA1">
        <w:rPr>
          <w:rFonts w:ascii="Arial" w:hAnsi="Arial" w:cs="Arial"/>
          <w:sz w:val="20"/>
          <w:szCs w:val="20"/>
          <w:highlight w:val="cyan"/>
          <w:lang w:val="fr-CH"/>
        </w:rPr>
        <w:t xml:space="preserve"> commis par </w:t>
      </w:r>
      <w:r w:rsidR="004F4D71" w:rsidRPr="00565CA1">
        <w:rPr>
          <w:rFonts w:ascii="Arial" w:hAnsi="Arial" w:cs="Arial"/>
          <w:sz w:val="20"/>
          <w:szCs w:val="20"/>
          <w:highlight w:val="cyan"/>
          <w:lang w:val="fr-CH"/>
        </w:rPr>
        <w:t xml:space="preserve">un </w:t>
      </w:r>
      <w:r w:rsidR="004F4D71" w:rsidRPr="00565CA1">
        <w:rPr>
          <w:rFonts w:ascii="Arial" w:hAnsi="Arial" w:cs="Arial"/>
          <w:i/>
          <w:sz w:val="20"/>
          <w:szCs w:val="20"/>
          <w:highlight w:val="cyan"/>
          <w:lang w:val="fr-CH"/>
        </w:rPr>
        <w:t>sportif</w:t>
      </w:r>
      <w:r w:rsidR="004F4D71" w:rsidRPr="00565CA1">
        <w:rPr>
          <w:rFonts w:ascii="Arial" w:hAnsi="Arial" w:cs="Arial"/>
          <w:sz w:val="20"/>
          <w:szCs w:val="20"/>
          <w:highlight w:val="cyan"/>
          <w:lang w:val="fr-CH"/>
        </w:rPr>
        <w:t xml:space="preserve"> ou une autre </w:t>
      </w:r>
      <w:r w:rsidR="004F4D71" w:rsidRPr="00565CA1">
        <w:rPr>
          <w:rFonts w:ascii="Arial" w:hAnsi="Arial" w:cs="Arial"/>
          <w:i/>
          <w:sz w:val="20"/>
          <w:szCs w:val="20"/>
          <w:highlight w:val="cyan"/>
          <w:lang w:val="fr-CH"/>
        </w:rPr>
        <w:t>personne</w:t>
      </w:r>
      <w:r w:rsidR="004F4D71" w:rsidRPr="00565CA1">
        <w:rPr>
          <w:rFonts w:ascii="Arial" w:hAnsi="Arial" w:cs="Arial"/>
          <w:sz w:val="20"/>
          <w:szCs w:val="20"/>
          <w:highlight w:val="cyan"/>
          <w:lang w:val="fr-CH"/>
        </w:rPr>
        <w:t xml:space="preserve"> </w:t>
      </w:r>
      <w:r w:rsidR="00390B1D" w:rsidRPr="00565CA1">
        <w:rPr>
          <w:rFonts w:ascii="Arial" w:hAnsi="Arial" w:cs="Arial"/>
          <w:sz w:val="20"/>
          <w:szCs w:val="20"/>
          <w:highlight w:val="cyan"/>
          <w:lang w:val="fr-CH"/>
        </w:rPr>
        <w:t xml:space="preserve">soumise </w:t>
      </w:r>
      <w:r w:rsidR="004F4D71" w:rsidRPr="00565CA1">
        <w:rPr>
          <w:rFonts w:ascii="Arial" w:hAnsi="Arial" w:cs="Arial"/>
          <w:sz w:val="20"/>
          <w:szCs w:val="20"/>
          <w:highlight w:val="cyan"/>
          <w:lang w:val="fr-CH"/>
        </w:rPr>
        <w:t xml:space="preserve">aux présentes règles antidopage et, le cas échéant, d’imposer les </w:t>
      </w:r>
      <w:r w:rsidR="004F4D71" w:rsidRPr="00565CA1">
        <w:rPr>
          <w:rFonts w:ascii="Arial" w:hAnsi="Arial" w:cs="Arial"/>
          <w:i/>
          <w:sz w:val="20"/>
          <w:szCs w:val="20"/>
          <w:highlight w:val="cyan"/>
          <w:lang w:val="fr-CH"/>
        </w:rPr>
        <w:t>conséquences</w:t>
      </w:r>
      <w:r w:rsidR="004F4D71" w:rsidRPr="00565CA1">
        <w:rPr>
          <w:rFonts w:ascii="Arial" w:hAnsi="Arial" w:cs="Arial"/>
          <w:sz w:val="20"/>
          <w:szCs w:val="20"/>
          <w:highlight w:val="cyan"/>
          <w:lang w:val="fr-CH"/>
        </w:rPr>
        <w:t xml:space="preserve"> applicable</w:t>
      </w:r>
      <w:r w:rsidR="00177049" w:rsidRPr="00565CA1">
        <w:rPr>
          <w:rFonts w:ascii="Arial" w:hAnsi="Arial" w:cs="Arial"/>
          <w:sz w:val="20"/>
          <w:szCs w:val="20"/>
          <w:highlight w:val="cyan"/>
          <w:lang w:val="fr-CH"/>
        </w:rPr>
        <w:t>s</w:t>
      </w:r>
      <w:r w:rsidR="004F4D71" w:rsidRPr="00565CA1">
        <w:rPr>
          <w:rFonts w:ascii="Arial" w:hAnsi="Arial" w:cs="Arial"/>
          <w:sz w:val="20"/>
          <w:szCs w:val="20"/>
          <w:highlight w:val="cyan"/>
          <w:lang w:val="fr-CH"/>
        </w:rPr>
        <w:t xml:space="preserve">. </w:t>
      </w:r>
    </w:p>
    <w:p w14:paraId="18AC0FE7" w14:textId="77777777" w:rsidR="004F4D71" w:rsidRPr="00565CA1" w:rsidRDefault="004F4D71" w:rsidP="007F0BAE">
      <w:pPr>
        <w:ind w:left="2160" w:hanging="720"/>
        <w:jc w:val="both"/>
        <w:rPr>
          <w:rFonts w:ascii="Arial" w:hAnsi="Arial" w:cs="Arial"/>
          <w:sz w:val="20"/>
          <w:szCs w:val="20"/>
          <w:highlight w:val="cyan"/>
          <w:lang w:val="fr-CH"/>
        </w:rPr>
      </w:pPr>
    </w:p>
    <w:p w14:paraId="209406D1" w14:textId="125EE12F"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8.1.1.2</w:t>
      </w:r>
      <w:r w:rsidR="00177049" w:rsidRPr="00565CA1">
        <w:rPr>
          <w:rFonts w:ascii="Arial" w:hAnsi="Arial" w:cs="Arial"/>
          <w:b/>
          <w:sz w:val="20"/>
          <w:szCs w:val="20"/>
          <w:lang w:val="fr-CH"/>
        </w:rPr>
        <w:tab/>
      </w:r>
      <w:r w:rsidR="0049264D" w:rsidRPr="00565CA1">
        <w:rPr>
          <w:rFonts w:ascii="Arial" w:hAnsi="Arial" w:cs="Arial"/>
          <w:sz w:val="20"/>
          <w:szCs w:val="20"/>
          <w:highlight w:val="lightGray"/>
          <w:lang w:val="fr-CH"/>
        </w:rPr>
        <w:t>[L’ONAD]</w:t>
      </w:r>
      <w:r w:rsidR="0049264D" w:rsidRPr="00565CA1">
        <w:rPr>
          <w:rFonts w:ascii="Arial" w:hAnsi="Arial" w:cs="Arial"/>
          <w:sz w:val="20"/>
          <w:szCs w:val="20"/>
          <w:highlight w:val="cyan"/>
          <w:lang w:val="fr-CH"/>
        </w:rPr>
        <w:t xml:space="preserve"> </w:t>
      </w:r>
      <w:r w:rsidR="002C1485" w:rsidRPr="00565CA1">
        <w:rPr>
          <w:rFonts w:ascii="Arial" w:hAnsi="Arial" w:cs="Arial"/>
          <w:sz w:val="20"/>
          <w:szCs w:val="20"/>
          <w:highlight w:val="cyan"/>
          <w:lang w:val="fr-CH"/>
        </w:rPr>
        <w:t xml:space="preserve">veillera à ce </w:t>
      </w:r>
      <w:r w:rsidR="0049264D" w:rsidRPr="00565CA1">
        <w:rPr>
          <w:rFonts w:ascii="Arial" w:hAnsi="Arial" w:cs="Arial"/>
          <w:sz w:val="20"/>
          <w:szCs w:val="20"/>
          <w:highlight w:val="cyan"/>
          <w:lang w:val="fr-CH"/>
        </w:rPr>
        <w:t xml:space="preserve">que </w:t>
      </w:r>
      <w:r w:rsidR="0049264D" w:rsidRPr="00565CA1">
        <w:rPr>
          <w:rFonts w:ascii="Arial" w:hAnsi="Arial" w:cs="Arial"/>
          <w:sz w:val="20"/>
          <w:szCs w:val="20"/>
          <w:highlight w:val="lightGray"/>
          <w:lang w:val="fr-CH"/>
        </w:rPr>
        <w:t>[l’instance d’audition de l’ONAD]</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soit exempt</w:t>
      </w:r>
      <w:r w:rsidR="00DE10F4" w:rsidRPr="00565CA1">
        <w:rPr>
          <w:rFonts w:ascii="Arial" w:hAnsi="Arial" w:cs="Arial"/>
          <w:sz w:val="20"/>
          <w:szCs w:val="20"/>
          <w:highlight w:val="cyan"/>
          <w:lang w:val="fr-CH"/>
        </w:rPr>
        <w:t>e</w:t>
      </w:r>
      <w:r w:rsidR="0049264D" w:rsidRPr="00565CA1">
        <w:rPr>
          <w:rFonts w:ascii="Arial" w:hAnsi="Arial" w:cs="Arial"/>
          <w:sz w:val="20"/>
          <w:szCs w:val="20"/>
          <w:highlight w:val="cyan"/>
          <w:lang w:val="fr-CH"/>
        </w:rPr>
        <w:t xml:space="preserve"> de </w:t>
      </w:r>
      <w:r w:rsidR="00F71829" w:rsidRPr="00565CA1">
        <w:rPr>
          <w:rFonts w:ascii="Arial" w:hAnsi="Arial" w:cs="Arial"/>
          <w:sz w:val="20"/>
          <w:szCs w:val="20"/>
          <w:highlight w:val="cyan"/>
          <w:lang w:val="fr-CH"/>
        </w:rPr>
        <w:t xml:space="preserve">tout </w:t>
      </w:r>
      <w:r w:rsidR="0049264D" w:rsidRPr="00565CA1">
        <w:rPr>
          <w:rFonts w:ascii="Arial" w:hAnsi="Arial" w:cs="Arial"/>
          <w:sz w:val="20"/>
          <w:szCs w:val="20"/>
          <w:highlight w:val="cyan"/>
          <w:lang w:val="fr-CH"/>
        </w:rPr>
        <w:t>conflit d’intérêts et que sa composition</w:t>
      </w:r>
      <w:r w:rsidR="000109B6"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A04AFB" w:rsidRPr="00565CA1">
        <w:rPr>
          <w:rFonts w:ascii="Arial" w:hAnsi="Arial" w:cs="Arial"/>
          <w:sz w:val="20"/>
          <w:szCs w:val="20"/>
          <w:highlight w:val="cyan"/>
          <w:lang w:val="fr-CH"/>
        </w:rPr>
        <w:t>la durée</w:t>
      </w:r>
      <w:r w:rsidR="0049264D"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de</w:t>
      </w:r>
      <w:r w:rsidR="00A04AFB" w:rsidRPr="00565CA1">
        <w:rPr>
          <w:rFonts w:ascii="Arial" w:hAnsi="Arial" w:cs="Arial"/>
          <w:sz w:val="20"/>
          <w:szCs w:val="20"/>
          <w:highlight w:val="cyan"/>
          <w:lang w:val="fr-CH"/>
        </w:rPr>
        <w:t>s</w:t>
      </w:r>
      <w:r w:rsidR="00597615" w:rsidRPr="00565CA1">
        <w:rPr>
          <w:rFonts w:ascii="Arial" w:hAnsi="Arial" w:cs="Arial"/>
          <w:sz w:val="20"/>
          <w:szCs w:val="20"/>
          <w:highlight w:val="cyan"/>
          <w:lang w:val="fr-CH"/>
        </w:rPr>
        <w:t xml:space="preserve"> mandat</w:t>
      </w:r>
      <w:r w:rsidR="005F4DCE">
        <w:rPr>
          <w:rFonts w:ascii="Arial" w:hAnsi="Arial" w:cs="Arial"/>
          <w:sz w:val="20"/>
          <w:szCs w:val="20"/>
          <w:highlight w:val="cyan"/>
          <w:lang w:val="fr-CH"/>
        </w:rPr>
        <w:t>s</w:t>
      </w:r>
      <w:r w:rsidR="00597615"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et l’expérience professionnelle de ses membres</w:t>
      </w:r>
      <w:r w:rsidR="000F0AE5" w:rsidRPr="00565CA1">
        <w:rPr>
          <w:rFonts w:ascii="Arial" w:hAnsi="Arial" w:cs="Arial"/>
          <w:sz w:val="20"/>
          <w:szCs w:val="20"/>
          <w:highlight w:val="cyan"/>
          <w:lang w:val="fr-CH"/>
        </w:rPr>
        <w:t xml:space="preserve">, </w:t>
      </w:r>
      <w:r w:rsidR="003311DC" w:rsidRPr="00565CA1">
        <w:rPr>
          <w:rFonts w:ascii="Arial" w:hAnsi="Arial" w:cs="Arial"/>
          <w:sz w:val="20"/>
          <w:szCs w:val="20"/>
          <w:highlight w:val="cyan"/>
          <w:lang w:val="fr-CH"/>
        </w:rPr>
        <w:t xml:space="preserve">son </w:t>
      </w:r>
      <w:r w:rsidR="003311DC" w:rsidRPr="00565CA1">
        <w:rPr>
          <w:rFonts w:ascii="Arial" w:hAnsi="Arial" w:cs="Arial"/>
          <w:i/>
          <w:sz w:val="20"/>
          <w:szCs w:val="20"/>
          <w:highlight w:val="cyan"/>
          <w:lang w:val="fr-CH"/>
        </w:rPr>
        <w:t xml:space="preserve">indépendance sur le </w:t>
      </w:r>
      <w:r w:rsidR="003311DC" w:rsidRPr="00565CA1">
        <w:rPr>
          <w:rFonts w:ascii="Arial" w:hAnsi="Arial" w:cs="Arial"/>
          <w:i/>
          <w:sz w:val="20"/>
          <w:szCs w:val="20"/>
          <w:highlight w:val="cyan"/>
          <w:lang w:val="fr-CH"/>
        </w:rPr>
        <w:lastRenderedPageBreak/>
        <w:t>plan opérationnel</w:t>
      </w:r>
      <w:r w:rsidR="000F0AE5" w:rsidRPr="00565CA1">
        <w:rPr>
          <w:rFonts w:ascii="Arial" w:hAnsi="Arial" w:cs="Arial"/>
          <w:i/>
          <w:sz w:val="20"/>
          <w:szCs w:val="20"/>
          <w:highlight w:val="cyan"/>
          <w:lang w:val="fr-CH"/>
        </w:rPr>
        <w:t xml:space="preserve"> </w:t>
      </w:r>
      <w:r w:rsidR="000F0AE5" w:rsidRPr="00565CA1">
        <w:rPr>
          <w:rFonts w:ascii="Arial" w:hAnsi="Arial" w:cs="Arial"/>
          <w:iCs/>
          <w:sz w:val="20"/>
          <w:szCs w:val="20"/>
          <w:highlight w:val="cyan"/>
          <w:lang w:val="fr-CH"/>
        </w:rPr>
        <w:t>ainsi que son financement</w:t>
      </w:r>
      <w:r w:rsidR="003311DC" w:rsidRPr="00565CA1">
        <w:rPr>
          <w:rFonts w:ascii="Arial" w:hAnsi="Arial" w:cs="Arial"/>
          <w:sz w:val="20"/>
          <w:szCs w:val="20"/>
          <w:highlight w:val="cyan"/>
          <w:lang w:val="fr-CH"/>
        </w:rPr>
        <w:t>,</w:t>
      </w:r>
      <w:r w:rsidR="0049264D" w:rsidRPr="00565CA1">
        <w:rPr>
          <w:rFonts w:ascii="Arial" w:hAnsi="Arial" w:cs="Arial"/>
          <w:sz w:val="20"/>
          <w:szCs w:val="20"/>
          <w:highlight w:val="cyan"/>
          <w:lang w:val="fr-CH"/>
        </w:rPr>
        <w:t xml:space="preserve"> </w:t>
      </w:r>
      <w:r w:rsidR="00F71829" w:rsidRPr="00565CA1">
        <w:rPr>
          <w:rFonts w:ascii="Arial" w:hAnsi="Arial" w:cs="Arial"/>
          <w:sz w:val="20"/>
          <w:szCs w:val="20"/>
          <w:highlight w:val="cyan"/>
          <w:lang w:val="fr-CH"/>
        </w:rPr>
        <w:t>soient</w:t>
      </w:r>
      <w:r w:rsidR="00987676"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conforme</w:t>
      </w:r>
      <w:r w:rsidR="00987676" w:rsidRPr="00565CA1">
        <w:rPr>
          <w:rFonts w:ascii="Arial" w:hAnsi="Arial" w:cs="Arial"/>
          <w:sz w:val="20"/>
          <w:szCs w:val="20"/>
          <w:highlight w:val="cyan"/>
          <w:lang w:val="fr-CH"/>
        </w:rPr>
        <w:t>s</w:t>
      </w:r>
      <w:r w:rsidR="0049264D" w:rsidRPr="00565CA1">
        <w:rPr>
          <w:rFonts w:ascii="Arial" w:hAnsi="Arial" w:cs="Arial"/>
          <w:sz w:val="20"/>
          <w:szCs w:val="20"/>
          <w:highlight w:val="cyan"/>
          <w:lang w:val="fr-CH"/>
        </w:rPr>
        <w:t xml:space="preserve"> aux exigences du </w:t>
      </w:r>
      <w:r w:rsidR="0049264D" w:rsidRPr="00565CA1">
        <w:rPr>
          <w:rFonts w:ascii="Arial" w:hAnsi="Arial" w:cs="Arial"/>
          <w:i/>
          <w:sz w:val="20"/>
          <w:szCs w:val="20"/>
          <w:highlight w:val="cyan"/>
          <w:lang w:val="fr-CH"/>
        </w:rPr>
        <w:t xml:space="preserve">Standard </w:t>
      </w:r>
      <w:r w:rsidR="0062259A" w:rsidRPr="00565CA1">
        <w:rPr>
          <w:rFonts w:ascii="Arial" w:hAnsi="Arial" w:cs="Arial"/>
          <w:i/>
          <w:sz w:val="20"/>
          <w:szCs w:val="20"/>
          <w:highlight w:val="cyan"/>
          <w:lang w:val="fr-CH"/>
        </w:rPr>
        <w:t>international</w:t>
      </w:r>
      <w:r w:rsidR="0062259A" w:rsidRPr="00565CA1">
        <w:rPr>
          <w:rFonts w:ascii="Arial" w:hAnsi="Arial" w:cs="Arial"/>
          <w:sz w:val="20"/>
          <w:szCs w:val="20"/>
          <w:highlight w:val="cyan"/>
          <w:lang w:val="fr-CH"/>
        </w:rPr>
        <w:t xml:space="preserve"> </w:t>
      </w:r>
      <w:r w:rsidR="0049264D" w:rsidRPr="00565CA1">
        <w:rPr>
          <w:rFonts w:ascii="Arial" w:hAnsi="Arial" w:cs="Arial"/>
          <w:sz w:val="20"/>
          <w:szCs w:val="20"/>
          <w:highlight w:val="cyan"/>
          <w:lang w:val="fr-CH"/>
        </w:rPr>
        <w:t xml:space="preserve">pour la </w:t>
      </w:r>
      <w:r w:rsidR="0049264D" w:rsidRPr="00565CA1">
        <w:rPr>
          <w:rFonts w:ascii="Arial" w:hAnsi="Arial" w:cs="Arial"/>
          <w:i/>
          <w:sz w:val="20"/>
          <w:szCs w:val="20"/>
          <w:highlight w:val="cyan"/>
          <w:lang w:val="fr-CH"/>
        </w:rPr>
        <w:t>gestion des résultats</w:t>
      </w:r>
      <w:r w:rsidR="0049264D" w:rsidRPr="00565CA1">
        <w:rPr>
          <w:rFonts w:ascii="Arial" w:hAnsi="Arial" w:cs="Arial"/>
          <w:sz w:val="20"/>
          <w:szCs w:val="20"/>
          <w:highlight w:val="cyan"/>
          <w:lang w:val="fr-CH"/>
        </w:rPr>
        <w:t>.</w:t>
      </w:r>
    </w:p>
    <w:p w14:paraId="0C52D7F4" w14:textId="61335F1D" w:rsidR="00177049" w:rsidRPr="00565CA1" w:rsidRDefault="00177049" w:rsidP="007F0BAE">
      <w:pPr>
        <w:ind w:left="2160" w:hanging="720"/>
        <w:jc w:val="both"/>
        <w:rPr>
          <w:rFonts w:ascii="Arial" w:hAnsi="Arial" w:cs="Arial"/>
          <w:b/>
          <w:sz w:val="20"/>
          <w:szCs w:val="20"/>
          <w:highlight w:val="cyan"/>
          <w:lang w:val="fr-CH"/>
        </w:rPr>
      </w:pPr>
    </w:p>
    <w:p w14:paraId="6A307F81" w14:textId="5C4FE270" w:rsidR="00BB137A"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t>8.1.1.3</w:t>
      </w:r>
      <w:r w:rsidR="005138D2" w:rsidRPr="00565CA1">
        <w:rPr>
          <w:rFonts w:ascii="Arial" w:hAnsi="Arial" w:cs="Arial"/>
          <w:b/>
          <w:sz w:val="20"/>
          <w:szCs w:val="20"/>
          <w:lang w:val="fr-CH"/>
        </w:rPr>
        <w:tab/>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du conseil</w:t>
      </w:r>
      <w:r w:rsidR="000F0C93" w:rsidRPr="00565CA1">
        <w:rPr>
          <w:rFonts w:ascii="Arial" w:hAnsi="Arial" w:cs="Arial"/>
          <w:sz w:val="20"/>
          <w:szCs w:val="20"/>
          <w:highlight w:val="cyan"/>
          <w:lang w:val="fr-CH"/>
        </w:rPr>
        <w:t xml:space="preserve"> d’administration</w:t>
      </w:r>
      <w:r w:rsidR="005138D2" w:rsidRPr="00565CA1">
        <w:rPr>
          <w:rFonts w:ascii="Arial" w:hAnsi="Arial" w:cs="Arial"/>
          <w:sz w:val="20"/>
          <w:szCs w:val="20"/>
          <w:highlight w:val="cyan"/>
          <w:lang w:val="fr-CH"/>
        </w:rPr>
        <w:t xml:space="preserve">, </w:t>
      </w:r>
      <w:r w:rsidR="00FC6165" w:rsidRPr="00565CA1">
        <w:rPr>
          <w:rFonts w:ascii="Arial" w:hAnsi="Arial" w:cs="Arial"/>
          <w:sz w:val="20"/>
          <w:szCs w:val="20"/>
          <w:highlight w:val="cyan"/>
          <w:lang w:val="fr-CH"/>
        </w:rPr>
        <w:t xml:space="preserve">le </w:t>
      </w:r>
      <w:r w:rsidR="005138D2" w:rsidRPr="00565CA1">
        <w:rPr>
          <w:rFonts w:ascii="Arial" w:hAnsi="Arial" w:cs="Arial"/>
          <w:sz w:val="20"/>
          <w:szCs w:val="20"/>
          <w:highlight w:val="cyan"/>
          <w:lang w:val="fr-CH"/>
        </w:rPr>
        <w:t xml:space="preserve">personnel, </w:t>
      </w:r>
      <w:r w:rsidR="00FC6165"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membre</w:t>
      </w:r>
      <w:r w:rsidR="00FC6165"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de </w:t>
      </w:r>
      <w:r w:rsidR="005138D2" w:rsidRPr="00565CA1">
        <w:rPr>
          <w:rFonts w:ascii="Arial" w:hAnsi="Arial" w:cs="Arial"/>
          <w:sz w:val="20"/>
          <w:szCs w:val="20"/>
          <w:highlight w:val="cyan"/>
          <w:lang w:val="fr-CH"/>
        </w:rPr>
        <w:t>commission</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les </w:t>
      </w:r>
      <w:r w:rsidR="005138D2" w:rsidRPr="00565CA1">
        <w:rPr>
          <w:rFonts w:ascii="Arial" w:hAnsi="Arial" w:cs="Arial"/>
          <w:sz w:val="20"/>
          <w:szCs w:val="20"/>
          <w:highlight w:val="cyan"/>
          <w:lang w:val="fr-CH"/>
        </w:rPr>
        <w:t>consultant</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w:t>
      </w:r>
      <w:r w:rsidR="004B61F1" w:rsidRPr="00565CA1">
        <w:rPr>
          <w:rFonts w:ascii="Arial" w:hAnsi="Arial" w:cs="Arial"/>
          <w:sz w:val="20"/>
          <w:szCs w:val="20"/>
          <w:highlight w:val="cyan"/>
          <w:lang w:val="fr-CH"/>
        </w:rPr>
        <w:t xml:space="preserve">et les </w:t>
      </w:r>
      <w:r w:rsidR="005138D2" w:rsidRPr="00565CA1">
        <w:rPr>
          <w:rFonts w:ascii="Arial" w:hAnsi="Arial" w:cs="Arial"/>
          <w:sz w:val="20"/>
          <w:szCs w:val="20"/>
          <w:highlight w:val="cyan"/>
          <w:lang w:val="fr-CH"/>
        </w:rPr>
        <w:t>officiel</w:t>
      </w:r>
      <w:r w:rsidR="004B61F1" w:rsidRPr="00565CA1">
        <w:rPr>
          <w:rFonts w:ascii="Arial" w:hAnsi="Arial" w:cs="Arial"/>
          <w:sz w:val="20"/>
          <w:szCs w:val="20"/>
          <w:highlight w:val="cyan"/>
          <w:lang w:val="fr-CH"/>
        </w:rPr>
        <w:t>s</w:t>
      </w:r>
      <w:r w:rsidR="005138D2" w:rsidRPr="00565CA1">
        <w:rPr>
          <w:rFonts w:ascii="Arial" w:hAnsi="Arial" w:cs="Arial"/>
          <w:sz w:val="20"/>
          <w:szCs w:val="20"/>
          <w:highlight w:val="cyan"/>
          <w:lang w:val="fr-CH"/>
        </w:rPr>
        <w:t xml:space="preserve"> de </w:t>
      </w:r>
      <w:r w:rsidR="005138D2" w:rsidRPr="00565CA1">
        <w:rPr>
          <w:rFonts w:ascii="Arial" w:hAnsi="Arial" w:cs="Arial"/>
          <w:sz w:val="20"/>
          <w:szCs w:val="20"/>
          <w:highlight w:val="lightGray"/>
          <w:lang w:val="fr-CH"/>
        </w:rPr>
        <w:t>[</w:t>
      </w:r>
      <w:r w:rsidR="00EE5780" w:rsidRPr="00565CA1">
        <w:rPr>
          <w:rFonts w:ascii="Arial" w:hAnsi="Arial" w:cs="Arial"/>
          <w:sz w:val="20"/>
          <w:szCs w:val="20"/>
          <w:highlight w:val="lightGray"/>
          <w:lang w:val="fr-CH"/>
        </w:rPr>
        <w:t>l</w:t>
      </w:r>
      <w:r w:rsidR="005138D2" w:rsidRPr="00565CA1">
        <w:rPr>
          <w:rFonts w:ascii="Arial" w:hAnsi="Arial" w:cs="Arial"/>
          <w:sz w:val="20"/>
          <w:szCs w:val="20"/>
          <w:highlight w:val="lightGray"/>
          <w:lang w:val="fr-CH"/>
        </w:rPr>
        <w:t>’ONAD]</w:t>
      </w:r>
      <w:r w:rsidR="005138D2" w:rsidRPr="00565CA1">
        <w:rPr>
          <w:rFonts w:ascii="Arial" w:hAnsi="Arial" w:cs="Arial"/>
          <w:sz w:val="20"/>
          <w:szCs w:val="20"/>
          <w:highlight w:val="cyan"/>
          <w:lang w:val="fr-CH"/>
        </w:rPr>
        <w:t xml:space="preserve"> ou </w:t>
      </w:r>
      <w:r w:rsidR="0092649F" w:rsidRPr="00565CA1">
        <w:rPr>
          <w:rFonts w:ascii="Arial" w:hAnsi="Arial" w:cs="Arial"/>
          <w:sz w:val="20"/>
          <w:szCs w:val="20"/>
          <w:highlight w:val="cyan"/>
          <w:lang w:val="fr-CH"/>
        </w:rPr>
        <w:t>ses organes</w:t>
      </w:r>
      <w:r w:rsidR="009041E6" w:rsidRPr="00565CA1">
        <w:rPr>
          <w:rFonts w:ascii="Arial" w:hAnsi="Arial" w:cs="Arial"/>
          <w:sz w:val="20"/>
          <w:szCs w:val="20"/>
          <w:highlight w:val="cyan"/>
          <w:lang w:val="fr-CH"/>
        </w:rPr>
        <w:t xml:space="preserve">, ainsi que toute </w:t>
      </w:r>
      <w:r w:rsidR="005138D2" w:rsidRPr="00565CA1">
        <w:rPr>
          <w:rFonts w:ascii="Arial" w:hAnsi="Arial" w:cs="Arial"/>
          <w:i/>
          <w:sz w:val="20"/>
          <w:szCs w:val="20"/>
          <w:highlight w:val="cyan"/>
          <w:lang w:val="fr-CH"/>
        </w:rPr>
        <w:t>personne</w:t>
      </w:r>
      <w:r w:rsidR="005138D2" w:rsidRPr="00565CA1">
        <w:rPr>
          <w:rFonts w:ascii="Arial" w:hAnsi="Arial" w:cs="Arial"/>
          <w:sz w:val="20"/>
          <w:szCs w:val="20"/>
          <w:highlight w:val="cyan"/>
          <w:lang w:val="fr-CH"/>
        </w:rPr>
        <w:t xml:space="preserve"> impliquée dans l’enquête et la phase préalable de l’instruction</w:t>
      </w:r>
      <w:r w:rsidR="009041E6" w:rsidRPr="00565CA1">
        <w:rPr>
          <w:rFonts w:ascii="Arial" w:hAnsi="Arial" w:cs="Arial"/>
          <w:sz w:val="20"/>
          <w:szCs w:val="20"/>
          <w:highlight w:val="cyan"/>
          <w:lang w:val="fr-CH"/>
        </w:rPr>
        <w:t>,</w:t>
      </w:r>
      <w:r w:rsidR="005138D2" w:rsidRPr="00565CA1">
        <w:rPr>
          <w:rFonts w:ascii="Arial" w:hAnsi="Arial" w:cs="Arial"/>
          <w:sz w:val="20"/>
          <w:szCs w:val="20"/>
          <w:highlight w:val="cyan"/>
          <w:lang w:val="fr-CH"/>
        </w:rPr>
        <w:t xml:space="preserve"> ne p</w:t>
      </w:r>
      <w:r w:rsidR="00D43CB3" w:rsidRPr="00565CA1">
        <w:rPr>
          <w:rFonts w:ascii="Arial" w:hAnsi="Arial" w:cs="Arial"/>
          <w:sz w:val="20"/>
          <w:szCs w:val="20"/>
          <w:highlight w:val="cyan"/>
          <w:lang w:val="fr-CH"/>
        </w:rPr>
        <w:t>ourron</w:t>
      </w:r>
      <w:r w:rsidR="005138D2" w:rsidRPr="00565CA1">
        <w:rPr>
          <w:rFonts w:ascii="Arial" w:hAnsi="Arial" w:cs="Arial"/>
          <w:sz w:val="20"/>
          <w:szCs w:val="20"/>
          <w:highlight w:val="cyan"/>
          <w:lang w:val="fr-CH"/>
        </w:rPr>
        <w:t xml:space="preserve">t être nommés membres </w:t>
      </w:r>
      <w:r w:rsidR="00DD1593" w:rsidRPr="00565CA1">
        <w:rPr>
          <w:rFonts w:ascii="Arial" w:hAnsi="Arial" w:cs="Arial"/>
          <w:sz w:val="20"/>
          <w:szCs w:val="20"/>
          <w:highlight w:val="cyan"/>
          <w:lang w:val="fr-CH"/>
        </w:rPr>
        <w:t>et</w:t>
      </w:r>
      <w:r w:rsidR="00DD1593" w:rsidRPr="00565CA1">
        <w:rPr>
          <w:rFonts w:ascii="Arial" w:hAnsi="Arial" w:cs="Arial"/>
          <w:sz w:val="20"/>
          <w:szCs w:val="20"/>
          <w:highlight w:val="cyan"/>
          <w:lang w:val="fr-FR"/>
        </w:rPr>
        <w:t>/</w:t>
      </w:r>
      <w:r w:rsidR="005138D2" w:rsidRPr="00565CA1">
        <w:rPr>
          <w:rFonts w:ascii="Arial" w:hAnsi="Arial" w:cs="Arial"/>
          <w:sz w:val="20"/>
          <w:szCs w:val="20"/>
          <w:highlight w:val="cyan"/>
          <w:lang w:val="fr-CH"/>
        </w:rPr>
        <w:t xml:space="preserve">ou greffiers (dans la mesure où le greffier </w:t>
      </w:r>
      <w:r w:rsidR="00DD1593" w:rsidRPr="00565CA1">
        <w:rPr>
          <w:rFonts w:ascii="Arial" w:hAnsi="Arial" w:cs="Arial"/>
          <w:sz w:val="20"/>
          <w:szCs w:val="20"/>
          <w:highlight w:val="cyan"/>
          <w:lang w:val="fr-CH"/>
        </w:rPr>
        <w:t>participe</w:t>
      </w:r>
      <w:r w:rsidR="005138D2" w:rsidRPr="00565CA1">
        <w:rPr>
          <w:rFonts w:ascii="Arial" w:hAnsi="Arial" w:cs="Arial"/>
          <w:sz w:val="20"/>
          <w:szCs w:val="20"/>
          <w:highlight w:val="cyan"/>
          <w:lang w:val="fr-CH"/>
        </w:rPr>
        <w:t xml:space="preserve"> </w:t>
      </w:r>
      <w:r w:rsidR="00FC3810" w:rsidRPr="00565CA1">
        <w:rPr>
          <w:rFonts w:ascii="Arial" w:hAnsi="Arial" w:cs="Arial"/>
          <w:sz w:val="20"/>
          <w:szCs w:val="20"/>
          <w:highlight w:val="cyan"/>
          <w:lang w:val="fr-CH"/>
        </w:rPr>
        <w:t>au</w:t>
      </w:r>
      <w:r w:rsidR="000F75B3" w:rsidRPr="00565CA1">
        <w:rPr>
          <w:rFonts w:ascii="Arial" w:hAnsi="Arial" w:cs="Arial"/>
          <w:sz w:val="20"/>
          <w:szCs w:val="20"/>
          <w:highlight w:val="cyan"/>
          <w:lang w:val="fr-CH"/>
        </w:rPr>
        <w:t xml:space="preserve"> processu</w:t>
      </w:r>
      <w:r w:rsidR="005138D2" w:rsidRPr="00565CA1">
        <w:rPr>
          <w:rFonts w:ascii="Arial" w:hAnsi="Arial" w:cs="Arial"/>
          <w:sz w:val="20"/>
          <w:szCs w:val="20"/>
          <w:highlight w:val="cyan"/>
          <w:lang w:val="fr-CH"/>
        </w:rPr>
        <w:t>s</w:t>
      </w:r>
      <w:r w:rsidR="000F75B3" w:rsidRPr="00565CA1">
        <w:rPr>
          <w:rFonts w:ascii="Arial" w:hAnsi="Arial" w:cs="Arial"/>
          <w:sz w:val="20"/>
          <w:szCs w:val="20"/>
          <w:highlight w:val="cyan"/>
          <w:lang w:val="fr-CH"/>
        </w:rPr>
        <w:t xml:space="preserve"> de</w:t>
      </w:r>
      <w:r w:rsidR="005138D2" w:rsidRPr="00565CA1">
        <w:rPr>
          <w:rFonts w:ascii="Arial" w:hAnsi="Arial" w:cs="Arial"/>
          <w:sz w:val="20"/>
          <w:szCs w:val="20"/>
          <w:highlight w:val="cyan"/>
          <w:lang w:val="fr-CH"/>
        </w:rPr>
        <w:t xml:space="preserve"> délibération et/ou la rédaction de la décision) de</w:t>
      </w:r>
      <w:r w:rsidR="00AC74CB" w:rsidRPr="00565CA1">
        <w:rPr>
          <w:rFonts w:ascii="Arial" w:hAnsi="Arial" w:cs="Arial"/>
          <w:sz w:val="20"/>
          <w:szCs w:val="20"/>
          <w:highlight w:val="cyan"/>
          <w:lang w:val="fr-CH"/>
        </w:rPr>
        <w:t xml:space="preserve"> </w:t>
      </w:r>
      <w:r w:rsidR="00AC74CB" w:rsidRPr="00565CA1">
        <w:rPr>
          <w:rFonts w:ascii="Arial" w:hAnsi="Arial" w:cs="Arial"/>
          <w:sz w:val="20"/>
          <w:szCs w:val="20"/>
          <w:highlight w:val="lightGray"/>
          <w:lang w:val="fr-CH"/>
        </w:rPr>
        <w:t xml:space="preserve">[l’instance </w:t>
      </w:r>
      <w:r w:rsidR="005138D2" w:rsidRPr="00565CA1">
        <w:rPr>
          <w:rFonts w:ascii="Arial" w:hAnsi="Arial" w:cs="Arial"/>
          <w:sz w:val="20"/>
          <w:szCs w:val="20"/>
          <w:highlight w:val="lightGray"/>
          <w:lang w:val="fr-CH"/>
        </w:rPr>
        <w:t xml:space="preserve">d’audition de </w:t>
      </w:r>
      <w:r w:rsidR="00EE5780" w:rsidRPr="00565CA1">
        <w:rPr>
          <w:rFonts w:ascii="Arial" w:hAnsi="Arial" w:cs="Arial"/>
          <w:sz w:val="20"/>
          <w:szCs w:val="20"/>
          <w:highlight w:val="lightGray"/>
          <w:lang w:val="fr-CH"/>
        </w:rPr>
        <w:t>l’ONAD]</w:t>
      </w:r>
      <w:r w:rsidR="00EE5780" w:rsidRPr="00565CA1">
        <w:rPr>
          <w:rFonts w:ascii="Arial" w:hAnsi="Arial" w:cs="Arial"/>
          <w:sz w:val="20"/>
          <w:szCs w:val="20"/>
          <w:highlight w:val="cyan"/>
          <w:lang w:val="fr-CH"/>
        </w:rPr>
        <w:t>. En particulier, aucun membre ne d</w:t>
      </w:r>
      <w:r w:rsidR="00D43CB3" w:rsidRPr="00565CA1">
        <w:rPr>
          <w:rFonts w:ascii="Arial" w:hAnsi="Arial" w:cs="Arial"/>
          <w:sz w:val="20"/>
          <w:szCs w:val="20"/>
          <w:highlight w:val="cyan"/>
          <w:lang w:val="fr-CH"/>
        </w:rPr>
        <w:t>evra</w:t>
      </w:r>
      <w:r w:rsidR="00EE5780" w:rsidRPr="00565CA1">
        <w:rPr>
          <w:rFonts w:ascii="Arial" w:hAnsi="Arial" w:cs="Arial"/>
          <w:sz w:val="20"/>
          <w:szCs w:val="20"/>
          <w:highlight w:val="cyan"/>
          <w:lang w:val="fr-CH"/>
        </w:rPr>
        <w:t xml:space="preserve"> avoir </w:t>
      </w:r>
      <w:r w:rsidR="009C5D5E" w:rsidRPr="00565CA1">
        <w:rPr>
          <w:rFonts w:ascii="Arial" w:hAnsi="Arial" w:cs="Arial"/>
          <w:sz w:val="20"/>
          <w:szCs w:val="20"/>
          <w:highlight w:val="cyan"/>
          <w:lang w:val="fr-CH"/>
        </w:rPr>
        <w:t xml:space="preserve">précédemment </w:t>
      </w:r>
      <w:r w:rsidR="00472426" w:rsidRPr="00565CA1">
        <w:rPr>
          <w:rFonts w:ascii="Arial" w:hAnsi="Arial" w:cs="Arial"/>
          <w:sz w:val="20"/>
          <w:szCs w:val="20"/>
          <w:highlight w:val="cyan"/>
          <w:lang w:val="fr-CH"/>
        </w:rPr>
        <w:t xml:space="preserve">examiné </w:t>
      </w:r>
      <w:r w:rsidR="00784A66" w:rsidRPr="00565CA1">
        <w:rPr>
          <w:rFonts w:ascii="Arial" w:hAnsi="Arial" w:cs="Arial"/>
          <w:sz w:val="20"/>
          <w:szCs w:val="20"/>
          <w:highlight w:val="cyan"/>
          <w:lang w:val="fr-CH"/>
        </w:rPr>
        <w:t xml:space="preserve">une </w:t>
      </w:r>
      <w:r w:rsidR="00B840EA" w:rsidRPr="00565CA1">
        <w:rPr>
          <w:rFonts w:ascii="Arial" w:hAnsi="Arial" w:cs="Arial"/>
          <w:i/>
          <w:sz w:val="20"/>
          <w:szCs w:val="20"/>
          <w:highlight w:val="cyan"/>
          <w:lang w:val="fr-CH"/>
        </w:rPr>
        <w:t>autorisation d’usage à des fins thérapeutiques</w:t>
      </w:r>
      <w:r w:rsidR="00481CB0" w:rsidRPr="00565CA1">
        <w:rPr>
          <w:rFonts w:ascii="Arial" w:hAnsi="Arial" w:cs="Arial"/>
          <w:sz w:val="20"/>
          <w:szCs w:val="20"/>
          <w:highlight w:val="cyan"/>
          <w:lang w:val="fr-CH"/>
        </w:rPr>
        <w:t xml:space="preserve">, </w:t>
      </w:r>
      <w:r w:rsidR="00784A66" w:rsidRPr="00565CA1">
        <w:rPr>
          <w:rFonts w:ascii="Arial" w:hAnsi="Arial" w:cs="Arial"/>
          <w:sz w:val="20"/>
          <w:szCs w:val="20"/>
          <w:highlight w:val="cyan"/>
          <w:lang w:val="fr-CH"/>
        </w:rPr>
        <w:t xml:space="preserve">une décision de </w:t>
      </w:r>
      <w:r w:rsidR="00784A66" w:rsidRPr="00565CA1">
        <w:rPr>
          <w:rFonts w:ascii="Arial" w:hAnsi="Arial" w:cs="Arial"/>
          <w:i/>
          <w:sz w:val="20"/>
          <w:szCs w:val="20"/>
          <w:highlight w:val="cyan"/>
          <w:lang w:val="fr-CH"/>
        </w:rPr>
        <w:t>gestion des résultats</w:t>
      </w:r>
      <w:r w:rsidR="00784A66" w:rsidRPr="00565CA1">
        <w:rPr>
          <w:rFonts w:ascii="Arial" w:hAnsi="Arial" w:cs="Arial"/>
          <w:sz w:val="20"/>
          <w:szCs w:val="20"/>
          <w:highlight w:val="cyan"/>
          <w:lang w:val="fr-CH"/>
        </w:rPr>
        <w:t xml:space="preserve"> </w:t>
      </w:r>
      <w:r w:rsidR="00481CB0" w:rsidRPr="00565CA1">
        <w:rPr>
          <w:rFonts w:ascii="Arial" w:hAnsi="Arial" w:cs="Arial"/>
          <w:sz w:val="20"/>
          <w:szCs w:val="20"/>
          <w:highlight w:val="cyan"/>
          <w:lang w:val="fr-CH"/>
        </w:rPr>
        <w:t>ou un recours dans la même affaire</w:t>
      </w:r>
      <w:r w:rsidR="00EE5780" w:rsidRPr="00565CA1">
        <w:rPr>
          <w:rFonts w:ascii="Arial" w:hAnsi="Arial" w:cs="Arial"/>
          <w:sz w:val="20"/>
          <w:szCs w:val="20"/>
          <w:highlight w:val="cyan"/>
          <w:lang w:val="fr-CH"/>
        </w:rPr>
        <w:t xml:space="preserve">. </w:t>
      </w:r>
    </w:p>
    <w:p w14:paraId="48CD9513" w14:textId="11DCC6EF" w:rsidR="005138D2" w:rsidRPr="00565CA1" w:rsidRDefault="005138D2" w:rsidP="007F0BAE">
      <w:pPr>
        <w:ind w:left="2160" w:hanging="720"/>
        <w:jc w:val="both"/>
        <w:rPr>
          <w:rFonts w:ascii="Arial" w:hAnsi="Arial" w:cs="Arial"/>
          <w:b/>
          <w:sz w:val="20"/>
          <w:szCs w:val="20"/>
          <w:highlight w:val="cyan"/>
          <w:lang w:val="fr-CH"/>
        </w:rPr>
      </w:pPr>
    </w:p>
    <w:p w14:paraId="5F4CCFA5" w14:textId="5EEA81B6" w:rsidR="00802E5F"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8.1.1.4</w:t>
      </w:r>
      <w:r w:rsidR="00802E5F" w:rsidRPr="00565CA1">
        <w:rPr>
          <w:rFonts w:ascii="Arial" w:hAnsi="Arial" w:cs="Arial"/>
          <w:b/>
          <w:sz w:val="20"/>
          <w:szCs w:val="20"/>
          <w:lang w:val="fr-CH"/>
        </w:rPr>
        <w:tab/>
      </w:r>
      <w:r w:rsidR="00802E5F" w:rsidRPr="00565CA1">
        <w:rPr>
          <w:rFonts w:ascii="Arial" w:eastAsia="Times New Roman" w:hAnsi="Arial" w:cs="Arial"/>
          <w:sz w:val="20"/>
          <w:szCs w:val="20"/>
          <w:highlight w:val="lightGray"/>
          <w:lang w:val="fr-CH" w:eastAsia="en-CA"/>
        </w:rPr>
        <w:t>[L’instance d’audition de l’ONAD]</w:t>
      </w:r>
      <w:r w:rsidR="00802E5F" w:rsidRPr="00565CA1">
        <w:rPr>
          <w:rFonts w:ascii="Arial" w:hAnsi="Arial" w:cs="Arial"/>
          <w:sz w:val="20"/>
          <w:szCs w:val="20"/>
          <w:highlight w:val="cyan"/>
          <w:lang w:val="fr-CH"/>
        </w:rPr>
        <w:t xml:space="preserve"> sera constitué</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e</w:t>
      </w:r>
      <w:r w:rsidR="0081177C" w:rsidRPr="00565CA1">
        <w:rPr>
          <w:rFonts w:ascii="Arial" w:hAnsi="Arial" w:cs="Arial"/>
          <w:sz w:val="20"/>
          <w:szCs w:val="20"/>
          <w:highlight w:val="cyan"/>
          <w:lang w:val="fr-CH"/>
        </w:rPr>
        <w:t>)</w:t>
      </w:r>
      <w:r w:rsidR="00802E5F" w:rsidRPr="00565CA1">
        <w:rPr>
          <w:rFonts w:ascii="Arial" w:hAnsi="Arial" w:cs="Arial"/>
          <w:sz w:val="20"/>
          <w:szCs w:val="20"/>
          <w:highlight w:val="cyan"/>
          <w:lang w:val="fr-CH"/>
        </w:rPr>
        <w:t xml:space="preserve"> d’un président indépendant </w:t>
      </w:r>
      <w:r w:rsidR="009A7978" w:rsidRPr="00565CA1">
        <w:rPr>
          <w:rFonts w:ascii="Arial" w:hAnsi="Arial" w:cs="Arial"/>
          <w:sz w:val="20"/>
          <w:szCs w:val="20"/>
          <w:highlight w:val="cyan"/>
          <w:lang w:val="fr-CH"/>
        </w:rPr>
        <w:t>et d’un</w:t>
      </w:r>
      <w:r w:rsidR="00D9555E" w:rsidRPr="00565CA1">
        <w:rPr>
          <w:rFonts w:ascii="Arial" w:hAnsi="Arial" w:cs="Arial"/>
          <w:sz w:val="20"/>
          <w:szCs w:val="20"/>
          <w:highlight w:val="cyan"/>
          <w:lang w:val="fr-CH"/>
        </w:rPr>
        <w:t xml:space="preserve"> </w:t>
      </w:r>
      <w:r w:rsidR="002C01E9" w:rsidRPr="00565CA1">
        <w:rPr>
          <w:rFonts w:ascii="Arial" w:hAnsi="Arial" w:cs="Arial"/>
          <w:sz w:val="20"/>
          <w:szCs w:val="20"/>
          <w:highlight w:val="cyan"/>
          <w:lang w:val="fr-CH"/>
        </w:rPr>
        <w:t>groupe</w:t>
      </w:r>
      <w:r w:rsidR="00683491" w:rsidRPr="00565CA1">
        <w:rPr>
          <w:rFonts w:ascii="Arial" w:hAnsi="Arial" w:cs="Arial"/>
          <w:sz w:val="20"/>
          <w:szCs w:val="20"/>
          <w:highlight w:val="cyan"/>
          <w:lang w:val="fr-CH"/>
        </w:rPr>
        <w:t xml:space="preserve"> de </w:t>
      </w:r>
      <w:r w:rsidR="00597615" w:rsidRPr="00565CA1">
        <w:rPr>
          <w:rFonts w:ascii="Arial" w:hAnsi="Arial" w:cs="Arial"/>
          <w:sz w:val="20"/>
          <w:szCs w:val="20"/>
          <w:highlight w:val="cyan"/>
          <w:lang w:val="fr-CH"/>
        </w:rPr>
        <w:t>membres</w:t>
      </w:r>
      <w:r w:rsidR="009E5E49" w:rsidRPr="00565CA1">
        <w:rPr>
          <w:rFonts w:ascii="Arial" w:hAnsi="Arial" w:cs="Arial"/>
          <w:sz w:val="20"/>
          <w:szCs w:val="20"/>
          <w:highlight w:val="cyan"/>
          <w:lang w:val="fr-CH"/>
        </w:rPr>
        <w:t xml:space="preserve"> </w:t>
      </w:r>
      <w:r w:rsidR="00597615" w:rsidRPr="00565CA1">
        <w:rPr>
          <w:rFonts w:ascii="Arial" w:hAnsi="Arial" w:cs="Arial"/>
          <w:sz w:val="20"/>
          <w:szCs w:val="20"/>
          <w:highlight w:val="cyan"/>
          <w:lang w:val="fr-CH"/>
        </w:rPr>
        <w:t>indépendants</w:t>
      </w:r>
      <w:r w:rsidR="009E5E49" w:rsidRPr="00565CA1">
        <w:rPr>
          <w:rFonts w:ascii="Arial" w:hAnsi="Arial" w:cs="Arial"/>
          <w:sz w:val="20"/>
          <w:szCs w:val="20"/>
          <w:highlight w:val="cyan"/>
          <w:lang w:val="fr-CH"/>
        </w:rPr>
        <w:t xml:space="preserve">, </w:t>
      </w:r>
      <w:r w:rsidR="00522B6F" w:rsidRPr="00565CA1">
        <w:rPr>
          <w:rFonts w:ascii="Arial" w:eastAsia="Times New Roman" w:hAnsi="Arial" w:cs="Arial"/>
          <w:sz w:val="20"/>
          <w:szCs w:val="20"/>
          <w:highlight w:val="cyan"/>
          <w:lang w:val="fr-CH"/>
        </w:rPr>
        <w:t>parmi</w:t>
      </w:r>
      <w:r w:rsidR="00D9555E" w:rsidRPr="00565CA1">
        <w:rPr>
          <w:rFonts w:ascii="Arial" w:eastAsia="Times New Roman" w:hAnsi="Arial" w:cs="Arial"/>
          <w:sz w:val="20"/>
          <w:szCs w:val="20"/>
          <w:highlight w:val="cyan"/>
          <w:lang w:val="fr-CH"/>
        </w:rPr>
        <w:t xml:space="preserve"> le</w:t>
      </w:r>
      <w:r w:rsidR="00522B6F" w:rsidRPr="00565CA1">
        <w:rPr>
          <w:rFonts w:ascii="Arial" w:eastAsia="Times New Roman" w:hAnsi="Arial" w:cs="Arial"/>
          <w:sz w:val="20"/>
          <w:szCs w:val="20"/>
          <w:highlight w:val="cyan"/>
          <w:lang w:val="fr-CH"/>
        </w:rPr>
        <w:t>squels le</w:t>
      </w:r>
      <w:r w:rsidR="00D9555E" w:rsidRPr="00565CA1">
        <w:rPr>
          <w:rFonts w:ascii="Arial" w:eastAsia="Times New Roman" w:hAnsi="Arial" w:cs="Arial"/>
          <w:sz w:val="20"/>
          <w:szCs w:val="20"/>
          <w:highlight w:val="cyan"/>
          <w:lang w:val="fr-CH"/>
        </w:rPr>
        <w:t xml:space="preserve"> président </w:t>
      </w:r>
      <w:r w:rsidR="00522B6F" w:rsidRPr="00565CA1">
        <w:rPr>
          <w:rFonts w:ascii="Arial" w:eastAsia="Times New Roman" w:hAnsi="Arial" w:cs="Arial"/>
          <w:sz w:val="20"/>
          <w:szCs w:val="20"/>
          <w:highlight w:val="cyan"/>
          <w:lang w:val="fr-CH"/>
        </w:rPr>
        <w:t xml:space="preserve">constituera la </w:t>
      </w:r>
      <w:r w:rsidR="00CA1C6A" w:rsidRPr="00565CA1">
        <w:rPr>
          <w:rFonts w:ascii="Arial" w:eastAsia="Times New Roman" w:hAnsi="Arial" w:cs="Arial"/>
          <w:sz w:val="20"/>
          <w:szCs w:val="20"/>
          <w:highlight w:val="cyan"/>
          <w:lang w:val="fr-CH"/>
        </w:rPr>
        <w:t xml:space="preserve">formation </w:t>
      </w:r>
      <w:r w:rsidR="00522B6F" w:rsidRPr="00565CA1">
        <w:rPr>
          <w:rFonts w:ascii="Arial" w:eastAsia="Times New Roman" w:hAnsi="Arial" w:cs="Arial"/>
          <w:sz w:val="20"/>
          <w:szCs w:val="20"/>
          <w:highlight w:val="cyan"/>
          <w:lang w:val="fr-CH"/>
        </w:rPr>
        <w:t>chargée de</w:t>
      </w:r>
      <w:r w:rsidR="005E78E5" w:rsidRPr="00565CA1">
        <w:rPr>
          <w:rFonts w:ascii="Arial" w:eastAsia="Times New Roman" w:hAnsi="Arial" w:cs="Arial"/>
          <w:sz w:val="20"/>
          <w:szCs w:val="20"/>
          <w:highlight w:val="cyan"/>
          <w:lang w:val="fr-CH"/>
        </w:rPr>
        <w:t xml:space="preserve"> </w:t>
      </w:r>
      <w:r w:rsidR="00E13247" w:rsidRPr="00565CA1">
        <w:rPr>
          <w:rFonts w:ascii="Arial" w:eastAsia="Times New Roman" w:hAnsi="Arial" w:cs="Arial"/>
          <w:sz w:val="20"/>
          <w:szCs w:val="20"/>
          <w:highlight w:val="cyan"/>
          <w:lang w:val="fr-CH"/>
        </w:rPr>
        <w:t xml:space="preserve">statuer sur </w:t>
      </w:r>
      <w:r w:rsidR="005E78E5" w:rsidRPr="00565CA1">
        <w:rPr>
          <w:rFonts w:ascii="Arial" w:eastAsia="Times New Roman" w:hAnsi="Arial" w:cs="Arial"/>
          <w:sz w:val="20"/>
          <w:szCs w:val="20"/>
          <w:highlight w:val="cyan"/>
          <w:lang w:val="fr-CH"/>
        </w:rPr>
        <w:t>chaque affaire</w:t>
      </w:r>
      <w:r w:rsidR="00D9555E" w:rsidRPr="00565CA1">
        <w:rPr>
          <w:rFonts w:ascii="Arial" w:eastAsia="Times New Roman" w:hAnsi="Arial" w:cs="Arial"/>
          <w:sz w:val="20"/>
          <w:szCs w:val="20"/>
          <w:highlight w:val="cyan"/>
          <w:lang w:val="fr-CH"/>
        </w:rPr>
        <w:t xml:space="preserve">. </w:t>
      </w:r>
      <w:r w:rsidR="003B5E91" w:rsidRPr="00565CA1">
        <w:rPr>
          <w:rFonts w:ascii="Arial" w:eastAsia="Times New Roman" w:hAnsi="Arial" w:cs="Arial"/>
          <w:sz w:val="20"/>
          <w:szCs w:val="20"/>
          <w:highlight w:val="cyan"/>
          <w:lang w:val="fr-CH"/>
        </w:rPr>
        <w:t>C</w:t>
      </w:r>
      <w:r w:rsidR="00D9555E" w:rsidRPr="00565CA1">
        <w:rPr>
          <w:rFonts w:ascii="Arial" w:eastAsia="Times New Roman" w:hAnsi="Arial" w:cs="Arial"/>
          <w:sz w:val="20"/>
          <w:szCs w:val="20"/>
          <w:highlight w:val="cyan"/>
          <w:lang w:val="fr-CH"/>
        </w:rPr>
        <w:t xml:space="preserve">e </w:t>
      </w:r>
      <w:r w:rsidR="003B5E91" w:rsidRPr="00565CA1">
        <w:rPr>
          <w:rFonts w:ascii="Arial" w:eastAsia="Times New Roman" w:hAnsi="Arial" w:cs="Arial"/>
          <w:sz w:val="20"/>
          <w:szCs w:val="20"/>
          <w:highlight w:val="cyan"/>
          <w:lang w:val="fr-CH"/>
        </w:rPr>
        <w:t xml:space="preserve">groupe </w:t>
      </w:r>
      <w:r w:rsidR="00D9555E" w:rsidRPr="00565CA1">
        <w:rPr>
          <w:rFonts w:ascii="Arial" w:eastAsia="Times New Roman" w:hAnsi="Arial" w:cs="Arial"/>
          <w:sz w:val="20"/>
          <w:szCs w:val="20"/>
          <w:highlight w:val="cyan"/>
          <w:lang w:val="fr-CH"/>
        </w:rPr>
        <w:t xml:space="preserve">de membres indépendants </w:t>
      </w:r>
      <w:r w:rsidR="00BF25E7" w:rsidRPr="00565CA1">
        <w:rPr>
          <w:rFonts w:ascii="Arial" w:eastAsia="Times New Roman" w:hAnsi="Arial" w:cs="Arial"/>
          <w:sz w:val="20"/>
          <w:szCs w:val="20"/>
          <w:highlight w:val="cyan"/>
          <w:lang w:val="fr-CH"/>
        </w:rPr>
        <w:t>de l’instance d’audition</w:t>
      </w:r>
      <w:r w:rsidR="00D9555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devra être</w:t>
      </w:r>
      <w:r w:rsidR="00D9555E" w:rsidRPr="00565CA1">
        <w:rPr>
          <w:rFonts w:ascii="Arial" w:eastAsia="Times New Roman" w:hAnsi="Arial" w:cs="Arial"/>
          <w:sz w:val="20"/>
          <w:szCs w:val="20"/>
          <w:highlight w:val="cyan"/>
          <w:lang w:val="fr-CH"/>
        </w:rPr>
        <w:t xml:space="preserve"> </w:t>
      </w:r>
      <w:r w:rsidR="00EB1C9B" w:rsidRPr="00565CA1">
        <w:rPr>
          <w:rFonts w:ascii="Arial" w:eastAsia="Times New Roman" w:hAnsi="Arial" w:cs="Arial"/>
          <w:sz w:val="20"/>
          <w:szCs w:val="20"/>
          <w:highlight w:val="cyan"/>
          <w:lang w:val="fr-CH"/>
        </w:rPr>
        <w:t>suffis</w:t>
      </w:r>
      <w:r w:rsidR="00761B06" w:rsidRPr="00565CA1">
        <w:rPr>
          <w:rFonts w:ascii="Arial" w:eastAsia="Times New Roman" w:hAnsi="Arial" w:cs="Arial"/>
          <w:sz w:val="20"/>
          <w:szCs w:val="20"/>
          <w:highlight w:val="cyan"/>
          <w:lang w:val="fr-CH"/>
        </w:rPr>
        <w:t>a</w:t>
      </w:r>
      <w:r w:rsidR="0055390E" w:rsidRPr="00565CA1">
        <w:rPr>
          <w:rFonts w:ascii="Arial" w:eastAsia="Times New Roman" w:hAnsi="Arial" w:cs="Arial"/>
          <w:sz w:val="20"/>
          <w:szCs w:val="20"/>
          <w:highlight w:val="cyan"/>
          <w:lang w:val="fr-CH"/>
        </w:rPr>
        <w:t>mme</w:t>
      </w:r>
      <w:r w:rsidR="00761B06" w:rsidRPr="00565CA1">
        <w:rPr>
          <w:rFonts w:ascii="Arial" w:eastAsia="Times New Roman" w:hAnsi="Arial" w:cs="Arial"/>
          <w:sz w:val="20"/>
          <w:szCs w:val="20"/>
          <w:highlight w:val="cyan"/>
          <w:lang w:val="fr-CH"/>
        </w:rPr>
        <w:t>nt</w:t>
      </w:r>
      <w:r w:rsidR="000B372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large </w:t>
      </w:r>
      <w:r w:rsidR="00D9555E" w:rsidRPr="00565CA1">
        <w:rPr>
          <w:rFonts w:ascii="Arial" w:eastAsia="Times New Roman" w:hAnsi="Arial" w:cs="Arial"/>
          <w:sz w:val="20"/>
          <w:szCs w:val="20"/>
          <w:highlight w:val="cyan"/>
          <w:lang w:val="fr-CH"/>
        </w:rPr>
        <w:t xml:space="preserve">pour garantir </w:t>
      </w:r>
      <w:r w:rsidR="00FA12C4" w:rsidRPr="00565CA1">
        <w:rPr>
          <w:rFonts w:ascii="Arial" w:eastAsia="Times New Roman" w:hAnsi="Arial" w:cs="Arial"/>
          <w:sz w:val="20"/>
          <w:szCs w:val="20"/>
          <w:highlight w:val="cyan"/>
          <w:lang w:val="fr-CH"/>
        </w:rPr>
        <w:t>l</w:t>
      </w:r>
      <w:r w:rsidR="004B1CB7" w:rsidRPr="00565CA1">
        <w:rPr>
          <w:rFonts w:ascii="Arial" w:eastAsia="Times New Roman" w:hAnsi="Arial" w:cs="Arial"/>
          <w:sz w:val="20"/>
          <w:szCs w:val="20"/>
          <w:highlight w:val="cyan"/>
          <w:lang w:val="fr-CH"/>
        </w:rPr>
        <w:t>a</w:t>
      </w:r>
      <w:r w:rsidR="00A1169E" w:rsidRPr="00565CA1">
        <w:rPr>
          <w:rFonts w:ascii="Arial" w:eastAsia="Times New Roman" w:hAnsi="Arial" w:cs="Arial"/>
          <w:sz w:val="20"/>
          <w:szCs w:val="20"/>
          <w:highlight w:val="cyan"/>
          <w:lang w:val="fr-CH"/>
        </w:rPr>
        <w:t xml:space="preserve"> </w:t>
      </w:r>
      <w:r w:rsidR="0055390E" w:rsidRPr="00565CA1">
        <w:rPr>
          <w:rFonts w:ascii="Arial" w:eastAsia="Times New Roman" w:hAnsi="Arial" w:cs="Arial"/>
          <w:sz w:val="20"/>
          <w:szCs w:val="20"/>
          <w:highlight w:val="cyan"/>
          <w:lang w:val="fr-CH"/>
        </w:rPr>
        <w:t xml:space="preserve">célérité de la </w:t>
      </w:r>
      <w:r w:rsidR="00A1169E" w:rsidRPr="00565CA1">
        <w:rPr>
          <w:rFonts w:ascii="Arial" w:eastAsia="Times New Roman" w:hAnsi="Arial" w:cs="Arial"/>
          <w:sz w:val="20"/>
          <w:szCs w:val="20"/>
          <w:highlight w:val="cyan"/>
          <w:lang w:val="fr-CH"/>
        </w:rPr>
        <w:t>proc</w:t>
      </w:r>
      <w:r w:rsidR="004B1CB7" w:rsidRPr="00565CA1">
        <w:rPr>
          <w:rFonts w:ascii="Arial" w:eastAsia="Times New Roman" w:hAnsi="Arial" w:cs="Arial"/>
          <w:sz w:val="20"/>
          <w:szCs w:val="20"/>
          <w:highlight w:val="cyan"/>
          <w:lang w:val="fr-CH"/>
        </w:rPr>
        <w:t>édure</w:t>
      </w:r>
      <w:r w:rsidR="00A1169E" w:rsidRPr="00565CA1">
        <w:rPr>
          <w:rFonts w:ascii="Arial" w:eastAsia="Times New Roman" w:hAnsi="Arial" w:cs="Arial"/>
          <w:sz w:val="20"/>
          <w:szCs w:val="20"/>
          <w:highlight w:val="cyan"/>
          <w:lang w:val="fr-CH"/>
        </w:rPr>
        <w:t xml:space="preserve"> </w:t>
      </w:r>
      <w:r w:rsidR="00D37EA8" w:rsidRPr="00565CA1">
        <w:rPr>
          <w:rFonts w:ascii="Arial" w:eastAsia="Times New Roman" w:hAnsi="Arial" w:cs="Arial"/>
          <w:sz w:val="20"/>
          <w:szCs w:val="20"/>
          <w:highlight w:val="cyan"/>
          <w:lang w:val="fr-CH"/>
        </w:rPr>
        <w:t>et permettre des</w:t>
      </w:r>
      <w:r w:rsidR="009A7978"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remplacement</w:t>
      </w:r>
      <w:r w:rsidR="009A7978" w:rsidRPr="00565CA1">
        <w:rPr>
          <w:rFonts w:ascii="Arial" w:eastAsia="Times New Roman" w:hAnsi="Arial" w:cs="Arial"/>
          <w:sz w:val="20"/>
          <w:szCs w:val="20"/>
          <w:highlight w:val="cyan"/>
          <w:lang w:val="fr-CH"/>
        </w:rPr>
        <w:t>s</w:t>
      </w:r>
      <w:r w:rsidR="00D9555E" w:rsidRPr="00565CA1">
        <w:rPr>
          <w:rFonts w:ascii="Arial" w:eastAsia="Times New Roman" w:hAnsi="Arial" w:cs="Arial"/>
          <w:sz w:val="20"/>
          <w:szCs w:val="20"/>
          <w:highlight w:val="cyan"/>
          <w:lang w:val="fr-CH"/>
        </w:rPr>
        <w:t xml:space="preserve"> en cas de conflit d'intérêts</w:t>
      </w:r>
      <w:r w:rsidR="007977B6" w:rsidRPr="00565CA1">
        <w:rPr>
          <w:rFonts w:ascii="Arial" w:eastAsia="Times New Roman" w:hAnsi="Arial" w:cs="Arial"/>
          <w:sz w:val="20"/>
          <w:szCs w:val="20"/>
          <w:highlight w:val="cyan"/>
          <w:lang w:val="fr-CH"/>
        </w:rPr>
        <w:t xml:space="preserve">. Le </w:t>
      </w:r>
      <w:r w:rsidR="00D37EA8" w:rsidRPr="00565CA1">
        <w:rPr>
          <w:rFonts w:ascii="Arial" w:eastAsia="Times New Roman" w:hAnsi="Arial" w:cs="Arial"/>
          <w:sz w:val="20"/>
          <w:szCs w:val="20"/>
          <w:highlight w:val="cyan"/>
          <w:lang w:val="fr-CH"/>
        </w:rPr>
        <w:t>groupe devra comprendre</w:t>
      </w:r>
      <w:r w:rsidR="007977B6"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cyan"/>
          <w:lang w:val="fr-CH"/>
        </w:rPr>
        <w:t>au moins</w:t>
      </w:r>
      <w:r w:rsidR="00824287" w:rsidRPr="00565CA1">
        <w:rPr>
          <w:rFonts w:ascii="Arial" w:eastAsia="Times New Roman" w:hAnsi="Arial" w:cs="Arial"/>
          <w:sz w:val="20"/>
          <w:szCs w:val="20"/>
          <w:highlight w:val="cyan"/>
          <w:lang w:val="fr-CH"/>
        </w:rPr>
        <w:t xml:space="preserve"> </w:t>
      </w:r>
      <w:r w:rsidR="00D9555E" w:rsidRPr="00565CA1">
        <w:rPr>
          <w:rFonts w:ascii="Arial" w:eastAsia="Times New Roman" w:hAnsi="Arial" w:cs="Arial"/>
          <w:sz w:val="20"/>
          <w:szCs w:val="20"/>
          <w:highlight w:val="lightGray"/>
          <w:lang w:val="fr-CH" w:eastAsia="en-CA"/>
        </w:rPr>
        <w:t>[trois (3)]</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[quatre (4)]</w:t>
      </w:r>
      <w:r w:rsidR="00D9555E" w:rsidRPr="00565CA1">
        <w:rPr>
          <w:rFonts w:ascii="Arial" w:eastAsia="Times New Roman" w:hAnsi="Arial" w:cs="Arial"/>
          <w:sz w:val="20"/>
          <w:szCs w:val="20"/>
          <w:highlight w:val="cyan"/>
          <w:lang w:val="fr-CH"/>
        </w:rPr>
        <w:t xml:space="preserve"> / </w:t>
      </w:r>
      <w:r w:rsidR="00D9555E" w:rsidRPr="00565CA1">
        <w:rPr>
          <w:rFonts w:ascii="Arial" w:eastAsia="Times New Roman" w:hAnsi="Arial" w:cs="Arial"/>
          <w:sz w:val="20"/>
          <w:szCs w:val="20"/>
          <w:highlight w:val="lightGray"/>
          <w:lang w:val="fr-CH" w:eastAsia="en-CA"/>
        </w:rPr>
        <w:t>[cinq (5)]</w:t>
      </w:r>
      <w:r w:rsidR="00D9555E" w:rsidRPr="00565CA1">
        <w:rPr>
          <w:rFonts w:ascii="Arial" w:eastAsia="Times New Roman" w:hAnsi="Arial" w:cs="Arial"/>
          <w:sz w:val="20"/>
          <w:szCs w:val="20"/>
          <w:highlight w:val="cyan"/>
          <w:lang w:val="fr-CH"/>
        </w:rPr>
        <w:t xml:space="preserve"> membres indépendants à tout moment.</w:t>
      </w:r>
    </w:p>
    <w:p w14:paraId="312D2AEF" w14:textId="281EE045" w:rsidR="00A2031D" w:rsidRPr="00565CA1" w:rsidRDefault="00BB137A"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8.1.1.5</w:t>
      </w:r>
      <w:r w:rsidR="00597615" w:rsidRPr="00565CA1">
        <w:rPr>
          <w:rFonts w:ascii="Arial" w:hAnsi="Arial" w:cs="Arial"/>
          <w:b/>
          <w:sz w:val="20"/>
          <w:szCs w:val="20"/>
          <w:lang w:val="fr-CH"/>
        </w:rPr>
        <w:tab/>
      </w:r>
      <w:r w:rsidR="00A2031D"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A2031D"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nommé</w:t>
      </w:r>
      <w:r w:rsidR="0010518C" w:rsidRPr="00565CA1">
        <w:rPr>
          <w:rFonts w:ascii="Arial" w:hAnsi="Arial" w:cs="Arial"/>
          <w:sz w:val="20"/>
          <w:szCs w:val="20"/>
          <w:highlight w:val="cyan"/>
          <w:lang w:val="fr-CH"/>
        </w:rPr>
        <w:t xml:space="preserve"> par </w:t>
      </w:r>
      <w:r w:rsidR="0010518C" w:rsidRPr="00565CA1">
        <w:rPr>
          <w:rFonts w:ascii="Arial" w:eastAsia="Times New Roman" w:hAnsi="Arial" w:cs="Arial"/>
          <w:sz w:val="20"/>
          <w:szCs w:val="20"/>
          <w:highlight w:val="lightGray"/>
          <w:lang w:val="fr-CH" w:eastAsia="en-CA"/>
        </w:rPr>
        <w:t xml:space="preserve">[ajouter le nom </w:t>
      </w:r>
      <w:r w:rsidR="00EE1E7D" w:rsidRPr="00565CA1">
        <w:rPr>
          <w:rFonts w:ascii="Arial" w:eastAsia="Times New Roman" w:hAnsi="Arial" w:cs="Arial"/>
          <w:sz w:val="20"/>
          <w:szCs w:val="20"/>
          <w:highlight w:val="lightGray"/>
          <w:lang w:val="fr-CH" w:eastAsia="en-CA"/>
        </w:rPr>
        <w:t xml:space="preserve">du bureau ou de l'organisme qui ne relève pas de l'autorité d'une fédération nationale ou de tout autre organisme national directeur du sport ou </w:t>
      </w:r>
      <w:r w:rsidR="00F56FED" w:rsidRPr="00565CA1">
        <w:rPr>
          <w:rFonts w:ascii="Arial" w:eastAsia="Times New Roman" w:hAnsi="Arial" w:cs="Arial"/>
          <w:sz w:val="20"/>
          <w:szCs w:val="20"/>
          <w:highlight w:val="lightGray"/>
          <w:lang w:val="fr-CH" w:eastAsia="en-CA"/>
        </w:rPr>
        <w:t xml:space="preserve">toute </w:t>
      </w:r>
      <w:r w:rsidR="00EE1E7D" w:rsidRPr="00565CA1">
        <w:rPr>
          <w:rFonts w:ascii="Arial" w:eastAsia="Times New Roman" w:hAnsi="Arial" w:cs="Arial"/>
          <w:sz w:val="20"/>
          <w:szCs w:val="20"/>
          <w:highlight w:val="lightGray"/>
          <w:lang w:val="fr-CH" w:eastAsia="en-CA"/>
        </w:rPr>
        <w:t>autre organisation sportive nationale]</w:t>
      </w:r>
      <w:r w:rsidR="00A2031D" w:rsidRPr="00565CA1">
        <w:rPr>
          <w:rFonts w:ascii="Arial" w:hAnsi="Arial" w:cs="Arial"/>
          <w:sz w:val="20"/>
          <w:szCs w:val="20"/>
          <w:highlight w:val="cyan"/>
          <w:lang w:val="fr-CH"/>
        </w:rPr>
        <w:t xml:space="preserve"> en </w:t>
      </w:r>
      <w:r w:rsidR="002125CC" w:rsidRPr="00565CA1">
        <w:rPr>
          <w:rFonts w:ascii="Arial" w:hAnsi="Arial" w:cs="Arial"/>
          <w:sz w:val="20"/>
          <w:szCs w:val="20"/>
          <w:highlight w:val="cyan"/>
          <w:lang w:val="fr-CH"/>
        </w:rPr>
        <w:t>tenant compte de</w:t>
      </w:r>
      <w:r w:rsidR="00A2031D" w:rsidRPr="00565CA1">
        <w:rPr>
          <w:rFonts w:ascii="Arial" w:hAnsi="Arial" w:cs="Arial"/>
          <w:sz w:val="20"/>
          <w:szCs w:val="20"/>
          <w:highlight w:val="cyan"/>
          <w:lang w:val="fr-CH"/>
        </w:rPr>
        <w:t xml:space="preserve"> son expérience antidopage, </w:t>
      </w:r>
      <w:r w:rsidR="008B5721" w:rsidRPr="00565CA1">
        <w:rPr>
          <w:rFonts w:ascii="Arial" w:hAnsi="Arial" w:cs="Arial"/>
          <w:sz w:val="20"/>
          <w:szCs w:val="20"/>
          <w:highlight w:val="cyan"/>
          <w:lang w:val="fr-CH"/>
        </w:rPr>
        <w:t>notamment</w:t>
      </w:r>
      <w:r w:rsidR="00A2031D" w:rsidRPr="00565CA1">
        <w:rPr>
          <w:rFonts w:ascii="Arial" w:hAnsi="Arial" w:cs="Arial"/>
          <w:sz w:val="20"/>
          <w:szCs w:val="20"/>
          <w:highlight w:val="cyan"/>
          <w:lang w:val="fr-CH"/>
        </w:rPr>
        <w:t xml:space="preserve"> s</w:t>
      </w:r>
      <w:r w:rsidR="008B5721" w:rsidRPr="00565CA1">
        <w:rPr>
          <w:rFonts w:ascii="Arial" w:hAnsi="Arial" w:cs="Arial"/>
          <w:sz w:val="20"/>
          <w:szCs w:val="20"/>
          <w:highlight w:val="cyan"/>
          <w:lang w:val="fr-CH"/>
        </w:rPr>
        <w:t>es</w:t>
      </w:r>
      <w:r w:rsidR="00A2031D" w:rsidRPr="00565CA1">
        <w:rPr>
          <w:rFonts w:ascii="Arial" w:hAnsi="Arial" w:cs="Arial"/>
          <w:sz w:val="20"/>
          <w:szCs w:val="20"/>
          <w:highlight w:val="cyan"/>
          <w:lang w:val="fr-CH"/>
        </w:rPr>
        <w:t xml:space="preserve"> </w:t>
      </w:r>
      <w:r w:rsidR="008B5721" w:rsidRPr="00565CA1">
        <w:rPr>
          <w:rFonts w:ascii="Arial" w:hAnsi="Arial" w:cs="Arial"/>
          <w:sz w:val="20"/>
          <w:szCs w:val="20"/>
          <w:highlight w:val="cyan"/>
          <w:lang w:val="fr-CH"/>
        </w:rPr>
        <w:t>compétences</w:t>
      </w:r>
      <w:r w:rsidR="00A2031D" w:rsidRPr="00565CA1">
        <w:rPr>
          <w:rFonts w:ascii="Arial" w:hAnsi="Arial" w:cs="Arial"/>
          <w:sz w:val="20"/>
          <w:szCs w:val="20"/>
          <w:highlight w:val="cyan"/>
          <w:lang w:val="fr-CH"/>
        </w:rPr>
        <w:t xml:space="preserve"> juridique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sportive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médicale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et/ou scientifique</w:t>
      </w:r>
      <w:r w:rsidR="008B5721" w:rsidRPr="00565CA1">
        <w:rPr>
          <w:rFonts w:ascii="Arial" w:hAnsi="Arial" w:cs="Arial"/>
          <w:sz w:val="20"/>
          <w:szCs w:val="20"/>
          <w:highlight w:val="cyan"/>
          <w:lang w:val="fr-CH"/>
        </w:rPr>
        <w:t>s</w:t>
      </w:r>
      <w:r w:rsidR="00A2031D" w:rsidRPr="00565CA1">
        <w:rPr>
          <w:rFonts w:ascii="Arial" w:hAnsi="Arial" w:cs="Arial"/>
          <w:sz w:val="20"/>
          <w:szCs w:val="20"/>
          <w:highlight w:val="cyan"/>
          <w:lang w:val="fr-CH"/>
        </w:rPr>
        <w:t xml:space="preserve">. Chaque membre sera </w:t>
      </w:r>
      <w:r w:rsidR="00AE4772" w:rsidRPr="00565CA1">
        <w:rPr>
          <w:rFonts w:ascii="Arial" w:hAnsi="Arial" w:cs="Arial"/>
          <w:sz w:val="20"/>
          <w:szCs w:val="20"/>
          <w:highlight w:val="cyan"/>
          <w:lang w:val="fr-CH"/>
        </w:rPr>
        <w:t>nommé</w:t>
      </w:r>
      <w:r w:rsidR="00A2031D" w:rsidRPr="00565CA1">
        <w:rPr>
          <w:rFonts w:ascii="Arial" w:hAnsi="Arial" w:cs="Arial"/>
          <w:sz w:val="20"/>
          <w:szCs w:val="20"/>
          <w:highlight w:val="cyan"/>
          <w:lang w:val="fr-CH"/>
        </w:rPr>
        <w:t xml:space="preserve"> pour un mandat reconductible de </w:t>
      </w:r>
      <w:r w:rsidR="00A2031D" w:rsidRPr="00565CA1">
        <w:rPr>
          <w:rFonts w:ascii="Arial" w:eastAsia="Times New Roman" w:hAnsi="Arial" w:cs="Arial"/>
          <w:sz w:val="20"/>
          <w:szCs w:val="20"/>
          <w:highlight w:val="lightGray"/>
          <w:lang w:val="fr-CH" w:eastAsia="en-CA"/>
        </w:rPr>
        <w:t>[deux</w:t>
      </w:r>
      <w:r w:rsidR="00F02A81" w:rsidRPr="00565CA1">
        <w:rPr>
          <w:rFonts w:ascii="Arial" w:eastAsia="Times New Roman" w:hAnsi="Arial" w:cs="Arial"/>
          <w:sz w:val="20"/>
          <w:szCs w:val="20"/>
          <w:highlight w:val="lightGray"/>
          <w:lang w:val="fr-CH" w:eastAsia="en-CA"/>
        </w:rPr>
        <w:t xml:space="preserve"> </w:t>
      </w:r>
      <w:r w:rsidR="00A2031D" w:rsidRPr="00565CA1">
        <w:rPr>
          <w:rFonts w:ascii="Arial" w:eastAsia="Times New Roman" w:hAnsi="Arial" w:cs="Arial"/>
          <w:sz w:val="20"/>
          <w:szCs w:val="20"/>
          <w:highlight w:val="lightGray"/>
          <w:lang w:val="fr-CH" w:eastAsia="en-CA"/>
        </w:rPr>
        <w:t>(2)]</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[trois (3)]</w:t>
      </w:r>
      <w:r w:rsidR="00A2031D" w:rsidRPr="00565CA1">
        <w:rPr>
          <w:rFonts w:ascii="Arial" w:hAnsi="Arial" w:cs="Arial"/>
          <w:sz w:val="20"/>
          <w:szCs w:val="20"/>
          <w:highlight w:val="cyan"/>
          <w:lang w:val="fr-CH"/>
        </w:rPr>
        <w:t xml:space="preserve"> / </w:t>
      </w:r>
      <w:r w:rsidR="00A2031D" w:rsidRPr="00565CA1">
        <w:rPr>
          <w:rFonts w:ascii="Arial" w:eastAsia="Times New Roman" w:hAnsi="Arial" w:cs="Arial"/>
          <w:sz w:val="20"/>
          <w:szCs w:val="20"/>
          <w:highlight w:val="lightGray"/>
          <w:lang w:val="fr-CH" w:eastAsia="en-CA"/>
        </w:rPr>
        <w:t>[quatre (4)]</w:t>
      </w:r>
      <w:r w:rsidR="00A2031D" w:rsidRPr="00565CA1">
        <w:rPr>
          <w:rFonts w:ascii="Arial" w:hAnsi="Arial" w:cs="Arial"/>
          <w:sz w:val="20"/>
          <w:szCs w:val="20"/>
          <w:highlight w:val="cyan"/>
          <w:lang w:val="fr-CH"/>
        </w:rPr>
        <w:t xml:space="preserve"> ans.</w:t>
      </w:r>
    </w:p>
    <w:p w14:paraId="7FD26993" w14:textId="607D9345" w:rsidR="00BE02A7" w:rsidRPr="00565CA1" w:rsidRDefault="00B103B3" w:rsidP="007F0BAE">
      <w:pPr>
        <w:pStyle w:val="NormalWeb"/>
        <w:ind w:left="2880" w:hanging="753"/>
        <w:jc w:val="both"/>
        <w:rPr>
          <w:rFonts w:ascii="Arial" w:hAnsi="Arial" w:cs="Arial"/>
          <w:b/>
          <w:sz w:val="20"/>
          <w:szCs w:val="20"/>
          <w:highlight w:val="cyan"/>
          <w:lang w:val="fr-FR"/>
        </w:rPr>
      </w:pPr>
      <w:r w:rsidRPr="00565CA1">
        <w:rPr>
          <w:rFonts w:ascii="Arial" w:hAnsi="Arial" w:cs="Arial"/>
          <w:b/>
          <w:sz w:val="20"/>
          <w:szCs w:val="20"/>
          <w:highlight w:val="cyan"/>
          <w:lang w:val="fr-CH"/>
        </w:rPr>
        <w:t>8.1.1.</w:t>
      </w:r>
      <w:r w:rsidR="006D1C22" w:rsidRPr="00565CA1">
        <w:rPr>
          <w:rFonts w:ascii="Arial" w:hAnsi="Arial" w:cs="Arial"/>
          <w:b/>
          <w:sz w:val="20"/>
          <w:szCs w:val="20"/>
          <w:highlight w:val="cyan"/>
          <w:lang w:val="fr-CH"/>
        </w:rPr>
        <w:t>6</w:t>
      </w:r>
      <w:r w:rsidRPr="00565CA1">
        <w:rPr>
          <w:rFonts w:ascii="Arial" w:hAnsi="Arial" w:cs="Arial"/>
          <w:b/>
          <w:sz w:val="20"/>
          <w:szCs w:val="20"/>
          <w:lang w:val="fr-CH"/>
        </w:rPr>
        <w:tab/>
      </w:r>
      <w:r w:rsidR="00C26F00" w:rsidRPr="00565CA1">
        <w:rPr>
          <w:rFonts w:ascii="Arial" w:hAnsi="Arial" w:cs="Arial"/>
          <w:sz w:val="20"/>
          <w:szCs w:val="20"/>
          <w:highlight w:val="cyan"/>
          <w:lang w:val="fr-CA"/>
        </w:rPr>
        <w:t>L’instance d’audition d</w:t>
      </w:r>
      <w:r w:rsidR="00874531" w:rsidRPr="00565CA1">
        <w:rPr>
          <w:rFonts w:ascii="Arial" w:hAnsi="Arial" w:cs="Arial"/>
          <w:sz w:val="20"/>
          <w:szCs w:val="20"/>
          <w:highlight w:val="cyan"/>
          <w:lang w:val="fr-CA"/>
        </w:rPr>
        <w:t>evra</w:t>
      </w:r>
      <w:r w:rsidR="00C26F00" w:rsidRPr="00565CA1">
        <w:rPr>
          <w:rFonts w:ascii="Arial" w:hAnsi="Arial" w:cs="Arial"/>
          <w:sz w:val="20"/>
          <w:szCs w:val="20"/>
          <w:highlight w:val="cyan"/>
          <w:lang w:val="fr-CA"/>
        </w:rPr>
        <w:t xml:space="preserve"> être en mesure de </w:t>
      </w:r>
      <w:r w:rsidR="003731B4" w:rsidRPr="00565CA1">
        <w:rPr>
          <w:rFonts w:ascii="Arial" w:hAnsi="Arial" w:cs="Arial"/>
          <w:sz w:val="20"/>
          <w:szCs w:val="20"/>
          <w:highlight w:val="cyan"/>
          <w:lang w:val="fr-CA"/>
        </w:rPr>
        <w:t>conduire</w:t>
      </w:r>
      <w:r w:rsidR="00C26F00" w:rsidRPr="00565CA1">
        <w:rPr>
          <w:rFonts w:ascii="Arial" w:hAnsi="Arial" w:cs="Arial"/>
          <w:sz w:val="20"/>
          <w:szCs w:val="20"/>
          <w:highlight w:val="cyan"/>
          <w:lang w:val="fr-CA"/>
        </w:rPr>
        <w:t xml:space="preserve"> les audiences et </w:t>
      </w:r>
      <w:r w:rsidR="00C75977" w:rsidRPr="00565CA1">
        <w:rPr>
          <w:rFonts w:ascii="Arial" w:hAnsi="Arial" w:cs="Arial"/>
          <w:sz w:val="20"/>
          <w:szCs w:val="20"/>
          <w:highlight w:val="cyan"/>
          <w:lang w:val="fr-CA"/>
        </w:rPr>
        <w:t xml:space="preserve">de </w:t>
      </w:r>
      <w:r w:rsidR="00C26F00" w:rsidRPr="00565CA1">
        <w:rPr>
          <w:rFonts w:ascii="Arial" w:hAnsi="Arial" w:cs="Arial"/>
          <w:sz w:val="20"/>
          <w:szCs w:val="20"/>
          <w:highlight w:val="cyan"/>
          <w:lang w:val="fr-CA"/>
        </w:rPr>
        <w:t>rendre des décisions sans in</w:t>
      </w:r>
      <w:r w:rsidR="009810B8" w:rsidRPr="00565CA1">
        <w:rPr>
          <w:rFonts w:ascii="Arial" w:hAnsi="Arial" w:cs="Arial"/>
          <w:sz w:val="20"/>
          <w:szCs w:val="20"/>
          <w:highlight w:val="cyan"/>
          <w:lang w:val="fr-CA"/>
        </w:rPr>
        <w:t>gérence</w:t>
      </w:r>
      <w:r w:rsidR="00C26F00" w:rsidRPr="00565CA1">
        <w:rPr>
          <w:rFonts w:ascii="Arial" w:hAnsi="Arial" w:cs="Arial"/>
          <w:sz w:val="20"/>
          <w:szCs w:val="20"/>
          <w:highlight w:val="cyan"/>
          <w:lang w:val="fr-CA"/>
        </w:rPr>
        <w:t xml:space="preserve"> de </w:t>
      </w:r>
      <w:r w:rsidR="00C26F00" w:rsidRPr="00565CA1">
        <w:rPr>
          <w:rFonts w:ascii="Arial" w:eastAsia="Times New Roman" w:hAnsi="Arial" w:cs="Arial"/>
          <w:sz w:val="20"/>
          <w:szCs w:val="20"/>
          <w:highlight w:val="lightGray"/>
          <w:lang w:val="fr-CH" w:eastAsia="en-CA"/>
        </w:rPr>
        <w:t>[l’ONAD]</w:t>
      </w:r>
      <w:r w:rsidR="00C26F00" w:rsidRPr="00565CA1">
        <w:rPr>
          <w:rFonts w:ascii="Arial" w:hAnsi="Arial" w:cs="Arial"/>
          <w:sz w:val="20"/>
          <w:szCs w:val="20"/>
          <w:highlight w:val="cyan"/>
          <w:lang w:val="fr-CA"/>
        </w:rPr>
        <w:t xml:space="preserve"> ou d</w:t>
      </w:r>
      <w:r w:rsidR="00C75977" w:rsidRPr="00565CA1">
        <w:rPr>
          <w:rFonts w:ascii="Arial" w:hAnsi="Arial" w:cs="Arial"/>
          <w:sz w:val="20"/>
          <w:szCs w:val="20"/>
          <w:highlight w:val="cyan"/>
          <w:lang w:val="fr-CA"/>
        </w:rPr>
        <w:t>e tout</w:t>
      </w:r>
      <w:r w:rsidR="00C26F00" w:rsidRPr="00565CA1">
        <w:rPr>
          <w:rFonts w:ascii="Arial" w:hAnsi="Arial" w:cs="Arial"/>
          <w:sz w:val="20"/>
          <w:szCs w:val="20"/>
          <w:highlight w:val="cyan"/>
          <w:lang w:val="fr-CA"/>
        </w:rPr>
        <w:t xml:space="preserve"> tiers.</w:t>
      </w:r>
    </w:p>
    <w:p w14:paraId="0CC426CB" w14:textId="6F0054B1" w:rsidR="00696D1E" w:rsidRPr="00565CA1" w:rsidRDefault="00BE02A7" w:rsidP="007F0BAE">
      <w:pPr>
        <w:pStyle w:val="NormalWeb"/>
        <w:ind w:left="2880" w:hanging="753"/>
        <w:jc w:val="both"/>
        <w:rPr>
          <w:rFonts w:ascii="Arial" w:hAnsi="Arial" w:cs="Arial"/>
          <w:b/>
          <w:sz w:val="20"/>
          <w:szCs w:val="20"/>
          <w:highlight w:val="cyan"/>
          <w:lang w:val="fr-CH"/>
        </w:rPr>
      </w:pPr>
      <w:r w:rsidRPr="00565CA1">
        <w:rPr>
          <w:rFonts w:ascii="Arial" w:hAnsi="Arial" w:cs="Arial"/>
          <w:b/>
          <w:sz w:val="20"/>
          <w:szCs w:val="20"/>
          <w:highlight w:val="cyan"/>
          <w:lang w:val="fr-CH"/>
        </w:rPr>
        <w:t>8.1.1.7</w:t>
      </w:r>
      <w:r w:rsidRPr="009B3A6A">
        <w:rPr>
          <w:rFonts w:ascii="Arial" w:hAnsi="Arial" w:cs="Arial"/>
          <w:b/>
          <w:sz w:val="20"/>
          <w:szCs w:val="20"/>
          <w:lang w:val="fr-CH"/>
        </w:rPr>
        <w:tab/>
      </w:r>
      <w:r w:rsidR="00E0725D" w:rsidRPr="00565CA1">
        <w:rPr>
          <w:rFonts w:ascii="Arial" w:eastAsia="Times New Roman" w:hAnsi="Arial" w:cs="Arial"/>
          <w:sz w:val="20"/>
          <w:szCs w:val="20"/>
          <w:highlight w:val="cyan"/>
          <w:lang w:val="fr-CH"/>
        </w:rPr>
        <w:t xml:space="preserve">Les audiences ne </w:t>
      </w:r>
      <w:r w:rsidR="00817BF5" w:rsidRPr="00565CA1">
        <w:rPr>
          <w:rFonts w:ascii="Arial" w:eastAsia="Times New Roman" w:hAnsi="Arial" w:cs="Arial"/>
          <w:sz w:val="20"/>
          <w:szCs w:val="20"/>
          <w:highlight w:val="cyan"/>
          <w:lang w:val="fr-CH"/>
        </w:rPr>
        <w:t>p</w:t>
      </w:r>
      <w:r w:rsidR="007933CF" w:rsidRPr="00565CA1">
        <w:rPr>
          <w:rFonts w:ascii="Arial" w:eastAsia="Times New Roman" w:hAnsi="Arial" w:cs="Arial"/>
          <w:sz w:val="20"/>
          <w:szCs w:val="20"/>
          <w:highlight w:val="cyan"/>
          <w:lang w:val="fr-CH"/>
        </w:rPr>
        <w:t xml:space="preserve">ourront </w:t>
      </w:r>
      <w:r w:rsidR="00E0725D" w:rsidRPr="00565CA1">
        <w:rPr>
          <w:rFonts w:ascii="Arial" w:eastAsia="Times New Roman" w:hAnsi="Arial" w:cs="Arial"/>
          <w:sz w:val="20"/>
          <w:szCs w:val="20"/>
          <w:highlight w:val="cyan"/>
          <w:lang w:val="fr-CH"/>
        </w:rPr>
        <w:t xml:space="preserve">être </w:t>
      </w:r>
      <w:r w:rsidR="00D258BF" w:rsidRPr="00565CA1">
        <w:rPr>
          <w:rFonts w:ascii="Arial" w:eastAsia="Times New Roman" w:hAnsi="Arial" w:cs="Arial"/>
          <w:sz w:val="20"/>
          <w:szCs w:val="20"/>
          <w:highlight w:val="cyan"/>
          <w:lang w:val="fr-CH"/>
        </w:rPr>
        <w:t>conduites</w:t>
      </w:r>
      <w:r w:rsidR="00E0725D" w:rsidRPr="00565CA1">
        <w:rPr>
          <w:rFonts w:ascii="Arial" w:eastAsia="Times New Roman" w:hAnsi="Arial" w:cs="Arial"/>
          <w:sz w:val="20"/>
          <w:szCs w:val="20"/>
          <w:highlight w:val="cyan"/>
          <w:lang w:val="fr-CH"/>
        </w:rPr>
        <w:t xml:space="preserve"> (par délégation ou autrement) par des</w:t>
      </w:r>
      <w:r w:rsidR="00E0725D" w:rsidRPr="00565CA1">
        <w:rPr>
          <w:rFonts w:ascii="Arial" w:eastAsia="Times New Roman" w:hAnsi="Arial" w:cs="Arial"/>
          <w:i/>
          <w:iCs/>
          <w:sz w:val="20"/>
          <w:szCs w:val="20"/>
          <w:highlight w:val="cyan"/>
          <w:lang w:val="fr-CH"/>
        </w:rPr>
        <w:t xml:space="preserve"> personnes</w:t>
      </w:r>
      <w:r w:rsidR="00E0725D" w:rsidRPr="00565CA1">
        <w:rPr>
          <w:rFonts w:ascii="Arial" w:eastAsia="Times New Roman" w:hAnsi="Arial" w:cs="Arial"/>
          <w:sz w:val="20"/>
          <w:szCs w:val="20"/>
          <w:highlight w:val="cyan"/>
          <w:lang w:val="fr-CH"/>
        </w:rPr>
        <w:t xml:space="preserve"> nommées par une </w:t>
      </w:r>
      <w:r w:rsidR="00E0725D" w:rsidRPr="00565CA1">
        <w:rPr>
          <w:rFonts w:ascii="Arial" w:eastAsia="Times New Roman" w:hAnsi="Arial" w:cs="Arial"/>
          <w:i/>
          <w:iCs/>
          <w:sz w:val="20"/>
          <w:szCs w:val="20"/>
          <w:highlight w:val="cyan"/>
          <w:lang w:val="fr-CH"/>
        </w:rPr>
        <w:t>fédération nationale</w:t>
      </w:r>
      <w:r w:rsidR="00E0725D" w:rsidRPr="00565CA1">
        <w:rPr>
          <w:rFonts w:ascii="Arial" w:eastAsia="Times New Roman" w:hAnsi="Arial" w:cs="Arial"/>
          <w:sz w:val="20"/>
          <w:szCs w:val="20"/>
          <w:highlight w:val="cyan"/>
          <w:lang w:val="fr-CH"/>
        </w:rPr>
        <w:t xml:space="preserve">, </w:t>
      </w:r>
      <w:r w:rsidR="009A1D9F" w:rsidRPr="00565CA1">
        <w:rPr>
          <w:rFonts w:ascii="Arial" w:eastAsia="Times New Roman" w:hAnsi="Arial" w:cs="Arial"/>
          <w:sz w:val="20"/>
          <w:szCs w:val="20"/>
          <w:highlight w:val="cyan"/>
          <w:lang w:val="fr-CH"/>
        </w:rPr>
        <w:t>un</w:t>
      </w:r>
      <w:r w:rsidR="00E0725D" w:rsidRPr="00565CA1">
        <w:rPr>
          <w:rFonts w:ascii="Arial" w:eastAsia="Times New Roman" w:hAnsi="Arial" w:cs="Arial"/>
          <w:sz w:val="20"/>
          <w:szCs w:val="20"/>
          <w:highlight w:val="cyan"/>
          <w:lang w:val="fr-CH"/>
        </w:rPr>
        <w:t xml:space="preserve"> organisme national </w:t>
      </w:r>
      <w:r w:rsidR="004E7B35" w:rsidRPr="00565CA1">
        <w:rPr>
          <w:rFonts w:ascii="Arial" w:eastAsia="Times New Roman" w:hAnsi="Arial" w:cs="Arial"/>
          <w:sz w:val="20"/>
          <w:szCs w:val="20"/>
          <w:highlight w:val="cyan"/>
          <w:lang w:val="fr-CH"/>
        </w:rPr>
        <w:t>directeur</w:t>
      </w:r>
      <w:r w:rsidR="00E0725D" w:rsidRPr="00565CA1">
        <w:rPr>
          <w:rFonts w:ascii="Arial" w:eastAsia="Times New Roman" w:hAnsi="Arial" w:cs="Arial"/>
          <w:sz w:val="20"/>
          <w:szCs w:val="20"/>
          <w:highlight w:val="cyan"/>
          <w:lang w:val="fr-CH"/>
        </w:rPr>
        <w:t xml:space="preserve"> du sport ou </w:t>
      </w:r>
      <w:r w:rsidR="009A1D9F" w:rsidRPr="00565CA1">
        <w:rPr>
          <w:rFonts w:ascii="Arial" w:eastAsia="Times New Roman" w:hAnsi="Arial" w:cs="Arial"/>
          <w:sz w:val="20"/>
          <w:szCs w:val="20"/>
          <w:highlight w:val="cyan"/>
          <w:lang w:val="fr-CH"/>
        </w:rPr>
        <w:t xml:space="preserve">une </w:t>
      </w:r>
      <w:r w:rsidR="00E0725D" w:rsidRPr="00565CA1">
        <w:rPr>
          <w:rFonts w:ascii="Arial" w:eastAsia="Times New Roman" w:hAnsi="Arial" w:cs="Arial"/>
          <w:sz w:val="20"/>
          <w:szCs w:val="20"/>
          <w:highlight w:val="cyan"/>
          <w:lang w:val="fr-CH"/>
        </w:rPr>
        <w:t>autre organisation sportive nationale</w:t>
      </w:r>
      <w:r w:rsidR="00C3637B" w:rsidRPr="00565CA1">
        <w:rPr>
          <w:rFonts w:ascii="Arial" w:eastAsia="Times New Roman" w:hAnsi="Arial" w:cs="Arial"/>
          <w:sz w:val="20"/>
          <w:szCs w:val="20"/>
          <w:highlight w:val="cyan"/>
          <w:lang w:val="fr-CH"/>
        </w:rPr>
        <w:t xml:space="preserve">, </w:t>
      </w:r>
      <w:r w:rsidR="00B4386A" w:rsidRPr="00565CA1">
        <w:rPr>
          <w:rFonts w:ascii="Arial" w:eastAsia="Times New Roman" w:hAnsi="Arial" w:cs="Arial"/>
          <w:sz w:val="20"/>
          <w:szCs w:val="20"/>
          <w:highlight w:val="cyan"/>
          <w:lang w:val="fr-CH"/>
        </w:rPr>
        <w:t xml:space="preserve">ou </w:t>
      </w:r>
      <w:r w:rsidR="008D0492" w:rsidRPr="00565CA1">
        <w:rPr>
          <w:rFonts w:ascii="Arial" w:eastAsia="Times New Roman" w:hAnsi="Arial" w:cs="Arial"/>
          <w:sz w:val="20"/>
          <w:szCs w:val="20"/>
          <w:highlight w:val="cyan"/>
          <w:lang w:val="fr-CH"/>
        </w:rPr>
        <w:t>qui tombent</w:t>
      </w:r>
      <w:r w:rsidR="00C3637B" w:rsidRPr="00565CA1">
        <w:rPr>
          <w:rFonts w:ascii="Arial" w:eastAsia="Times New Roman" w:hAnsi="Arial" w:cs="Arial"/>
          <w:sz w:val="20"/>
          <w:szCs w:val="20"/>
          <w:highlight w:val="cyan"/>
          <w:lang w:val="fr-CH"/>
        </w:rPr>
        <w:t xml:space="preserve"> </w:t>
      </w:r>
      <w:r w:rsidR="00F0090E" w:rsidRPr="00565CA1">
        <w:rPr>
          <w:rFonts w:ascii="Arial" w:eastAsia="Times New Roman" w:hAnsi="Arial" w:cs="Arial"/>
          <w:sz w:val="20"/>
          <w:szCs w:val="20"/>
          <w:highlight w:val="cyan"/>
          <w:lang w:val="fr-CH"/>
        </w:rPr>
        <w:t>sou</w:t>
      </w:r>
      <w:r w:rsidR="00CA0FDA" w:rsidRPr="00565CA1">
        <w:rPr>
          <w:rFonts w:ascii="Arial" w:eastAsia="Times New Roman" w:hAnsi="Arial" w:cs="Arial"/>
          <w:sz w:val="20"/>
          <w:szCs w:val="20"/>
          <w:highlight w:val="cyan"/>
          <w:lang w:val="fr-CH"/>
        </w:rPr>
        <w:t xml:space="preserve">s </w:t>
      </w:r>
      <w:r w:rsidR="00F0090E" w:rsidRPr="00565CA1">
        <w:rPr>
          <w:rFonts w:ascii="Arial" w:eastAsia="Times New Roman" w:hAnsi="Arial" w:cs="Arial"/>
          <w:sz w:val="20"/>
          <w:szCs w:val="20"/>
          <w:highlight w:val="cyan"/>
          <w:lang w:val="fr-CH"/>
        </w:rPr>
        <w:t>leur autorité</w:t>
      </w:r>
      <w:r w:rsidR="00E0725D" w:rsidRPr="00565CA1">
        <w:rPr>
          <w:rFonts w:ascii="Arial" w:eastAsia="Times New Roman" w:hAnsi="Arial" w:cs="Arial"/>
          <w:sz w:val="20"/>
          <w:szCs w:val="20"/>
          <w:highlight w:val="cyan"/>
          <w:lang w:val="fr-CH"/>
        </w:rPr>
        <w:t>.</w:t>
      </w:r>
    </w:p>
    <w:p w14:paraId="6EF7E629" w14:textId="5475494F" w:rsidR="002D3A65" w:rsidRPr="00565CA1" w:rsidRDefault="002D3A65" w:rsidP="007F0BAE">
      <w:pPr>
        <w:pStyle w:val="NormalWeb"/>
        <w:ind w:left="2835" w:hanging="708"/>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8.1.1.</w:t>
      </w:r>
      <w:r w:rsidR="00C26F00" w:rsidRPr="00565CA1">
        <w:rPr>
          <w:rFonts w:ascii="Arial" w:hAnsi="Arial" w:cs="Arial"/>
          <w:b/>
          <w:sz w:val="20"/>
          <w:szCs w:val="20"/>
          <w:highlight w:val="cyan"/>
          <w:lang w:val="fr-CH"/>
        </w:rPr>
        <w:t>8</w:t>
      </w:r>
      <w:r w:rsidRPr="009B3A6A">
        <w:rPr>
          <w:rFonts w:ascii="Arial" w:hAnsi="Arial" w:cs="Arial"/>
          <w:b/>
          <w:sz w:val="20"/>
          <w:szCs w:val="20"/>
          <w:lang w:val="fr-CH"/>
        </w:rPr>
        <w:t xml:space="preserve"> </w:t>
      </w:r>
      <w:r w:rsidR="00C8074A">
        <w:rPr>
          <w:rFonts w:ascii="Arial" w:hAnsi="Arial" w:cs="Arial"/>
          <w:b/>
          <w:sz w:val="20"/>
          <w:szCs w:val="20"/>
          <w:lang w:val="fr-CH"/>
        </w:rPr>
        <w:tab/>
      </w:r>
      <w:r w:rsidRPr="00565CA1">
        <w:rPr>
          <w:rFonts w:ascii="Arial" w:eastAsia="Times New Roman" w:hAnsi="Arial" w:cs="Arial"/>
          <w:sz w:val="20"/>
          <w:szCs w:val="20"/>
          <w:highlight w:val="cyan"/>
          <w:lang w:val="fr-CH"/>
        </w:rPr>
        <w:t xml:space="preserve">Les audiences </w:t>
      </w:r>
      <w:r w:rsidR="008D0492" w:rsidRPr="00565CA1">
        <w:rPr>
          <w:rFonts w:ascii="Arial" w:eastAsia="Times New Roman" w:hAnsi="Arial" w:cs="Arial"/>
          <w:sz w:val="20"/>
          <w:szCs w:val="20"/>
          <w:highlight w:val="cyan"/>
          <w:lang w:val="fr-CH"/>
        </w:rPr>
        <w:t>liées à</w:t>
      </w:r>
      <w:r w:rsidRPr="00565CA1">
        <w:rPr>
          <w:rFonts w:ascii="Arial" w:eastAsia="Times New Roman" w:hAnsi="Arial" w:cs="Arial"/>
          <w:sz w:val="20"/>
          <w:szCs w:val="20"/>
          <w:highlight w:val="cyan"/>
          <w:lang w:val="fr-CH"/>
        </w:rPr>
        <w:t xml:space="preserve"> </w:t>
      </w:r>
      <w:r w:rsidR="0008762E"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manifestations</w:t>
      </w:r>
      <w:r w:rsidRPr="00565CA1">
        <w:rPr>
          <w:rFonts w:ascii="Arial" w:eastAsia="Times New Roman" w:hAnsi="Arial" w:cs="Arial"/>
          <w:sz w:val="20"/>
          <w:szCs w:val="20"/>
          <w:highlight w:val="cyan"/>
          <w:lang w:val="fr-CH"/>
        </w:rPr>
        <w:t xml:space="preserve"> concernant </w:t>
      </w:r>
      <w:r w:rsidR="00717907" w:rsidRPr="00565CA1">
        <w:rPr>
          <w:rFonts w:ascii="Arial" w:eastAsia="Times New Roman" w:hAnsi="Arial" w:cs="Arial"/>
          <w:sz w:val="20"/>
          <w:szCs w:val="20"/>
          <w:highlight w:val="cyan"/>
          <w:lang w:val="fr-CH"/>
        </w:rPr>
        <w:t>d</w:t>
      </w:r>
      <w:r w:rsidRPr="00565CA1">
        <w:rPr>
          <w:rFonts w:ascii="Arial" w:eastAsia="Times New Roman" w:hAnsi="Arial" w:cs="Arial"/>
          <w:sz w:val="20"/>
          <w:szCs w:val="20"/>
          <w:highlight w:val="cyan"/>
          <w:lang w:val="fr-CH"/>
        </w:rPr>
        <w:t xml:space="preserve">es </w:t>
      </w:r>
      <w:r w:rsidRPr="00565CA1">
        <w:rPr>
          <w:rFonts w:ascii="Arial" w:eastAsia="Times New Roman" w:hAnsi="Arial" w:cs="Arial"/>
          <w:i/>
          <w:iCs/>
          <w:sz w:val="20"/>
          <w:szCs w:val="20"/>
          <w:highlight w:val="cyan"/>
          <w:lang w:val="fr-CH"/>
        </w:rPr>
        <w:t xml:space="preserve">sportifs </w:t>
      </w:r>
      <w:r w:rsidRPr="00565CA1">
        <w:rPr>
          <w:rFonts w:ascii="Arial" w:eastAsia="Times New Roman" w:hAnsi="Arial" w:cs="Arial"/>
          <w:sz w:val="20"/>
          <w:szCs w:val="20"/>
          <w:highlight w:val="cyan"/>
          <w:lang w:val="fr-CH"/>
        </w:rPr>
        <w:t xml:space="preserve">et autres </w:t>
      </w:r>
      <w:r w:rsidRPr="00565CA1">
        <w:rPr>
          <w:rFonts w:ascii="Arial" w:eastAsia="Times New Roman" w:hAnsi="Arial" w:cs="Arial"/>
          <w:i/>
          <w:iCs/>
          <w:sz w:val="20"/>
          <w:szCs w:val="20"/>
          <w:highlight w:val="cyan"/>
          <w:lang w:val="fr-CH"/>
        </w:rPr>
        <w:t>personnes</w:t>
      </w:r>
      <w:r w:rsidRPr="00565CA1">
        <w:rPr>
          <w:rFonts w:ascii="Arial" w:eastAsia="Times New Roman" w:hAnsi="Arial" w:cs="Arial"/>
          <w:sz w:val="20"/>
          <w:szCs w:val="20"/>
          <w:highlight w:val="cyan"/>
          <w:lang w:val="fr-CH"/>
        </w:rPr>
        <w:t xml:space="preserve"> soumises aux présentes règles antidopage p</w:t>
      </w:r>
      <w:r w:rsidR="00093664" w:rsidRPr="00565CA1">
        <w:rPr>
          <w:rFonts w:ascii="Arial" w:eastAsia="Times New Roman" w:hAnsi="Arial" w:cs="Arial"/>
          <w:sz w:val="20"/>
          <w:szCs w:val="20"/>
          <w:highlight w:val="cyan"/>
          <w:lang w:val="fr-CH"/>
        </w:rPr>
        <w:t>ourront</w:t>
      </w:r>
      <w:r w:rsidRPr="00565CA1">
        <w:rPr>
          <w:rFonts w:ascii="Arial" w:eastAsia="Times New Roman" w:hAnsi="Arial" w:cs="Arial"/>
          <w:sz w:val="20"/>
          <w:szCs w:val="20"/>
          <w:highlight w:val="cyan"/>
          <w:lang w:val="fr-CH"/>
        </w:rPr>
        <w:t xml:space="preserve"> </w:t>
      </w:r>
      <w:r w:rsidR="00781A92" w:rsidRPr="00565CA1">
        <w:rPr>
          <w:rFonts w:ascii="Arial" w:eastAsia="Times New Roman" w:hAnsi="Arial" w:cs="Arial"/>
          <w:sz w:val="20"/>
          <w:szCs w:val="20"/>
          <w:highlight w:val="cyan"/>
          <w:lang w:val="fr-CH"/>
        </w:rPr>
        <w:t xml:space="preserve">être conduites selon </w:t>
      </w:r>
      <w:r w:rsidR="00116F41" w:rsidRPr="00565CA1">
        <w:rPr>
          <w:rFonts w:ascii="Arial" w:eastAsia="Times New Roman" w:hAnsi="Arial" w:cs="Arial"/>
          <w:sz w:val="20"/>
          <w:szCs w:val="20"/>
          <w:highlight w:val="cyan"/>
          <w:lang w:val="fr-CH"/>
        </w:rPr>
        <w:t>u</w:t>
      </w:r>
      <w:r w:rsidRPr="00565CA1">
        <w:rPr>
          <w:rFonts w:ascii="Arial" w:eastAsia="Times New Roman" w:hAnsi="Arial" w:cs="Arial"/>
          <w:sz w:val="20"/>
          <w:szCs w:val="20"/>
          <w:highlight w:val="cyan"/>
          <w:lang w:val="fr-CH"/>
        </w:rPr>
        <w:t xml:space="preserve">ne procédure accélérée lorsque cela est autorisé par </w:t>
      </w:r>
      <w:r w:rsidRPr="00565CA1">
        <w:rPr>
          <w:rFonts w:ascii="Arial" w:eastAsia="Times New Roman" w:hAnsi="Arial" w:cs="Arial"/>
          <w:sz w:val="20"/>
          <w:szCs w:val="20"/>
          <w:highlight w:val="lightGray"/>
          <w:lang w:val="fr-CH" w:eastAsia="en-CA"/>
        </w:rPr>
        <w:t>[l’instance d’audition de l’ONAD]</w:t>
      </w:r>
      <w:r w:rsidRPr="00565CA1">
        <w:rPr>
          <w:rFonts w:ascii="Arial" w:eastAsia="Times New Roman" w:hAnsi="Arial" w:cs="Arial"/>
          <w:sz w:val="20"/>
          <w:szCs w:val="20"/>
          <w:highlight w:val="cyan"/>
          <w:lang w:val="fr-CH"/>
        </w:rPr>
        <w:t>.</w:t>
      </w:r>
      <w:r w:rsidR="00D747BB" w:rsidRPr="00565CA1">
        <w:rPr>
          <w:rStyle w:val="FootnoteReference"/>
          <w:rFonts w:ascii="Arial" w:hAnsi="Arial" w:cs="Arial"/>
          <w:b/>
          <w:bCs/>
          <w:sz w:val="20"/>
          <w:szCs w:val="20"/>
          <w:highlight w:val="cyan"/>
          <w:lang w:val="fr-CH"/>
        </w:rPr>
        <w:footnoteReference w:id="54"/>
      </w:r>
    </w:p>
    <w:p w14:paraId="4E2A2DAB" w14:textId="1018BE36" w:rsidR="002D3A65" w:rsidRPr="00565CA1" w:rsidRDefault="002D3A65" w:rsidP="007F0BAE">
      <w:pPr>
        <w:pStyle w:val="NormalWeb"/>
        <w:ind w:left="2835" w:hanging="708"/>
        <w:jc w:val="both"/>
        <w:rPr>
          <w:rFonts w:ascii="Arial" w:eastAsia="Times New Roman" w:hAnsi="Arial" w:cs="Arial"/>
          <w:sz w:val="20"/>
          <w:szCs w:val="20"/>
          <w:lang w:val="fr-CH"/>
        </w:rPr>
      </w:pPr>
      <w:r w:rsidRPr="00565CA1">
        <w:rPr>
          <w:rFonts w:ascii="Arial" w:hAnsi="Arial" w:cs="Arial"/>
          <w:b/>
          <w:bCs/>
          <w:sz w:val="20"/>
          <w:szCs w:val="20"/>
          <w:highlight w:val="cyan"/>
          <w:lang w:val="fr-CH"/>
        </w:rPr>
        <w:t>8.1.1.</w:t>
      </w:r>
      <w:r w:rsidR="00C26F00" w:rsidRPr="00565CA1">
        <w:rPr>
          <w:rFonts w:ascii="Arial" w:hAnsi="Arial" w:cs="Arial"/>
          <w:b/>
          <w:bCs/>
          <w:sz w:val="20"/>
          <w:szCs w:val="20"/>
          <w:highlight w:val="cyan"/>
          <w:lang w:val="fr-CH"/>
        </w:rPr>
        <w:t>9</w:t>
      </w:r>
      <w:r w:rsidRPr="009B3A6A">
        <w:rPr>
          <w:rFonts w:ascii="Arial" w:hAnsi="Arial" w:cs="Arial"/>
          <w:sz w:val="20"/>
          <w:szCs w:val="20"/>
          <w:lang w:val="fr-CH"/>
        </w:rPr>
        <w:t xml:space="preserve"> </w:t>
      </w:r>
      <w:r w:rsidR="009B3A6A">
        <w:rPr>
          <w:rFonts w:ascii="Arial" w:hAnsi="Arial" w:cs="Arial"/>
          <w:sz w:val="20"/>
          <w:szCs w:val="20"/>
          <w:lang w:val="fr-CH"/>
        </w:rPr>
        <w:tab/>
      </w:r>
      <w:r w:rsidRPr="00565CA1">
        <w:rPr>
          <w:rFonts w:ascii="Arial" w:hAnsi="Arial" w:cs="Arial"/>
          <w:sz w:val="20"/>
          <w:szCs w:val="20"/>
          <w:highlight w:val="cyan"/>
          <w:lang w:val="fr-CH"/>
        </w:rPr>
        <w:t>L’</w:t>
      </w:r>
      <w:r w:rsidRPr="00565CA1">
        <w:rPr>
          <w:rFonts w:ascii="Arial" w:hAnsi="Arial" w:cs="Arial"/>
          <w:i/>
          <w:sz w:val="20"/>
          <w:szCs w:val="20"/>
          <w:highlight w:val="cyan"/>
          <w:lang w:val="fr-CH"/>
        </w:rPr>
        <w:t>AMA</w:t>
      </w:r>
      <w:r w:rsidRPr="00565CA1">
        <w:rPr>
          <w:rFonts w:ascii="Arial" w:hAnsi="Arial" w:cs="Arial"/>
          <w:sz w:val="20"/>
          <w:szCs w:val="20"/>
          <w:highlight w:val="cyan"/>
          <w:lang w:val="fr-CH"/>
        </w:rPr>
        <w:t xml:space="preserve">, la fédération internationale et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ou de l’autre </w:t>
      </w:r>
      <w:r w:rsidRPr="00565CA1">
        <w:rPr>
          <w:rFonts w:ascii="Arial" w:hAnsi="Arial" w:cs="Arial"/>
          <w:i/>
          <w:sz w:val="20"/>
          <w:szCs w:val="20"/>
          <w:highlight w:val="cyan"/>
          <w:lang w:val="fr-CH"/>
        </w:rPr>
        <w:t xml:space="preserve">personne </w:t>
      </w:r>
      <w:r w:rsidRPr="00565CA1">
        <w:rPr>
          <w:rFonts w:ascii="Arial" w:hAnsi="Arial" w:cs="Arial"/>
          <w:sz w:val="20"/>
          <w:szCs w:val="20"/>
          <w:highlight w:val="cyan"/>
          <w:lang w:val="fr-CH"/>
        </w:rPr>
        <w:t>p</w:t>
      </w:r>
      <w:r w:rsidR="003924EF"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assister à l’audience en qualité d’observateur. </w:t>
      </w:r>
      <w:r w:rsidR="001E3F6D" w:rsidRPr="00565CA1">
        <w:rPr>
          <w:rFonts w:ascii="Arial" w:hAnsi="Arial" w:cs="Arial"/>
          <w:sz w:val="20"/>
          <w:szCs w:val="20"/>
          <w:highlight w:val="cyan"/>
          <w:lang w:val="fr-CH"/>
        </w:rPr>
        <w:t>En tout état de cause</w:t>
      </w:r>
      <w:r w:rsidRPr="00565CA1">
        <w:rPr>
          <w:rFonts w:ascii="Arial" w:hAnsi="Arial" w:cs="Arial"/>
          <w:sz w:val="20"/>
          <w:szCs w:val="20"/>
          <w:highlight w:val="cyan"/>
          <w:lang w:val="fr-CH"/>
        </w:rPr>
        <w:t xml:space="preserve">, </w:t>
      </w:r>
      <w:r w:rsidRPr="00565CA1">
        <w:rPr>
          <w:rFonts w:ascii="Arial" w:eastAsia="Times New Roman" w:hAnsi="Arial" w:cs="Arial"/>
          <w:sz w:val="20"/>
          <w:szCs w:val="20"/>
          <w:highlight w:val="lightGray"/>
          <w:lang w:val="fr-CH" w:eastAsia="en-CA"/>
        </w:rPr>
        <w:t>[l’ONAD]</w:t>
      </w:r>
      <w:r w:rsidRPr="00565CA1">
        <w:rPr>
          <w:rFonts w:ascii="Arial" w:hAnsi="Arial" w:cs="Arial"/>
          <w:sz w:val="20"/>
          <w:szCs w:val="20"/>
          <w:highlight w:val="cyan"/>
          <w:lang w:val="fr-CH"/>
        </w:rPr>
        <w:t xml:space="preserve"> les </w:t>
      </w:r>
      <w:r w:rsidR="001E3F6D" w:rsidRPr="00565CA1">
        <w:rPr>
          <w:rFonts w:ascii="Arial" w:hAnsi="Arial" w:cs="Arial"/>
          <w:sz w:val="20"/>
          <w:szCs w:val="20"/>
          <w:highlight w:val="cyan"/>
          <w:lang w:val="fr-CH"/>
        </w:rPr>
        <w:t>t</w:t>
      </w:r>
      <w:r w:rsidR="005C5198" w:rsidRPr="00565CA1">
        <w:rPr>
          <w:rFonts w:ascii="Arial" w:hAnsi="Arial" w:cs="Arial"/>
          <w:sz w:val="20"/>
          <w:szCs w:val="20"/>
          <w:highlight w:val="cyan"/>
          <w:lang w:val="fr-CH"/>
        </w:rPr>
        <w:t>ien</w:t>
      </w:r>
      <w:r w:rsidR="003924EF" w:rsidRPr="00565CA1">
        <w:rPr>
          <w:rFonts w:ascii="Arial" w:hAnsi="Arial" w:cs="Arial"/>
          <w:sz w:val="20"/>
          <w:szCs w:val="20"/>
          <w:highlight w:val="cyan"/>
          <w:lang w:val="fr-CH"/>
        </w:rPr>
        <w:t>dra</w:t>
      </w:r>
      <w:r w:rsidR="005C5198" w:rsidRPr="00565CA1">
        <w:rPr>
          <w:rFonts w:ascii="Arial" w:hAnsi="Arial" w:cs="Arial"/>
          <w:sz w:val="20"/>
          <w:szCs w:val="20"/>
          <w:highlight w:val="cyan"/>
          <w:lang w:val="fr-CH"/>
        </w:rPr>
        <w:t xml:space="preserve"> pleinement </w:t>
      </w:r>
      <w:r w:rsidRPr="00565CA1">
        <w:rPr>
          <w:rFonts w:ascii="Arial" w:hAnsi="Arial" w:cs="Arial"/>
          <w:sz w:val="20"/>
          <w:szCs w:val="20"/>
          <w:highlight w:val="cyan"/>
          <w:lang w:val="fr-CH"/>
        </w:rPr>
        <w:t>inform</w:t>
      </w:r>
      <w:r w:rsidR="005C5198" w:rsidRPr="00565CA1">
        <w:rPr>
          <w:rFonts w:ascii="Arial" w:hAnsi="Arial" w:cs="Arial"/>
          <w:sz w:val="20"/>
          <w:szCs w:val="20"/>
          <w:highlight w:val="cyan"/>
          <w:lang w:val="fr-CH"/>
        </w:rPr>
        <w:t>é</w:t>
      </w:r>
      <w:r w:rsidRPr="00565CA1">
        <w:rPr>
          <w:rFonts w:ascii="Arial" w:hAnsi="Arial" w:cs="Arial"/>
          <w:sz w:val="20"/>
          <w:szCs w:val="20"/>
          <w:highlight w:val="cyan"/>
          <w:lang w:val="fr-CH"/>
        </w:rPr>
        <w:t xml:space="preserve"> </w:t>
      </w:r>
      <w:r w:rsidR="005C5198" w:rsidRPr="00565CA1">
        <w:rPr>
          <w:rFonts w:ascii="Arial" w:hAnsi="Arial" w:cs="Arial"/>
          <w:sz w:val="20"/>
          <w:szCs w:val="20"/>
          <w:highlight w:val="cyan"/>
          <w:lang w:val="fr-CH"/>
        </w:rPr>
        <w:t>de l’état d’avancement</w:t>
      </w:r>
      <w:r w:rsidR="003D663E" w:rsidRPr="00565CA1">
        <w:rPr>
          <w:rFonts w:ascii="Arial" w:hAnsi="Arial" w:cs="Arial"/>
          <w:sz w:val="20"/>
          <w:szCs w:val="20"/>
          <w:highlight w:val="cyan"/>
          <w:lang w:val="fr-CH"/>
        </w:rPr>
        <w:t xml:space="preserve"> des affaires et des décisions rendues</w:t>
      </w:r>
      <w:r w:rsidR="00CA4E20" w:rsidRPr="00565CA1">
        <w:rPr>
          <w:rFonts w:ascii="Arial" w:hAnsi="Arial" w:cs="Arial"/>
          <w:sz w:val="20"/>
          <w:szCs w:val="20"/>
          <w:highlight w:val="cyan"/>
          <w:lang w:val="fr-CH"/>
        </w:rPr>
        <w:t>.</w:t>
      </w:r>
    </w:p>
    <w:p w14:paraId="7E2EB5AC" w14:textId="0B8B798C" w:rsidR="00BB137A" w:rsidRPr="00565CA1" w:rsidRDefault="00BB137A" w:rsidP="007F0BAE">
      <w:pPr>
        <w:ind w:left="2160" w:hanging="720"/>
        <w:jc w:val="both"/>
        <w:rPr>
          <w:rFonts w:ascii="Arial" w:hAnsi="Arial" w:cs="Arial"/>
          <w:b/>
          <w:sz w:val="20"/>
          <w:szCs w:val="20"/>
          <w:lang w:val="fr-FR"/>
        </w:rPr>
      </w:pPr>
      <w:r w:rsidRPr="00565CA1">
        <w:rPr>
          <w:rFonts w:ascii="Arial" w:hAnsi="Arial" w:cs="Arial"/>
          <w:b/>
          <w:sz w:val="20"/>
          <w:szCs w:val="20"/>
          <w:highlight w:val="cyan"/>
          <w:lang w:val="fr-CH"/>
        </w:rPr>
        <w:t>8.1.2</w:t>
      </w:r>
      <w:r w:rsidRPr="00565CA1">
        <w:rPr>
          <w:rFonts w:ascii="Arial" w:hAnsi="Arial" w:cs="Arial"/>
          <w:b/>
          <w:sz w:val="20"/>
          <w:szCs w:val="20"/>
          <w:lang w:val="fr-CH"/>
        </w:rPr>
        <w:tab/>
      </w:r>
      <w:r w:rsidRPr="00602D8C">
        <w:rPr>
          <w:rFonts w:ascii="Arial" w:hAnsi="Arial" w:cs="Arial"/>
          <w:bCs/>
          <w:sz w:val="20"/>
          <w:szCs w:val="20"/>
          <w:highlight w:val="cyan"/>
          <w:lang w:val="fr-CH"/>
        </w:rPr>
        <w:t>Procédure d’audition</w:t>
      </w:r>
      <w:r w:rsidR="00A2031D" w:rsidRPr="00565CA1">
        <w:rPr>
          <w:rFonts w:ascii="Arial" w:hAnsi="Arial" w:cs="Arial"/>
          <w:b/>
          <w:sz w:val="20"/>
          <w:szCs w:val="20"/>
          <w:highlight w:val="cyan"/>
          <w:lang w:val="fr-CH"/>
        </w:rPr>
        <w:t xml:space="preserve"> </w:t>
      </w:r>
      <w:r w:rsidR="00676DB2" w:rsidRPr="00565CA1">
        <w:rPr>
          <w:rFonts w:ascii="Arial" w:hAnsi="Arial" w:cs="Arial"/>
          <w:b/>
          <w:sz w:val="20"/>
          <w:szCs w:val="20"/>
          <w:highlight w:val="cyan"/>
          <w:lang w:val="fr-FR"/>
        </w:rPr>
        <w:t xml:space="preserve">[APPLICABLE UNIQUEMENT LORSQUE L’OPTION 2 CI-DESSUS EST </w:t>
      </w:r>
      <w:r w:rsidR="00517683" w:rsidRPr="00565CA1">
        <w:rPr>
          <w:rFonts w:ascii="Arial" w:hAnsi="Arial" w:cs="Arial"/>
          <w:b/>
          <w:sz w:val="20"/>
          <w:szCs w:val="20"/>
          <w:highlight w:val="cyan"/>
          <w:lang w:val="fr-FR"/>
        </w:rPr>
        <w:t>RETENUE</w:t>
      </w:r>
      <w:r w:rsidR="00676DB2" w:rsidRPr="00565CA1">
        <w:rPr>
          <w:rFonts w:ascii="Arial" w:hAnsi="Arial" w:cs="Arial"/>
          <w:b/>
          <w:sz w:val="20"/>
          <w:szCs w:val="20"/>
          <w:highlight w:val="cyan"/>
          <w:lang w:val="fr-FR"/>
        </w:rPr>
        <w:t>]</w:t>
      </w:r>
    </w:p>
    <w:p w14:paraId="492E4515" w14:textId="68F3BE6D" w:rsidR="00BB137A" w:rsidRPr="00565CA1" w:rsidRDefault="00BB137A"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79053AAA" w14:textId="280C6F9D" w:rsidR="007358A5" w:rsidRPr="00565CA1" w:rsidRDefault="00BB137A" w:rsidP="007F0BAE">
      <w:pPr>
        <w:ind w:left="2880" w:hanging="720"/>
        <w:jc w:val="both"/>
        <w:rPr>
          <w:rFonts w:ascii="Arial" w:hAnsi="Arial" w:cs="Arial"/>
          <w:b/>
          <w:sz w:val="20"/>
          <w:szCs w:val="20"/>
          <w:highlight w:val="cyan"/>
          <w:lang w:val="fr-CH"/>
        </w:rPr>
      </w:pPr>
      <w:r w:rsidRPr="00565CA1">
        <w:rPr>
          <w:rFonts w:ascii="Arial" w:hAnsi="Arial" w:cs="Arial"/>
          <w:b/>
          <w:sz w:val="20"/>
          <w:szCs w:val="20"/>
          <w:highlight w:val="cyan"/>
          <w:lang w:val="fr-CH"/>
        </w:rPr>
        <w:lastRenderedPageBreak/>
        <w:t>8.1.2.1</w:t>
      </w:r>
      <w:r w:rsidR="0051341F" w:rsidRPr="00565CA1">
        <w:rPr>
          <w:rFonts w:ascii="Arial" w:hAnsi="Arial" w:cs="Arial"/>
          <w:b/>
          <w:sz w:val="20"/>
          <w:szCs w:val="20"/>
          <w:lang w:val="fr-CH"/>
        </w:rPr>
        <w:tab/>
      </w:r>
      <w:r w:rsidR="0051341F" w:rsidRPr="00565CA1">
        <w:rPr>
          <w:rFonts w:ascii="Arial" w:hAnsi="Arial" w:cs="Arial"/>
          <w:sz w:val="20"/>
          <w:szCs w:val="20"/>
          <w:highlight w:val="cyan"/>
          <w:lang w:val="fr-CH"/>
        </w:rPr>
        <w:t xml:space="preserve">Lorsque </w:t>
      </w:r>
      <w:r w:rsidR="0051341F" w:rsidRPr="00565CA1">
        <w:rPr>
          <w:rFonts w:ascii="Arial" w:hAnsi="Arial" w:cs="Arial"/>
          <w:sz w:val="20"/>
          <w:szCs w:val="20"/>
          <w:highlight w:val="lightGray"/>
          <w:lang w:val="fr-CH"/>
        </w:rPr>
        <w:t>[l’ONAD]</w:t>
      </w:r>
      <w:r w:rsidR="0051341F" w:rsidRPr="00565CA1">
        <w:rPr>
          <w:rFonts w:ascii="Arial" w:hAnsi="Arial" w:cs="Arial"/>
          <w:sz w:val="20"/>
          <w:szCs w:val="20"/>
          <w:highlight w:val="cyan"/>
          <w:lang w:val="fr-CH"/>
        </w:rPr>
        <w:t xml:space="preserve"> </w:t>
      </w:r>
      <w:r w:rsidR="006A575A" w:rsidRPr="00565CA1">
        <w:rPr>
          <w:rFonts w:ascii="Arial" w:hAnsi="Arial" w:cs="Arial"/>
          <w:sz w:val="20"/>
          <w:szCs w:val="20"/>
          <w:highlight w:val="cyan"/>
          <w:lang w:val="fr-CH"/>
        </w:rPr>
        <w:t xml:space="preserve">notifie à un </w:t>
      </w:r>
      <w:r w:rsidR="006A575A" w:rsidRPr="00565CA1">
        <w:rPr>
          <w:rFonts w:ascii="Arial" w:hAnsi="Arial" w:cs="Arial"/>
          <w:i/>
          <w:iCs/>
          <w:sz w:val="20"/>
          <w:szCs w:val="20"/>
          <w:highlight w:val="cyan"/>
          <w:lang w:val="fr-CH"/>
        </w:rPr>
        <w:t xml:space="preserve">sportif </w:t>
      </w:r>
      <w:r w:rsidR="006A575A" w:rsidRPr="00565CA1">
        <w:rPr>
          <w:rFonts w:ascii="Arial" w:hAnsi="Arial" w:cs="Arial"/>
          <w:sz w:val="20"/>
          <w:szCs w:val="20"/>
          <w:highlight w:val="cyan"/>
          <w:lang w:val="fr-CH"/>
        </w:rPr>
        <w:t xml:space="preserve">ou à une autre </w:t>
      </w:r>
      <w:r w:rsidR="006A575A" w:rsidRPr="00565CA1">
        <w:rPr>
          <w:rFonts w:ascii="Arial" w:hAnsi="Arial" w:cs="Arial"/>
          <w:i/>
          <w:iCs/>
          <w:sz w:val="20"/>
          <w:szCs w:val="20"/>
          <w:highlight w:val="cyan"/>
          <w:lang w:val="fr-CH"/>
        </w:rPr>
        <w:t>personne</w:t>
      </w:r>
      <w:r w:rsidR="006A575A" w:rsidRPr="00565CA1">
        <w:rPr>
          <w:rFonts w:ascii="Arial" w:hAnsi="Arial" w:cs="Arial"/>
          <w:sz w:val="20"/>
          <w:szCs w:val="20"/>
          <w:highlight w:val="cyan"/>
          <w:lang w:val="fr-CH"/>
        </w:rPr>
        <w:t xml:space="preserve"> </w:t>
      </w:r>
      <w:r w:rsidR="00314F0D" w:rsidRPr="00565CA1">
        <w:rPr>
          <w:rFonts w:ascii="Arial" w:hAnsi="Arial" w:cs="Arial"/>
          <w:sz w:val="20"/>
          <w:szCs w:val="20"/>
          <w:highlight w:val="cyan"/>
          <w:lang w:val="fr-CH"/>
        </w:rPr>
        <w:t xml:space="preserve">une </w:t>
      </w:r>
      <w:r w:rsidR="0051341F" w:rsidRPr="00565CA1">
        <w:rPr>
          <w:rFonts w:ascii="Arial" w:hAnsi="Arial" w:cs="Arial"/>
          <w:sz w:val="20"/>
          <w:szCs w:val="20"/>
          <w:highlight w:val="cyan"/>
          <w:lang w:val="fr-CH"/>
        </w:rPr>
        <w:t xml:space="preserve">violation </w:t>
      </w:r>
      <w:r w:rsidR="00314F0D" w:rsidRPr="00565CA1">
        <w:rPr>
          <w:rFonts w:ascii="Arial" w:hAnsi="Arial" w:cs="Arial"/>
          <w:sz w:val="20"/>
          <w:szCs w:val="20"/>
          <w:highlight w:val="cyan"/>
          <w:lang w:val="fr-CH"/>
        </w:rPr>
        <w:t xml:space="preserve">alléguée </w:t>
      </w:r>
      <w:r w:rsidR="0051341F" w:rsidRPr="00565CA1">
        <w:rPr>
          <w:rFonts w:ascii="Arial" w:hAnsi="Arial" w:cs="Arial"/>
          <w:sz w:val="20"/>
          <w:szCs w:val="20"/>
          <w:highlight w:val="cyan"/>
          <w:lang w:val="fr-CH"/>
        </w:rPr>
        <w:t xml:space="preserve">des règles antidopage </w:t>
      </w:r>
      <w:r w:rsidR="00BC7B45" w:rsidRPr="00565CA1">
        <w:rPr>
          <w:rFonts w:ascii="Arial" w:hAnsi="Arial" w:cs="Arial"/>
          <w:sz w:val="20"/>
          <w:szCs w:val="20"/>
          <w:highlight w:val="cyan"/>
          <w:lang w:val="fr-CH"/>
        </w:rPr>
        <w:t xml:space="preserve">ou de l’article 10.14.1 </w:t>
      </w:r>
      <w:r w:rsidR="0051341F" w:rsidRPr="00565CA1">
        <w:rPr>
          <w:rFonts w:ascii="Arial" w:hAnsi="Arial" w:cs="Arial"/>
          <w:sz w:val="20"/>
          <w:szCs w:val="20"/>
          <w:highlight w:val="cyan"/>
          <w:lang w:val="fr-CH"/>
        </w:rPr>
        <w:t xml:space="preserve">et que </w:t>
      </w:r>
      <w:r w:rsidR="005F4A55" w:rsidRPr="00565CA1">
        <w:rPr>
          <w:rFonts w:ascii="Arial" w:hAnsi="Arial" w:cs="Arial"/>
          <w:sz w:val="20"/>
          <w:szCs w:val="20"/>
          <w:highlight w:val="cyan"/>
          <w:lang w:val="fr-CH"/>
        </w:rPr>
        <w:t>ce dernier</w:t>
      </w:r>
      <w:r w:rsidR="0051341F" w:rsidRPr="00565CA1">
        <w:rPr>
          <w:rFonts w:ascii="Arial" w:hAnsi="Arial" w:cs="Arial"/>
          <w:sz w:val="20"/>
          <w:szCs w:val="20"/>
          <w:highlight w:val="cyan"/>
          <w:lang w:val="fr-CH"/>
        </w:rPr>
        <w:t xml:space="preserve"> ne renonce pas à </w:t>
      </w:r>
      <w:r w:rsidR="008D1D74" w:rsidRPr="00565CA1">
        <w:rPr>
          <w:rFonts w:ascii="Arial" w:hAnsi="Arial" w:cs="Arial"/>
          <w:sz w:val="20"/>
          <w:szCs w:val="20"/>
          <w:highlight w:val="cyan"/>
          <w:lang w:val="fr-CH"/>
        </w:rPr>
        <w:t xml:space="preserve">son droit </w:t>
      </w:r>
      <w:r w:rsidR="003F4B41" w:rsidRPr="00565CA1">
        <w:rPr>
          <w:rFonts w:ascii="Arial" w:hAnsi="Arial" w:cs="Arial"/>
          <w:sz w:val="20"/>
          <w:szCs w:val="20"/>
          <w:highlight w:val="cyan"/>
          <w:lang w:val="fr-CH"/>
        </w:rPr>
        <w:t xml:space="preserve">à une </w:t>
      </w:r>
      <w:r w:rsidR="007A22A3" w:rsidRPr="00565CA1">
        <w:rPr>
          <w:rFonts w:ascii="Arial" w:hAnsi="Arial" w:cs="Arial"/>
          <w:sz w:val="20"/>
          <w:szCs w:val="20"/>
          <w:highlight w:val="cyan"/>
          <w:lang w:val="fr-CH"/>
        </w:rPr>
        <w:t xml:space="preserve">audience </w:t>
      </w:r>
      <w:r w:rsidR="003F4B41" w:rsidRPr="00565CA1">
        <w:rPr>
          <w:rFonts w:ascii="Arial" w:hAnsi="Arial" w:cs="Arial"/>
          <w:sz w:val="20"/>
          <w:szCs w:val="20"/>
          <w:highlight w:val="cyan"/>
          <w:lang w:val="fr-CH"/>
        </w:rPr>
        <w:t>conformément aux articles</w:t>
      </w:r>
      <w:r w:rsidR="0051341F" w:rsidRPr="00565CA1">
        <w:rPr>
          <w:rFonts w:ascii="Arial" w:hAnsi="Arial" w:cs="Arial"/>
          <w:sz w:val="20"/>
          <w:szCs w:val="20"/>
          <w:highlight w:val="cyan"/>
          <w:lang w:val="fr-CH"/>
        </w:rPr>
        <w:t xml:space="preserve"> 8.3.1 ou 8.3.2, l</w:t>
      </w:r>
      <w:r w:rsidR="00F84F97" w:rsidRPr="00565CA1">
        <w:rPr>
          <w:rFonts w:ascii="Arial" w:hAnsi="Arial" w:cs="Arial"/>
          <w:sz w:val="20"/>
          <w:szCs w:val="20"/>
          <w:highlight w:val="cyan"/>
          <w:lang w:val="fr-CH"/>
        </w:rPr>
        <w:t>’affaire</w:t>
      </w:r>
      <w:r w:rsidR="0051341F" w:rsidRPr="00565CA1">
        <w:rPr>
          <w:rFonts w:ascii="Arial" w:hAnsi="Arial" w:cs="Arial"/>
          <w:sz w:val="20"/>
          <w:szCs w:val="20"/>
          <w:highlight w:val="cyan"/>
          <w:lang w:val="fr-CH"/>
        </w:rPr>
        <w:t xml:space="preserve"> </w:t>
      </w:r>
      <w:r w:rsidR="00161215" w:rsidRPr="00565CA1">
        <w:rPr>
          <w:rFonts w:ascii="Arial" w:hAnsi="Arial" w:cs="Arial"/>
          <w:sz w:val="20"/>
          <w:szCs w:val="20"/>
          <w:highlight w:val="cyan"/>
          <w:lang w:val="fr-CH"/>
        </w:rPr>
        <w:t>sera</w:t>
      </w:r>
      <w:r w:rsidR="002F3768" w:rsidRPr="00565CA1">
        <w:rPr>
          <w:rFonts w:ascii="Arial" w:hAnsi="Arial" w:cs="Arial"/>
          <w:sz w:val="20"/>
          <w:szCs w:val="20"/>
          <w:highlight w:val="cyan"/>
          <w:lang w:val="fr-CH"/>
        </w:rPr>
        <w:t xml:space="preserve"> soumise </w:t>
      </w:r>
      <w:r w:rsidR="000814A5" w:rsidRPr="00565CA1">
        <w:rPr>
          <w:rFonts w:ascii="Arial" w:hAnsi="Arial" w:cs="Arial"/>
          <w:sz w:val="20"/>
          <w:szCs w:val="20"/>
          <w:highlight w:val="cyan"/>
          <w:lang w:val="fr-CH"/>
        </w:rPr>
        <w:t>à</w:t>
      </w:r>
      <w:r w:rsidR="0051341F" w:rsidRPr="00565CA1">
        <w:rPr>
          <w:rFonts w:ascii="Arial" w:hAnsi="Arial" w:cs="Arial"/>
          <w:sz w:val="20"/>
          <w:szCs w:val="20"/>
          <w:highlight w:val="cyan"/>
          <w:lang w:val="fr-CH"/>
        </w:rPr>
        <w:t xml:space="preserve"> </w:t>
      </w:r>
      <w:r w:rsidR="0051341F"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cyan"/>
          <w:lang w:val="fr-CH"/>
        </w:rPr>
        <w:t xml:space="preserve"> </w:t>
      </w:r>
      <w:r w:rsidR="000814A5" w:rsidRPr="00565CA1">
        <w:rPr>
          <w:rFonts w:ascii="Arial" w:hAnsi="Arial" w:cs="Arial"/>
          <w:sz w:val="20"/>
          <w:szCs w:val="20"/>
          <w:highlight w:val="cyan"/>
          <w:lang w:val="fr-CH"/>
        </w:rPr>
        <w:t>pour instruction et décision</w:t>
      </w:r>
      <w:r w:rsidR="000B44FE" w:rsidRPr="00565CA1">
        <w:rPr>
          <w:rFonts w:ascii="Arial" w:hAnsi="Arial" w:cs="Arial"/>
          <w:sz w:val="20"/>
          <w:szCs w:val="20"/>
          <w:highlight w:val="cyan"/>
          <w:lang w:val="fr-CH"/>
        </w:rPr>
        <w:t xml:space="preserve">, </w:t>
      </w:r>
      <w:r w:rsidR="00F447E9" w:rsidRPr="00565CA1">
        <w:rPr>
          <w:rFonts w:ascii="Arial" w:hAnsi="Arial" w:cs="Arial"/>
          <w:sz w:val="20"/>
          <w:szCs w:val="20"/>
          <w:highlight w:val="cyan"/>
          <w:lang w:val="fr-CH"/>
        </w:rPr>
        <w:t xml:space="preserve">dans le respect des principes décrits </w:t>
      </w:r>
      <w:r w:rsidR="007358A5" w:rsidRPr="00565CA1">
        <w:rPr>
          <w:rFonts w:ascii="Arial" w:hAnsi="Arial" w:cs="Arial"/>
          <w:sz w:val="20"/>
          <w:szCs w:val="20"/>
          <w:highlight w:val="cyan"/>
          <w:lang w:val="fr-CH"/>
        </w:rPr>
        <w:t xml:space="preserve">aux articles 8 et 9 du </w:t>
      </w:r>
      <w:r w:rsidR="007358A5" w:rsidRPr="00565CA1">
        <w:rPr>
          <w:rFonts w:ascii="Arial" w:hAnsi="Arial" w:cs="Arial"/>
          <w:i/>
          <w:sz w:val="20"/>
          <w:szCs w:val="20"/>
          <w:highlight w:val="cyan"/>
          <w:lang w:val="fr-CH"/>
        </w:rPr>
        <w:t>Standard international</w:t>
      </w:r>
      <w:r w:rsidR="007358A5" w:rsidRPr="00565CA1">
        <w:rPr>
          <w:rFonts w:ascii="Arial" w:hAnsi="Arial" w:cs="Arial"/>
          <w:sz w:val="20"/>
          <w:szCs w:val="20"/>
          <w:highlight w:val="cyan"/>
          <w:lang w:val="fr-CH"/>
        </w:rPr>
        <w:t xml:space="preserve"> pour la </w:t>
      </w:r>
      <w:r w:rsidR="007358A5" w:rsidRPr="00565CA1">
        <w:rPr>
          <w:rFonts w:ascii="Arial" w:hAnsi="Arial" w:cs="Arial"/>
          <w:i/>
          <w:sz w:val="20"/>
          <w:szCs w:val="20"/>
          <w:highlight w:val="cyan"/>
          <w:lang w:val="fr-CH"/>
        </w:rPr>
        <w:t>gestion des résultats</w:t>
      </w:r>
      <w:r w:rsidR="007358A5" w:rsidRPr="00565CA1">
        <w:rPr>
          <w:rFonts w:ascii="Arial" w:hAnsi="Arial" w:cs="Arial"/>
          <w:sz w:val="20"/>
          <w:szCs w:val="20"/>
          <w:highlight w:val="cyan"/>
          <w:lang w:val="fr-CH"/>
        </w:rPr>
        <w:t xml:space="preserve">. </w:t>
      </w:r>
    </w:p>
    <w:p w14:paraId="212A16A4" w14:textId="77777777" w:rsidR="00EF35B5" w:rsidRPr="00565CA1" w:rsidRDefault="00EF35B5" w:rsidP="007F0BAE">
      <w:pPr>
        <w:jc w:val="both"/>
        <w:rPr>
          <w:rFonts w:ascii="Arial" w:hAnsi="Arial" w:cs="Arial"/>
          <w:sz w:val="20"/>
          <w:szCs w:val="20"/>
          <w:highlight w:val="cyan"/>
          <w:lang w:val="fr-CH"/>
        </w:rPr>
      </w:pPr>
    </w:p>
    <w:p w14:paraId="40470A7B" w14:textId="27BE2F0B" w:rsidR="00BB137A" w:rsidRPr="00565CA1" w:rsidRDefault="00BB137A" w:rsidP="007F0BAE">
      <w:pPr>
        <w:ind w:left="2880" w:hanging="720"/>
        <w:jc w:val="both"/>
        <w:rPr>
          <w:rFonts w:ascii="Arial" w:hAnsi="Arial" w:cs="Arial"/>
          <w:sz w:val="20"/>
          <w:szCs w:val="20"/>
          <w:highlight w:val="cyan"/>
          <w:lang w:val="fr-CH"/>
        </w:rPr>
      </w:pPr>
      <w:r w:rsidRPr="00565CA1">
        <w:rPr>
          <w:rFonts w:ascii="Arial" w:hAnsi="Arial" w:cs="Arial"/>
          <w:b/>
          <w:sz w:val="20"/>
          <w:szCs w:val="20"/>
          <w:highlight w:val="cyan"/>
          <w:lang w:val="fr-CH"/>
        </w:rPr>
        <w:t>8.1.2.2</w:t>
      </w:r>
      <w:r w:rsidR="007358A5" w:rsidRPr="00565CA1">
        <w:rPr>
          <w:rFonts w:ascii="Arial" w:hAnsi="Arial" w:cs="Arial"/>
          <w:b/>
          <w:sz w:val="20"/>
          <w:szCs w:val="20"/>
          <w:lang w:val="fr-CH"/>
        </w:rPr>
        <w:tab/>
      </w:r>
      <w:r w:rsidR="00ED46B5" w:rsidRPr="00565CA1">
        <w:rPr>
          <w:rFonts w:ascii="Arial" w:hAnsi="Arial" w:cs="Arial"/>
          <w:sz w:val="20"/>
          <w:szCs w:val="20"/>
          <w:highlight w:val="cyan"/>
          <w:lang w:val="fr-CH"/>
        </w:rPr>
        <w:t xml:space="preserve">Le président </w:t>
      </w:r>
      <w:r w:rsidR="00F84F97" w:rsidRPr="00565CA1">
        <w:rPr>
          <w:rFonts w:ascii="Arial" w:hAnsi="Arial" w:cs="Arial"/>
          <w:sz w:val="20"/>
          <w:szCs w:val="20"/>
          <w:highlight w:val="cyan"/>
          <w:lang w:val="fr-CH"/>
        </w:rPr>
        <w:t xml:space="preserve">de l’instance d’audition </w:t>
      </w:r>
      <w:r w:rsidR="00ED46B5" w:rsidRPr="00565CA1">
        <w:rPr>
          <w:rFonts w:ascii="Arial" w:hAnsi="Arial" w:cs="Arial"/>
          <w:sz w:val="20"/>
          <w:szCs w:val="20"/>
          <w:highlight w:val="cyan"/>
          <w:lang w:val="fr-CH"/>
        </w:rPr>
        <w:t>désignera</w:t>
      </w:r>
      <w:r w:rsidR="00F43A56" w:rsidRPr="00565CA1">
        <w:rPr>
          <w:rFonts w:ascii="Arial" w:hAnsi="Arial" w:cs="Arial"/>
          <w:sz w:val="20"/>
          <w:szCs w:val="20"/>
          <w:highlight w:val="cyan"/>
          <w:lang w:val="fr-CH"/>
        </w:rPr>
        <w:t xml:space="preserve"> </w:t>
      </w:r>
      <w:r w:rsidR="005A43F0" w:rsidRPr="00565CA1">
        <w:rPr>
          <w:rFonts w:ascii="Arial" w:hAnsi="Arial" w:cs="Arial"/>
          <w:sz w:val="20"/>
          <w:szCs w:val="20"/>
          <w:highlight w:val="cyan"/>
        </w:rPr>
        <w:t xml:space="preserve">soit un juge unique (qui peut être le président lui-même), soit une formation de trois (3) membres </w:t>
      </w:r>
      <w:r w:rsidR="00E0361B" w:rsidRPr="00565CA1">
        <w:rPr>
          <w:rFonts w:ascii="Arial" w:hAnsi="Arial" w:cs="Arial"/>
          <w:sz w:val="20"/>
          <w:szCs w:val="20"/>
          <w:highlight w:val="cyan"/>
          <w:lang w:val="fr-CH"/>
        </w:rPr>
        <w:t xml:space="preserve">(qui peut </w:t>
      </w:r>
      <w:r w:rsidR="0098154C" w:rsidRPr="00565CA1">
        <w:rPr>
          <w:rFonts w:ascii="Arial" w:hAnsi="Arial" w:cs="Arial"/>
          <w:sz w:val="20"/>
          <w:szCs w:val="20"/>
          <w:highlight w:val="cyan"/>
          <w:lang w:val="fr-CH"/>
        </w:rPr>
        <w:t>inclure</w:t>
      </w:r>
      <w:r w:rsidR="00E0361B" w:rsidRPr="00565CA1">
        <w:rPr>
          <w:rFonts w:ascii="Arial" w:hAnsi="Arial" w:cs="Arial"/>
          <w:sz w:val="20"/>
          <w:szCs w:val="20"/>
          <w:highlight w:val="cyan"/>
          <w:lang w:val="fr-CH"/>
        </w:rPr>
        <w:t xml:space="preserve"> le président</w:t>
      </w:r>
      <w:r w:rsidR="00232947" w:rsidRPr="00565CA1">
        <w:rPr>
          <w:rFonts w:ascii="Arial" w:hAnsi="Arial" w:cs="Arial"/>
          <w:sz w:val="20"/>
          <w:szCs w:val="20"/>
          <w:highlight w:val="cyan"/>
          <w:lang w:val="fr-CH"/>
        </w:rPr>
        <w:t xml:space="preserve"> de l’instance d’audition</w:t>
      </w:r>
      <w:r w:rsidR="00E0361B" w:rsidRPr="00565CA1">
        <w:rPr>
          <w:rFonts w:ascii="Arial" w:hAnsi="Arial" w:cs="Arial"/>
          <w:sz w:val="20"/>
          <w:szCs w:val="20"/>
          <w:highlight w:val="cyan"/>
          <w:lang w:val="fr-CH"/>
        </w:rPr>
        <w:t>)</w:t>
      </w:r>
      <w:r w:rsidR="006E02BE" w:rsidRPr="00565CA1">
        <w:rPr>
          <w:rFonts w:ascii="Arial" w:hAnsi="Arial" w:cs="Arial"/>
          <w:sz w:val="20"/>
          <w:szCs w:val="20"/>
          <w:highlight w:val="cyan"/>
          <w:lang w:val="fr-CH"/>
        </w:rPr>
        <w:t>. En cas de</w:t>
      </w:r>
      <w:r w:rsidR="00133017" w:rsidRPr="00565CA1">
        <w:rPr>
          <w:rFonts w:ascii="Arial" w:hAnsi="Arial" w:cs="Arial"/>
          <w:sz w:val="20"/>
          <w:szCs w:val="20"/>
          <w:highlight w:val="cyan"/>
          <w:lang w:val="fr-CH"/>
        </w:rPr>
        <w:t xml:space="preserve"> </w:t>
      </w:r>
      <w:r w:rsidR="00252C38" w:rsidRPr="00565CA1">
        <w:rPr>
          <w:rFonts w:ascii="Arial" w:hAnsi="Arial" w:cs="Arial"/>
          <w:sz w:val="20"/>
          <w:szCs w:val="20"/>
          <w:highlight w:val="cyan"/>
          <w:lang w:val="fr-CH"/>
        </w:rPr>
        <w:t>juge unique</w:t>
      </w:r>
      <w:r w:rsidR="004018A4"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celui-ci </w:t>
      </w:r>
      <w:r w:rsidR="00990E15" w:rsidRPr="00565CA1">
        <w:rPr>
          <w:rFonts w:ascii="Arial" w:hAnsi="Arial" w:cs="Arial"/>
          <w:sz w:val="20"/>
          <w:szCs w:val="20"/>
          <w:highlight w:val="cyan"/>
          <w:lang w:val="fr-CH"/>
        </w:rPr>
        <w:t>devra avoir</w:t>
      </w:r>
      <w:r w:rsidR="00030027" w:rsidRPr="00565CA1">
        <w:rPr>
          <w:rFonts w:ascii="Arial" w:hAnsi="Arial" w:cs="Arial"/>
          <w:sz w:val="20"/>
          <w:szCs w:val="20"/>
          <w:highlight w:val="cyan"/>
          <w:lang w:val="fr-CH"/>
        </w:rPr>
        <w:t xml:space="preserve"> </w:t>
      </w:r>
      <w:r w:rsidR="006C5D94" w:rsidRPr="00565CA1">
        <w:rPr>
          <w:rFonts w:ascii="Arial" w:hAnsi="Arial" w:cs="Arial"/>
          <w:sz w:val="20"/>
          <w:szCs w:val="20"/>
          <w:highlight w:val="cyan"/>
          <w:lang w:val="fr-CH"/>
        </w:rPr>
        <w:t>une formation</w:t>
      </w:r>
      <w:r w:rsidR="00030027" w:rsidRPr="00565CA1">
        <w:rPr>
          <w:rFonts w:ascii="Arial" w:hAnsi="Arial" w:cs="Arial"/>
          <w:sz w:val="20"/>
          <w:szCs w:val="20"/>
          <w:highlight w:val="cyan"/>
          <w:lang w:val="fr-CH"/>
        </w:rPr>
        <w:t xml:space="preserve"> jur</w:t>
      </w:r>
      <w:r w:rsidR="006C5D94" w:rsidRPr="00565CA1">
        <w:rPr>
          <w:rFonts w:ascii="Arial" w:hAnsi="Arial" w:cs="Arial"/>
          <w:sz w:val="20"/>
          <w:szCs w:val="20"/>
          <w:highlight w:val="cyan"/>
          <w:lang w:val="fr-CH"/>
        </w:rPr>
        <w:t>idique</w:t>
      </w:r>
      <w:r w:rsidR="00083BE9" w:rsidRPr="00565CA1">
        <w:rPr>
          <w:rFonts w:ascii="Arial" w:hAnsi="Arial" w:cs="Arial"/>
          <w:sz w:val="20"/>
          <w:szCs w:val="20"/>
          <w:highlight w:val="cyan"/>
          <w:lang w:val="fr-CH"/>
        </w:rPr>
        <w:t xml:space="preserve"> a</w:t>
      </w:r>
      <w:r w:rsidR="002F1A6A" w:rsidRPr="00565CA1">
        <w:rPr>
          <w:rFonts w:ascii="Arial" w:hAnsi="Arial" w:cs="Arial"/>
          <w:sz w:val="20"/>
          <w:szCs w:val="20"/>
          <w:highlight w:val="cyan"/>
          <w:lang w:val="fr-CH"/>
        </w:rPr>
        <w:t>insi qu’</w:t>
      </w:r>
      <w:r w:rsidR="00083BE9" w:rsidRPr="00565CA1">
        <w:rPr>
          <w:rFonts w:ascii="Arial" w:hAnsi="Arial" w:cs="Arial"/>
          <w:sz w:val="20"/>
          <w:szCs w:val="20"/>
          <w:highlight w:val="cyan"/>
          <w:lang w:val="fr-CH"/>
        </w:rPr>
        <w:t>un minimum de trois (3) ans d’expérience juridique pertinente</w:t>
      </w:r>
      <w:r w:rsidR="006C5D94" w:rsidRPr="00565CA1">
        <w:rPr>
          <w:rFonts w:ascii="Arial" w:hAnsi="Arial" w:cs="Arial"/>
          <w:sz w:val="20"/>
          <w:szCs w:val="20"/>
          <w:highlight w:val="cyan"/>
          <w:lang w:val="fr-CH"/>
        </w:rPr>
        <w:t>.</w:t>
      </w:r>
      <w:r w:rsidR="00990E15" w:rsidRPr="00565CA1">
        <w:rPr>
          <w:rFonts w:ascii="Arial" w:hAnsi="Arial" w:cs="Arial"/>
          <w:sz w:val="20"/>
          <w:szCs w:val="20"/>
          <w:highlight w:val="cyan"/>
          <w:lang w:val="fr-CH"/>
        </w:rPr>
        <w:t xml:space="preserve"> </w:t>
      </w:r>
      <w:r w:rsidR="007758F0" w:rsidRPr="00565CA1">
        <w:rPr>
          <w:rFonts w:ascii="Arial" w:hAnsi="Arial" w:cs="Arial"/>
          <w:sz w:val="20"/>
          <w:szCs w:val="20"/>
          <w:highlight w:val="cyan"/>
          <w:lang w:val="fr-CH"/>
        </w:rPr>
        <w:t xml:space="preserve">En cas de </w:t>
      </w:r>
      <w:r w:rsidR="00FE3BEC" w:rsidRPr="00565CA1">
        <w:rPr>
          <w:rFonts w:ascii="Arial" w:hAnsi="Arial" w:cs="Arial"/>
          <w:sz w:val="20"/>
          <w:szCs w:val="20"/>
          <w:highlight w:val="cyan"/>
          <w:lang w:val="fr-FR"/>
        </w:rPr>
        <w:t>formation collégiale</w:t>
      </w:r>
      <w:r w:rsidR="00FF4C8A" w:rsidRPr="00565CA1">
        <w:rPr>
          <w:rFonts w:ascii="Arial" w:hAnsi="Arial" w:cs="Arial"/>
          <w:sz w:val="20"/>
          <w:szCs w:val="20"/>
          <w:highlight w:val="cyan"/>
          <w:lang w:val="fr-CH"/>
        </w:rPr>
        <w:t xml:space="preserve">, au moins un </w:t>
      </w:r>
      <w:r w:rsidR="00ED46B5" w:rsidRPr="00565CA1">
        <w:rPr>
          <w:rFonts w:ascii="Arial" w:hAnsi="Arial" w:cs="Arial"/>
          <w:sz w:val="20"/>
          <w:szCs w:val="20"/>
          <w:highlight w:val="cyan"/>
          <w:lang w:val="fr-CH"/>
        </w:rPr>
        <w:t xml:space="preserve">(1) </w:t>
      </w:r>
      <w:r w:rsidR="00DD3D07" w:rsidRPr="00565CA1">
        <w:rPr>
          <w:rFonts w:ascii="Arial" w:hAnsi="Arial" w:cs="Arial"/>
          <w:sz w:val="20"/>
          <w:szCs w:val="20"/>
          <w:highlight w:val="cyan"/>
          <w:lang w:val="fr-CH"/>
        </w:rPr>
        <w:t>membre</w:t>
      </w:r>
      <w:r w:rsidR="00ED46B5" w:rsidRPr="00565CA1">
        <w:rPr>
          <w:rFonts w:ascii="Arial" w:hAnsi="Arial" w:cs="Arial"/>
          <w:sz w:val="20"/>
          <w:szCs w:val="20"/>
          <w:highlight w:val="cyan"/>
          <w:lang w:val="fr-CH"/>
        </w:rPr>
        <w:t xml:space="preserve"> </w:t>
      </w:r>
      <w:r w:rsidR="00B96443" w:rsidRPr="00565CA1">
        <w:rPr>
          <w:rFonts w:ascii="Arial" w:hAnsi="Arial" w:cs="Arial"/>
          <w:sz w:val="20"/>
          <w:szCs w:val="20"/>
          <w:highlight w:val="cyan"/>
          <w:lang w:val="fr-CH"/>
        </w:rPr>
        <w:t>devra avoir une formation juridique</w:t>
      </w:r>
      <w:r w:rsidR="006E7EE9" w:rsidRPr="00565CA1">
        <w:rPr>
          <w:rFonts w:ascii="Arial" w:hAnsi="Arial" w:cs="Arial"/>
          <w:sz w:val="20"/>
          <w:szCs w:val="20"/>
          <w:highlight w:val="cyan"/>
          <w:lang w:val="fr-CH"/>
        </w:rPr>
        <w:t xml:space="preserve"> </w:t>
      </w:r>
      <w:r w:rsidR="005063C7" w:rsidRPr="00565CA1">
        <w:rPr>
          <w:rFonts w:ascii="Arial" w:hAnsi="Arial" w:cs="Arial"/>
          <w:sz w:val="20"/>
          <w:szCs w:val="20"/>
          <w:highlight w:val="cyan"/>
          <w:lang w:val="fr-CH"/>
        </w:rPr>
        <w:t xml:space="preserve">ainsi </w:t>
      </w:r>
      <w:r w:rsidR="0080066A" w:rsidRPr="00565CA1">
        <w:rPr>
          <w:rFonts w:ascii="Arial" w:hAnsi="Arial" w:cs="Arial"/>
          <w:sz w:val="20"/>
          <w:szCs w:val="20"/>
          <w:highlight w:val="cyan"/>
          <w:lang w:val="fr-CH"/>
        </w:rPr>
        <w:t>qu’</w:t>
      </w:r>
      <w:r w:rsidR="004C5C8E" w:rsidRPr="00565CA1">
        <w:rPr>
          <w:rFonts w:ascii="Arial" w:hAnsi="Arial" w:cs="Arial"/>
          <w:sz w:val="20"/>
          <w:szCs w:val="20"/>
          <w:highlight w:val="cyan"/>
          <w:lang w:val="fr-CH"/>
        </w:rPr>
        <w:t>un minimum de</w:t>
      </w:r>
      <w:r w:rsidR="00ED46B5" w:rsidRPr="00565CA1">
        <w:rPr>
          <w:rFonts w:ascii="Arial" w:hAnsi="Arial" w:cs="Arial"/>
          <w:sz w:val="20"/>
          <w:szCs w:val="20"/>
          <w:highlight w:val="cyan"/>
          <w:lang w:val="fr-CH"/>
        </w:rPr>
        <w:t xml:space="preserve"> trois (3) ans d’expérience juridique</w:t>
      </w:r>
      <w:r w:rsidR="00F63909" w:rsidRPr="00565CA1">
        <w:rPr>
          <w:rFonts w:ascii="Arial" w:hAnsi="Arial" w:cs="Arial"/>
          <w:sz w:val="20"/>
          <w:szCs w:val="20"/>
          <w:highlight w:val="cyan"/>
          <w:lang w:val="fr-CH"/>
        </w:rPr>
        <w:t xml:space="preserve"> pertinente</w:t>
      </w:r>
      <w:r w:rsidR="0080066A" w:rsidRPr="00565CA1">
        <w:rPr>
          <w:rFonts w:ascii="Arial" w:hAnsi="Arial" w:cs="Arial"/>
          <w:sz w:val="20"/>
          <w:szCs w:val="20"/>
          <w:highlight w:val="cyan"/>
          <w:lang w:val="fr-CH"/>
        </w:rPr>
        <w:t xml:space="preserve"> et u</w:t>
      </w:r>
      <w:r w:rsidR="00F63909" w:rsidRPr="00565CA1">
        <w:rPr>
          <w:rFonts w:ascii="Arial" w:hAnsi="Arial" w:cs="Arial"/>
          <w:sz w:val="20"/>
          <w:szCs w:val="20"/>
          <w:highlight w:val="cyan"/>
          <w:lang w:val="fr-CH"/>
        </w:rPr>
        <w:t>n</w:t>
      </w:r>
      <w:r w:rsidR="0080066A" w:rsidRPr="00565CA1">
        <w:rPr>
          <w:rFonts w:ascii="Arial" w:hAnsi="Arial" w:cs="Arial"/>
          <w:sz w:val="20"/>
          <w:szCs w:val="20"/>
          <w:highlight w:val="cyan"/>
          <w:lang w:val="fr-CH"/>
        </w:rPr>
        <w:t xml:space="preserve"> </w:t>
      </w:r>
      <w:r w:rsidR="00406619" w:rsidRPr="00565CA1">
        <w:rPr>
          <w:rFonts w:ascii="Arial" w:hAnsi="Arial" w:cs="Arial"/>
          <w:sz w:val="20"/>
          <w:szCs w:val="20"/>
          <w:highlight w:val="cyan"/>
          <w:lang w:val="fr-CH"/>
        </w:rPr>
        <w:t xml:space="preserve">(1) </w:t>
      </w:r>
      <w:r w:rsidR="0080066A" w:rsidRPr="00565CA1">
        <w:rPr>
          <w:rFonts w:ascii="Arial" w:hAnsi="Arial" w:cs="Arial"/>
          <w:sz w:val="20"/>
          <w:szCs w:val="20"/>
          <w:highlight w:val="cyan"/>
          <w:lang w:val="fr-CH"/>
        </w:rPr>
        <w:t>autre</w:t>
      </w:r>
      <w:r w:rsidR="00F63909" w:rsidRPr="00565CA1">
        <w:rPr>
          <w:rFonts w:ascii="Arial" w:hAnsi="Arial" w:cs="Arial"/>
          <w:sz w:val="20"/>
          <w:szCs w:val="20"/>
          <w:highlight w:val="cyan"/>
          <w:lang w:val="fr-CH"/>
        </w:rPr>
        <w:t xml:space="preserve"> membre sera un </w:t>
      </w:r>
      <w:r w:rsidR="00107D8F" w:rsidRPr="00565CA1">
        <w:rPr>
          <w:rFonts w:ascii="Arial" w:hAnsi="Arial" w:cs="Arial"/>
          <w:sz w:val="20"/>
          <w:szCs w:val="20"/>
          <w:highlight w:val="cyan"/>
          <w:lang w:val="fr-CH"/>
        </w:rPr>
        <w:t>médecin</w:t>
      </w:r>
      <w:r w:rsidR="00AC57A9" w:rsidRPr="00565CA1">
        <w:rPr>
          <w:rFonts w:ascii="Arial" w:hAnsi="Arial" w:cs="Arial"/>
          <w:sz w:val="20"/>
          <w:szCs w:val="20"/>
          <w:highlight w:val="cyan"/>
          <w:lang w:val="fr-CH"/>
        </w:rPr>
        <w:t xml:space="preserve"> dûment qualifié</w:t>
      </w:r>
      <w:r w:rsidR="00F63909" w:rsidRPr="00565CA1">
        <w:rPr>
          <w:rFonts w:ascii="Arial" w:hAnsi="Arial" w:cs="Arial"/>
          <w:sz w:val="20"/>
          <w:szCs w:val="20"/>
          <w:highlight w:val="cyan"/>
          <w:lang w:val="fr-CH"/>
        </w:rPr>
        <w:t xml:space="preserve"> avec </w:t>
      </w:r>
      <w:r w:rsidR="004C5C8E" w:rsidRPr="00565CA1">
        <w:rPr>
          <w:rFonts w:ascii="Arial" w:hAnsi="Arial" w:cs="Arial"/>
          <w:sz w:val="20"/>
          <w:szCs w:val="20"/>
          <w:highlight w:val="cyan"/>
          <w:lang w:val="fr-CH"/>
        </w:rPr>
        <w:t>un minimum de</w:t>
      </w:r>
      <w:r w:rsidR="00F63909" w:rsidRPr="00565CA1">
        <w:rPr>
          <w:rFonts w:ascii="Arial" w:hAnsi="Arial" w:cs="Arial"/>
          <w:sz w:val="20"/>
          <w:szCs w:val="20"/>
          <w:highlight w:val="cyan"/>
          <w:lang w:val="fr-CH"/>
        </w:rPr>
        <w:t xml:space="preserve"> trois</w:t>
      </w:r>
      <w:r w:rsidR="003E2CDE" w:rsidRPr="00565CA1">
        <w:rPr>
          <w:rFonts w:ascii="Arial" w:hAnsi="Arial" w:cs="Arial"/>
          <w:sz w:val="20"/>
          <w:szCs w:val="20"/>
          <w:highlight w:val="cyan"/>
          <w:lang w:val="fr-CH"/>
        </w:rPr>
        <w:t xml:space="preserve"> (3) ans</w:t>
      </w:r>
      <w:r w:rsidR="00F63909" w:rsidRPr="00565CA1">
        <w:rPr>
          <w:rFonts w:ascii="Arial" w:hAnsi="Arial" w:cs="Arial"/>
          <w:sz w:val="20"/>
          <w:szCs w:val="20"/>
          <w:highlight w:val="cyan"/>
          <w:lang w:val="fr-CH"/>
        </w:rPr>
        <w:t xml:space="preserve"> d’expérience médicale </w:t>
      </w:r>
      <w:r w:rsidR="004C5C8E" w:rsidRPr="00565CA1">
        <w:rPr>
          <w:rFonts w:ascii="Arial" w:hAnsi="Arial" w:cs="Arial"/>
          <w:sz w:val="20"/>
          <w:szCs w:val="20"/>
          <w:highlight w:val="cyan"/>
          <w:lang w:val="fr-CH"/>
        </w:rPr>
        <w:t>pertinente</w:t>
      </w:r>
      <w:r w:rsidR="00F63909" w:rsidRPr="00565CA1">
        <w:rPr>
          <w:rFonts w:ascii="Arial" w:hAnsi="Arial" w:cs="Arial"/>
          <w:sz w:val="20"/>
          <w:szCs w:val="20"/>
          <w:highlight w:val="cyan"/>
          <w:lang w:val="fr-CH"/>
        </w:rPr>
        <w:t xml:space="preserve">.  </w:t>
      </w:r>
      <w:r w:rsidR="00ED46B5" w:rsidRPr="00565CA1">
        <w:rPr>
          <w:rFonts w:ascii="Arial" w:hAnsi="Arial" w:cs="Arial"/>
          <w:sz w:val="20"/>
          <w:szCs w:val="20"/>
          <w:highlight w:val="cyan"/>
          <w:lang w:val="fr-CH"/>
        </w:rPr>
        <w:t xml:space="preserve"> </w:t>
      </w:r>
    </w:p>
    <w:p w14:paraId="55A3A763" w14:textId="02597136" w:rsidR="007358A5" w:rsidRPr="00565CA1" w:rsidRDefault="007358A5" w:rsidP="007F0BAE">
      <w:pPr>
        <w:ind w:left="2160" w:hanging="720"/>
        <w:jc w:val="both"/>
        <w:rPr>
          <w:rFonts w:ascii="Arial" w:hAnsi="Arial" w:cs="Arial"/>
          <w:b/>
          <w:sz w:val="20"/>
          <w:szCs w:val="20"/>
          <w:highlight w:val="cyan"/>
          <w:lang w:val="fr-CH"/>
        </w:rPr>
      </w:pPr>
    </w:p>
    <w:p w14:paraId="63005360" w14:textId="00228FD7" w:rsidR="004C17B8" w:rsidRPr="00565CA1" w:rsidRDefault="00BB137A" w:rsidP="007F0BAE">
      <w:pPr>
        <w:pStyle w:val="NormalWeb"/>
        <w:ind w:left="2880" w:hanging="753"/>
        <w:jc w:val="both"/>
        <w:rPr>
          <w:rFonts w:ascii="Arial" w:eastAsia="Times New Roman" w:hAnsi="Arial" w:cs="Arial"/>
          <w:sz w:val="20"/>
          <w:szCs w:val="20"/>
          <w:highlight w:val="cyan"/>
          <w:lang w:val="fr-CH"/>
        </w:rPr>
      </w:pPr>
      <w:r w:rsidRPr="00565CA1">
        <w:rPr>
          <w:rFonts w:ascii="Arial" w:hAnsi="Arial" w:cs="Arial"/>
          <w:b/>
          <w:sz w:val="20"/>
          <w:szCs w:val="20"/>
          <w:highlight w:val="cyan"/>
          <w:lang w:val="fr-CH"/>
        </w:rPr>
        <w:t>8.1.2.3</w:t>
      </w:r>
      <w:r w:rsidR="00F63909" w:rsidRPr="00565CA1">
        <w:rPr>
          <w:rFonts w:ascii="Arial" w:hAnsi="Arial" w:cs="Arial"/>
          <w:b/>
          <w:sz w:val="20"/>
          <w:szCs w:val="20"/>
          <w:lang w:val="fr-CH"/>
        </w:rPr>
        <w:tab/>
      </w:r>
      <w:r w:rsidR="00F63909" w:rsidRPr="00565CA1">
        <w:rPr>
          <w:rFonts w:ascii="Arial" w:hAnsi="Arial" w:cs="Arial"/>
          <w:sz w:val="20"/>
          <w:szCs w:val="20"/>
          <w:highlight w:val="cyan"/>
          <w:lang w:val="fr-CH"/>
        </w:rPr>
        <w:t>Une fois</w:t>
      </w:r>
      <w:r w:rsidR="009457EB" w:rsidRPr="00565CA1">
        <w:rPr>
          <w:rFonts w:ascii="Arial" w:hAnsi="Arial" w:cs="Arial"/>
          <w:sz w:val="20"/>
          <w:szCs w:val="20"/>
          <w:highlight w:val="cyan"/>
          <w:lang w:val="fr-CH"/>
        </w:rPr>
        <w:t xml:space="preserve"> </w:t>
      </w:r>
      <w:r w:rsidR="00BB3F75" w:rsidRPr="00565CA1">
        <w:rPr>
          <w:rFonts w:ascii="Arial" w:hAnsi="Arial" w:cs="Arial"/>
          <w:sz w:val="20"/>
          <w:szCs w:val="20"/>
          <w:highlight w:val="cyan"/>
          <w:lang w:val="fr-CH"/>
        </w:rPr>
        <w:t>désigné</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E4890"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le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membre</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s</w:t>
      </w:r>
      <w:r w:rsidR="00397F8E" w:rsidRPr="00565CA1">
        <w:rPr>
          <w:rFonts w:ascii="Arial" w:hAnsi="Arial" w:cs="Arial"/>
          <w:sz w:val="20"/>
          <w:szCs w:val="20"/>
          <w:highlight w:val="cyan"/>
          <w:lang w:val="fr-CH"/>
        </w:rPr>
        <w:t>)</w:t>
      </w:r>
      <w:r w:rsidR="008445E8" w:rsidRPr="00565CA1">
        <w:rPr>
          <w:rFonts w:ascii="Arial" w:hAnsi="Arial" w:cs="Arial"/>
          <w:sz w:val="20"/>
          <w:szCs w:val="20"/>
          <w:highlight w:val="cyan"/>
          <w:lang w:val="fr-CH"/>
        </w:rPr>
        <w:t xml:space="preserve"> </w:t>
      </w:r>
      <w:r w:rsidR="00B6197B" w:rsidRPr="00565CA1">
        <w:rPr>
          <w:rFonts w:ascii="Arial" w:hAnsi="Arial" w:cs="Arial"/>
          <w:sz w:val="20"/>
          <w:szCs w:val="20"/>
          <w:highlight w:val="cyan"/>
          <w:lang w:val="fr-CH"/>
        </w:rPr>
        <w:t>signeront</w:t>
      </w:r>
      <w:r w:rsidR="00A329C7" w:rsidRPr="00565CA1">
        <w:rPr>
          <w:rFonts w:ascii="Arial" w:hAnsi="Arial" w:cs="Arial"/>
          <w:sz w:val="20"/>
          <w:szCs w:val="20"/>
          <w:highlight w:val="cyan"/>
          <w:lang w:val="fr-CH"/>
        </w:rPr>
        <w:t xml:space="preserve"> </w:t>
      </w:r>
      <w:r w:rsidR="00C43016" w:rsidRPr="00565CA1">
        <w:rPr>
          <w:rFonts w:ascii="Arial" w:hAnsi="Arial" w:cs="Arial"/>
          <w:sz w:val="20"/>
          <w:szCs w:val="20"/>
          <w:highlight w:val="cyan"/>
          <w:lang w:val="fr-CH"/>
        </w:rPr>
        <w:t xml:space="preserve">une déclaration </w:t>
      </w:r>
      <w:r w:rsidR="00A329C7" w:rsidRPr="00565CA1">
        <w:rPr>
          <w:rFonts w:ascii="Arial" w:hAnsi="Arial" w:cs="Arial"/>
          <w:sz w:val="20"/>
          <w:szCs w:val="20"/>
          <w:highlight w:val="cyan"/>
          <w:lang w:val="fr-CH"/>
        </w:rPr>
        <w:t xml:space="preserve">confirmant </w:t>
      </w:r>
      <w:r w:rsidR="00C43016" w:rsidRPr="00565CA1">
        <w:rPr>
          <w:rFonts w:ascii="Arial" w:hAnsi="Arial" w:cs="Arial"/>
          <w:sz w:val="20"/>
          <w:szCs w:val="20"/>
          <w:highlight w:val="cyan"/>
          <w:lang w:val="fr-CH"/>
        </w:rPr>
        <w:t>qu’</w:t>
      </w:r>
      <w:r w:rsidR="004F12C0" w:rsidRPr="00565CA1">
        <w:rPr>
          <w:rFonts w:ascii="Arial" w:hAnsi="Arial" w:cs="Arial"/>
          <w:sz w:val="20"/>
          <w:szCs w:val="20"/>
          <w:highlight w:val="cyan"/>
          <w:lang w:val="fr-CH"/>
        </w:rPr>
        <w:t xml:space="preserve">à l’exception des circonstances divulguées dans la déclaration, </w:t>
      </w:r>
      <w:r w:rsidR="00C43016" w:rsidRPr="00565CA1">
        <w:rPr>
          <w:rFonts w:ascii="Arial" w:hAnsi="Arial" w:cs="Arial"/>
          <w:sz w:val="20"/>
          <w:szCs w:val="20"/>
          <w:highlight w:val="cyan"/>
          <w:lang w:val="fr-CH"/>
        </w:rPr>
        <w:t>il n’existe aucun fait ni aucune circonstance connu</w:t>
      </w:r>
      <w:r w:rsidR="004F12C0" w:rsidRPr="00565CA1">
        <w:rPr>
          <w:rFonts w:ascii="Arial" w:hAnsi="Arial" w:cs="Arial"/>
          <w:sz w:val="20"/>
          <w:szCs w:val="20"/>
          <w:highlight w:val="cyan"/>
          <w:lang w:val="fr-CH"/>
        </w:rPr>
        <w:t>s</w:t>
      </w:r>
      <w:r w:rsidR="00C43016" w:rsidRPr="00565CA1">
        <w:rPr>
          <w:rFonts w:ascii="Arial" w:hAnsi="Arial" w:cs="Arial"/>
          <w:sz w:val="20"/>
          <w:szCs w:val="20"/>
          <w:highlight w:val="cyan"/>
          <w:lang w:val="fr-CH"/>
        </w:rPr>
        <w:t xml:space="preserve"> de lui</w:t>
      </w:r>
      <w:r w:rsidR="000B44FE" w:rsidRPr="00565CA1">
        <w:rPr>
          <w:rFonts w:ascii="Arial" w:hAnsi="Arial" w:cs="Arial"/>
          <w:sz w:val="20"/>
          <w:szCs w:val="20"/>
          <w:highlight w:val="cyan"/>
          <w:lang w:val="fr-CH"/>
        </w:rPr>
        <w:t>/d’elle</w:t>
      </w:r>
      <w:r w:rsidR="00C43016" w:rsidRPr="00565CA1">
        <w:rPr>
          <w:rFonts w:ascii="Arial" w:hAnsi="Arial" w:cs="Arial"/>
          <w:sz w:val="20"/>
          <w:szCs w:val="20"/>
          <w:highlight w:val="cyan"/>
          <w:lang w:val="fr-CH"/>
        </w:rPr>
        <w:t xml:space="preserve"> susceptible de remettre en cause son impartialité aux yeux de l’une des parties. </w:t>
      </w:r>
      <w:r w:rsidR="003E6C43" w:rsidRPr="00565CA1">
        <w:rPr>
          <w:rFonts w:ascii="Arial" w:eastAsia="Times New Roman" w:hAnsi="Arial" w:cs="Arial"/>
          <w:sz w:val="20"/>
          <w:szCs w:val="20"/>
          <w:highlight w:val="cyan"/>
          <w:lang w:val="fr-CH"/>
        </w:rPr>
        <w:t xml:space="preserve">Si </w:t>
      </w:r>
      <w:r w:rsidR="002B105E" w:rsidRPr="00565CA1">
        <w:rPr>
          <w:rFonts w:ascii="Arial" w:eastAsia="Times New Roman" w:hAnsi="Arial" w:cs="Arial"/>
          <w:sz w:val="20"/>
          <w:szCs w:val="20"/>
          <w:highlight w:val="cyan"/>
          <w:lang w:val="fr-CH"/>
        </w:rPr>
        <w:t>ces</w:t>
      </w:r>
      <w:r w:rsidR="003E6C43" w:rsidRPr="00565CA1">
        <w:rPr>
          <w:rFonts w:ascii="Arial" w:eastAsia="Times New Roman" w:hAnsi="Arial" w:cs="Arial"/>
          <w:sz w:val="20"/>
          <w:szCs w:val="20"/>
          <w:highlight w:val="cyan"/>
          <w:lang w:val="fr-CH"/>
        </w:rPr>
        <w:t xml:space="preserve"> faits ou circonstances surviennent à un stade ultérieur </w:t>
      </w:r>
      <w:r w:rsidR="00B55D17" w:rsidRPr="00565CA1">
        <w:rPr>
          <w:rFonts w:ascii="Arial" w:eastAsia="Times New Roman" w:hAnsi="Arial" w:cs="Arial"/>
          <w:sz w:val="20"/>
          <w:szCs w:val="20"/>
          <w:highlight w:val="cyan"/>
          <w:lang w:val="fr-CH"/>
        </w:rPr>
        <w:t>d</w:t>
      </w:r>
      <w:r w:rsidR="004B1CB7"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4B1CB7"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3E6C43" w:rsidRPr="00565CA1">
        <w:rPr>
          <w:rFonts w:ascii="Arial" w:eastAsia="Times New Roman" w:hAnsi="Arial" w:cs="Arial"/>
          <w:sz w:val="20"/>
          <w:szCs w:val="20"/>
          <w:highlight w:val="cyan"/>
          <w:lang w:val="fr-CH"/>
        </w:rPr>
        <w:t xml:space="preserve">, le membre </w:t>
      </w:r>
      <w:r w:rsidR="007C1929" w:rsidRPr="00565CA1">
        <w:rPr>
          <w:rFonts w:ascii="Arial" w:eastAsia="Times New Roman" w:hAnsi="Arial" w:cs="Arial"/>
          <w:sz w:val="20"/>
          <w:szCs w:val="20"/>
          <w:highlight w:val="cyan"/>
          <w:lang w:val="fr-CH"/>
        </w:rPr>
        <w:t xml:space="preserve">concerné </w:t>
      </w:r>
      <w:r w:rsidR="003E6C43" w:rsidRPr="00565CA1">
        <w:rPr>
          <w:rFonts w:ascii="Arial" w:eastAsia="Times New Roman" w:hAnsi="Arial" w:cs="Arial"/>
          <w:sz w:val="20"/>
          <w:szCs w:val="20"/>
          <w:highlight w:val="cyan"/>
          <w:lang w:val="fr-CH"/>
        </w:rPr>
        <w:t>d</w:t>
      </w:r>
      <w:r w:rsidR="00B56231" w:rsidRPr="00565CA1">
        <w:rPr>
          <w:rFonts w:ascii="Arial" w:eastAsia="Times New Roman" w:hAnsi="Arial" w:cs="Arial"/>
          <w:sz w:val="20"/>
          <w:szCs w:val="20"/>
          <w:highlight w:val="cyan"/>
          <w:lang w:val="fr-CH"/>
        </w:rPr>
        <w:t>evra</w:t>
      </w:r>
      <w:r w:rsidR="003E6C43" w:rsidRPr="00565CA1">
        <w:rPr>
          <w:rFonts w:ascii="Arial" w:eastAsia="Times New Roman" w:hAnsi="Arial" w:cs="Arial"/>
          <w:sz w:val="20"/>
          <w:szCs w:val="20"/>
          <w:highlight w:val="cyan"/>
          <w:lang w:val="fr-CH"/>
        </w:rPr>
        <w:t xml:space="preserve"> les divulguer aux parties</w:t>
      </w:r>
      <w:r w:rsidR="007C1929" w:rsidRPr="00565CA1">
        <w:rPr>
          <w:rFonts w:ascii="Arial" w:eastAsia="Times New Roman" w:hAnsi="Arial" w:cs="Arial"/>
          <w:sz w:val="20"/>
          <w:szCs w:val="20"/>
          <w:highlight w:val="cyan"/>
          <w:lang w:val="fr-CH"/>
        </w:rPr>
        <w:t xml:space="preserve"> sans délai</w:t>
      </w:r>
      <w:r w:rsidR="003E6C43" w:rsidRPr="00565CA1">
        <w:rPr>
          <w:rFonts w:ascii="Arial" w:eastAsia="Times New Roman" w:hAnsi="Arial" w:cs="Arial"/>
          <w:sz w:val="20"/>
          <w:szCs w:val="20"/>
          <w:highlight w:val="cyan"/>
          <w:lang w:val="fr-CH"/>
        </w:rPr>
        <w:t>.</w:t>
      </w:r>
    </w:p>
    <w:p w14:paraId="1E884C9D" w14:textId="3B19B255" w:rsidR="004C17B8" w:rsidRPr="00565CA1" w:rsidRDefault="00DF5602" w:rsidP="007F0BAE">
      <w:pPr>
        <w:pStyle w:val="NormalWeb"/>
        <w:ind w:left="2880" w:hanging="753"/>
        <w:jc w:val="both"/>
        <w:rPr>
          <w:rFonts w:ascii="Arial" w:eastAsia="Times New Roman" w:hAnsi="Arial" w:cs="Arial"/>
          <w:sz w:val="20"/>
          <w:szCs w:val="20"/>
          <w:highlight w:val="cyan"/>
          <w:lang w:val="fr-FR"/>
        </w:rPr>
      </w:pPr>
      <w:proofErr w:type="gramStart"/>
      <w:r w:rsidRPr="00565CA1">
        <w:rPr>
          <w:rFonts w:ascii="Arial" w:hAnsi="Arial" w:cs="Arial"/>
          <w:b/>
          <w:bCs/>
          <w:sz w:val="20"/>
          <w:szCs w:val="20"/>
          <w:highlight w:val="cyan"/>
          <w:lang w:val="fr-CH"/>
        </w:rPr>
        <w:t>8.1.2.4</w:t>
      </w:r>
      <w:r w:rsidRPr="00565CA1">
        <w:rPr>
          <w:rFonts w:ascii="Arial" w:hAnsi="Arial" w:cs="Arial"/>
          <w:sz w:val="20"/>
          <w:szCs w:val="20"/>
          <w:lang w:val="fr-CH"/>
        </w:rPr>
        <w:t xml:space="preserve">  </w:t>
      </w:r>
      <w:r w:rsidR="00C8074A">
        <w:rPr>
          <w:rFonts w:ascii="Arial" w:hAnsi="Arial" w:cs="Arial"/>
          <w:sz w:val="20"/>
          <w:szCs w:val="20"/>
          <w:lang w:val="fr-CH"/>
        </w:rPr>
        <w:tab/>
      </w:r>
      <w:proofErr w:type="gramEnd"/>
      <w:r w:rsidR="00B73EF5" w:rsidRPr="00565CA1">
        <w:rPr>
          <w:rFonts w:ascii="Arial" w:eastAsia="Times New Roman" w:hAnsi="Arial" w:cs="Arial"/>
          <w:sz w:val="20"/>
          <w:szCs w:val="20"/>
          <w:highlight w:val="cyan"/>
          <w:lang w:val="fr-CH"/>
        </w:rPr>
        <w:t>En cas d’empêchement</w:t>
      </w:r>
      <w:r w:rsidR="004C17B8" w:rsidRPr="00565CA1">
        <w:rPr>
          <w:rFonts w:ascii="Arial" w:eastAsia="Times New Roman" w:hAnsi="Arial" w:cs="Arial"/>
          <w:sz w:val="20"/>
          <w:szCs w:val="20"/>
          <w:highlight w:val="cyan"/>
          <w:lang w:val="fr-CH"/>
        </w:rPr>
        <w:t xml:space="preserve">, le président peut </w:t>
      </w:r>
      <w:r w:rsidR="00140A18" w:rsidRPr="00565CA1">
        <w:rPr>
          <w:rFonts w:ascii="Arial" w:eastAsia="Times New Roman" w:hAnsi="Arial" w:cs="Arial"/>
          <w:sz w:val="20"/>
          <w:szCs w:val="20"/>
          <w:highlight w:val="cyan"/>
          <w:lang w:val="fr-CH"/>
        </w:rPr>
        <w:t>nommer</w:t>
      </w:r>
      <w:r w:rsidR="004C17B8" w:rsidRPr="00565CA1">
        <w:rPr>
          <w:rFonts w:ascii="Arial" w:eastAsia="Times New Roman" w:hAnsi="Arial" w:cs="Arial"/>
          <w:sz w:val="20"/>
          <w:szCs w:val="20"/>
          <w:highlight w:val="cyan"/>
          <w:lang w:val="fr-CH"/>
        </w:rPr>
        <w:t xml:space="preserve"> </w:t>
      </w:r>
      <w:r w:rsidR="00140A1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remplaçant </w:t>
      </w:r>
      <w:r w:rsidR="00BD122C" w:rsidRPr="00565CA1">
        <w:rPr>
          <w:rFonts w:ascii="Arial" w:eastAsia="Times New Roman" w:hAnsi="Arial" w:cs="Arial"/>
          <w:sz w:val="20"/>
          <w:szCs w:val="20"/>
          <w:highlight w:val="cyan"/>
          <w:lang w:val="fr-CH"/>
        </w:rPr>
        <w:t xml:space="preserve">ou </w:t>
      </w:r>
      <w:r w:rsidR="00B61704" w:rsidRPr="00565CA1">
        <w:rPr>
          <w:rFonts w:ascii="Arial" w:eastAsia="Times New Roman" w:hAnsi="Arial" w:cs="Arial"/>
          <w:sz w:val="20"/>
          <w:szCs w:val="20"/>
          <w:highlight w:val="cyan"/>
          <w:lang w:val="fr-CH"/>
        </w:rPr>
        <w:t>un</w:t>
      </w:r>
      <w:r w:rsidR="00E623D1" w:rsidRPr="00565CA1">
        <w:rPr>
          <w:rFonts w:ascii="Arial" w:eastAsia="Times New Roman" w:hAnsi="Arial" w:cs="Arial"/>
          <w:sz w:val="20"/>
          <w:szCs w:val="20"/>
          <w:highlight w:val="cyan"/>
          <w:lang w:val="fr-CH"/>
        </w:rPr>
        <w:t>e nouvelle formation</w:t>
      </w:r>
      <w:r w:rsidR="004C17B8" w:rsidRPr="00565CA1">
        <w:rPr>
          <w:rFonts w:ascii="Arial" w:eastAsia="Times New Roman" w:hAnsi="Arial" w:cs="Arial"/>
          <w:sz w:val="20"/>
          <w:szCs w:val="20"/>
          <w:highlight w:val="cyan"/>
          <w:lang w:val="fr-CH"/>
        </w:rPr>
        <w:t>.</w:t>
      </w:r>
      <w:r w:rsidR="00F3108A" w:rsidRPr="00565CA1">
        <w:rPr>
          <w:rFonts w:ascii="Arial" w:hAnsi="Arial" w:cs="Arial"/>
          <w:sz w:val="20"/>
          <w:szCs w:val="20"/>
          <w:highlight w:val="cyan"/>
          <w:lang w:val="fr-CH"/>
        </w:rPr>
        <w:t xml:space="preserve"> Si le président fait partie d’une formation et lui-même est empêché</w:t>
      </w:r>
      <w:r w:rsidR="004C17B8" w:rsidRPr="00565CA1">
        <w:rPr>
          <w:rFonts w:ascii="Arial" w:eastAsia="Times New Roman" w:hAnsi="Arial" w:cs="Arial"/>
          <w:sz w:val="20"/>
          <w:szCs w:val="20"/>
          <w:highlight w:val="cyan"/>
          <w:lang w:val="fr-CH"/>
        </w:rPr>
        <w:t xml:space="preserve">, il peut être remplacé par </w:t>
      </w:r>
      <w:r w:rsidR="00891758" w:rsidRPr="00565CA1">
        <w:rPr>
          <w:rFonts w:ascii="Arial" w:eastAsia="Times New Roman" w:hAnsi="Arial" w:cs="Arial"/>
          <w:sz w:val="20"/>
          <w:szCs w:val="20"/>
          <w:highlight w:val="cyan"/>
          <w:lang w:val="fr-CH"/>
        </w:rPr>
        <w:t>un</w:t>
      </w:r>
      <w:r w:rsidR="004C17B8" w:rsidRPr="00565CA1">
        <w:rPr>
          <w:rFonts w:ascii="Arial" w:eastAsia="Times New Roman" w:hAnsi="Arial" w:cs="Arial"/>
          <w:sz w:val="20"/>
          <w:szCs w:val="20"/>
          <w:highlight w:val="cyan"/>
          <w:lang w:val="fr-CH"/>
        </w:rPr>
        <w:t xml:space="preserve"> vice-président ou un autre membre </w:t>
      </w:r>
      <w:r w:rsidR="00774627" w:rsidRPr="00565CA1">
        <w:rPr>
          <w:rFonts w:ascii="Arial" w:eastAsia="Times New Roman" w:hAnsi="Arial" w:cs="Arial"/>
          <w:sz w:val="20"/>
          <w:szCs w:val="20"/>
          <w:highlight w:val="cyan"/>
          <w:lang w:val="fr-CH"/>
        </w:rPr>
        <w:t>expérimenté</w:t>
      </w:r>
      <w:r w:rsidR="004C17B8" w:rsidRPr="00565CA1">
        <w:rPr>
          <w:rFonts w:ascii="Arial" w:eastAsia="Times New Roman" w:hAnsi="Arial" w:cs="Arial"/>
          <w:sz w:val="20"/>
          <w:szCs w:val="20"/>
          <w:highlight w:val="cyan"/>
          <w:lang w:val="fr-CH"/>
        </w:rPr>
        <w:t xml:space="preserve"> </w:t>
      </w:r>
      <w:r w:rsidR="00044F51" w:rsidRPr="00565CA1">
        <w:rPr>
          <w:rFonts w:ascii="Arial" w:eastAsia="Times New Roman" w:hAnsi="Arial" w:cs="Arial"/>
          <w:sz w:val="20"/>
          <w:szCs w:val="20"/>
          <w:highlight w:val="cyan"/>
          <w:lang w:val="fr-CH"/>
        </w:rPr>
        <w:t>de l’instance d’audition</w:t>
      </w:r>
      <w:r w:rsidR="004C17B8" w:rsidRPr="00565CA1">
        <w:rPr>
          <w:rFonts w:ascii="Arial" w:eastAsia="Times New Roman" w:hAnsi="Arial" w:cs="Arial"/>
          <w:sz w:val="20"/>
          <w:szCs w:val="20"/>
          <w:highlight w:val="cyan"/>
          <w:lang w:val="fr-CH"/>
        </w:rPr>
        <w:t>.</w:t>
      </w:r>
    </w:p>
    <w:p w14:paraId="0D69E620" w14:textId="7EAFD8B6" w:rsidR="000B0E3E" w:rsidRPr="00565CA1" w:rsidRDefault="00044F51" w:rsidP="007F0BAE">
      <w:pPr>
        <w:pStyle w:val="NormalWeb"/>
        <w:ind w:left="2880" w:hanging="753"/>
        <w:jc w:val="both"/>
        <w:rPr>
          <w:rFonts w:ascii="Arial" w:eastAsia="Times New Roman" w:hAnsi="Arial" w:cs="Arial"/>
          <w:sz w:val="20"/>
          <w:szCs w:val="20"/>
          <w:highlight w:val="cyan"/>
          <w:lang w:val="fr-CH"/>
        </w:rPr>
      </w:pPr>
      <w:proofErr w:type="gramStart"/>
      <w:r w:rsidRPr="00565CA1">
        <w:rPr>
          <w:rFonts w:ascii="Arial" w:hAnsi="Arial" w:cs="Arial"/>
          <w:b/>
          <w:bCs/>
          <w:sz w:val="20"/>
          <w:szCs w:val="20"/>
          <w:highlight w:val="cyan"/>
          <w:lang w:val="fr-CH"/>
        </w:rPr>
        <w:t>8.1.2.5</w:t>
      </w:r>
      <w:r w:rsidRPr="00565CA1">
        <w:rPr>
          <w:rFonts w:ascii="Arial" w:hAnsi="Arial" w:cs="Arial"/>
          <w:sz w:val="20"/>
          <w:szCs w:val="20"/>
          <w:lang w:val="fr-CH"/>
        </w:rPr>
        <w:t xml:space="preserve">  </w:t>
      </w:r>
      <w:r w:rsidR="00C8074A" w:rsidRPr="00C8074A">
        <w:rPr>
          <w:rFonts w:ascii="Arial" w:hAnsi="Arial" w:cs="Arial"/>
          <w:sz w:val="20"/>
          <w:szCs w:val="20"/>
          <w:lang w:val="fr-CH"/>
        </w:rPr>
        <w:tab/>
      </w:r>
      <w:proofErr w:type="gramEnd"/>
      <w:r w:rsidR="000B0E3E" w:rsidRPr="00565CA1">
        <w:rPr>
          <w:rFonts w:ascii="Arial" w:eastAsia="Times New Roman" w:hAnsi="Arial" w:cs="Arial"/>
          <w:sz w:val="20"/>
          <w:szCs w:val="20"/>
          <w:highlight w:val="cyan"/>
          <w:lang w:val="fr-CH"/>
        </w:rPr>
        <w:t xml:space="preserve">Les parties seront informées de l'identité </w:t>
      </w:r>
      <w:r w:rsidR="00851D00" w:rsidRPr="00565CA1">
        <w:rPr>
          <w:rFonts w:ascii="Arial" w:eastAsia="Times New Roman" w:hAnsi="Arial" w:cs="Arial"/>
          <w:sz w:val="20"/>
          <w:szCs w:val="20"/>
          <w:highlight w:val="cyan"/>
          <w:lang w:val="fr-CH"/>
        </w:rPr>
        <w:t>du</w:t>
      </w:r>
      <w:r w:rsidR="00851D00" w:rsidRPr="00565CA1">
        <w:rPr>
          <w:rFonts w:ascii="Arial" w:eastAsia="Times New Roman" w:hAnsi="Arial" w:cs="Arial"/>
          <w:sz w:val="20"/>
          <w:szCs w:val="20"/>
          <w:highlight w:val="cyan"/>
          <w:lang w:val="fr-FR"/>
        </w:rPr>
        <w:t>/d</w:t>
      </w:r>
      <w:r w:rsidR="00851D00" w:rsidRPr="00565CA1">
        <w:rPr>
          <w:rFonts w:ascii="Arial" w:eastAsia="Times New Roman" w:hAnsi="Arial" w:cs="Arial"/>
          <w:sz w:val="20"/>
          <w:szCs w:val="20"/>
          <w:highlight w:val="cyan"/>
          <w:lang w:val="fr-CH"/>
        </w:rPr>
        <w:t xml:space="preserve">es membre(s) </w:t>
      </w:r>
      <w:r w:rsidR="007F5DCB" w:rsidRPr="00565CA1">
        <w:rPr>
          <w:rFonts w:ascii="Arial" w:eastAsia="Times New Roman" w:hAnsi="Arial" w:cs="Arial"/>
          <w:sz w:val="20"/>
          <w:szCs w:val="20"/>
          <w:highlight w:val="cyan"/>
          <w:lang w:val="fr-CH"/>
        </w:rPr>
        <w:t xml:space="preserve">de </w:t>
      </w:r>
      <w:r w:rsidR="00075557" w:rsidRPr="00565CA1">
        <w:rPr>
          <w:rFonts w:ascii="Arial" w:eastAsia="Times New Roman" w:hAnsi="Arial" w:cs="Arial"/>
          <w:sz w:val="20"/>
          <w:szCs w:val="20"/>
          <w:highlight w:val="cyan"/>
          <w:lang w:val="fr-CH"/>
        </w:rPr>
        <w:t>la formation</w:t>
      </w:r>
      <w:r w:rsidR="000B0E3E" w:rsidRPr="00565CA1">
        <w:rPr>
          <w:rFonts w:ascii="Arial" w:eastAsia="Times New Roman" w:hAnsi="Arial" w:cs="Arial"/>
          <w:sz w:val="20"/>
          <w:szCs w:val="20"/>
          <w:highlight w:val="cyan"/>
          <w:lang w:val="fr-CH"/>
        </w:rPr>
        <w:t xml:space="preserve"> et recevront la déclaration mentionnée à l'article 8.1.2.3 au début </w:t>
      </w:r>
      <w:r w:rsidR="00B55D17" w:rsidRPr="00565CA1">
        <w:rPr>
          <w:rFonts w:ascii="Arial" w:eastAsia="Times New Roman" w:hAnsi="Arial" w:cs="Arial"/>
          <w:sz w:val="20"/>
          <w:szCs w:val="20"/>
          <w:highlight w:val="cyan"/>
          <w:lang w:val="fr-CH"/>
        </w:rPr>
        <w:t>d</w:t>
      </w:r>
      <w:r w:rsidR="00F06180" w:rsidRPr="00565CA1">
        <w:rPr>
          <w:rFonts w:ascii="Arial" w:eastAsia="Times New Roman" w:hAnsi="Arial" w:cs="Arial"/>
          <w:sz w:val="20"/>
          <w:szCs w:val="20"/>
          <w:highlight w:val="cyan"/>
          <w:lang w:val="fr-CH"/>
        </w:rPr>
        <w:t>e la</w:t>
      </w:r>
      <w:r w:rsidR="00B55D17" w:rsidRPr="00565CA1">
        <w:rPr>
          <w:rFonts w:ascii="Arial" w:eastAsia="Times New Roman" w:hAnsi="Arial" w:cs="Arial"/>
          <w:sz w:val="20"/>
          <w:szCs w:val="20"/>
          <w:highlight w:val="cyan"/>
          <w:lang w:val="fr-CH"/>
        </w:rPr>
        <w:t xml:space="preserve"> proc</w:t>
      </w:r>
      <w:r w:rsidR="00F06180" w:rsidRPr="00565CA1">
        <w:rPr>
          <w:rFonts w:ascii="Arial" w:eastAsia="Times New Roman" w:hAnsi="Arial" w:cs="Arial"/>
          <w:sz w:val="20"/>
          <w:szCs w:val="20"/>
          <w:highlight w:val="cyan"/>
          <w:lang w:val="fr-CH"/>
        </w:rPr>
        <w:t>édure</w:t>
      </w:r>
      <w:r w:rsidR="00B55D17" w:rsidRPr="00565CA1">
        <w:rPr>
          <w:rFonts w:ascii="Arial" w:eastAsia="Times New Roman" w:hAnsi="Arial" w:cs="Arial"/>
          <w:sz w:val="20"/>
          <w:szCs w:val="20"/>
          <w:highlight w:val="cyan"/>
          <w:lang w:val="fr-CH"/>
        </w:rPr>
        <w:t xml:space="preserve"> d’audition</w:t>
      </w:r>
      <w:r w:rsidR="000B0E3E" w:rsidRPr="00565CA1">
        <w:rPr>
          <w:rFonts w:ascii="Arial" w:eastAsia="Times New Roman" w:hAnsi="Arial" w:cs="Arial"/>
          <w:sz w:val="20"/>
          <w:szCs w:val="20"/>
          <w:highlight w:val="cyan"/>
          <w:lang w:val="fr-CH"/>
        </w:rPr>
        <w:t xml:space="preserve">. Les parties seront informées de leur droit de contester la </w:t>
      </w:r>
      <w:r w:rsidR="005E54E6" w:rsidRPr="00565CA1">
        <w:rPr>
          <w:rFonts w:ascii="Arial" w:eastAsia="Times New Roman" w:hAnsi="Arial" w:cs="Arial"/>
          <w:sz w:val="20"/>
          <w:szCs w:val="20"/>
          <w:highlight w:val="cyan"/>
          <w:lang w:val="fr-CH"/>
        </w:rPr>
        <w:t>désignation</w:t>
      </w:r>
      <w:r w:rsidR="000B0E3E" w:rsidRPr="00565CA1">
        <w:rPr>
          <w:rFonts w:ascii="Arial" w:eastAsia="Times New Roman" w:hAnsi="Arial" w:cs="Arial"/>
          <w:sz w:val="20"/>
          <w:szCs w:val="20"/>
          <w:highlight w:val="cyan"/>
          <w:lang w:val="fr-CH"/>
        </w:rPr>
        <w:t xml:space="preserve"> </w:t>
      </w:r>
      <w:r w:rsidR="00CA4559" w:rsidRPr="00565CA1">
        <w:rPr>
          <w:rFonts w:ascii="Arial" w:eastAsia="Times New Roman" w:hAnsi="Arial" w:cs="Arial"/>
          <w:sz w:val="20"/>
          <w:szCs w:val="20"/>
          <w:highlight w:val="cyan"/>
          <w:lang w:val="fr-CH"/>
        </w:rPr>
        <w:t>du</w:t>
      </w:r>
      <w:r w:rsidR="006F4848" w:rsidRPr="00565CA1">
        <w:rPr>
          <w:rFonts w:ascii="Arial" w:eastAsia="Times New Roman" w:hAnsi="Arial" w:cs="Arial"/>
          <w:sz w:val="20"/>
          <w:szCs w:val="20"/>
          <w:highlight w:val="cyan"/>
          <w:lang w:val="fr-CH"/>
        </w:rPr>
        <w:t>/des</w:t>
      </w:r>
      <w:r w:rsidR="000B0E3E" w:rsidRPr="00565CA1">
        <w:rPr>
          <w:rFonts w:ascii="Arial" w:eastAsia="Times New Roman" w:hAnsi="Arial" w:cs="Arial"/>
          <w:sz w:val="20"/>
          <w:szCs w:val="20"/>
          <w:highlight w:val="cyan"/>
          <w:lang w:val="fr-CH"/>
        </w:rPr>
        <w:t xml:space="preserve"> membre</w:t>
      </w:r>
      <w:r w:rsidR="006F4848" w:rsidRPr="00565CA1">
        <w:rPr>
          <w:rFonts w:ascii="Arial" w:eastAsia="Times New Roman" w:hAnsi="Arial" w:cs="Arial"/>
          <w:sz w:val="20"/>
          <w:szCs w:val="20"/>
          <w:highlight w:val="cyan"/>
          <w:lang w:val="fr-CH"/>
        </w:rPr>
        <w:t>s</w:t>
      </w:r>
      <w:r w:rsidR="000B0E3E" w:rsidRPr="00565CA1">
        <w:rPr>
          <w:rFonts w:ascii="Arial" w:eastAsia="Times New Roman" w:hAnsi="Arial" w:cs="Arial"/>
          <w:sz w:val="20"/>
          <w:szCs w:val="20"/>
          <w:highlight w:val="cyan"/>
          <w:lang w:val="fr-CH"/>
        </w:rPr>
        <w:t xml:space="preserve"> </w:t>
      </w:r>
      <w:r w:rsidR="00BE0ACC" w:rsidRPr="00565CA1">
        <w:rPr>
          <w:rFonts w:ascii="Arial" w:eastAsia="Times New Roman" w:hAnsi="Arial" w:cs="Arial"/>
          <w:sz w:val="20"/>
          <w:szCs w:val="20"/>
          <w:highlight w:val="cyan"/>
          <w:lang w:val="fr-CH"/>
        </w:rPr>
        <w:t>de la</w:t>
      </w:r>
      <w:r w:rsidR="009C3C76" w:rsidRPr="00565CA1">
        <w:rPr>
          <w:rFonts w:ascii="Arial" w:eastAsia="Times New Roman" w:hAnsi="Arial" w:cs="Arial"/>
          <w:sz w:val="20"/>
          <w:szCs w:val="20"/>
          <w:highlight w:val="cyan"/>
          <w:lang w:val="fr-CH"/>
        </w:rPr>
        <w:t xml:space="preserve"> formation </w:t>
      </w:r>
      <w:r w:rsidR="000B0E3E" w:rsidRPr="00565CA1">
        <w:rPr>
          <w:rFonts w:ascii="Arial" w:eastAsia="Times New Roman" w:hAnsi="Arial" w:cs="Arial"/>
          <w:sz w:val="20"/>
          <w:szCs w:val="20"/>
          <w:highlight w:val="cyan"/>
          <w:lang w:val="fr-CH"/>
        </w:rPr>
        <w:t xml:space="preserve">s'il existe des motifs de conflits d'intérêts potentiels, dans </w:t>
      </w:r>
      <w:r w:rsidR="002C7175" w:rsidRPr="00565CA1">
        <w:rPr>
          <w:rFonts w:ascii="Arial" w:eastAsia="Times New Roman" w:hAnsi="Arial" w:cs="Arial"/>
          <w:sz w:val="20"/>
          <w:szCs w:val="20"/>
          <w:highlight w:val="cyan"/>
          <w:lang w:val="fr-CH"/>
        </w:rPr>
        <w:t>un délai de</w:t>
      </w:r>
      <w:r w:rsidR="000B0E3E" w:rsidRPr="00565CA1">
        <w:rPr>
          <w:rFonts w:ascii="Arial" w:eastAsia="Times New Roman" w:hAnsi="Arial" w:cs="Arial"/>
          <w:sz w:val="20"/>
          <w:szCs w:val="20"/>
          <w:highlight w:val="cyan"/>
          <w:lang w:val="fr-CH"/>
        </w:rPr>
        <w:t xml:space="preserve"> sept (7) jours à compter </w:t>
      </w:r>
      <w:r w:rsidR="00385912" w:rsidRPr="00565CA1">
        <w:rPr>
          <w:rFonts w:ascii="Arial" w:eastAsia="Times New Roman" w:hAnsi="Arial" w:cs="Arial"/>
          <w:sz w:val="20"/>
          <w:szCs w:val="20"/>
          <w:highlight w:val="cyan"/>
          <w:lang w:val="fr-CH"/>
        </w:rPr>
        <w:t>du moment où elles ont connaissance d’un motif de contestation</w:t>
      </w:r>
      <w:r w:rsidR="000B0E3E" w:rsidRPr="00565CA1">
        <w:rPr>
          <w:rFonts w:ascii="Arial" w:eastAsia="Times New Roman" w:hAnsi="Arial" w:cs="Arial"/>
          <w:sz w:val="20"/>
          <w:szCs w:val="20"/>
          <w:highlight w:val="cyan"/>
          <w:lang w:val="fr-CH"/>
        </w:rPr>
        <w:t xml:space="preserve">. Toute contestation sera tranchée par une </w:t>
      </w:r>
      <w:r w:rsidR="000B0E3E" w:rsidRPr="00565CA1">
        <w:rPr>
          <w:rFonts w:ascii="Arial" w:eastAsia="Times New Roman" w:hAnsi="Arial" w:cs="Arial"/>
          <w:i/>
          <w:iCs/>
          <w:sz w:val="20"/>
          <w:szCs w:val="20"/>
          <w:highlight w:val="cyan"/>
          <w:lang w:val="fr-CH"/>
        </w:rPr>
        <w:t>personne</w:t>
      </w:r>
      <w:r w:rsidR="000B0E3E" w:rsidRPr="00565CA1">
        <w:rPr>
          <w:rFonts w:ascii="Arial" w:eastAsia="Times New Roman" w:hAnsi="Arial" w:cs="Arial"/>
          <w:sz w:val="20"/>
          <w:szCs w:val="20"/>
          <w:highlight w:val="cyan"/>
          <w:lang w:val="fr-CH"/>
        </w:rPr>
        <w:t xml:space="preserve"> indépendante </w:t>
      </w:r>
      <w:r w:rsidR="00057B14" w:rsidRPr="00565CA1">
        <w:rPr>
          <w:rFonts w:ascii="Arial" w:eastAsia="Times New Roman" w:hAnsi="Arial" w:cs="Arial"/>
          <w:sz w:val="20"/>
          <w:szCs w:val="20"/>
          <w:highlight w:val="cyan"/>
          <w:lang w:val="fr-CH"/>
        </w:rPr>
        <w:t>venant</w:t>
      </w:r>
      <w:r w:rsidR="000B0E3E" w:rsidRPr="00565CA1">
        <w:rPr>
          <w:rFonts w:ascii="Arial" w:eastAsia="Times New Roman" w:hAnsi="Arial" w:cs="Arial"/>
          <w:sz w:val="20"/>
          <w:szCs w:val="20"/>
          <w:highlight w:val="cyan"/>
          <w:lang w:val="fr-CH"/>
        </w:rPr>
        <w:t xml:space="preserve"> d</w:t>
      </w:r>
      <w:r w:rsidR="00057B14" w:rsidRPr="00565CA1">
        <w:rPr>
          <w:rFonts w:ascii="Arial" w:eastAsia="Times New Roman" w:hAnsi="Arial" w:cs="Arial"/>
          <w:sz w:val="20"/>
          <w:szCs w:val="20"/>
          <w:highlight w:val="cyan"/>
          <w:lang w:val="fr-CH"/>
        </w:rPr>
        <w:t>’un pool élargi</w:t>
      </w:r>
      <w:r w:rsidR="000B0E3E" w:rsidRPr="00565CA1">
        <w:rPr>
          <w:rFonts w:ascii="Arial" w:eastAsia="Times New Roman" w:hAnsi="Arial" w:cs="Arial"/>
          <w:sz w:val="20"/>
          <w:szCs w:val="20"/>
          <w:highlight w:val="cyan"/>
          <w:lang w:val="fr-CH"/>
        </w:rPr>
        <w:t xml:space="preserve"> de membres </w:t>
      </w:r>
      <w:r w:rsidR="003863E4" w:rsidRPr="00565CA1">
        <w:rPr>
          <w:rFonts w:ascii="Arial" w:eastAsia="Times New Roman" w:hAnsi="Arial" w:cs="Arial"/>
          <w:sz w:val="20"/>
          <w:szCs w:val="20"/>
          <w:highlight w:val="cyan"/>
          <w:lang w:val="fr-CH"/>
        </w:rPr>
        <w:t xml:space="preserve">de l’instance </w:t>
      </w:r>
      <w:r w:rsidR="00BF03B1" w:rsidRPr="00565CA1">
        <w:rPr>
          <w:rFonts w:ascii="Arial" w:eastAsia="Times New Roman" w:hAnsi="Arial" w:cs="Arial"/>
          <w:sz w:val="20"/>
          <w:szCs w:val="20"/>
          <w:highlight w:val="cyan"/>
          <w:lang w:val="fr-CH"/>
        </w:rPr>
        <w:t>d</w:t>
      </w:r>
      <w:r w:rsidR="003863E4" w:rsidRPr="00565CA1">
        <w:rPr>
          <w:rFonts w:ascii="Arial" w:eastAsia="Times New Roman" w:hAnsi="Arial" w:cs="Arial"/>
          <w:sz w:val="20"/>
          <w:szCs w:val="20"/>
          <w:highlight w:val="cyan"/>
          <w:lang w:val="fr-CH"/>
        </w:rPr>
        <w:t>’audition</w:t>
      </w:r>
      <w:r w:rsidR="000B0E3E" w:rsidRPr="00565CA1">
        <w:rPr>
          <w:rFonts w:ascii="Arial" w:eastAsia="Times New Roman" w:hAnsi="Arial" w:cs="Arial"/>
          <w:sz w:val="20"/>
          <w:szCs w:val="20"/>
          <w:highlight w:val="cyan"/>
          <w:lang w:val="fr-CH"/>
        </w:rPr>
        <w:t xml:space="preserve"> ou par une institution indépendante.</w:t>
      </w:r>
    </w:p>
    <w:p w14:paraId="63D1071F" w14:textId="54C61CA7" w:rsidR="00152D78" w:rsidRPr="00565CA1" w:rsidRDefault="00152D78" w:rsidP="007F0BAE">
      <w:pPr>
        <w:spacing w:before="100" w:beforeAutospacing="1" w:after="100" w:afterAutospacing="1"/>
        <w:ind w:left="2880" w:hanging="753"/>
        <w:jc w:val="both"/>
        <w:rPr>
          <w:rFonts w:ascii="Arial" w:hAnsi="Arial" w:cs="Arial"/>
          <w:sz w:val="20"/>
          <w:szCs w:val="20"/>
          <w:highlight w:val="cyan"/>
          <w:lang w:val="fr-CH" w:eastAsia="en-US"/>
        </w:rPr>
      </w:pPr>
      <w:r w:rsidRPr="00565CA1">
        <w:rPr>
          <w:rFonts w:ascii="Arial" w:hAnsi="Arial" w:cs="Arial"/>
          <w:b/>
          <w:bCs/>
          <w:sz w:val="20"/>
          <w:szCs w:val="20"/>
          <w:highlight w:val="cyan"/>
          <w:lang w:val="fr-CH" w:eastAsia="en-US"/>
        </w:rPr>
        <w:t>8.1.2.6</w:t>
      </w:r>
      <w:r w:rsidRPr="00565CA1">
        <w:rPr>
          <w:rFonts w:ascii="Arial" w:hAnsi="Arial" w:cs="Arial"/>
          <w:sz w:val="20"/>
          <w:szCs w:val="20"/>
          <w:lang w:val="fr-CH" w:eastAsia="en-US"/>
        </w:rPr>
        <w:t xml:space="preserve"> </w:t>
      </w:r>
      <w:r w:rsidR="0004432A" w:rsidRPr="00565CA1">
        <w:rPr>
          <w:rFonts w:ascii="Arial" w:hAnsi="Arial" w:cs="Arial"/>
          <w:sz w:val="20"/>
          <w:szCs w:val="20"/>
          <w:lang w:val="fr-CH" w:eastAsia="en-US"/>
        </w:rPr>
        <w:tab/>
      </w:r>
      <w:r w:rsidR="002E66BF" w:rsidRPr="00565CA1">
        <w:rPr>
          <w:rFonts w:ascii="Arial" w:hAnsi="Arial" w:cs="Arial"/>
          <w:sz w:val="20"/>
          <w:szCs w:val="20"/>
          <w:highlight w:val="cyan"/>
          <w:lang w:val="fr-CH" w:eastAsia="en-US"/>
        </w:rPr>
        <w:t xml:space="preserve">La formation de </w:t>
      </w:r>
      <w:r w:rsidRPr="00565CA1">
        <w:rPr>
          <w:rFonts w:ascii="Arial" w:hAnsi="Arial" w:cs="Arial"/>
          <w:sz w:val="20"/>
          <w:szCs w:val="20"/>
          <w:highlight w:val="lightGray"/>
          <w:lang w:val="fr-CH"/>
        </w:rPr>
        <w:t>[</w:t>
      </w:r>
      <w:r w:rsidR="002E66BF" w:rsidRPr="00565CA1">
        <w:rPr>
          <w:rFonts w:ascii="Arial" w:hAnsi="Arial" w:cs="Arial"/>
          <w:sz w:val="20"/>
          <w:szCs w:val="20"/>
          <w:highlight w:val="lightGray"/>
          <w:lang w:val="fr-CH"/>
        </w:rPr>
        <w:t>l</w:t>
      </w:r>
      <w:r w:rsidRPr="00565CA1">
        <w:rPr>
          <w:rFonts w:ascii="Arial" w:hAnsi="Arial" w:cs="Arial"/>
          <w:sz w:val="20"/>
          <w:szCs w:val="20"/>
          <w:highlight w:val="lightGray"/>
          <w:lang w:val="fr-CH"/>
        </w:rPr>
        <w:t>’instance d’audition de l’ONAD]</w:t>
      </w:r>
      <w:r w:rsidRPr="00565CA1">
        <w:rPr>
          <w:rFonts w:ascii="Arial" w:hAnsi="Arial" w:cs="Arial"/>
          <w:sz w:val="20"/>
          <w:szCs w:val="20"/>
          <w:highlight w:val="cyan"/>
          <w:lang w:val="fr-CH" w:eastAsia="en-US"/>
        </w:rPr>
        <w:t xml:space="preserve"> </w:t>
      </w:r>
      <w:r w:rsidR="00B62456" w:rsidRPr="00565CA1">
        <w:rPr>
          <w:rFonts w:ascii="Arial" w:hAnsi="Arial" w:cs="Arial"/>
          <w:sz w:val="20"/>
          <w:szCs w:val="20"/>
          <w:highlight w:val="cyan"/>
          <w:lang w:val="fr-CH" w:eastAsia="en-US"/>
        </w:rPr>
        <w:t>p</w:t>
      </w:r>
      <w:r w:rsidR="00FA7888" w:rsidRPr="00565CA1">
        <w:rPr>
          <w:rFonts w:ascii="Arial" w:hAnsi="Arial" w:cs="Arial"/>
          <w:sz w:val="20"/>
          <w:szCs w:val="20"/>
          <w:highlight w:val="cyan"/>
          <w:lang w:val="fr-CH" w:eastAsia="en-US"/>
        </w:rPr>
        <w:t>ourra</w:t>
      </w:r>
      <w:r w:rsidR="0004432A" w:rsidRPr="00565CA1">
        <w:rPr>
          <w:rFonts w:ascii="Arial" w:hAnsi="Arial" w:cs="Arial"/>
          <w:sz w:val="20"/>
          <w:szCs w:val="20"/>
          <w:highlight w:val="cyan"/>
          <w:lang w:val="fr-CH" w:eastAsia="en-US"/>
        </w:rPr>
        <w:t>, à sa seule discrétion,</w:t>
      </w:r>
      <w:r w:rsidR="00B62456" w:rsidRPr="00565CA1">
        <w:rPr>
          <w:rFonts w:ascii="Arial" w:hAnsi="Arial" w:cs="Arial"/>
          <w:sz w:val="20"/>
          <w:szCs w:val="20"/>
          <w:highlight w:val="cyan"/>
          <w:lang w:val="fr-CH" w:eastAsia="en-US"/>
        </w:rPr>
        <w:t xml:space="preserve"> désigner</w:t>
      </w:r>
      <w:r w:rsidRPr="00565CA1">
        <w:rPr>
          <w:rFonts w:ascii="Arial" w:hAnsi="Arial" w:cs="Arial"/>
          <w:sz w:val="20"/>
          <w:szCs w:val="20"/>
          <w:highlight w:val="cyan"/>
          <w:lang w:val="fr-CH" w:eastAsia="en-US"/>
        </w:rPr>
        <w:t xml:space="preserve"> un expert pour </w:t>
      </w:r>
      <w:r w:rsidR="002E66BF" w:rsidRPr="00565CA1">
        <w:rPr>
          <w:rFonts w:ascii="Arial" w:hAnsi="Arial" w:cs="Arial"/>
          <w:sz w:val="20"/>
          <w:szCs w:val="20"/>
          <w:highlight w:val="cyan"/>
          <w:lang w:val="fr-CH" w:eastAsia="en-US"/>
        </w:rPr>
        <w:t>l’</w:t>
      </w:r>
      <w:r w:rsidRPr="00565CA1">
        <w:rPr>
          <w:rFonts w:ascii="Arial" w:hAnsi="Arial" w:cs="Arial"/>
          <w:sz w:val="20"/>
          <w:szCs w:val="20"/>
          <w:highlight w:val="cyan"/>
          <w:lang w:val="fr-CH" w:eastAsia="en-US"/>
        </w:rPr>
        <w:t xml:space="preserve">assister ou </w:t>
      </w:r>
      <w:r w:rsidR="002E66BF" w:rsidRPr="00565CA1">
        <w:rPr>
          <w:rFonts w:ascii="Arial" w:hAnsi="Arial" w:cs="Arial"/>
          <w:sz w:val="20"/>
          <w:szCs w:val="20"/>
          <w:highlight w:val="cyan"/>
          <w:lang w:val="fr-CH" w:eastAsia="en-US"/>
        </w:rPr>
        <w:t xml:space="preserve">la </w:t>
      </w:r>
      <w:r w:rsidRPr="00565CA1">
        <w:rPr>
          <w:rFonts w:ascii="Arial" w:hAnsi="Arial" w:cs="Arial"/>
          <w:sz w:val="20"/>
          <w:szCs w:val="20"/>
          <w:highlight w:val="cyan"/>
          <w:lang w:val="fr-CH" w:eastAsia="en-US"/>
        </w:rPr>
        <w:t>conseiller.</w:t>
      </w:r>
    </w:p>
    <w:p w14:paraId="0F2085B4" w14:textId="52D38F89" w:rsidR="00044F51" w:rsidRPr="00565CA1" w:rsidRDefault="00152D78" w:rsidP="007F0BAE">
      <w:pPr>
        <w:pStyle w:val="NormalWeb"/>
        <w:ind w:left="2880" w:hanging="798"/>
        <w:jc w:val="both"/>
        <w:rPr>
          <w:rFonts w:ascii="Arial" w:eastAsia="Times New Roman" w:hAnsi="Arial" w:cs="Arial"/>
          <w:sz w:val="20"/>
          <w:szCs w:val="20"/>
          <w:highlight w:val="cyan"/>
          <w:lang w:val="fr-CH"/>
        </w:rPr>
      </w:pPr>
      <w:proofErr w:type="gramStart"/>
      <w:r w:rsidRPr="00565CA1">
        <w:rPr>
          <w:rFonts w:ascii="Arial" w:eastAsia="Times New Roman" w:hAnsi="Arial" w:cs="Arial"/>
          <w:b/>
          <w:bCs/>
          <w:sz w:val="20"/>
          <w:szCs w:val="20"/>
          <w:highlight w:val="cyan"/>
          <w:lang w:val="fr-CH"/>
        </w:rPr>
        <w:t>8.1.2.7</w:t>
      </w:r>
      <w:r w:rsidRPr="00565CA1">
        <w:rPr>
          <w:rFonts w:ascii="Arial" w:eastAsia="Times New Roman" w:hAnsi="Arial" w:cs="Arial"/>
          <w:sz w:val="20"/>
          <w:szCs w:val="20"/>
          <w:lang w:val="fr-CH"/>
        </w:rPr>
        <w:t xml:space="preserve"> </w:t>
      </w:r>
      <w:r w:rsidR="00565431" w:rsidRPr="00565CA1">
        <w:rPr>
          <w:rFonts w:ascii="Arial" w:eastAsia="Times New Roman" w:hAnsi="Arial" w:cs="Arial"/>
          <w:sz w:val="20"/>
          <w:szCs w:val="20"/>
          <w:lang w:val="fr-CH"/>
        </w:rPr>
        <w:t xml:space="preserve"> </w:t>
      </w:r>
      <w:r w:rsidR="0004432A" w:rsidRPr="00565CA1">
        <w:rPr>
          <w:rFonts w:ascii="Arial" w:eastAsia="Times New Roman" w:hAnsi="Arial" w:cs="Arial"/>
          <w:sz w:val="20"/>
          <w:szCs w:val="20"/>
          <w:lang w:val="fr-CH"/>
        </w:rPr>
        <w:tab/>
      </w:r>
      <w:proofErr w:type="gramEnd"/>
      <w:r w:rsidR="00FD5FBF" w:rsidRPr="00565CA1">
        <w:rPr>
          <w:rFonts w:ascii="Arial" w:eastAsia="Times New Roman" w:hAnsi="Arial" w:cs="Arial"/>
          <w:sz w:val="20"/>
          <w:szCs w:val="20"/>
          <w:highlight w:val="lightGray"/>
          <w:lang w:val="fr-CH" w:eastAsia="en-CA"/>
        </w:rPr>
        <w:t>[L’ONAD]</w:t>
      </w:r>
      <w:r w:rsidR="007477F9" w:rsidRPr="00565CA1">
        <w:rPr>
          <w:rFonts w:ascii="Arial" w:eastAsia="Times New Roman" w:hAnsi="Arial" w:cs="Arial"/>
          <w:sz w:val="20"/>
          <w:szCs w:val="20"/>
          <w:highlight w:val="cyan"/>
          <w:lang w:val="fr-CH"/>
        </w:rPr>
        <w:t xml:space="preserve"> exposera ses arguments</w:t>
      </w:r>
      <w:r w:rsidR="00C423CB" w:rsidRPr="00565CA1">
        <w:rPr>
          <w:rFonts w:ascii="Arial" w:eastAsia="Times New Roman" w:hAnsi="Arial" w:cs="Arial"/>
          <w:sz w:val="20"/>
          <w:szCs w:val="20"/>
          <w:highlight w:val="cyan"/>
          <w:lang w:val="fr-CH"/>
        </w:rPr>
        <w:t>, puis</w:t>
      </w:r>
      <w:r w:rsidR="00FD5FBF" w:rsidRPr="00565CA1">
        <w:rPr>
          <w:rFonts w:ascii="Arial" w:eastAsia="Times New Roman" w:hAnsi="Arial" w:cs="Arial"/>
          <w:sz w:val="20"/>
          <w:szCs w:val="20"/>
          <w:highlight w:val="cyan"/>
          <w:lang w:val="fr-CH"/>
        </w:rPr>
        <w:t xml:space="preserve"> </w:t>
      </w:r>
      <w:r w:rsidR="00E76E55" w:rsidRPr="00565CA1">
        <w:rPr>
          <w:rFonts w:ascii="Arial" w:eastAsia="Times New Roman" w:hAnsi="Arial" w:cs="Arial"/>
          <w:sz w:val="20"/>
          <w:szCs w:val="20"/>
          <w:highlight w:val="cyan"/>
          <w:lang w:val="fr-CH"/>
        </w:rPr>
        <w:t xml:space="preserve">le </w:t>
      </w:r>
      <w:r w:rsidR="00E76E55" w:rsidRPr="00565CA1">
        <w:rPr>
          <w:rFonts w:ascii="Arial" w:eastAsia="Times New Roman" w:hAnsi="Arial" w:cs="Arial"/>
          <w:i/>
          <w:iCs/>
          <w:sz w:val="20"/>
          <w:szCs w:val="20"/>
          <w:highlight w:val="cyan"/>
          <w:lang w:val="fr-CH"/>
        </w:rPr>
        <w:t>sportif</w:t>
      </w:r>
      <w:r w:rsidR="00E76E55" w:rsidRPr="00565CA1">
        <w:rPr>
          <w:rFonts w:ascii="Arial" w:eastAsia="Times New Roman" w:hAnsi="Arial" w:cs="Arial"/>
          <w:sz w:val="20"/>
          <w:szCs w:val="20"/>
          <w:highlight w:val="cyan"/>
          <w:lang w:val="fr-CH"/>
        </w:rPr>
        <w:t xml:space="preserve"> ou l’autre </w:t>
      </w:r>
      <w:r w:rsidR="00E76E55" w:rsidRPr="00565CA1">
        <w:rPr>
          <w:rFonts w:ascii="Arial" w:eastAsia="Times New Roman" w:hAnsi="Arial" w:cs="Arial"/>
          <w:i/>
          <w:iCs/>
          <w:sz w:val="20"/>
          <w:szCs w:val="20"/>
          <w:highlight w:val="cyan"/>
          <w:lang w:val="fr-CH"/>
        </w:rPr>
        <w:t>personne</w:t>
      </w:r>
      <w:r w:rsidR="0043631C" w:rsidRPr="00565CA1">
        <w:rPr>
          <w:rFonts w:ascii="Arial" w:eastAsia="Times New Roman" w:hAnsi="Arial" w:cs="Arial"/>
          <w:sz w:val="20"/>
          <w:szCs w:val="20"/>
          <w:highlight w:val="cyan"/>
          <w:lang w:val="fr-CH"/>
        </w:rPr>
        <w:t xml:space="preserve"> sa défense</w:t>
      </w:r>
      <w:r w:rsidR="008C23C7" w:rsidRPr="00565CA1">
        <w:rPr>
          <w:rFonts w:ascii="Arial" w:eastAsia="Times New Roman" w:hAnsi="Arial" w:cs="Arial"/>
          <w:sz w:val="20"/>
          <w:szCs w:val="20"/>
          <w:highlight w:val="cyan"/>
          <w:lang w:val="fr-CH"/>
        </w:rPr>
        <w:t>.</w:t>
      </w:r>
      <w:r w:rsidR="00671DAD" w:rsidRPr="00565CA1">
        <w:rPr>
          <w:rFonts w:ascii="Arial" w:eastAsia="Times New Roman" w:hAnsi="Arial" w:cs="Arial"/>
          <w:sz w:val="20"/>
          <w:szCs w:val="20"/>
          <w:highlight w:val="cyan"/>
          <w:lang w:val="fr-CH"/>
        </w:rPr>
        <w:t xml:space="preserve"> </w:t>
      </w:r>
    </w:p>
    <w:p w14:paraId="41C22365" w14:textId="6CE3C2D2" w:rsidR="00565431" w:rsidRPr="004D13AB" w:rsidRDefault="00565431" w:rsidP="22F53BB2">
      <w:pPr>
        <w:pStyle w:val="NormalWeb"/>
        <w:ind w:left="2880" w:hanging="753"/>
        <w:jc w:val="both"/>
        <w:rPr>
          <w:rFonts w:ascii="Arial" w:eastAsia="Times New Roman" w:hAnsi="Arial" w:cs="Arial"/>
          <w:b/>
          <w:bCs/>
          <w:sz w:val="20"/>
          <w:szCs w:val="20"/>
          <w:highlight w:val="cyan"/>
          <w:lang w:val="fr-FR"/>
        </w:rPr>
      </w:pPr>
      <w:proofErr w:type="gramStart"/>
      <w:r w:rsidRPr="004D13AB">
        <w:rPr>
          <w:rFonts w:ascii="Arial" w:eastAsia="Times New Roman" w:hAnsi="Arial" w:cs="Arial"/>
          <w:b/>
          <w:bCs/>
          <w:sz w:val="20"/>
          <w:szCs w:val="20"/>
          <w:highlight w:val="cyan"/>
          <w:lang w:val="fr-FR"/>
        </w:rPr>
        <w:t>8.1.2.8</w:t>
      </w:r>
      <w:r w:rsidRPr="004D13AB">
        <w:rPr>
          <w:rFonts w:ascii="Arial" w:eastAsia="Times New Roman" w:hAnsi="Arial" w:cs="Arial"/>
          <w:b/>
          <w:bCs/>
          <w:sz w:val="20"/>
          <w:szCs w:val="20"/>
          <w:lang w:val="fr-FR"/>
        </w:rPr>
        <w:t xml:space="preserve"> </w:t>
      </w:r>
      <w:r w:rsidR="00AC6A22" w:rsidRPr="004D13AB">
        <w:rPr>
          <w:rFonts w:ascii="Arial" w:eastAsia="Times New Roman" w:hAnsi="Arial" w:cs="Arial"/>
          <w:b/>
          <w:bCs/>
          <w:sz w:val="20"/>
          <w:szCs w:val="20"/>
          <w:lang w:val="fr-FR"/>
        </w:rPr>
        <w:t xml:space="preserve"> </w:t>
      </w:r>
      <w:r w:rsidRPr="004D13AB">
        <w:rPr>
          <w:lang w:val="fr-FR"/>
        </w:rPr>
        <w:tab/>
      </w:r>
      <w:proofErr w:type="gramEnd"/>
      <w:r w:rsidR="0043631C" w:rsidRPr="004D13AB">
        <w:rPr>
          <w:rFonts w:ascii="Arial" w:eastAsia="Times New Roman" w:hAnsi="Arial" w:cs="Arial"/>
          <w:sz w:val="20"/>
          <w:szCs w:val="20"/>
          <w:highlight w:val="cyan"/>
          <w:lang w:val="fr-FR"/>
        </w:rPr>
        <w:t xml:space="preserve">L’absence d’une </w:t>
      </w:r>
      <w:r w:rsidR="00D41AE9" w:rsidRPr="004D13AB">
        <w:rPr>
          <w:rFonts w:ascii="Arial" w:eastAsia="Times New Roman" w:hAnsi="Arial" w:cs="Arial"/>
          <w:sz w:val="20"/>
          <w:szCs w:val="20"/>
          <w:highlight w:val="cyan"/>
          <w:lang w:val="fr-FR"/>
        </w:rPr>
        <w:t xml:space="preserve">partie ou </w:t>
      </w:r>
      <w:r w:rsidR="0043631C" w:rsidRPr="004D13AB">
        <w:rPr>
          <w:rFonts w:ascii="Arial" w:eastAsia="Times New Roman" w:hAnsi="Arial" w:cs="Arial"/>
          <w:sz w:val="20"/>
          <w:szCs w:val="20"/>
          <w:highlight w:val="cyan"/>
          <w:lang w:val="fr-FR"/>
        </w:rPr>
        <w:t>de son</w:t>
      </w:r>
      <w:r w:rsidR="00D41AE9" w:rsidRPr="004D13AB">
        <w:rPr>
          <w:rFonts w:ascii="Arial" w:eastAsia="Times New Roman" w:hAnsi="Arial" w:cs="Arial"/>
          <w:sz w:val="20"/>
          <w:szCs w:val="20"/>
          <w:highlight w:val="cyan"/>
          <w:lang w:val="fr-FR"/>
        </w:rPr>
        <w:t xml:space="preserve"> représentant </w:t>
      </w:r>
      <w:r w:rsidR="0071485C" w:rsidRPr="004D13AB">
        <w:rPr>
          <w:rFonts w:ascii="Arial" w:eastAsia="Times New Roman" w:hAnsi="Arial" w:cs="Arial"/>
          <w:sz w:val="20"/>
          <w:szCs w:val="20"/>
          <w:highlight w:val="cyan"/>
          <w:lang w:val="fr-FR"/>
        </w:rPr>
        <w:t xml:space="preserve">malgré </w:t>
      </w:r>
      <w:r w:rsidR="00CD1ED4" w:rsidRPr="004D13AB">
        <w:rPr>
          <w:rFonts w:ascii="Arial" w:eastAsia="Times New Roman" w:hAnsi="Arial" w:cs="Arial"/>
          <w:sz w:val="20"/>
          <w:szCs w:val="20"/>
          <w:highlight w:val="cyan"/>
          <w:lang w:val="fr-FR"/>
        </w:rPr>
        <w:t>convocation</w:t>
      </w:r>
      <w:r w:rsidR="00D41AE9" w:rsidRPr="004D13AB">
        <w:rPr>
          <w:rFonts w:ascii="Arial" w:eastAsia="Times New Roman" w:hAnsi="Arial" w:cs="Arial"/>
          <w:sz w:val="20"/>
          <w:szCs w:val="20"/>
          <w:highlight w:val="cyan"/>
          <w:lang w:val="fr-FR"/>
        </w:rPr>
        <w:t xml:space="preserve">, </w:t>
      </w:r>
      <w:r w:rsidR="0071485C" w:rsidRPr="004D13AB">
        <w:rPr>
          <w:rFonts w:ascii="Arial" w:eastAsia="Times New Roman" w:hAnsi="Arial" w:cs="Arial"/>
          <w:sz w:val="20"/>
          <w:szCs w:val="20"/>
          <w:highlight w:val="cyan"/>
          <w:lang w:val="fr-FR"/>
        </w:rPr>
        <w:t>n’empêche</w:t>
      </w:r>
      <w:r w:rsidR="00CD1ED4" w:rsidRPr="004D13AB">
        <w:rPr>
          <w:rFonts w:ascii="Arial" w:eastAsia="Times New Roman" w:hAnsi="Arial" w:cs="Arial"/>
          <w:sz w:val="20"/>
          <w:szCs w:val="20"/>
          <w:highlight w:val="cyan"/>
          <w:lang w:val="fr-FR"/>
        </w:rPr>
        <w:t>ra</w:t>
      </w:r>
      <w:r w:rsidR="0071485C" w:rsidRPr="004D13AB">
        <w:rPr>
          <w:rFonts w:ascii="Arial" w:eastAsia="Times New Roman" w:hAnsi="Arial" w:cs="Arial"/>
          <w:sz w:val="20"/>
          <w:szCs w:val="20"/>
          <w:highlight w:val="cyan"/>
          <w:lang w:val="fr-FR"/>
        </w:rPr>
        <w:t xml:space="preserve"> pas la tenue de l’audience</w:t>
      </w:r>
      <w:r w:rsidR="00AC6A22" w:rsidRPr="004D13AB">
        <w:rPr>
          <w:rFonts w:ascii="Arial" w:eastAsia="Times New Roman" w:hAnsi="Arial" w:cs="Arial"/>
          <w:sz w:val="20"/>
          <w:szCs w:val="20"/>
          <w:highlight w:val="cyan"/>
          <w:lang w:val="fr-FR"/>
        </w:rPr>
        <w:t xml:space="preserve">. </w:t>
      </w:r>
      <w:r w:rsidRPr="004D13AB">
        <w:rPr>
          <w:rFonts w:ascii="Arial" w:eastAsia="Times New Roman" w:hAnsi="Arial" w:cs="Arial"/>
          <w:b/>
          <w:bCs/>
          <w:sz w:val="20"/>
          <w:szCs w:val="20"/>
          <w:highlight w:val="cyan"/>
          <w:lang w:val="fr-FR"/>
        </w:rPr>
        <w:t xml:space="preserve">   </w:t>
      </w:r>
    </w:p>
    <w:p w14:paraId="07061C02" w14:textId="4D6957EB" w:rsidR="00D87257" w:rsidRPr="00565CA1" w:rsidRDefault="00AC6A22" w:rsidP="007F0BAE">
      <w:pPr>
        <w:pStyle w:val="NormalWeb"/>
        <w:ind w:left="2880" w:hanging="753"/>
        <w:jc w:val="both"/>
        <w:rPr>
          <w:rFonts w:ascii="Arial" w:hAnsi="Arial" w:cs="Arial"/>
          <w:sz w:val="20"/>
          <w:szCs w:val="20"/>
          <w:highlight w:val="cyan"/>
          <w:lang w:val="fr-CH"/>
        </w:rPr>
      </w:pPr>
      <w:r w:rsidRPr="00565CA1">
        <w:rPr>
          <w:rFonts w:ascii="Arial" w:eastAsia="Times New Roman" w:hAnsi="Arial" w:cs="Arial"/>
          <w:b/>
          <w:bCs/>
          <w:sz w:val="20"/>
          <w:szCs w:val="20"/>
          <w:highlight w:val="cyan"/>
          <w:lang w:val="fr-CH"/>
        </w:rPr>
        <w:t>8.1.2.9</w:t>
      </w:r>
      <w:r w:rsidRPr="00565CA1">
        <w:rPr>
          <w:rFonts w:ascii="Arial" w:eastAsia="Times New Roman" w:hAnsi="Arial" w:cs="Arial"/>
          <w:b/>
          <w:bCs/>
          <w:sz w:val="20"/>
          <w:szCs w:val="20"/>
          <w:lang w:val="fr-CH"/>
        </w:rPr>
        <w:t xml:space="preserve"> </w:t>
      </w:r>
      <w:r w:rsidR="005C1722" w:rsidRPr="00565CA1">
        <w:rPr>
          <w:rFonts w:ascii="Arial" w:eastAsia="Times New Roman" w:hAnsi="Arial" w:cs="Arial"/>
          <w:b/>
          <w:bCs/>
          <w:sz w:val="20"/>
          <w:szCs w:val="20"/>
          <w:lang w:val="fr-CH"/>
        </w:rPr>
        <w:tab/>
      </w:r>
      <w:r w:rsidR="00D87257" w:rsidRPr="00565CA1">
        <w:rPr>
          <w:rFonts w:ascii="Arial" w:hAnsi="Arial" w:cs="Arial"/>
          <w:sz w:val="20"/>
          <w:szCs w:val="20"/>
          <w:highlight w:val="cyan"/>
          <w:lang w:val="fr-CH"/>
        </w:rPr>
        <w:t xml:space="preserve">Le </w:t>
      </w:r>
      <w:r w:rsidR="00D87257" w:rsidRPr="00565CA1">
        <w:rPr>
          <w:rFonts w:ascii="Arial" w:hAnsi="Arial" w:cs="Arial"/>
          <w:i/>
          <w:iCs/>
          <w:sz w:val="20"/>
          <w:szCs w:val="20"/>
          <w:highlight w:val="cyan"/>
          <w:lang w:val="fr-CH"/>
        </w:rPr>
        <w:t xml:space="preserve">sportif </w:t>
      </w:r>
      <w:r w:rsidR="00D87257" w:rsidRPr="00565CA1">
        <w:rPr>
          <w:rFonts w:ascii="Arial" w:hAnsi="Arial" w:cs="Arial"/>
          <w:sz w:val="20"/>
          <w:szCs w:val="20"/>
          <w:highlight w:val="cyan"/>
          <w:lang w:val="fr-CH"/>
        </w:rPr>
        <w:t xml:space="preserve">ou autre </w:t>
      </w:r>
      <w:r w:rsidR="00D87257" w:rsidRPr="00565CA1">
        <w:rPr>
          <w:rFonts w:ascii="Arial" w:hAnsi="Arial" w:cs="Arial"/>
          <w:i/>
          <w:iCs/>
          <w:sz w:val="20"/>
          <w:szCs w:val="20"/>
          <w:highlight w:val="cyan"/>
          <w:lang w:val="fr-CH"/>
        </w:rPr>
        <w:t>personne</w:t>
      </w:r>
      <w:r w:rsidR="00D87257" w:rsidRPr="00565CA1">
        <w:rPr>
          <w:rFonts w:ascii="Arial" w:hAnsi="Arial" w:cs="Arial"/>
          <w:sz w:val="20"/>
          <w:szCs w:val="20"/>
          <w:highlight w:val="cyan"/>
          <w:lang w:val="fr-CH"/>
        </w:rPr>
        <w:t xml:space="preserve"> </w:t>
      </w:r>
      <w:r w:rsidR="005B1707" w:rsidRPr="00565CA1">
        <w:rPr>
          <w:rFonts w:ascii="Arial" w:hAnsi="Arial" w:cs="Arial"/>
          <w:sz w:val="20"/>
          <w:szCs w:val="20"/>
          <w:highlight w:val="cyan"/>
          <w:lang w:val="fr-CH"/>
        </w:rPr>
        <w:t xml:space="preserve">poursuivie pour avoir commis une violation des règles antidopage ou </w:t>
      </w:r>
      <w:r w:rsidR="00CD1ED4" w:rsidRPr="00565CA1">
        <w:rPr>
          <w:rFonts w:ascii="Arial" w:hAnsi="Arial" w:cs="Arial"/>
          <w:sz w:val="20"/>
          <w:szCs w:val="20"/>
          <w:highlight w:val="cyan"/>
          <w:lang w:val="fr-CH"/>
        </w:rPr>
        <w:t>de</w:t>
      </w:r>
      <w:r w:rsidR="005B1707" w:rsidRPr="00565CA1">
        <w:rPr>
          <w:rFonts w:ascii="Arial" w:hAnsi="Arial" w:cs="Arial"/>
          <w:sz w:val="20"/>
          <w:szCs w:val="20"/>
          <w:highlight w:val="cyan"/>
          <w:lang w:val="fr-CH"/>
        </w:rPr>
        <w:t xml:space="preserve"> l’article 10.14.1 p</w:t>
      </w:r>
      <w:r w:rsidR="00CD1ED4" w:rsidRPr="00565CA1">
        <w:rPr>
          <w:rFonts w:ascii="Arial" w:hAnsi="Arial" w:cs="Arial"/>
          <w:sz w:val="20"/>
          <w:szCs w:val="20"/>
          <w:highlight w:val="cyan"/>
          <w:lang w:val="fr-CH"/>
        </w:rPr>
        <w:t>ourra</w:t>
      </w:r>
      <w:r w:rsidR="00D87257" w:rsidRPr="00565CA1">
        <w:rPr>
          <w:rFonts w:ascii="Arial" w:hAnsi="Arial" w:cs="Arial"/>
          <w:sz w:val="20"/>
          <w:szCs w:val="20"/>
          <w:highlight w:val="cyan"/>
          <w:lang w:val="fr-CH"/>
        </w:rPr>
        <w:t xml:space="preserve"> demander une audience publique.</w:t>
      </w:r>
    </w:p>
    <w:p w14:paraId="17036CEB" w14:textId="426042F2" w:rsidR="00B60C46" w:rsidRPr="00565CA1" w:rsidRDefault="00D87257"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t>8.1.2.10</w:t>
      </w:r>
      <w:r w:rsidRPr="00565CA1">
        <w:rPr>
          <w:rFonts w:ascii="Arial" w:eastAsia="Times New Roman" w:hAnsi="Arial" w:cs="Arial"/>
          <w:sz w:val="20"/>
          <w:szCs w:val="20"/>
          <w:lang w:val="fr-CH"/>
        </w:rPr>
        <w:t xml:space="preserve"> </w:t>
      </w:r>
      <w:r w:rsidR="00517683" w:rsidRPr="00565CA1">
        <w:rPr>
          <w:rFonts w:ascii="Arial" w:eastAsia="Times New Roman" w:hAnsi="Arial" w:cs="Arial"/>
          <w:sz w:val="20"/>
          <w:szCs w:val="20"/>
          <w:lang w:val="fr-CH"/>
        </w:rPr>
        <w:tab/>
      </w:r>
      <w:r w:rsidR="00B60C46" w:rsidRPr="00565CA1">
        <w:rPr>
          <w:rFonts w:ascii="Arial" w:eastAsia="Times New Roman" w:hAnsi="Arial" w:cs="Arial"/>
          <w:sz w:val="20"/>
          <w:szCs w:val="20"/>
          <w:highlight w:val="lightGray"/>
          <w:lang w:val="fr-CH" w:eastAsia="en-CA"/>
        </w:rPr>
        <w:t>[L’ONAD]</w:t>
      </w:r>
      <w:r w:rsidR="00B60C46" w:rsidRPr="00565CA1">
        <w:rPr>
          <w:rFonts w:ascii="Arial" w:eastAsia="Times New Roman" w:hAnsi="Arial" w:cs="Arial"/>
          <w:sz w:val="20"/>
          <w:szCs w:val="20"/>
          <w:highlight w:val="cyan"/>
          <w:lang w:val="fr-CH"/>
        </w:rPr>
        <w:t xml:space="preserve"> p</w:t>
      </w:r>
      <w:r w:rsidR="00CD1ED4" w:rsidRPr="00565CA1">
        <w:rPr>
          <w:rFonts w:ascii="Arial" w:eastAsia="Times New Roman" w:hAnsi="Arial" w:cs="Arial"/>
          <w:sz w:val="20"/>
          <w:szCs w:val="20"/>
          <w:highlight w:val="cyan"/>
          <w:lang w:val="fr-CH"/>
        </w:rPr>
        <w:t>ourra</w:t>
      </w:r>
      <w:r w:rsidR="00B60C46" w:rsidRPr="00565CA1">
        <w:rPr>
          <w:rFonts w:ascii="Arial" w:eastAsia="Times New Roman" w:hAnsi="Arial" w:cs="Arial"/>
          <w:sz w:val="20"/>
          <w:szCs w:val="20"/>
          <w:highlight w:val="cyan"/>
          <w:lang w:val="fr-CH"/>
        </w:rPr>
        <w:t xml:space="preserve"> également demander une audience publique</w:t>
      </w:r>
      <w:r w:rsidR="00403172" w:rsidRPr="00565CA1">
        <w:rPr>
          <w:rFonts w:ascii="Arial" w:eastAsia="Times New Roman" w:hAnsi="Arial" w:cs="Arial"/>
          <w:sz w:val="20"/>
          <w:szCs w:val="20"/>
          <w:highlight w:val="cyan"/>
          <w:lang w:val="fr-CH"/>
        </w:rPr>
        <w:t xml:space="preserve"> avec le consentement du</w:t>
      </w:r>
      <w:r w:rsidR="00B60C46" w:rsidRPr="00565CA1">
        <w:rPr>
          <w:rFonts w:ascii="Arial" w:eastAsia="Times New Roman" w:hAnsi="Arial" w:cs="Arial"/>
          <w:i/>
          <w:iCs/>
          <w:sz w:val="20"/>
          <w:szCs w:val="20"/>
          <w:highlight w:val="cyan"/>
          <w:lang w:val="fr-CH"/>
        </w:rPr>
        <w:t xml:space="preserve"> sportif </w:t>
      </w:r>
      <w:r w:rsidR="00B60C46" w:rsidRPr="00565CA1">
        <w:rPr>
          <w:rFonts w:ascii="Arial" w:eastAsia="Times New Roman" w:hAnsi="Arial" w:cs="Arial"/>
          <w:sz w:val="20"/>
          <w:szCs w:val="20"/>
          <w:highlight w:val="cyan"/>
          <w:lang w:val="fr-CH"/>
        </w:rPr>
        <w:t xml:space="preserve">ou </w:t>
      </w:r>
      <w:r w:rsidR="00403172" w:rsidRPr="00565CA1">
        <w:rPr>
          <w:rFonts w:ascii="Arial" w:eastAsia="Times New Roman" w:hAnsi="Arial" w:cs="Arial"/>
          <w:sz w:val="20"/>
          <w:szCs w:val="20"/>
          <w:highlight w:val="cyan"/>
          <w:lang w:val="fr-CH"/>
        </w:rPr>
        <w:t>de l’</w:t>
      </w:r>
      <w:r w:rsidR="00B60C46" w:rsidRPr="00565CA1">
        <w:rPr>
          <w:rFonts w:ascii="Arial" w:eastAsia="Times New Roman" w:hAnsi="Arial" w:cs="Arial"/>
          <w:sz w:val="20"/>
          <w:szCs w:val="20"/>
          <w:highlight w:val="cyan"/>
          <w:lang w:val="fr-CH"/>
        </w:rPr>
        <w:t xml:space="preserve">autre </w:t>
      </w:r>
      <w:r w:rsidR="00B60C46" w:rsidRPr="00565CA1">
        <w:rPr>
          <w:rFonts w:ascii="Arial" w:eastAsia="Times New Roman" w:hAnsi="Arial" w:cs="Arial"/>
          <w:i/>
          <w:iCs/>
          <w:sz w:val="20"/>
          <w:szCs w:val="20"/>
          <w:highlight w:val="cyan"/>
          <w:lang w:val="fr-CH"/>
        </w:rPr>
        <w:t>personne</w:t>
      </w:r>
      <w:r w:rsidR="00AD6731" w:rsidRPr="00565CA1">
        <w:rPr>
          <w:rFonts w:ascii="Arial" w:eastAsia="Times New Roman" w:hAnsi="Arial" w:cs="Arial"/>
          <w:i/>
          <w:iCs/>
          <w:sz w:val="20"/>
          <w:szCs w:val="20"/>
          <w:highlight w:val="cyan"/>
          <w:lang w:val="fr-CH"/>
        </w:rPr>
        <w:t xml:space="preserve"> </w:t>
      </w:r>
      <w:r w:rsidR="00B63872" w:rsidRPr="00565CA1">
        <w:rPr>
          <w:rFonts w:ascii="Arial" w:eastAsia="Times New Roman" w:hAnsi="Arial" w:cs="Arial"/>
          <w:sz w:val="20"/>
          <w:szCs w:val="20"/>
          <w:highlight w:val="cyan"/>
          <w:lang w:val="fr-CH"/>
        </w:rPr>
        <w:t xml:space="preserve">poursuivie pour avoir commis une violation des règles antidopage ou </w:t>
      </w:r>
      <w:r w:rsidR="00CD1ED4" w:rsidRPr="00565CA1">
        <w:rPr>
          <w:rFonts w:ascii="Arial" w:eastAsia="Times New Roman" w:hAnsi="Arial" w:cs="Arial"/>
          <w:sz w:val="20"/>
          <w:szCs w:val="20"/>
          <w:highlight w:val="cyan"/>
          <w:lang w:val="fr-CH"/>
        </w:rPr>
        <w:t>de</w:t>
      </w:r>
      <w:r w:rsidR="00B63872" w:rsidRPr="00565CA1">
        <w:rPr>
          <w:rFonts w:ascii="Arial" w:eastAsia="Times New Roman" w:hAnsi="Arial" w:cs="Arial"/>
          <w:sz w:val="20"/>
          <w:szCs w:val="20"/>
          <w:highlight w:val="cyan"/>
          <w:lang w:val="fr-CH"/>
        </w:rPr>
        <w:t xml:space="preserve"> l’article 10.14.1</w:t>
      </w:r>
      <w:r w:rsidR="00B60C46" w:rsidRPr="00565CA1">
        <w:rPr>
          <w:rFonts w:ascii="Arial" w:eastAsia="Times New Roman" w:hAnsi="Arial" w:cs="Arial"/>
          <w:sz w:val="20"/>
          <w:szCs w:val="20"/>
          <w:highlight w:val="cyan"/>
          <w:lang w:val="fr-CH"/>
        </w:rPr>
        <w:t>.</w:t>
      </w:r>
    </w:p>
    <w:p w14:paraId="0D174E30" w14:textId="1B1D2410" w:rsidR="00B60C46" w:rsidRPr="00565CA1" w:rsidRDefault="00B60C46" w:rsidP="007F0BAE">
      <w:pPr>
        <w:pStyle w:val="NormalWeb"/>
        <w:ind w:left="2880" w:hanging="900"/>
        <w:jc w:val="both"/>
        <w:rPr>
          <w:rFonts w:ascii="Arial" w:eastAsia="Times New Roman" w:hAnsi="Arial" w:cs="Arial"/>
          <w:sz w:val="20"/>
          <w:szCs w:val="20"/>
          <w:highlight w:val="cyan"/>
          <w:lang w:val="fr-CH"/>
        </w:rPr>
      </w:pPr>
      <w:r w:rsidRPr="00565CA1">
        <w:rPr>
          <w:rFonts w:ascii="Arial" w:eastAsia="Times New Roman" w:hAnsi="Arial" w:cs="Arial"/>
          <w:b/>
          <w:bCs/>
          <w:sz w:val="20"/>
          <w:szCs w:val="20"/>
          <w:highlight w:val="cyan"/>
          <w:lang w:val="fr-CH"/>
        </w:rPr>
        <w:lastRenderedPageBreak/>
        <w:t>8.1.2.11</w:t>
      </w:r>
      <w:r w:rsidR="00D267E4" w:rsidRPr="00565CA1">
        <w:rPr>
          <w:rFonts w:ascii="Arial" w:eastAsia="Times New Roman" w:hAnsi="Arial" w:cs="Arial"/>
          <w:b/>
          <w:bCs/>
          <w:sz w:val="20"/>
          <w:szCs w:val="20"/>
          <w:lang w:val="fr-CH"/>
        </w:rPr>
        <w:t xml:space="preserve"> </w:t>
      </w:r>
      <w:r w:rsidR="00517683" w:rsidRPr="00565CA1">
        <w:rPr>
          <w:rFonts w:ascii="Arial" w:eastAsia="Times New Roman" w:hAnsi="Arial" w:cs="Arial"/>
          <w:b/>
          <w:bCs/>
          <w:sz w:val="20"/>
          <w:szCs w:val="20"/>
          <w:lang w:val="fr-CH"/>
        </w:rPr>
        <w:tab/>
      </w:r>
      <w:r w:rsidR="00D267E4" w:rsidRPr="00565CA1">
        <w:rPr>
          <w:rFonts w:ascii="Arial" w:eastAsia="Times New Roman" w:hAnsi="Arial" w:cs="Arial"/>
          <w:sz w:val="20"/>
          <w:szCs w:val="20"/>
          <w:highlight w:val="cyan"/>
          <w:lang w:val="fr-CH"/>
        </w:rPr>
        <w:t>Chaque partie à la procédure a</w:t>
      </w:r>
      <w:r w:rsidR="005332F9" w:rsidRPr="00565CA1">
        <w:rPr>
          <w:rFonts w:ascii="Arial" w:eastAsia="Times New Roman" w:hAnsi="Arial" w:cs="Arial"/>
          <w:sz w:val="20"/>
          <w:szCs w:val="20"/>
          <w:highlight w:val="cyan"/>
          <w:lang w:val="fr-CH"/>
        </w:rPr>
        <w:t>ura</w:t>
      </w:r>
      <w:r w:rsidR="00D267E4" w:rsidRPr="00565CA1">
        <w:rPr>
          <w:rFonts w:ascii="Arial" w:eastAsia="Times New Roman" w:hAnsi="Arial" w:cs="Arial"/>
          <w:sz w:val="20"/>
          <w:szCs w:val="20"/>
          <w:highlight w:val="cyan"/>
          <w:lang w:val="fr-CH"/>
        </w:rPr>
        <w:t xml:space="preserve"> également le droit : </w:t>
      </w:r>
    </w:p>
    <w:p w14:paraId="6F795DE8" w14:textId="0C0B4140" w:rsidR="00D267E4" w:rsidRPr="00565CA1" w:rsidRDefault="00740D95" w:rsidP="007F0BAE">
      <w:pPr>
        <w:pStyle w:val="NormalWeb"/>
        <w:numPr>
          <w:ilvl w:val="0"/>
          <w:numId w:val="43"/>
        </w:numPr>
        <w:ind w:left="3240"/>
        <w:jc w:val="both"/>
        <w:rPr>
          <w:rFonts w:ascii="Arial" w:eastAsia="Times New Roman" w:hAnsi="Arial" w:cs="Arial"/>
          <w:sz w:val="20"/>
          <w:szCs w:val="20"/>
          <w:highlight w:val="cyan"/>
          <w:lang w:val="fr-CH"/>
        </w:rPr>
      </w:pPr>
      <w:proofErr w:type="gramStart"/>
      <w:r w:rsidRPr="00565CA1">
        <w:rPr>
          <w:rFonts w:ascii="Arial" w:eastAsia="Times New Roman" w:hAnsi="Arial" w:cs="Arial"/>
          <w:sz w:val="20"/>
          <w:szCs w:val="20"/>
          <w:highlight w:val="cyan"/>
          <w:lang w:val="fr-CH"/>
        </w:rPr>
        <w:t>d’ê</w:t>
      </w:r>
      <w:r w:rsidR="0070104B" w:rsidRPr="00565CA1">
        <w:rPr>
          <w:rFonts w:ascii="Arial" w:eastAsia="Times New Roman" w:hAnsi="Arial" w:cs="Arial"/>
          <w:sz w:val="20"/>
          <w:szCs w:val="20"/>
          <w:highlight w:val="cyan"/>
          <w:lang w:val="fr-CH"/>
        </w:rPr>
        <w:t>tre</w:t>
      </w:r>
      <w:proofErr w:type="gramEnd"/>
      <w:r w:rsidR="0070104B" w:rsidRPr="00565CA1">
        <w:rPr>
          <w:rFonts w:ascii="Arial" w:eastAsia="Times New Roman" w:hAnsi="Arial" w:cs="Arial"/>
          <w:sz w:val="20"/>
          <w:szCs w:val="20"/>
          <w:highlight w:val="cyan"/>
          <w:lang w:val="fr-CH"/>
        </w:rPr>
        <w:t xml:space="preserve"> représenté</w:t>
      </w:r>
      <w:r w:rsidR="00403172" w:rsidRPr="00565CA1">
        <w:rPr>
          <w:rFonts w:ascii="Arial" w:eastAsia="Times New Roman" w:hAnsi="Arial" w:cs="Arial"/>
          <w:sz w:val="20"/>
          <w:szCs w:val="20"/>
          <w:highlight w:val="cyan"/>
          <w:lang w:val="fr-CH"/>
        </w:rPr>
        <w:t>e</w:t>
      </w:r>
      <w:r w:rsidR="0070104B" w:rsidRPr="00565CA1">
        <w:rPr>
          <w:rFonts w:ascii="Arial" w:eastAsia="Times New Roman" w:hAnsi="Arial" w:cs="Arial"/>
          <w:sz w:val="20"/>
          <w:szCs w:val="20"/>
          <w:highlight w:val="cyan"/>
          <w:lang w:val="fr-CH"/>
        </w:rPr>
        <w:t xml:space="preserve"> par un avocat à ses propres frais ; </w:t>
      </w:r>
    </w:p>
    <w:p w14:paraId="712EACE7" w14:textId="0559A39A" w:rsidR="00B74457" w:rsidRPr="00565CA1" w:rsidRDefault="00740D95" w:rsidP="007F0BAE">
      <w:pPr>
        <w:pStyle w:val="NormalWeb"/>
        <w:numPr>
          <w:ilvl w:val="0"/>
          <w:numId w:val="43"/>
        </w:numPr>
        <w:ind w:left="324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accéder</w:t>
      </w:r>
      <w:proofErr w:type="gramEnd"/>
      <w:r w:rsidR="00B74457" w:rsidRPr="00565CA1">
        <w:rPr>
          <w:rFonts w:ascii="Arial" w:hAnsi="Arial" w:cs="Arial"/>
          <w:sz w:val="20"/>
          <w:szCs w:val="20"/>
          <w:highlight w:val="cyan"/>
          <w:lang w:val="fr-CH"/>
        </w:rPr>
        <w:t xml:space="preserve"> et présenter </w:t>
      </w:r>
      <w:r w:rsidR="00883F57" w:rsidRPr="00565CA1">
        <w:rPr>
          <w:rFonts w:ascii="Arial" w:hAnsi="Arial" w:cs="Arial"/>
          <w:sz w:val="20"/>
          <w:szCs w:val="20"/>
          <w:highlight w:val="cyan"/>
          <w:lang w:val="fr-CH"/>
        </w:rPr>
        <w:t>d</w:t>
      </w:r>
      <w:r w:rsidR="00B74457" w:rsidRPr="00565CA1">
        <w:rPr>
          <w:rFonts w:ascii="Arial" w:hAnsi="Arial" w:cs="Arial"/>
          <w:sz w:val="20"/>
          <w:szCs w:val="20"/>
          <w:highlight w:val="cyan"/>
          <w:lang w:val="fr-CH"/>
        </w:rPr>
        <w:t xml:space="preserve">es preuves pertinentes ; </w:t>
      </w:r>
    </w:p>
    <w:p w14:paraId="378D78A6" w14:textId="41C0850A" w:rsidR="00B74457" w:rsidRPr="0075786D" w:rsidRDefault="0059552E" w:rsidP="007F0BAE">
      <w:pPr>
        <w:pStyle w:val="NormalWeb"/>
        <w:numPr>
          <w:ilvl w:val="0"/>
          <w:numId w:val="43"/>
        </w:numPr>
        <w:ind w:left="3240"/>
        <w:jc w:val="both"/>
        <w:rPr>
          <w:rFonts w:ascii="Arial" w:hAnsi="Arial" w:cs="Arial"/>
          <w:sz w:val="20"/>
          <w:szCs w:val="20"/>
          <w:highlight w:val="cyan"/>
          <w:lang w:val="fr-CH"/>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soumettre des observations écrites et orales </w:t>
      </w:r>
      <w:r w:rsidR="0025330E" w:rsidRPr="0075786D">
        <w:rPr>
          <w:rFonts w:ascii="Arial" w:hAnsi="Arial" w:cs="Arial"/>
          <w:sz w:val="20"/>
          <w:szCs w:val="20"/>
          <w:highlight w:val="cyan"/>
          <w:lang w:val="fr-CH"/>
        </w:rPr>
        <w:t xml:space="preserve">; </w:t>
      </w:r>
    </w:p>
    <w:p w14:paraId="50A798F6" w14:textId="0DFE9478" w:rsidR="0025330E" w:rsidRPr="0075786D" w:rsidRDefault="00022A60" w:rsidP="007F0BAE">
      <w:pPr>
        <w:pStyle w:val="NormalWeb"/>
        <w:numPr>
          <w:ilvl w:val="0"/>
          <w:numId w:val="43"/>
        </w:numPr>
        <w:ind w:left="3240"/>
        <w:jc w:val="both"/>
        <w:rPr>
          <w:rFonts w:ascii="Arial" w:hAnsi="Arial" w:cs="Arial"/>
          <w:sz w:val="20"/>
          <w:szCs w:val="20"/>
          <w:highlight w:val="cyan"/>
          <w:lang w:val="fr-CH"/>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w:t>
      </w:r>
      <w:r w:rsidR="0059552E" w:rsidRPr="0075786D">
        <w:rPr>
          <w:rFonts w:ascii="Arial" w:hAnsi="Arial" w:cs="Arial"/>
          <w:sz w:val="20"/>
          <w:szCs w:val="20"/>
          <w:highlight w:val="cyan"/>
          <w:lang w:val="fr-CH"/>
        </w:rPr>
        <w:t>citer et d’interroger</w:t>
      </w:r>
      <w:r w:rsidRPr="0075786D">
        <w:rPr>
          <w:rFonts w:ascii="Arial" w:hAnsi="Arial" w:cs="Arial"/>
          <w:sz w:val="20"/>
          <w:szCs w:val="20"/>
          <w:highlight w:val="cyan"/>
          <w:lang w:val="fr-CH"/>
        </w:rPr>
        <w:t xml:space="preserve"> des témoins</w:t>
      </w:r>
      <w:r w:rsidR="0059552E" w:rsidRPr="0075786D">
        <w:rPr>
          <w:rFonts w:ascii="Arial" w:hAnsi="Arial" w:cs="Arial"/>
          <w:sz w:val="20"/>
          <w:szCs w:val="20"/>
          <w:highlight w:val="cyan"/>
          <w:lang w:val="fr-CH"/>
        </w:rPr>
        <w:t xml:space="preserve"> </w:t>
      </w:r>
      <w:r w:rsidR="00F374AA" w:rsidRPr="0075786D">
        <w:rPr>
          <w:rFonts w:ascii="Arial" w:hAnsi="Arial" w:cs="Arial"/>
          <w:sz w:val="20"/>
          <w:szCs w:val="20"/>
          <w:highlight w:val="cyan"/>
          <w:lang w:val="fr-CH"/>
        </w:rPr>
        <w:t xml:space="preserve">; </w:t>
      </w:r>
    </w:p>
    <w:p w14:paraId="36C95100" w14:textId="3D4A18FC" w:rsidR="00BB137A" w:rsidRPr="00565CA1" w:rsidRDefault="0059552E" w:rsidP="007F0BAE">
      <w:pPr>
        <w:pStyle w:val="ListParagraph"/>
        <w:numPr>
          <w:ilvl w:val="0"/>
          <w:numId w:val="43"/>
        </w:numPr>
        <w:spacing w:before="100" w:beforeAutospacing="1" w:after="100" w:afterAutospacing="1"/>
        <w:ind w:left="3240"/>
        <w:rPr>
          <w:rFonts w:ascii="Arial" w:hAnsi="Arial" w:cs="Arial"/>
          <w:b/>
          <w:sz w:val="20"/>
          <w:szCs w:val="20"/>
          <w:lang w:val="fr-FR"/>
        </w:rPr>
      </w:pPr>
      <w:proofErr w:type="gramStart"/>
      <w:r w:rsidRPr="0075786D">
        <w:rPr>
          <w:rFonts w:ascii="Arial" w:hAnsi="Arial" w:cs="Arial"/>
          <w:sz w:val="20"/>
          <w:szCs w:val="20"/>
          <w:highlight w:val="cyan"/>
          <w:lang w:val="fr-CH"/>
        </w:rPr>
        <w:t>de</w:t>
      </w:r>
      <w:proofErr w:type="gramEnd"/>
      <w:r w:rsidRPr="0075786D">
        <w:rPr>
          <w:rFonts w:ascii="Arial" w:hAnsi="Arial" w:cs="Arial"/>
          <w:sz w:val="20"/>
          <w:szCs w:val="20"/>
          <w:highlight w:val="cyan"/>
          <w:lang w:val="fr-CH"/>
        </w:rPr>
        <w:t xml:space="preserve"> bénéficier </w:t>
      </w:r>
      <w:r w:rsidRPr="00565CA1">
        <w:rPr>
          <w:rFonts w:ascii="Arial" w:hAnsi="Arial" w:cs="Arial"/>
          <w:sz w:val="20"/>
          <w:szCs w:val="20"/>
          <w:highlight w:val="cyan"/>
          <w:lang w:val="fr-CH"/>
        </w:rPr>
        <w:t>d’un</w:t>
      </w:r>
      <w:r w:rsidR="005379EE" w:rsidRPr="00565CA1">
        <w:rPr>
          <w:rFonts w:ascii="Arial" w:hAnsi="Arial" w:cs="Arial"/>
          <w:sz w:val="20"/>
          <w:szCs w:val="20"/>
          <w:highlight w:val="cyan"/>
          <w:lang w:val="fr-CH"/>
        </w:rPr>
        <w:t xml:space="preserve"> </w:t>
      </w:r>
      <w:r w:rsidR="0032265E" w:rsidRPr="00565CA1">
        <w:rPr>
          <w:rFonts w:ascii="Arial" w:hAnsi="Arial" w:cs="Arial"/>
          <w:sz w:val="20"/>
          <w:szCs w:val="20"/>
          <w:highlight w:val="cyan"/>
          <w:lang w:val="fr-CH"/>
        </w:rPr>
        <w:t>interprète</w:t>
      </w:r>
      <w:r w:rsidR="005379EE" w:rsidRPr="00565CA1">
        <w:rPr>
          <w:rFonts w:ascii="Arial" w:hAnsi="Arial" w:cs="Arial"/>
          <w:sz w:val="20"/>
          <w:szCs w:val="20"/>
          <w:highlight w:val="cyan"/>
          <w:lang w:val="fr-CH"/>
        </w:rPr>
        <w:t xml:space="preserve"> à se</w:t>
      </w:r>
      <w:r w:rsidRPr="00565CA1">
        <w:rPr>
          <w:rFonts w:ascii="Arial" w:hAnsi="Arial" w:cs="Arial"/>
          <w:sz w:val="20"/>
          <w:szCs w:val="20"/>
          <w:highlight w:val="cyan"/>
          <w:lang w:val="fr-CH"/>
        </w:rPr>
        <w:t>s</w:t>
      </w:r>
      <w:r w:rsidR="005379EE" w:rsidRPr="00565CA1">
        <w:rPr>
          <w:rFonts w:ascii="Arial" w:hAnsi="Arial" w:cs="Arial"/>
          <w:sz w:val="20"/>
          <w:szCs w:val="20"/>
          <w:highlight w:val="cyan"/>
          <w:lang w:val="fr-CH"/>
        </w:rPr>
        <w:t xml:space="preserve"> frais. </w:t>
      </w:r>
    </w:p>
    <w:p w14:paraId="61B56CCE" w14:textId="56C63340" w:rsidR="00BB137A" w:rsidRPr="00565CA1" w:rsidRDefault="00BB137A" w:rsidP="007F0BAE">
      <w:pPr>
        <w:ind w:left="720" w:hanging="720"/>
        <w:jc w:val="both"/>
        <w:rPr>
          <w:rFonts w:ascii="Arial" w:hAnsi="Arial" w:cs="Arial"/>
          <w:b/>
          <w:sz w:val="20"/>
          <w:szCs w:val="20"/>
          <w:lang w:val="fr-CH"/>
        </w:rPr>
      </w:pPr>
      <w:r w:rsidRPr="00565CA1">
        <w:rPr>
          <w:rFonts w:ascii="Arial" w:hAnsi="Arial" w:cs="Arial"/>
          <w:b/>
          <w:sz w:val="20"/>
          <w:szCs w:val="20"/>
          <w:lang w:val="fr-CH"/>
        </w:rPr>
        <w:tab/>
        <w:t xml:space="preserve">8.2 </w:t>
      </w:r>
      <w:r w:rsidRPr="00565CA1">
        <w:rPr>
          <w:rFonts w:ascii="Arial" w:hAnsi="Arial" w:cs="Arial"/>
          <w:b/>
          <w:sz w:val="20"/>
          <w:szCs w:val="20"/>
          <w:lang w:val="fr-CH"/>
        </w:rPr>
        <w:tab/>
        <w:t>Notification des décisions</w:t>
      </w:r>
    </w:p>
    <w:p w14:paraId="0CA8F1F3" w14:textId="4856B505" w:rsidR="00CF428D" w:rsidRPr="00565CA1" w:rsidRDefault="00CF428D" w:rsidP="007F0BAE">
      <w:pPr>
        <w:jc w:val="both"/>
        <w:rPr>
          <w:rFonts w:ascii="Arial" w:hAnsi="Arial" w:cs="Arial"/>
          <w:b/>
          <w:sz w:val="20"/>
          <w:szCs w:val="20"/>
          <w:lang w:val="fr-CH"/>
        </w:rPr>
      </w:pPr>
    </w:p>
    <w:p w14:paraId="416B4E11" w14:textId="4E15204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8.2.1</w:t>
      </w:r>
      <w:r w:rsidR="00C864EA" w:rsidRPr="00565CA1">
        <w:rPr>
          <w:rFonts w:ascii="Arial" w:hAnsi="Arial" w:cs="Arial"/>
          <w:b/>
          <w:sz w:val="20"/>
          <w:szCs w:val="20"/>
          <w:lang w:val="fr-CH"/>
        </w:rPr>
        <w:tab/>
      </w:r>
      <w:r w:rsidR="00C864EA" w:rsidRPr="00565CA1">
        <w:rPr>
          <w:rFonts w:ascii="Arial" w:hAnsi="Arial" w:cs="Arial"/>
          <w:sz w:val="20"/>
          <w:szCs w:val="20"/>
          <w:lang w:val="fr-CH"/>
        </w:rPr>
        <w:t>À la fin de</w:t>
      </w:r>
      <w:r w:rsidR="00DC1802" w:rsidRPr="00565CA1">
        <w:rPr>
          <w:rFonts w:ascii="Arial" w:hAnsi="Arial" w:cs="Arial"/>
          <w:sz w:val="20"/>
          <w:szCs w:val="20"/>
          <w:lang w:val="fr-CH"/>
        </w:rPr>
        <w:t xml:space="preserve"> l’audition</w:t>
      </w:r>
      <w:r w:rsidR="00C864EA" w:rsidRPr="00565CA1">
        <w:rPr>
          <w:rFonts w:ascii="Arial" w:hAnsi="Arial" w:cs="Arial"/>
          <w:sz w:val="20"/>
          <w:szCs w:val="20"/>
          <w:lang w:val="fr-CH"/>
        </w:rPr>
        <w:t xml:space="preserve"> ou</w:t>
      </w:r>
      <w:r w:rsidR="001503B8" w:rsidRPr="00565CA1">
        <w:rPr>
          <w:rFonts w:ascii="Arial" w:hAnsi="Arial" w:cs="Arial"/>
          <w:sz w:val="20"/>
          <w:szCs w:val="20"/>
          <w:lang w:val="fr-CH"/>
        </w:rPr>
        <w:t xml:space="preserve"> rapidement </w:t>
      </w:r>
      <w:r w:rsidR="000B44FE" w:rsidRPr="00565CA1">
        <w:rPr>
          <w:rFonts w:ascii="Arial" w:hAnsi="Arial" w:cs="Arial"/>
          <w:sz w:val="20"/>
          <w:szCs w:val="20"/>
          <w:lang w:val="fr-CH"/>
        </w:rPr>
        <w:t>après</w:t>
      </w:r>
      <w:r w:rsidR="001503B8" w:rsidRPr="00565CA1">
        <w:rPr>
          <w:rFonts w:ascii="Arial" w:hAnsi="Arial" w:cs="Arial"/>
          <w:sz w:val="20"/>
          <w:szCs w:val="20"/>
          <w:lang w:val="fr-CH"/>
        </w:rPr>
        <w:t xml:space="preserve">, </w:t>
      </w:r>
      <w:r w:rsidR="001503B8" w:rsidRPr="00565CA1">
        <w:rPr>
          <w:rFonts w:ascii="Arial" w:hAnsi="Arial" w:cs="Arial"/>
          <w:sz w:val="20"/>
          <w:szCs w:val="20"/>
          <w:highlight w:val="lightGray"/>
          <w:lang w:val="fr-CH"/>
        </w:rPr>
        <w:t>[l’instance d’audition de l’ONAD]</w:t>
      </w:r>
      <w:r w:rsidR="001503B8"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[XXX]</w:t>
      </w:r>
      <w:r w:rsidR="009A584A" w:rsidRPr="00565CA1">
        <w:rPr>
          <w:rFonts w:ascii="Arial" w:hAnsi="Arial" w:cs="Arial"/>
          <w:sz w:val="20"/>
          <w:szCs w:val="20"/>
          <w:highlight w:val="cyan"/>
          <w:lang w:val="fr-CH"/>
        </w:rPr>
        <w:t xml:space="preserve"> </w:t>
      </w:r>
      <w:r w:rsidR="009A584A" w:rsidRPr="00565CA1">
        <w:rPr>
          <w:rFonts w:ascii="Arial" w:hAnsi="Arial" w:cs="Arial"/>
          <w:sz w:val="20"/>
          <w:szCs w:val="20"/>
          <w:lang w:val="fr-CH"/>
        </w:rPr>
        <w:t xml:space="preserve">/ </w:t>
      </w:r>
      <w:r w:rsidR="009A584A" w:rsidRPr="00565CA1">
        <w:rPr>
          <w:rFonts w:ascii="Arial" w:eastAsiaTheme="minorHAnsi" w:hAnsi="Arial" w:cs="Arial"/>
          <w:sz w:val="20"/>
          <w:szCs w:val="20"/>
          <w:highlight w:val="cyan"/>
          <w:lang w:val="fr-CH" w:eastAsia="en-US"/>
        </w:rPr>
        <w:t>[Chambre antidopage du TAS]</w:t>
      </w:r>
      <w:r w:rsidR="009A584A" w:rsidRPr="00565CA1">
        <w:rPr>
          <w:rFonts w:ascii="Arial" w:hAnsi="Arial" w:cs="Arial"/>
          <w:sz w:val="20"/>
          <w:szCs w:val="20"/>
          <w:lang w:val="fr-CH"/>
        </w:rPr>
        <w:t xml:space="preserve"> </w:t>
      </w:r>
      <w:r w:rsidR="001503B8" w:rsidRPr="00565CA1">
        <w:rPr>
          <w:rFonts w:ascii="Arial" w:hAnsi="Arial" w:cs="Arial"/>
          <w:sz w:val="20"/>
          <w:szCs w:val="20"/>
          <w:lang w:val="fr-CH"/>
        </w:rPr>
        <w:t>rendra une décision écrite</w:t>
      </w:r>
      <w:r w:rsidR="00A945A5" w:rsidRPr="00565CA1">
        <w:rPr>
          <w:rFonts w:ascii="Arial" w:hAnsi="Arial" w:cs="Arial"/>
          <w:sz w:val="20"/>
          <w:szCs w:val="20"/>
          <w:lang w:val="fr-CH"/>
        </w:rPr>
        <w:t xml:space="preserve"> </w:t>
      </w:r>
      <w:r w:rsidR="001503B8" w:rsidRPr="00565CA1">
        <w:rPr>
          <w:rFonts w:ascii="Arial" w:hAnsi="Arial" w:cs="Arial"/>
          <w:sz w:val="20"/>
          <w:szCs w:val="20"/>
          <w:lang w:val="fr-CH"/>
        </w:rPr>
        <w:t xml:space="preserve">conforme à l’article 9 du </w:t>
      </w:r>
      <w:r w:rsidR="001503B8" w:rsidRPr="00565CA1">
        <w:rPr>
          <w:rFonts w:ascii="Arial" w:hAnsi="Arial" w:cs="Arial"/>
          <w:i/>
          <w:sz w:val="20"/>
          <w:szCs w:val="20"/>
          <w:lang w:val="fr-CH"/>
        </w:rPr>
        <w:t>Standard international</w:t>
      </w:r>
      <w:r w:rsidR="001503B8" w:rsidRPr="00565CA1">
        <w:rPr>
          <w:rFonts w:ascii="Arial" w:hAnsi="Arial" w:cs="Arial"/>
          <w:sz w:val="20"/>
          <w:szCs w:val="20"/>
          <w:lang w:val="fr-CH"/>
        </w:rPr>
        <w:t xml:space="preserve"> pour la </w:t>
      </w:r>
      <w:r w:rsidR="001503B8"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Cette décision comportera </w:t>
      </w:r>
      <w:r w:rsidR="001503B8" w:rsidRPr="00565CA1">
        <w:rPr>
          <w:rFonts w:ascii="Arial" w:hAnsi="Arial" w:cs="Arial"/>
          <w:sz w:val="20"/>
          <w:szCs w:val="20"/>
          <w:lang w:val="fr-CH"/>
        </w:rPr>
        <w:t>l’ensemble des motifs</w:t>
      </w:r>
      <w:r w:rsidR="00E33A42" w:rsidRPr="00565CA1">
        <w:rPr>
          <w:rFonts w:ascii="Arial" w:hAnsi="Arial" w:cs="Arial"/>
          <w:sz w:val="20"/>
          <w:szCs w:val="20"/>
          <w:lang w:val="fr-CH"/>
        </w:rPr>
        <w:t xml:space="preserve"> de droit et de fait sur lesquels elle repose</w:t>
      </w:r>
      <w:r w:rsidR="001503B8" w:rsidRPr="00565CA1">
        <w:rPr>
          <w:rFonts w:ascii="Arial" w:hAnsi="Arial" w:cs="Arial"/>
          <w:sz w:val="20"/>
          <w:szCs w:val="20"/>
          <w:lang w:val="fr-CH"/>
        </w:rPr>
        <w:t xml:space="preserve">, la période de </w:t>
      </w:r>
      <w:r w:rsidR="001503B8" w:rsidRPr="00565CA1">
        <w:rPr>
          <w:rFonts w:ascii="Arial" w:hAnsi="Arial" w:cs="Arial"/>
          <w:i/>
          <w:sz w:val="20"/>
          <w:szCs w:val="20"/>
          <w:lang w:val="fr-CH"/>
        </w:rPr>
        <w:t xml:space="preserve">suspension </w:t>
      </w:r>
      <w:r w:rsidR="001503B8" w:rsidRPr="00565CA1">
        <w:rPr>
          <w:rFonts w:ascii="Arial" w:hAnsi="Arial" w:cs="Arial"/>
          <w:sz w:val="20"/>
          <w:szCs w:val="20"/>
          <w:lang w:val="fr-CH"/>
        </w:rPr>
        <w:t>imposée,</w:t>
      </w:r>
      <w:r w:rsidR="00D046AC" w:rsidRPr="00565CA1">
        <w:rPr>
          <w:rFonts w:ascii="Arial" w:hAnsi="Arial" w:cs="Arial"/>
          <w:sz w:val="20"/>
          <w:szCs w:val="20"/>
          <w:lang w:val="fr-CH"/>
        </w:rPr>
        <w:t xml:space="preserve"> </w:t>
      </w:r>
      <w:r w:rsidR="00980C2E" w:rsidRPr="00565CA1">
        <w:rPr>
          <w:rFonts w:ascii="Arial" w:hAnsi="Arial" w:cs="Arial"/>
          <w:sz w:val="20"/>
          <w:szCs w:val="20"/>
          <w:lang w:val="fr-CH"/>
        </w:rPr>
        <w:t xml:space="preserve">si (et dans quelle mesure) toute période de </w:t>
      </w:r>
      <w:r w:rsidR="00980C2E" w:rsidRPr="00565CA1">
        <w:rPr>
          <w:rFonts w:ascii="Arial" w:hAnsi="Arial" w:cs="Arial"/>
          <w:i/>
          <w:iCs/>
          <w:sz w:val="20"/>
          <w:szCs w:val="20"/>
          <w:lang w:val="fr-CH"/>
        </w:rPr>
        <w:t>suspension provisoire</w:t>
      </w:r>
      <w:r w:rsidR="00980C2E" w:rsidRPr="00565CA1">
        <w:rPr>
          <w:rFonts w:ascii="Arial" w:hAnsi="Arial" w:cs="Arial"/>
          <w:sz w:val="20"/>
          <w:szCs w:val="20"/>
          <w:lang w:val="fr-CH"/>
        </w:rPr>
        <w:t xml:space="preserve"> est </w:t>
      </w:r>
      <w:r w:rsidR="001C1DA2" w:rsidRPr="00565CA1">
        <w:rPr>
          <w:rFonts w:ascii="Arial" w:hAnsi="Arial" w:cs="Arial"/>
          <w:sz w:val="20"/>
          <w:szCs w:val="20"/>
          <w:lang w:val="fr-CH"/>
        </w:rPr>
        <w:t xml:space="preserve">déduite de la </w:t>
      </w:r>
      <w:r w:rsidR="001C1DA2" w:rsidRPr="00565CA1">
        <w:rPr>
          <w:rFonts w:ascii="Arial" w:hAnsi="Arial" w:cs="Arial"/>
          <w:i/>
          <w:iCs/>
          <w:sz w:val="20"/>
          <w:szCs w:val="20"/>
          <w:lang w:val="fr-CH"/>
        </w:rPr>
        <w:t>période de suspension</w:t>
      </w:r>
      <w:r w:rsidR="001C1DA2" w:rsidRPr="00565CA1">
        <w:rPr>
          <w:rFonts w:ascii="Arial" w:hAnsi="Arial" w:cs="Arial"/>
          <w:sz w:val="20"/>
          <w:szCs w:val="20"/>
          <w:lang w:val="fr-CH"/>
        </w:rPr>
        <w:t xml:space="preserve"> imposée, </w:t>
      </w:r>
      <w:r w:rsidR="00D046AC" w:rsidRPr="00565CA1">
        <w:rPr>
          <w:rFonts w:ascii="Arial" w:hAnsi="Arial" w:cs="Arial"/>
          <w:sz w:val="20"/>
          <w:szCs w:val="20"/>
          <w:lang w:val="fr-CH"/>
        </w:rPr>
        <w:t>l’</w:t>
      </w:r>
      <w:r w:rsidR="00D046AC" w:rsidRPr="00565CA1">
        <w:rPr>
          <w:rFonts w:ascii="Arial" w:hAnsi="Arial" w:cs="Arial"/>
          <w:i/>
          <w:sz w:val="20"/>
          <w:szCs w:val="20"/>
          <w:lang w:val="fr-CH"/>
        </w:rPr>
        <w:t>annulation</w:t>
      </w:r>
      <w:r w:rsidR="00D046AC" w:rsidRPr="00565CA1">
        <w:rPr>
          <w:rFonts w:ascii="Arial" w:hAnsi="Arial" w:cs="Arial"/>
          <w:sz w:val="20"/>
          <w:szCs w:val="20"/>
          <w:lang w:val="fr-CH"/>
        </w:rPr>
        <w:t xml:space="preserve"> des résultats au sens de l’article 10.10</w:t>
      </w:r>
      <w:r w:rsidR="00644E25" w:rsidRPr="00565CA1">
        <w:rPr>
          <w:rFonts w:ascii="Arial" w:hAnsi="Arial" w:cs="Arial"/>
          <w:sz w:val="20"/>
          <w:szCs w:val="20"/>
          <w:lang w:val="fr-CH"/>
        </w:rPr>
        <w:t xml:space="preserve">, </w:t>
      </w:r>
      <w:r w:rsidR="001571BD" w:rsidRPr="00565CA1">
        <w:rPr>
          <w:rFonts w:ascii="Arial" w:hAnsi="Arial" w:cs="Arial"/>
          <w:sz w:val="20"/>
          <w:szCs w:val="20"/>
          <w:lang w:val="fr-CH"/>
        </w:rPr>
        <w:t xml:space="preserve">tout retrait de médailles et </w:t>
      </w:r>
      <w:r w:rsidR="00D95732" w:rsidRPr="00565CA1">
        <w:rPr>
          <w:rFonts w:ascii="Arial" w:hAnsi="Arial" w:cs="Arial"/>
          <w:sz w:val="20"/>
          <w:szCs w:val="20"/>
          <w:lang w:val="fr-CH"/>
        </w:rPr>
        <w:t xml:space="preserve">de </w:t>
      </w:r>
      <w:r w:rsidR="001571BD" w:rsidRPr="00565CA1">
        <w:rPr>
          <w:rFonts w:ascii="Arial" w:hAnsi="Arial" w:cs="Arial"/>
          <w:sz w:val="20"/>
          <w:szCs w:val="20"/>
          <w:lang w:val="fr-CH"/>
        </w:rPr>
        <w:t>points</w:t>
      </w:r>
      <w:r w:rsidR="007633B3" w:rsidRPr="00565CA1">
        <w:rPr>
          <w:rFonts w:ascii="Arial" w:hAnsi="Arial" w:cs="Arial"/>
          <w:sz w:val="20"/>
          <w:szCs w:val="20"/>
          <w:lang w:val="fr-CH"/>
        </w:rPr>
        <w:t xml:space="preserve">, tout autre </w:t>
      </w:r>
      <w:r w:rsidR="007633B3" w:rsidRPr="00565CA1">
        <w:rPr>
          <w:rFonts w:ascii="Arial" w:hAnsi="Arial" w:cs="Arial"/>
          <w:i/>
          <w:iCs/>
          <w:sz w:val="20"/>
          <w:szCs w:val="20"/>
          <w:lang w:val="fr-CH"/>
        </w:rPr>
        <w:t>conséquence</w:t>
      </w:r>
      <w:r w:rsidR="007633B3" w:rsidRPr="00565CA1">
        <w:rPr>
          <w:rFonts w:ascii="Arial" w:hAnsi="Arial" w:cs="Arial"/>
          <w:sz w:val="20"/>
          <w:szCs w:val="20"/>
          <w:lang w:val="fr-CH"/>
        </w:rPr>
        <w:t xml:space="preserve"> pertinente, </w:t>
      </w:r>
      <w:r w:rsidR="00A3151D" w:rsidRPr="00565CA1">
        <w:rPr>
          <w:rFonts w:ascii="Arial" w:hAnsi="Arial" w:cs="Arial"/>
          <w:sz w:val="20"/>
          <w:szCs w:val="20"/>
          <w:lang w:val="fr-CH"/>
        </w:rPr>
        <w:t>dont les</w:t>
      </w:r>
      <w:r w:rsidR="007633B3" w:rsidRPr="00565CA1">
        <w:rPr>
          <w:rFonts w:ascii="Arial" w:hAnsi="Arial" w:cs="Arial"/>
          <w:sz w:val="20"/>
          <w:szCs w:val="20"/>
          <w:lang w:val="fr-CH"/>
        </w:rPr>
        <w:t xml:space="preserve"> </w:t>
      </w:r>
      <w:r w:rsidR="007633B3" w:rsidRPr="00565CA1">
        <w:rPr>
          <w:rFonts w:ascii="Arial" w:hAnsi="Arial" w:cs="Arial"/>
          <w:i/>
          <w:iCs/>
          <w:sz w:val="20"/>
          <w:szCs w:val="20"/>
          <w:lang w:val="fr-CH"/>
        </w:rPr>
        <w:t>conséquences financières</w:t>
      </w:r>
      <w:r w:rsidR="007633B3" w:rsidRPr="00565CA1">
        <w:rPr>
          <w:rFonts w:ascii="Arial" w:hAnsi="Arial" w:cs="Arial"/>
          <w:sz w:val="20"/>
          <w:szCs w:val="20"/>
          <w:lang w:val="fr-CH"/>
        </w:rPr>
        <w:t xml:space="preserve">, </w:t>
      </w:r>
      <w:r w:rsidR="00A3151D" w:rsidRPr="00565CA1">
        <w:rPr>
          <w:rFonts w:ascii="Arial" w:hAnsi="Arial" w:cs="Arial"/>
          <w:sz w:val="20"/>
          <w:szCs w:val="20"/>
          <w:lang w:val="fr-CH"/>
        </w:rPr>
        <w:t xml:space="preserve">les </w:t>
      </w:r>
      <w:r w:rsidR="009B2E63" w:rsidRPr="00565CA1">
        <w:rPr>
          <w:rFonts w:ascii="Arial" w:hAnsi="Arial" w:cs="Arial"/>
          <w:sz w:val="20"/>
          <w:szCs w:val="20"/>
          <w:lang w:val="fr-CH"/>
        </w:rPr>
        <w:t xml:space="preserve">voies </w:t>
      </w:r>
      <w:r w:rsidR="00A3151D" w:rsidRPr="00565CA1">
        <w:rPr>
          <w:rFonts w:ascii="Arial" w:hAnsi="Arial" w:cs="Arial"/>
          <w:sz w:val="20"/>
          <w:szCs w:val="20"/>
          <w:lang w:val="fr-CH"/>
        </w:rPr>
        <w:t xml:space="preserve">de recours </w:t>
      </w:r>
      <w:r w:rsidR="006525D2" w:rsidRPr="00565CA1">
        <w:rPr>
          <w:rFonts w:ascii="Arial" w:hAnsi="Arial" w:cs="Arial"/>
          <w:sz w:val="20"/>
          <w:szCs w:val="20"/>
          <w:lang w:val="fr-CH"/>
        </w:rPr>
        <w:t xml:space="preserve">et les délais </w:t>
      </w:r>
      <w:r w:rsidR="00A3151D" w:rsidRPr="00565CA1">
        <w:rPr>
          <w:rFonts w:ascii="Arial" w:hAnsi="Arial" w:cs="Arial"/>
          <w:sz w:val="20"/>
          <w:szCs w:val="20"/>
          <w:lang w:val="fr-CH"/>
        </w:rPr>
        <w:t xml:space="preserve">en appel </w:t>
      </w:r>
      <w:r w:rsidR="00D046AC" w:rsidRPr="00565CA1">
        <w:rPr>
          <w:rFonts w:ascii="Arial" w:hAnsi="Arial" w:cs="Arial"/>
          <w:sz w:val="20"/>
          <w:szCs w:val="20"/>
          <w:lang w:val="fr-CH"/>
        </w:rPr>
        <w:t xml:space="preserve">et le cas échéant, </w:t>
      </w:r>
      <w:r w:rsidR="00E33A42" w:rsidRPr="00565CA1">
        <w:rPr>
          <w:rFonts w:ascii="Arial" w:hAnsi="Arial" w:cs="Arial"/>
          <w:sz w:val="20"/>
          <w:szCs w:val="20"/>
          <w:lang w:val="fr-CH"/>
        </w:rPr>
        <w:t>les raisons pour lesquelles</w:t>
      </w:r>
      <w:r w:rsidR="00D046AC" w:rsidRPr="00565CA1">
        <w:rPr>
          <w:rFonts w:ascii="Arial" w:hAnsi="Arial" w:cs="Arial"/>
          <w:sz w:val="20"/>
          <w:szCs w:val="20"/>
          <w:lang w:val="fr-CH"/>
        </w:rPr>
        <w:t xml:space="preserve"> les </w:t>
      </w:r>
      <w:r w:rsidR="00D046AC" w:rsidRPr="00565CA1">
        <w:rPr>
          <w:rFonts w:ascii="Arial" w:hAnsi="Arial" w:cs="Arial"/>
          <w:i/>
          <w:sz w:val="20"/>
          <w:szCs w:val="20"/>
          <w:lang w:val="fr-CH"/>
        </w:rPr>
        <w:t>conséquences</w:t>
      </w:r>
      <w:r w:rsidR="00D046AC" w:rsidRPr="00565CA1">
        <w:rPr>
          <w:rFonts w:ascii="Arial" w:hAnsi="Arial" w:cs="Arial"/>
          <w:sz w:val="20"/>
          <w:szCs w:val="20"/>
          <w:lang w:val="fr-CH"/>
        </w:rPr>
        <w:t xml:space="preserve"> maximales potentielles n’ont pas été imposées. </w:t>
      </w:r>
    </w:p>
    <w:p w14:paraId="173C2390" w14:textId="792CF6B1" w:rsidR="00490925" w:rsidRPr="00565CA1" w:rsidRDefault="00490925" w:rsidP="007F0BAE">
      <w:pPr>
        <w:jc w:val="both"/>
        <w:rPr>
          <w:rFonts w:ascii="Arial" w:hAnsi="Arial" w:cs="Arial"/>
          <w:b/>
          <w:sz w:val="20"/>
          <w:szCs w:val="20"/>
          <w:lang w:val="fr-CH"/>
        </w:rPr>
      </w:pPr>
    </w:p>
    <w:p w14:paraId="36BCDD42" w14:textId="1B83BCC1" w:rsidR="00CF428D" w:rsidRPr="00565CA1" w:rsidRDefault="00CF428D" w:rsidP="007F0BAE">
      <w:pPr>
        <w:ind w:left="2160" w:hanging="720"/>
        <w:jc w:val="both"/>
        <w:rPr>
          <w:rFonts w:ascii="Arial" w:hAnsi="Arial" w:cs="Arial"/>
          <w:b/>
          <w:sz w:val="20"/>
          <w:szCs w:val="20"/>
          <w:lang w:val="fr-CH"/>
        </w:rPr>
      </w:pPr>
      <w:r w:rsidRPr="00565CA1">
        <w:rPr>
          <w:rFonts w:ascii="Arial" w:hAnsi="Arial" w:cs="Arial"/>
          <w:b/>
          <w:sz w:val="20"/>
          <w:szCs w:val="20"/>
          <w:lang w:val="fr-CH"/>
        </w:rPr>
        <w:t>8.2.2</w:t>
      </w:r>
      <w:r w:rsidR="00B74A90" w:rsidRPr="00565CA1">
        <w:rPr>
          <w:rFonts w:ascii="Arial" w:hAnsi="Arial" w:cs="Arial"/>
          <w:b/>
          <w:sz w:val="20"/>
          <w:szCs w:val="20"/>
          <w:lang w:val="fr-CH"/>
        </w:rPr>
        <w:tab/>
      </w:r>
      <w:r w:rsidR="00D046AC" w:rsidRPr="00565CA1">
        <w:rPr>
          <w:rFonts w:ascii="Arial" w:hAnsi="Arial" w:cs="Arial"/>
          <w:sz w:val="20"/>
          <w:szCs w:val="20"/>
          <w:highlight w:val="lightGray"/>
          <w:lang w:val="fr-CH"/>
        </w:rPr>
        <w:t>[L’</w:t>
      </w:r>
      <w:r w:rsidR="00D046AC" w:rsidRPr="00565CA1">
        <w:rPr>
          <w:rFonts w:ascii="Arial" w:hAnsi="Arial" w:cs="Arial"/>
          <w:color w:val="000000"/>
          <w:sz w:val="20"/>
          <w:szCs w:val="20"/>
          <w:highlight w:val="lightGray"/>
          <w:lang w:val="fr-CH"/>
        </w:rPr>
        <w:t>ONAD</w:t>
      </w:r>
      <w:r w:rsidR="00D046AC" w:rsidRPr="00565CA1">
        <w:rPr>
          <w:rFonts w:ascii="Arial" w:hAnsi="Arial" w:cs="Arial"/>
          <w:sz w:val="20"/>
          <w:szCs w:val="20"/>
          <w:highlight w:val="lightGray"/>
          <w:lang w:val="fr-CH"/>
        </w:rPr>
        <w:t>]</w:t>
      </w:r>
      <w:r w:rsidR="00D046AC" w:rsidRPr="00565CA1">
        <w:rPr>
          <w:rFonts w:ascii="Arial" w:hAnsi="Arial" w:cs="Arial"/>
          <w:sz w:val="20"/>
          <w:szCs w:val="20"/>
          <w:lang w:val="fr-CH"/>
        </w:rPr>
        <w:t xml:space="preserve"> notifiera la décision au </w:t>
      </w:r>
      <w:r w:rsidR="00D046AC" w:rsidRPr="00565CA1">
        <w:rPr>
          <w:rFonts w:ascii="Arial" w:hAnsi="Arial" w:cs="Arial"/>
          <w:i/>
          <w:sz w:val="20"/>
          <w:szCs w:val="20"/>
          <w:lang w:val="fr-CH"/>
        </w:rPr>
        <w:t>sportif</w:t>
      </w:r>
      <w:r w:rsidR="00D046AC" w:rsidRPr="00565CA1">
        <w:rPr>
          <w:rFonts w:ascii="Arial" w:hAnsi="Arial" w:cs="Arial"/>
          <w:sz w:val="20"/>
          <w:szCs w:val="20"/>
          <w:lang w:val="fr-CH"/>
        </w:rPr>
        <w:t xml:space="preserve"> ou à l’autre </w:t>
      </w:r>
      <w:r w:rsidR="00D046AC" w:rsidRPr="00565CA1">
        <w:rPr>
          <w:rFonts w:ascii="Arial" w:hAnsi="Arial" w:cs="Arial"/>
          <w:i/>
          <w:sz w:val="20"/>
          <w:szCs w:val="20"/>
          <w:lang w:val="fr-CH"/>
        </w:rPr>
        <w:t>personne</w:t>
      </w:r>
      <w:r w:rsidR="000B44FE" w:rsidRPr="00565CA1">
        <w:rPr>
          <w:rFonts w:ascii="Arial" w:hAnsi="Arial" w:cs="Arial"/>
          <w:sz w:val="20"/>
          <w:szCs w:val="20"/>
          <w:lang w:val="fr-CH"/>
        </w:rPr>
        <w:t>,</w:t>
      </w:r>
      <w:r w:rsidR="00D046AC" w:rsidRPr="00565CA1">
        <w:rPr>
          <w:rFonts w:ascii="Arial" w:hAnsi="Arial" w:cs="Arial"/>
          <w:sz w:val="20"/>
          <w:szCs w:val="20"/>
          <w:lang w:val="fr-CH"/>
        </w:rPr>
        <w:t xml:space="preserve"> ainsi qu’aux autres </w:t>
      </w:r>
      <w:r w:rsidR="00D046AC" w:rsidRPr="00565CA1">
        <w:rPr>
          <w:rFonts w:ascii="Arial" w:hAnsi="Arial" w:cs="Arial"/>
          <w:i/>
          <w:sz w:val="20"/>
          <w:szCs w:val="20"/>
          <w:lang w:val="fr-CH"/>
        </w:rPr>
        <w:t>organisations antidopage</w:t>
      </w:r>
      <w:r w:rsidR="00D046AC"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D046AC" w:rsidRPr="00565CA1">
        <w:rPr>
          <w:rFonts w:ascii="Arial" w:hAnsi="Arial" w:cs="Arial"/>
          <w:sz w:val="20"/>
          <w:szCs w:val="20"/>
          <w:lang w:val="fr-CH"/>
        </w:rPr>
        <w:t xml:space="preserve"> appel conformément à l’article 13.2.3, et la rapportera rapidement dans </w:t>
      </w:r>
      <w:r w:rsidR="00D046AC" w:rsidRPr="00565CA1">
        <w:rPr>
          <w:rFonts w:ascii="Arial" w:hAnsi="Arial" w:cs="Arial"/>
          <w:i/>
          <w:sz w:val="20"/>
          <w:szCs w:val="20"/>
          <w:lang w:val="fr-CH"/>
        </w:rPr>
        <w:t>ADAMS</w:t>
      </w:r>
      <w:r w:rsidR="00D046AC" w:rsidRPr="00565CA1">
        <w:rPr>
          <w:rFonts w:ascii="Arial" w:hAnsi="Arial" w:cs="Arial"/>
          <w:sz w:val="20"/>
          <w:szCs w:val="20"/>
          <w:lang w:val="fr-CH"/>
        </w:rPr>
        <w:t xml:space="preserve">. La décision peut </w:t>
      </w:r>
      <w:r w:rsidR="00497DE5" w:rsidRPr="00565CA1">
        <w:rPr>
          <w:rFonts w:ascii="Arial" w:hAnsi="Arial" w:cs="Arial"/>
          <w:sz w:val="20"/>
          <w:szCs w:val="20"/>
          <w:lang w:val="fr-CH"/>
        </w:rPr>
        <w:t xml:space="preserve">faire l’objet d’un appel conformément aux dispositions de l’article 13. </w:t>
      </w:r>
    </w:p>
    <w:p w14:paraId="33142C07" w14:textId="27E9E801" w:rsidR="00CF428D" w:rsidRPr="00565CA1" w:rsidRDefault="00CF428D" w:rsidP="007F0BAE">
      <w:pPr>
        <w:jc w:val="both"/>
        <w:rPr>
          <w:rFonts w:ascii="Arial" w:hAnsi="Arial" w:cs="Arial"/>
          <w:b/>
          <w:sz w:val="20"/>
          <w:szCs w:val="20"/>
          <w:lang w:val="fr-CH"/>
        </w:rPr>
      </w:pPr>
    </w:p>
    <w:p w14:paraId="53763193" w14:textId="45D74392" w:rsidR="00CF428D" w:rsidRPr="00565CA1" w:rsidRDefault="00CF428D" w:rsidP="007F0BAE">
      <w:pPr>
        <w:jc w:val="both"/>
        <w:rPr>
          <w:rFonts w:ascii="Arial" w:hAnsi="Arial" w:cs="Arial"/>
          <w:b/>
          <w:sz w:val="20"/>
          <w:szCs w:val="20"/>
          <w:lang w:val="fr-CH"/>
        </w:rPr>
      </w:pPr>
      <w:r w:rsidRPr="00565CA1">
        <w:rPr>
          <w:rFonts w:ascii="Arial" w:hAnsi="Arial" w:cs="Arial"/>
          <w:b/>
          <w:sz w:val="20"/>
          <w:szCs w:val="20"/>
          <w:lang w:val="fr-CH"/>
        </w:rPr>
        <w:tab/>
        <w:t>8.3</w:t>
      </w:r>
      <w:r w:rsidRPr="00565CA1">
        <w:rPr>
          <w:rFonts w:ascii="Arial" w:hAnsi="Arial" w:cs="Arial"/>
          <w:b/>
          <w:sz w:val="20"/>
          <w:szCs w:val="20"/>
          <w:lang w:val="fr-CH"/>
        </w:rPr>
        <w:tab/>
        <w:t>Renonciation à l’audience</w:t>
      </w:r>
    </w:p>
    <w:p w14:paraId="6E481074" w14:textId="5DAC18DE" w:rsidR="00CF428D" w:rsidRPr="00565CA1" w:rsidRDefault="00CF428D" w:rsidP="007F0BAE">
      <w:pPr>
        <w:jc w:val="both"/>
        <w:rPr>
          <w:rFonts w:ascii="Arial" w:hAnsi="Arial" w:cs="Arial"/>
          <w:b/>
          <w:sz w:val="20"/>
          <w:szCs w:val="20"/>
          <w:lang w:val="fr-CH"/>
        </w:rPr>
      </w:pPr>
    </w:p>
    <w:p w14:paraId="2E42D7B0" w14:textId="47FD2AE4"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8.3.1</w:t>
      </w:r>
      <w:r w:rsidR="002A5751" w:rsidRPr="00565CA1">
        <w:rPr>
          <w:rFonts w:ascii="Arial" w:hAnsi="Arial" w:cs="Arial"/>
          <w:b/>
          <w:sz w:val="20"/>
          <w:szCs w:val="20"/>
          <w:lang w:val="fr-CH"/>
        </w:rPr>
        <w:tab/>
      </w:r>
      <w:r w:rsidR="002A5751" w:rsidRPr="00565CA1">
        <w:rPr>
          <w:rFonts w:ascii="Arial" w:hAnsi="Arial" w:cs="Arial"/>
          <w:sz w:val="20"/>
          <w:szCs w:val="20"/>
          <w:lang w:val="fr-CH"/>
        </w:rPr>
        <w:t xml:space="preserve">Un </w:t>
      </w:r>
      <w:r w:rsidR="002A5751" w:rsidRPr="00565CA1">
        <w:rPr>
          <w:rFonts w:ascii="Arial" w:hAnsi="Arial" w:cs="Arial"/>
          <w:i/>
          <w:sz w:val="20"/>
          <w:szCs w:val="20"/>
          <w:lang w:val="fr-CH"/>
        </w:rPr>
        <w:t>sportif</w:t>
      </w:r>
      <w:r w:rsidR="002A5751" w:rsidRPr="00565CA1">
        <w:rPr>
          <w:rFonts w:ascii="Arial" w:hAnsi="Arial" w:cs="Arial"/>
          <w:sz w:val="20"/>
          <w:szCs w:val="20"/>
          <w:lang w:val="fr-CH"/>
        </w:rPr>
        <w:t xml:space="preserve"> ou une autre </w:t>
      </w:r>
      <w:r w:rsidR="002A5751" w:rsidRPr="00565CA1">
        <w:rPr>
          <w:rFonts w:ascii="Arial" w:hAnsi="Arial" w:cs="Arial"/>
          <w:i/>
          <w:sz w:val="20"/>
          <w:szCs w:val="20"/>
          <w:lang w:val="fr-CH"/>
        </w:rPr>
        <w:t>personne</w:t>
      </w:r>
      <w:r w:rsidR="002A5751"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2A5751"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2A5751" w:rsidRPr="00565CA1">
        <w:rPr>
          <w:rFonts w:ascii="Arial" w:hAnsi="Arial" w:cs="Arial"/>
          <w:sz w:val="20"/>
          <w:szCs w:val="20"/>
          <w:lang w:val="fr-CH"/>
        </w:rPr>
        <w:t xml:space="preserve"> qui une violation des règles antidopage </w:t>
      </w:r>
      <w:r w:rsidR="00730542" w:rsidRPr="00565CA1">
        <w:rPr>
          <w:rFonts w:ascii="Arial" w:hAnsi="Arial" w:cs="Arial"/>
          <w:sz w:val="20"/>
          <w:szCs w:val="20"/>
          <w:lang w:val="fr-CH"/>
        </w:rPr>
        <w:t xml:space="preserve">ou l’article 10.14.1 </w:t>
      </w:r>
      <w:r w:rsidR="002A5751" w:rsidRPr="00565CA1">
        <w:rPr>
          <w:rFonts w:ascii="Arial" w:hAnsi="Arial" w:cs="Arial"/>
          <w:sz w:val="20"/>
          <w:szCs w:val="20"/>
          <w:lang w:val="fr-CH"/>
        </w:rPr>
        <w:t>a été alléguée peut renoncer</w:t>
      </w:r>
      <w:r w:rsidR="00E1239A" w:rsidRPr="00565CA1">
        <w:rPr>
          <w:rFonts w:ascii="Arial" w:hAnsi="Arial" w:cs="Arial"/>
          <w:sz w:val="20"/>
          <w:szCs w:val="20"/>
          <w:lang w:val="fr-CH"/>
        </w:rPr>
        <w:t xml:space="preserve"> expressément</w:t>
      </w:r>
      <w:r w:rsidR="002A5751" w:rsidRPr="00565CA1">
        <w:rPr>
          <w:rFonts w:ascii="Arial" w:hAnsi="Arial" w:cs="Arial"/>
          <w:sz w:val="20"/>
          <w:szCs w:val="20"/>
          <w:lang w:val="fr-CH"/>
        </w:rPr>
        <w:t xml:space="preserve"> à une audience et accepter les </w:t>
      </w:r>
      <w:r w:rsidR="002A5751" w:rsidRPr="00565CA1">
        <w:rPr>
          <w:rFonts w:ascii="Arial" w:hAnsi="Arial" w:cs="Arial"/>
          <w:i/>
          <w:sz w:val="20"/>
          <w:szCs w:val="20"/>
          <w:lang w:val="fr-CH"/>
        </w:rPr>
        <w:t>conséquences</w:t>
      </w:r>
      <w:r w:rsidR="002A5751" w:rsidRPr="00565CA1">
        <w:rPr>
          <w:rFonts w:ascii="Arial" w:hAnsi="Arial" w:cs="Arial"/>
          <w:sz w:val="20"/>
          <w:szCs w:val="20"/>
          <w:lang w:val="fr-CH"/>
        </w:rPr>
        <w:t xml:space="preserve"> proposées </w:t>
      </w:r>
      <w:r w:rsidR="00E1239A" w:rsidRPr="00565CA1">
        <w:rPr>
          <w:rFonts w:ascii="Arial" w:hAnsi="Arial" w:cs="Arial"/>
          <w:sz w:val="20"/>
          <w:szCs w:val="20"/>
          <w:lang w:val="fr-CH"/>
        </w:rPr>
        <w:t xml:space="preserve">par </w:t>
      </w:r>
      <w:r w:rsidR="00E1239A" w:rsidRPr="00565CA1">
        <w:rPr>
          <w:rFonts w:ascii="Arial" w:hAnsi="Arial" w:cs="Arial"/>
          <w:sz w:val="20"/>
          <w:szCs w:val="20"/>
          <w:highlight w:val="lightGray"/>
          <w:lang w:val="fr-CH"/>
        </w:rPr>
        <w:t>[l’</w:t>
      </w:r>
      <w:r w:rsidR="00E1239A" w:rsidRPr="00565CA1">
        <w:rPr>
          <w:rFonts w:ascii="Arial" w:hAnsi="Arial" w:cs="Arial"/>
          <w:color w:val="000000"/>
          <w:sz w:val="20"/>
          <w:szCs w:val="20"/>
          <w:highlight w:val="lightGray"/>
          <w:lang w:val="fr-CH"/>
        </w:rPr>
        <w:t>ONAD</w:t>
      </w:r>
      <w:r w:rsidR="00E1239A" w:rsidRPr="00565CA1">
        <w:rPr>
          <w:rFonts w:ascii="Arial" w:hAnsi="Arial" w:cs="Arial"/>
          <w:sz w:val="20"/>
          <w:szCs w:val="20"/>
          <w:highlight w:val="lightGray"/>
          <w:lang w:val="fr-CH"/>
        </w:rPr>
        <w:t>]</w:t>
      </w:r>
      <w:r w:rsidR="00177049" w:rsidRPr="00565CA1">
        <w:rPr>
          <w:rFonts w:ascii="Arial" w:hAnsi="Arial" w:cs="Arial"/>
          <w:sz w:val="20"/>
          <w:szCs w:val="20"/>
          <w:lang w:val="fr-CH"/>
        </w:rPr>
        <w:t xml:space="preserve">. </w:t>
      </w:r>
    </w:p>
    <w:p w14:paraId="228FAFBA" w14:textId="7D5529F1" w:rsidR="00CF428D" w:rsidRPr="00565CA1" w:rsidRDefault="00CF428D" w:rsidP="007F0BAE">
      <w:pPr>
        <w:jc w:val="both"/>
        <w:rPr>
          <w:rFonts w:ascii="Arial" w:hAnsi="Arial" w:cs="Arial"/>
          <w:b/>
          <w:sz w:val="20"/>
          <w:szCs w:val="20"/>
          <w:lang w:val="fr-CH"/>
        </w:rPr>
      </w:pPr>
    </w:p>
    <w:p w14:paraId="4736FC4F" w14:textId="179A41AB"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8.3.2</w:t>
      </w:r>
      <w:r w:rsidR="004E7EFB" w:rsidRPr="00565CA1">
        <w:rPr>
          <w:rFonts w:ascii="Arial" w:hAnsi="Arial" w:cs="Arial"/>
          <w:b/>
          <w:sz w:val="20"/>
          <w:szCs w:val="20"/>
          <w:lang w:val="fr-CH"/>
        </w:rPr>
        <w:tab/>
      </w:r>
      <w:r w:rsidR="00193ECE" w:rsidRPr="00565CA1">
        <w:rPr>
          <w:rFonts w:ascii="Arial" w:hAnsi="Arial" w:cs="Arial"/>
          <w:sz w:val="20"/>
          <w:szCs w:val="20"/>
          <w:lang w:val="fr-CH"/>
        </w:rPr>
        <w:t>Cependan</w:t>
      </w:r>
      <w:r w:rsidR="00FC7B6D" w:rsidRPr="00565CA1">
        <w:rPr>
          <w:rFonts w:ascii="Arial" w:hAnsi="Arial" w:cs="Arial"/>
          <w:sz w:val="20"/>
          <w:szCs w:val="20"/>
          <w:lang w:val="fr-CH"/>
        </w:rPr>
        <w:t xml:space="preserve">t, si le </w:t>
      </w:r>
      <w:r w:rsidR="00FC7B6D" w:rsidRPr="00565CA1">
        <w:rPr>
          <w:rFonts w:ascii="Arial" w:hAnsi="Arial" w:cs="Arial"/>
          <w:i/>
          <w:sz w:val="20"/>
          <w:szCs w:val="20"/>
          <w:lang w:val="fr-CH"/>
        </w:rPr>
        <w:t xml:space="preserve">sportif </w:t>
      </w:r>
      <w:r w:rsidR="00FC7B6D" w:rsidRPr="00565CA1">
        <w:rPr>
          <w:rFonts w:ascii="Arial" w:hAnsi="Arial" w:cs="Arial"/>
          <w:sz w:val="20"/>
          <w:szCs w:val="20"/>
          <w:lang w:val="fr-CH"/>
        </w:rPr>
        <w:t xml:space="preserve">ou l’autre </w:t>
      </w:r>
      <w:r w:rsidR="00FC7B6D" w:rsidRPr="00565CA1">
        <w:rPr>
          <w:rFonts w:ascii="Arial" w:hAnsi="Arial" w:cs="Arial"/>
          <w:i/>
          <w:sz w:val="20"/>
          <w:szCs w:val="20"/>
          <w:lang w:val="fr-CH"/>
        </w:rPr>
        <w:t>personne</w:t>
      </w:r>
      <w:r w:rsidR="009A59F0" w:rsidRPr="00565CA1">
        <w:rPr>
          <w:rFonts w:ascii="Arial" w:hAnsi="Arial" w:cs="Arial"/>
          <w:sz w:val="20"/>
          <w:szCs w:val="20"/>
          <w:lang w:val="fr-CH"/>
        </w:rPr>
        <w:t xml:space="preserve"> </w:t>
      </w:r>
      <w:r w:rsidR="00E33A42" w:rsidRPr="00565CA1">
        <w:rPr>
          <w:rFonts w:ascii="Arial" w:hAnsi="Arial" w:cs="Arial"/>
          <w:sz w:val="20"/>
          <w:szCs w:val="20"/>
          <w:lang w:val="fr-CH"/>
        </w:rPr>
        <w:t>à l’en</w:t>
      </w:r>
      <w:r w:rsidR="009A59F0" w:rsidRPr="00565CA1">
        <w:rPr>
          <w:rFonts w:ascii="Arial" w:hAnsi="Arial" w:cs="Arial"/>
          <w:sz w:val="20"/>
          <w:szCs w:val="20"/>
          <w:lang w:val="fr-CH"/>
        </w:rPr>
        <w:t>contre</w:t>
      </w:r>
      <w:r w:rsidR="00E33A42" w:rsidRPr="00565CA1">
        <w:rPr>
          <w:rFonts w:ascii="Arial" w:hAnsi="Arial" w:cs="Arial"/>
          <w:sz w:val="20"/>
          <w:szCs w:val="20"/>
          <w:lang w:val="fr-CH"/>
        </w:rPr>
        <w:t xml:space="preserve"> de</w:t>
      </w:r>
      <w:r w:rsidR="009A59F0" w:rsidRPr="00565CA1">
        <w:rPr>
          <w:rFonts w:ascii="Arial" w:hAnsi="Arial" w:cs="Arial"/>
          <w:sz w:val="20"/>
          <w:szCs w:val="20"/>
          <w:lang w:val="fr-CH"/>
        </w:rPr>
        <w:t xml:space="preserve"> qui une violation des règles antidopage </w:t>
      </w:r>
      <w:r w:rsidR="007D6087" w:rsidRPr="00565CA1">
        <w:rPr>
          <w:rFonts w:ascii="Arial" w:hAnsi="Arial" w:cs="Arial"/>
          <w:sz w:val="20"/>
          <w:szCs w:val="20"/>
          <w:lang w:val="fr-CH"/>
        </w:rPr>
        <w:t xml:space="preserve">ou </w:t>
      </w:r>
      <w:r w:rsidR="005332F9" w:rsidRPr="00565CA1">
        <w:rPr>
          <w:rFonts w:ascii="Arial" w:hAnsi="Arial" w:cs="Arial"/>
          <w:sz w:val="20"/>
          <w:szCs w:val="20"/>
          <w:lang w:val="fr-CH"/>
        </w:rPr>
        <w:t>de</w:t>
      </w:r>
      <w:r w:rsidR="007D6087" w:rsidRPr="00565CA1">
        <w:rPr>
          <w:rFonts w:ascii="Arial" w:hAnsi="Arial" w:cs="Arial"/>
          <w:sz w:val="20"/>
          <w:szCs w:val="20"/>
          <w:lang w:val="fr-CH"/>
        </w:rPr>
        <w:t xml:space="preserve"> l’article 10.14.1 </w:t>
      </w:r>
      <w:r w:rsidR="009A59F0" w:rsidRPr="00565CA1">
        <w:rPr>
          <w:rFonts w:ascii="Arial" w:hAnsi="Arial" w:cs="Arial"/>
          <w:sz w:val="20"/>
          <w:szCs w:val="20"/>
          <w:lang w:val="fr-CH"/>
        </w:rPr>
        <w:t>a été alléguée</w:t>
      </w:r>
      <w:r w:rsidR="00E33A42" w:rsidRPr="00565CA1">
        <w:rPr>
          <w:rFonts w:ascii="Arial" w:hAnsi="Arial" w:cs="Arial"/>
          <w:sz w:val="20"/>
          <w:szCs w:val="20"/>
          <w:lang w:val="fr-CH"/>
        </w:rPr>
        <w:t xml:space="preserve"> ne co</w:t>
      </w:r>
      <w:r w:rsidR="00FC7B6D" w:rsidRPr="00565CA1">
        <w:rPr>
          <w:rFonts w:ascii="Arial" w:hAnsi="Arial" w:cs="Arial"/>
          <w:sz w:val="20"/>
          <w:szCs w:val="20"/>
          <w:lang w:val="fr-CH"/>
        </w:rPr>
        <w:t xml:space="preserve">nteste pas </w:t>
      </w:r>
      <w:r w:rsidR="009A59F0" w:rsidRPr="00565CA1">
        <w:rPr>
          <w:rFonts w:ascii="Arial" w:hAnsi="Arial" w:cs="Arial"/>
          <w:sz w:val="20"/>
          <w:szCs w:val="20"/>
          <w:lang w:val="fr-CH"/>
        </w:rPr>
        <w:t xml:space="preserve">cette allégation </w:t>
      </w:r>
      <w:r w:rsidR="009A59F0" w:rsidRPr="00565CA1">
        <w:rPr>
          <w:rFonts w:ascii="Arial" w:hAnsi="Arial" w:cs="Arial"/>
          <w:sz w:val="20"/>
          <w:szCs w:val="20"/>
          <w:highlight w:val="cyan"/>
          <w:lang w:val="fr-CH"/>
        </w:rPr>
        <w:t>[</w:t>
      </w:r>
      <w:r w:rsidR="002E2DFE" w:rsidRPr="00565CA1">
        <w:rPr>
          <w:rFonts w:ascii="Arial" w:hAnsi="Arial" w:cs="Arial"/>
          <w:sz w:val="20"/>
          <w:szCs w:val="20"/>
          <w:highlight w:val="cyan"/>
          <w:lang w:val="fr-CH"/>
        </w:rPr>
        <w:t xml:space="preserve">dans </w:t>
      </w:r>
      <w:r w:rsidR="007B4714">
        <w:rPr>
          <w:rFonts w:ascii="Arial" w:hAnsi="Arial" w:cs="Arial"/>
          <w:sz w:val="20"/>
          <w:szCs w:val="20"/>
          <w:highlight w:val="cyan"/>
          <w:lang w:val="fr-CH"/>
        </w:rPr>
        <w:t xml:space="preserve">les </w:t>
      </w:r>
      <w:r w:rsidR="009A59F0" w:rsidRPr="00565CA1">
        <w:rPr>
          <w:rFonts w:ascii="Arial" w:hAnsi="Arial" w:cs="Arial"/>
          <w:sz w:val="20"/>
          <w:szCs w:val="20"/>
          <w:highlight w:val="cyan"/>
          <w:lang w:val="fr-CH"/>
        </w:rPr>
        <w:t>vingt (20</w:t>
      </w:r>
      <w:r w:rsidR="00727C3A" w:rsidRPr="00565CA1">
        <w:rPr>
          <w:rFonts w:ascii="Arial" w:hAnsi="Arial" w:cs="Arial"/>
          <w:sz w:val="20"/>
          <w:szCs w:val="20"/>
          <w:highlight w:val="cyan"/>
          <w:lang w:val="fr-CH"/>
        </w:rPr>
        <w:t>)</w:t>
      </w:r>
      <w:r w:rsidR="009A59F0" w:rsidRPr="00565CA1">
        <w:rPr>
          <w:rFonts w:ascii="Arial" w:hAnsi="Arial" w:cs="Arial"/>
          <w:sz w:val="20"/>
          <w:szCs w:val="20"/>
          <w:highlight w:val="cyan"/>
          <w:lang w:val="fr-CH"/>
        </w:rPr>
        <w:t xml:space="preserve"> jours</w:t>
      </w:r>
      <w:r w:rsidR="00727C3A" w:rsidRPr="00565CA1">
        <w:rPr>
          <w:rFonts w:ascii="Arial" w:hAnsi="Arial" w:cs="Arial"/>
          <w:sz w:val="20"/>
          <w:szCs w:val="20"/>
          <w:highlight w:val="cyan"/>
          <w:lang w:val="fr-CH"/>
        </w:rPr>
        <w:t>]</w:t>
      </w:r>
      <w:r w:rsidR="009A59F0" w:rsidRPr="00565CA1">
        <w:rPr>
          <w:rFonts w:ascii="Arial" w:hAnsi="Arial" w:cs="Arial"/>
          <w:sz w:val="20"/>
          <w:szCs w:val="20"/>
          <w:lang w:val="fr-CH"/>
        </w:rPr>
        <w:t xml:space="preserve"> </w:t>
      </w:r>
      <w:r w:rsidR="007B4714">
        <w:rPr>
          <w:rFonts w:ascii="Arial" w:hAnsi="Arial" w:cs="Arial"/>
          <w:sz w:val="20"/>
          <w:szCs w:val="20"/>
          <w:lang w:val="fr-CH"/>
        </w:rPr>
        <w:t xml:space="preserve">à compter </w:t>
      </w:r>
      <w:r w:rsidR="009D1A1D" w:rsidRPr="00565CA1">
        <w:rPr>
          <w:rFonts w:ascii="Arial" w:hAnsi="Arial" w:cs="Arial"/>
          <w:sz w:val="20"/>
          <w:szCs w:val="20"/>
          <w:lang w:val="fr-CH"/>
        </w:rPr>
        <w:t>de la date de</w:t>
      </w:r>
      <w:r w:rsidR="009A59F0" w:rsidRPr="00565CA1">
        <w:rPr>
          <w:rFonts w:ascii="Arial" w:hAnsi="Arial" w:cs="Arial"/>
          <w:sz w:val="20"/>
          <w:szCs w:val="20"/>
          <w:lang w:val="fr-CH"/>
        </w:rPr>
        <w:t xml:space="preserve"> </w:t>
      </w:r>
      <w:r w:rsidR="00C76740">
        <w:rPr>
          <w:rFonts w:ascii="Arial" w:hAnsi="Arial" w:cs="Arial"/>
          <w:sz w:val="20"/>
          <w:szCs w:val="20"/>
          <w:lang w:val="fr-CH"/>
        </w:rPr>
        <w:t xml:space="preserve">réception de </w:t>
      </w:r>
      <w:r w:rsidR="009A59F0" w:rsidRPr="00565CA1">
        <w:rPr>
          <w:rFonts w:ascii="Arial" w:hAnsi="Arial" w:cs="Arial"/>
          <w:sz w:val="20"/>
          <w:szCs w:val="20"/>
          <w:lang w:val="fr-CH"/>
        </w:rPr>
        <w:t>la</w:t>
      </w:r>
      <w:r w:rsidR="002E2DFE" w:rsidRPr="00565CA1">
        <w:rPr>
          <w:rFonts w:ascii="Arial" w:hAnsi="Arial" w:cs="Arial"/>
          <w:sz w:val="20"/>
          <w:szCs w:val="20"/>
          <w:lang w:val="fr-CH"/>
        </w:rPr>
        <w:t xml:space="preserve"> lettre de notification des charges</w:t>
      </w:r>
      <w:r w:rsidR="009A59F0" w:rsidRPr="00565CA1">
        <w:rPr>
          <w:rFonts w:ascii="Arial" w:hAnsi="Arial" w:cs="Arial"/>
          <w:sz w:val="20"/>
          <w:szCs w:val="20"/>
          <w:lang w:val="fr-CH"/>
        </w:rPr>
        <w:t xml:space="preserve"> envoyée par </w:t>
      </w:r>
      <w:r w:rsidR="009A59F0" w:rsidRPr="00565CA1">
        <w:rPr>
          <w:rFonts w:ascii="Arial" w:hAnsi="Arial" w:cs="Arial"/>
          <w:sz w:val="20"/>
          <w:szCs w:val="20"/>
          <w:highlight w:val="lightGray"/>
          <w:lang w:val="fr-CH"/>
        </w:rPr>
        <w:t>[l’ONAD]</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ce</w:t>
      </w:r>
      <w:r w:rsidR="002E2DFE" w:rsidRPr="00565CA1">
        <w:rPr>
          <w:rFonts w:ascii="Arial" w:hAnsi="Arial" w:cs="Arial"/>
          <w:sz w:val="20"/>
          <w:szCs w:val="20"/>
          <w:lang w:val="fr-CH"/>
        </w:rPr>
        <w:t xml:space="preserve"> </w:t>
      </w:r>
      <w:r w:rsidR="002E2DFE" w:rsidRPr="00565CA1">
        <w:rPr>
          <w:rFonts w:ascii="Arial" w:hAnsi="Arial" w:cs="Arial"/>
          <w:i/>
          <w:sz w:val="20"/>
          <w:szCs w:val="20"/>
          <w:lang w:val="fr-CH"/>
        </w:rPr>
        <w:t>sportif</w:t>
      </w:r>
      <w:r w:rsidR="002E2DFE" w:rsidRPr="00565CA1">
        <w:rPr>
          <w:rFonts w:ascii="Arial" w:hAnsi="Arial" w:cs="Arial"/>
          <w:sz w:val="20"/>
          <w:szCs w:val="20"/>
          <w:lang w:val="fr-CH"/>
        </w:rPr>
        <w:t xml:space="preserve"> ou </w:t>
      </w:r>
      <w:r w:rsidR="00E33A42" w:rsidRPr="00565CA1">
        <w:rPr>
          <w:rFonts w:ascii="Arial" w:hAnsi="Arial" w:cs="Arial"/>
          <w:sz w:val="20"/>
          <w:szCs w:val="20"/>
          <w:lang w:val="fr-CH"/>
        </w:rPr>
        <w:t xml:space="preserve">cette </w:t>
      </w:r>
      <w:r w:rsidR="002E2DFE" w:rsidRPr="00565CA1">
        <w:rPr>
          <w:rFonts w:ascii="Arial" w:hAnsi="Arial" w:cs="Arial"/>
          <w:sz w:val="20"/>
          <w:szCs w:val="20"/>
          <w:lang w:val="fr-CH"/>
        </w:rPr>
        <w:t xml:space="preserve">autre </w:t>
      </w:r>
      <w:r w:rsidR="002E2DFE" w:rsidRPr="00565CA1">
        <w:rPr>
          <w:rFonts w:ascii="Arial" w:hAnsi="Arial" w:cs="Arial"/>
          <w:i/>
          <w:sz w:val="20"/>
          <w:szCs w:val="20"/>
          <w:lang w:val="fr-CH"/>
        </w:rPr>
        <w:t>personne</w:t>
      </w:r>
      <w:r w:rsidR="002E2DFE" w:rsidRPr="00565CA1">
        <w:rPr>
          <w:rFonts w:ascii="Arial" w:hAnsi="Arial" w:cs="Arial"/>
          <w:sz w:val="20"/>
          <w:szCs w:val="20"/>
          <w:lang w:val="fr-CH"/>
        </w:rPr>
        <w:t xml:space="preserve"> </w:t>
      </w:r>
      <w:r w:rsidR="00E33A42" w:rsidRPr="00565CA1">
        <w:rPr>
          <w:rFonts w:ascii="Arial" w:hAnsi="Arial" w:cs="Arial"/>
          <w:sz w:val="20"/>
          <w:szCs w:val="20"/>
          <w:lang w:val="fr-CH"/>
        </w:rPr>
        <w:t>sera réputée avoir r</w:t>
      </w:r>
      <w:r w:rsidR="002E2DFE" w:rsidRPr="00565CA1">
        <w:rPr>
          <w:rFonts w:ascii="Arial" w:hAnsi="Arial" w:cs="Arial"/>
          <w:sz w:val="20"/>
          <w:szCs w:val="20"/>
          <w:lang w:val="fr-CH"/>
        </w:rPr>
        <w:t>enoncé à son droit à une audi</w:t>
      </w:r>
      <w:r w:rsidR="00FA1626" w:rsidRPr="00565CA1">
        <w:rPr>
          <w:rFonts w:ascii="Arial" w:hAnsi="Arial" w:cs="Arial"/>
          <w:sz w:val="20"/>
          <w:szCs w:val="20"/>
          <w:lang w:val="fr-CH"/>
        </w:rPr>
        <w:t>ence</w:t>
      </w:r>
      <w:r w:rsidR="002E2DFE" w:rsidRPr="00565CA1">
        <w:rPr>
          <w:rFonts w:ascii="Arial" w:hAnsi="Arial" w:cs="Arial"/>
          <w:sz w:val="20"/>
          <w:szCs w:val="20"/>
          <w:lang w:val="fr-CH"/>
        </w:rPr>
        <w:t xml:space="preserve">, avoué la violation des règles antidopage et accepté les </w:t>
      </w:r>
      <w:r w:rsidR="002E2DFE" w:rsidRPr="00565CA1">
        <w:rPr>
          <w:rFonts w:ascii="Arial" w:hAnsi="Arial" w:cs="Arial"/>
          <w:i/>
          <w:sz w:val="20"/>
          <w:szCs w:val="20"/>
          <w:lang w:val="fr-CH"/>
        </w:rPr>
        <w:t>conséquences</w:t>
      </w:r>
      <w:r w:rsidR="002E2DFE" w:rsidRPr="00565CA1">
        <w:rPr>
          <w:rFonts w:ascii="Arial" w:hAnsi="Arial" w:cs="Arial"/>
          <w:sz w:val="20"/>
          <w:szCs w:val="20"/>
          <w:lang w:val="fr-CH"/>
        </w:rPr>
        <w:t xml:space="preserve"> fixées dans la lettre de notification des charges. </w:t>
      </w:r>
    </w:p>
    <w:p w14:paraId="5EEC3F16" w14:textId="283D2874" w:rsidR="00CF428D" w:rsidRPr="00565CA1" w:rsidRDefault="00CF428D" w:rsidP="007F0BAE">
      <w:pPr>
        <w:jc w:val="both"/>
        <w:rPr>
          <w:rFonts w:ascii="Arial" w:hAnsi="Arial" w:cs="Arial"/>
          <w:b/>
          <w:sz w:val="20"/>
          <w:szCs w:val="20"/>
          <w:lang w:val="fr-CH"/>
        </w:rPr>
      </w:pPr>
    </w:p>
    <w:p w14:paraId="4D45AE7A" w14:textId="6B63C67B" w:rsidR="00CF428D"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8.3.3</w:t>
      </w:r>
      <w:r w:rsidR="002E2DFE" w:rsidRPr="00565CA1">
        <w:rPr>
          <w:rFonts w:ascii="Arial" w:hAnsi="Arial" w:cs="Arial"/>
          <w:b/>
          <w:sz w:val="20"/>
          <w:szCs w:val="20"/>
          <w:lang w:val="fr-CH"/>
        </w:rPr>
        <w:tab/>
      </w:r>
      <w:r w:rsidR="000A6F65" w:rsidRPr="00565CA1">
        <w:rPr>
          <w:rFonts w:ascii="Arial" w:hAnsi="Arial" w:cs="Arial"/>
          <w:sz w:val="20"/>
          <w:szCs w:val="20"/>
          <w:lang w:val="fr-CH"/>
        </w:rPr>
        <w:t xml:space="preserve">Une </w:t>
      </w:r>
      <w:r w:rsidR="00197F78" w:rsidRPr="00565CA1">
        <w:rPr>
          <w:rFonts w:ascii="Arial" w:hAnsi="Arial" w:cs="Arial"/>
          <w:sz w:val="20"/>
          <w:szCs w:val="20"/>
          <w:lang w:val="fr-CH"/>
        </w:rPr>
        <w:t xml:space="preserve">audience </w:t>
      </w:r>
      <w:r w:rsidR="002E2DFE" w:rsidRPr="00565CA1">
        <w:rPr>
          <w:rFonts w:ascii="Arial" w:hAnsi="Arial" w:cs="Arial"/>
          <w:sz w:val="20"/>
          <w:szCs w:val="20"/>
          <w:lang w:val="fr-CH"/>
        </w:rPr>
        <w:t xml:space="preserve">devant </w:t>
      </w:r>
      <w:r w:rsidR="002E2DFE" w:rsidRPr="00565CA1">
        <w:rPr>
          <w:rFonts w:ascii="Arial" w:hAnsi="Arial" w:cs="Arial"/>
          <w:sz w:val="20"/>
          <w:szCs w:val="20"/>
          <w:highlight w:val="lightGray"/>
          <w:lang w:val="fr-CH"/>
        </w:rPr>
        <w:t>[l’instance d’audition de l’ONAD]</w:t>
      </w:r>
      <w:r w:rsidR="002E2DFE" w:rsidRPr="00565CA1">
        <w:rPr>
          <w:rFonts w:ascii="Arial" w:hAnsi="Arial" w:cs="Arial"/>
          <w:sz w:val="20"/>
          <w:szCs w:val="20"/>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cyan"/>
          <w:lang w:val="fr-CH"/>
        </w:rPr>
        <w:t>[XXX]</w:t>
      </w:r>
      <w:r w:rsidR="009A584A" w:rsidRPr="00565CA1">
        <w:rPr>
          <w:rFonts w:ascii="Arial" w:hAnsi="Arial" w:cs="Arial"/>
          <w:sz w:val="20"/>
          <w:szCs w:val="20"/>
          <w:lang w:val="fr-CH"/>
        </w:rPr>
        <w:t xml:space="preserve"> / </w:t>
      </w:r>
      <w:r w:rsidR="009A584A" w:rsidRPr="00565CA1">
        <w:rPr>
          <w:rFonts w:ascii="Arial" w:hAnsi="Arial" w:cs="Arial"/>
          <w:sz w:val="20"/>
          <w:szCs w:val="20"/>
          <w:highlight w:val="cyan"/>
          <w:lang w:val="fr-CH"/>
        </w:rPr>
        <w:t xml:space="preserve">[Chambre antidopage du </w:t>
      </w:r>
      <w:r w:rsidR="009A584A" w:rsidRPr="00565CA1">
        <w:rPr>
          <w:rFonts w:ascii="Arial" w:hAnsi="Arial" w:cs="Arial"/>
          <w:i/>
          <w:sz w:val="20"/>
          <w:szCs w:val="20"/>
          <w:highlight w:val="cyan"/>
          <w:lang w:val="fr-CH"/>
        </w:rPr>
        <w:t>TAS</w:t>
      </w:r>
      <w:r w:rsidR="009A584A" w:rsidRPr="00565CA1">
        <w:rPr>
          <w:rFonts w:ascii="Arial" w:hAnsi="Arial" w:cs="Arial"/>
          <w:sz w:val="20"/>
          <w:szCs w:val="20"/>
          <w:highlight w:val="cyan"/>
          <w:lang w:val="fr-CH"/>
        </w:rPr>
        <w:t>]</w:t>
      </w:r>
      <w:r w:rsidR="009A584A" w:rsidRPr="00565CA1">
        <w:rPr>
          <w:rFonts w:ascii="Arial" w:hAnsi="Arial" w:cs="Arial"/>
          <w:sz w:val="20"/>
          <w:szCs w:val="20"/>
          <w:lang w:val="fr-CH"/>
        </w:rPr>
        <w:t xml:space="preserve"> </w:t>
      </w:r>
      <w:r w:rsidR="00A945A5" w:rsidRPr="00565CA1">
        <w:rPr>
          <w:rFonts w:ascii="Arial" w:hAnsi="Arial" w:cs="Arial"/>
          <w:sz w:val="20"/>
          <w:szCs w:val="20"/>
          <w:lang w:val="fr-CH"/>
        </w:rPr>
        <w:t xml:space="preserve">ne </w:t>
      </w:r>
      <w:r w:rsidR="004E5DF2" w:rsidRPr="00565CA1">
        <w:rPr>
          <w:rFonts w:ascii="Arial" w:hAnsi="Arial" w:cs="Arial"/>
          <w:sz w:val="20"/>
          <w:szCs w:val="20"/>
          <w:lang w:val="fr-CH"/>
        </w:rPr>
        <w:t>devra pas avoir lieu</w:t>
      </w:r>
      <w:r w:rsidR="000A6F65" w:rsidRPr="00565CA1">
        <w:rPr>
          <w:rFonts w:ascii="Arial" w:hAnsi="Arial" w:cs="Arial"/>
          <w:sz w:val="20"/>
          <w:szCs w:val="20"/>
          <w:lang w:val="fr-CH"/>
        </w:rPr>
        <w:t xml:space="preserve"> en cas </w:t>
      </w:r>
      <w:r w:rsidR="00AB09DB" w:rsidRPr="00565CA1">
        <w:rPr>
          <w:rFonts w:ascii="Arial" w:hAnsi="Arial" w:cs="Arial"/>
          <w:sz w:val="20"/>
          <w:szCs w:val="20"/>
          <w:lang w:val="fr-CH"/>
        </w:rPr>
        <w:t>d’application de l’article 8.3.1 ou l’article 8.3.2</w:t>
      </w:r>
      <w:r w:rsidR="00A945A5" w:rsidRPr="00565CA1">
        <w:rPr>
          <w:rFonts w:ascii="Arial" w:hAnsi="Arial" w:cs="Arial"/>
          <w:sz w:val="20"/>
          <w:szCs w:val="20"/>
          <w:lang w:val="fr-CH"/>
        </w:rPr>
        <w:t>.</w:t>
      </w:r>
      <w:r w:rsidR="006E3B72" w:rsidRPr="00565CA1">
        <w:rPr>
          <w:rFonts w:ascii="Arial" w:hAnsi="Arial" w:cs="Arial"/>
          <w:sz w:val="20"/>
          <w:szCs w:val="20"/>
          <w:lang w:val="fr-CH"/>
        </w:rPr>
        <w:t xml:space="preserve"> </w:t>
      </w:r>
      <w:r w:rsidR="00373421" w:rsidRPr="00565CA1">
        <w:rPr>
          <w:rFonts w:ascii="Arial" w:hAnsi="Arial" w:cs="Arial"/>
          <w:sz w:val="20"/>
          <w:szCs w:val="20"/>
          <w:highlight w:val="lightGray"/>
          <w:lang w:val="fr-CH"/>
        </w:rPr>
        <w:t>[</w:t>
      </w:r>
      <w:r w:rsidR="00193ECE" w:rsidRPr="00565CA1">
        <w:rPr>
          <w:rFonts w:ascii="Arial" w:hAnsi="Arial" w:cs="Arial"/>
          <w:sz w:val="20"/>
          <w:szCs w:val="20"/>
          <w:highlight w:val="lightGray"/>
          <w:lang w:val="fr-CH"/>
        </w:rPr>
        <w:t>L</w:t>
      </w:r>
      <w:r w:rsidR="00373421" w:rsidRPr="00565CA1">
        <w:rPr>
          <w:rFonts w:ascii="Arial" w:hAnsi="Arial" w:cs="Arial"/>
          <w:sz w:val="20"/>
          <w:szCs w:val="20"/>
          <w:highlight w:val="lightGray"/>
          <w:lang w:val="fr-CH"/>
        </w:rPr>
        <w:t>’</w:t>
      </w:r>
      <w:r w:rsidR="00373421" w:rsidRPr="00565CA1">
        <w:rPr>
          <w:rFonts w:ascii="Arial" w:hAnsi="Arial" w:cs="Arial"/>
          <w:color w:val="000000"/>
          <w:sz w:val="20"/>
          <w:szCs w:val="20"/>
          <w:highlight w:val="lightGray"/>
          <w:lang w:val="fr-CH"/>
        </w:rPr>
        <w:t>ONAD</w:t>
      </w:r>
      <w:r w:rsidR="00373421" w:rsidRPr="00565CA1">
        <w:rPr>
          <w:rFonts w:ascii="Arial" w:hAnsi="Arial" w:cs="Arial"/>
          <w:sz w:val="20"/>
          <w:szCs w:val="20"/>
          <w:highlight w:val="lightGray"/>
          <w:lang w:val="fr-CH"/>
        </w:rPr>
        <w:t>]</w:t>
      </w:r>
      <w:r w:rsidR="00373421" w:rsidRPr="00565CA1">
        <w:rPr>
          <w:rFonts w:ascii="Arial" w:hAnsi="Arial" w:cs="Arial"/>
          <w:sz w:val="20"/>
          <w:szCs w:val="20"/>
          <w:lang w:val="fr-CH"/>
        </w:rPr>
        <w:t xml:space="preserve"> </w:t>
      </w:r>
      <w:r w:rsidR="00A945A5" w:rsidRPr="00565CA1">
        <w:rPr>
          <w:rFonts w:ascii="Arial" w:hAnsi="Arial" w:cs="Arial"/>
          <w:sz w:val="20"/>
          <w:szCs w:val="20"/>
          <w:lang w:val="fr-CH"/>
        </w:rPr>
        <w:t xml:space="preserve">rendra rapidement une décision écrite </w:t>
      </w:r>
      <w:r w:rsidR="00E33A42" w:rsidRPr="00565CA1">
        <w:rPr>
          <w:rFonts w:ascii="Arial" w:hAnsi="Arial" w:cs="Arial"/>
          <w:sz w:val="20"/>
          <w:szCs w:val="20"/>
          <w:lang w:val="fr-CH"/>
        </w:rPr>
        <w:t>conformément</w:t>
      </w:r>
      <w:r w:rsidR="00A945A5" w:rsidRPr="00565CA1">
        <w:rPr>
          <w:rFonts w:ascii="Arial" w:hAnsi="Arial" w:cs="Arial"/>
          <w:sz w:val="20"/>
          <w:szCs w:val="20"/>
          <w:lang w:val="fr-CH"/>
        </w:rPr>
        <w:t xml:space="preserve"> à l’article 9 du </w:t>
      </w:r>
      <w:r w:rsidR="00A945A5" w:rsidRPr="00565CA1">
        <w:rPr>
          <w:rFonts w:ascii="Arial" w:hAnsi="Arial" w:cs="Arial"/>
          <w:i/>
          <w:sz w:val="20"/>
          <w:szCs w:val="20"/>
          <w:lang w:val="fr-CH"/>
        </w:rPr>
        <w:t>Standard international</w:t>
      </w:r>
      <w:r w:rsidR="00A945A5" w:rsidRPr="00565CA1">
        <w:rPr>
          <w:rFonts w:ascii="Arial" w:hAnsi="Arial" w:cs="Arial"/>
          <w:sz w:val="20"/>
          <w:szCs w:val="20"/>
          <w:lang w:val="fr-CH"/>
        </w:rPr>
        <w:t xml:space="preserve"> pour la </w:t>
      </w:r>
      <w:r w:rsidR="00A945A5" w:rsidRPr="00565CA1">
        <w:rPr>
          <w:rFonts w:ascii="Arial" w:hAnsi="Arial" w:cs="Arial"/>
          <w:i/>
          <w:sz w:val="20"/>
          <w:szCs w:val="20"/>
          <w:lang w:val="fr-CH"/>
        </w:rPr>
        <w:t>gestion des résultats</w:t>
      </w:r>
      <w:r w:rsidR="00E33A42" w:rsidRPr="00565CA1">
        <w:rPr>
          <w:rFonts w:ascii="Arial" w:hAnsi="Arial" w:cs="Arial"/>
          <w:sz w:val="20"/>
          <w:szCs w:val="20"/>
          <w:lang w:val="fr-CH"/>
        </w:rPr>
        <w:t xml:space="preserve">, </w:t>
      </w:r>
      <w:r w:rsidR="00A945A5" w:rsidRPr="00565CA1">
        <w:rPr>
          <w:rFonts w:ascii="Arial" w:hAnsi="Arial" w:cs="Arial"/>
          <w:sz w:val="20"/>
          <w:szCs w:val="20"/>
          <w:lang w:val="fr-CH"/>
        </w:rPr>
        <w:t>qui comporte</w:t>
      </w:r>
      <w:r w:rsidR="00E33A42" w:rsidRPr="00565CA1">
        <w:rPr>
          <w:rFonts w:ascii="Arial" w:hAnsi="Arial" w:cs="Arial"/>
          <w:sz w:val="20"/>
          <w:szCs w:val="20"/>
          <w:lang w:val="fr-CH"/>
        </w:rPr>
        <w:t>ra</w:t>
      </w:r>
      <w:r w:rsidR="00A945A5" w:rsidRPr="00565CA1">
        <w:rPr>
          <w:rFonts w:ascii="Arial" w:hAnsi="Arial" w:cs="Arial"/>
          <w:sz w:val="20"/>
          <w:szCs w:val="20"/>
          <w:lang w:val="fr-CH"/>
        </w:rPr>
        <w:t xml:space="preserve"> l’ensemble </w:t>
      </w:r>
      <w:r w:rsidR="00E33A42" w:rsidRPr="00565CA1">
        <w:rPr>
          <w:rFonts w:ascii="Arial" w:hAnsi="Arial" w:cs="Arial"/>
          <w:sz w:val="20"/>
          <w:szCs w:val="20"/>
          <w:lang w:val="fr-CH"/>
        </w:rPr>
        <w:t>des motifs de droit et de fait sur lesquels elle repose</w:t>
      </w:r>
      <w:r w:rsidR="00A945A5" w:rsidRPr="00565CA1">
        <w:rPr>
          <w:rFonts w:ascii="Arial" w:hAnsi="Arial" w:cs="Arial"/>
          <w:sz w:val="20"/>
          <w:szCs w:val="20"/>
          <w:lang w:val="fr-CH"/>
        </w:rPr>
        <w:t xml:space="preserve">, la période de </w:t>
      </w:r>
      <w:r w:rsidR="00A945A5" w:rsidRPr="00565CA1">
        <w:rPr>
          <w:rFonts w:ascii="Arial" w:hAnsi="Arial" w:cs="Arial"/>
          <w:i/>
          <w:sz w:val="20"/>
          <w:szCs w:val="20"/>
          <w:lang w:val="fr-CH"/>
        </w:rPr>
        <w:t>suspension</w:t>
      </w:r>
      <w:r w:rsidR="00A945A5" w:rsidRPr="00565CA1">
        <w:rPr>
          <w:rFonts w:ascii="Arial" w:hAnsi="Arial" w:cs="Arial"/>
          <w:sz w:val="20"/>
          <w:szCs w:val="20"/>
          <w:lang w:val="fr-CH"/>
        </w:rPr>
        <w:t xml:space="preserve"> imposée, </w:t>
      </w:r>
      <w:r w:rsidR="00BC58FA" w:rsidRPr="00565CA1">
        <w:rPr>
          <w:rFonts w:ascii="Arial" w:hAnsi="Arial" w:cs="Arial"/>
          <w:sz w:val="20"/>
          <w:szCs w:val="20"/>
          <w:lang w:val="fr-CH"/>
        </w:rPr>
        <w:t xml:space="preserve">si (et dans quelle mesure) toute période de </w:t>
      </w:r>
      <w:r w:rsidR="00BC58FA" w:rsidRPr="00565CA1">
        <w:rPr>
          <w:rFonts w:ascii="Arial" w:hAnsi="Arial" w:cs="Arial"/>
          <w:i/>
          <w:iCs/>
          <w:sz w:val="20"/>
          <w:szCs w:val="20"/>
          <w:lang w:val="fr-CH"/>
        </w:rPr>
        <w:t>suspension provisoire</w:t>
      </w:r>
      <w:r w:rsidR="00BC58FA" w:rsidRPr="00565CA1">
        <w:rPr>
          <w:rFonts w:ascii="Arial" w:hAnsi="Arial" w:cs="Arial"/>
          <w:sz w:val="20"/>
          <w:szCs w:val="20"/>
          <w:lang w:val="fr-CH"/>
        </w:rPr>
        <w:t xml:space="preserve"> est déduite de la </w:t>
      </w:r>
      <w:r w:rsidR="00BC58FA" w:rsidRPr="00565CA1">
        <w:rPr>
          <w:rFonts w:ascii="Arial" w:hAnsi="Arial" w:cs="Arial"/>
          <w:i/>
          <w:iCs/>
          <w:sz w:val="20"/>
          <w:szCs w:val="20"/>
          <w:lang w:val="fr-CH"/>
        </w:rPr>
        <w:t>période de suspension</w:t>
      </w:r>
      <w:r w:rsidR="00BC58FA" w:rsidRPr="00565CA1">
        <w:rPr>
          <w:rFonts w:ascii="Arial" w:hAnsi="Arial" w:cs="Arial"/>
          <w:sz w:val="20"/>
          <w:szCs w:val="20"/>
          <w:lang w:val="fr-CH"/>
        </w:rPr>
        <w:t xml:space="preserve"> imposée, </w:t>
      </w:r>
      <w:r w:rsidR="00A945A5" w:rsidRPr="00565CA1">
        <w:rPr>
          <w:rFonts w:ascii="Arial" w:hAnsi="Arial" w:cs="Arial"/>
          <w:sz w:val="20"/>
          <w:szCs w:val="20"/>
          <w:lang w:val="fr-CH"/>
        </w:rPr>
        <w:t>l’</w:t>
      </w:r>
      <w:r w:rsidR="00A945A5" w:rsidRPr="00565CA1">
        <w:rPr>
          <w:rFonts w:ascii="Arial" w:hAnsi="Arial" w:cs="Arial"/>
          <w:i/>
          <w:sz w:val="20"/>
          <w:szCs w:val="20"/>
          <w:lang w:val="fr-CH"/>
        </w:rPr>
        <w:t>annulation</w:t>
      </w:r>
      <w:r w:rsidR="00A945A5" w:rsidRPr="00565CA1">
        <w:rPr>
          <w:rFonts w:ascii="Arial" w:hAnsi="Arial" w:cs="Arial"/>
          <w:sz w:val="20"/>
          <w:szCs w:val="20"/>
          <w:lang w:val="fr-CH"/>
        </w:rPr>
        <w:t xml:space="preserve"> des résultats au sens de l’article 10.10</w:t>
      </w:r>
      <w:r w:rsidR="00BC58FA" w:rsidRPr="00565CA1">
        <w:rPr>
          <w:rFonts w:ascii="Arial" w:hAnsi="Arial" w:cs="Arial"/>
          <w:sz w:val="20"/>
          <w:szCs w:val="20"/>
          <w:lang w:val="fr-CH"/>
        </w:rPr>
        <w:t xml:space="preserve">, tout retrait de médailles et </w:t>
      </w:r>
      <w:r w:rsidR="00E56456" w:rsidRPr="00565CA1">
        <w:rPr>
          <w:rFonts w:ascii="Arial" w:hAnsi="Arial" w:cs="Arial"/>
          <w:sz w:val="20"/>
          <w:szCs w:val="20"/>
          <w:lang w:val="fr-CH"/>
        </w:rPr>
        <w:t xml:space="preserve">de </w:t>
      </w:r>
      <w:r w:rsidR="00BC58FA" w:rsidRPr="00565CA1">
        <w:rPr>
          <w:rFonts w:ascii="Arial" w:hAnsi="Arial" w:cs="Arial"/>
          <w:sz w:val="20"/>
          <w:szCs w:val="20"/>
          <w:lang w:val="fr-CH"/>
        </w:rPr>
        <w:t xml:space="preserve">points, tout autre </w:t>
      </w:r>
      <w:r w:rsidR="00BC58FA" w:rsidRPr="00565CA1">
        <w:rPr>
          <w:rFonts w:ascii="Arial" w:hAnsi="Arial" w:cs="Arial"/>
          <w:i/>
          <w:iCs/>
          <w:sz w:val="20"/>
          <w:szCs w:val="20"/>
          <w:lang w:val="fr-CH"/>
        </w:rPr>
        <w:t>conséquence</w:t>
      </w:r>
      <w:r w:rsidR="00BC58FA" w:rsidRPr="00565CA1">
        <w:rPr>
          <w:rFonts w:ascii="Arial" w:hAnsi="Arial" w:cs="Arial"/>
          <w:sz w:val="20"/>
          <w:szCs w:val="20"/>
          <w:lang w:val="fr-CH"/>
        </w:rPr>
        <w:t xml:space="preserve"> pertinente, </w:t>
      </w:r>
      <w:r w:rsidR="00E56456" w:rsidRPr="00565CA1">
        <w:rPr>
          <w:rFonts w:ascii="Arial" w:hAnsi="Arial" w:cs="Arial"/>
          <w:sz w:val="20"/>
          <w:szCs w:val="20"/>
          <w:lang w:val="fr-CH"/>
        </w:rPr>
        <w:t>dont les</w:t>
      </w:r>
      <w:r w:rsidR="00BC58FA" w:rsidRPr="00565CA1">
        <w:rPr>
          <w:rFonts w:ascii="Arial" w:hAnsi="Arial" w:cs="Arial"/>
          <w:sz w:val="20"/>
          <w:szCs w:val="20"/>
          <w:lang w:val="fr-CH"/>
        </w:rPr>
        <w:t xml:space="preserve"> </w:t>
      </w:r>
      <w:r w:rsidR="00BC58FA" w:rsidRPr="00565CA1">
        <w:rPr>
          <w:rFonts w:ascii="Arial" w:hAnsi="Arial" w:cs="Arial"/>
          <w:i/>
          <w:iCs/>
          <w:sz w:val="20"/>
          <w:szCs w:val="20"/>
          <w:lang w:val="fr-CH"/>
        </w:rPr>
        <w:t>conséquences financières</w:t>
      </w:r>
      <w:r w:rsidR="00BC58FA" w:rsidRPr="00565CA1">
        <w:rPr>
          <w:rFonts w:ascii="Arial" w:hAnsi="Arial" w:cs="Arial"/>
          <w:sz w:val="20"/>
          <w:szCs w:val="20"/>
          <w:lang w:val="fr-CH"/>
        </w:rPr>
        <w:t xml:space="preserve">, </w:t>
      </w:r>
      <w:r w:rsidR="00E56456" w:rsidRPr="00565CA1">
        <w:rPr>
          <w:rFonts w:ascii="Arial" w:hAnsi="Arial" w:cs="Arial"/>
          <w:sz w:val="20"/>
          <w:szCs w:val="20"/>
          <w:lang w:val="fr-CH"/>
        </w:rPr>
        <w:t xml:space="preserve">les </w:t>
      </w:r>
      <w:r w:rsidR="00BC58FA" w:rsidRPr="00565CA1">
        <w:rPr>
          <w:rFonts w:ascii="Arial" w:hAnsi="Arial" w:cs="Arial"/>
          <w:sz w:val="20"/>
          <w:szCs w:val="20"/>
          <w:lang w:val="fr-CH"/>
        </w:rPr>
        <w:t xml:space="preserve">voies </w:t>
      </w:r>
      <w:r w:rsidR="00E56456" w:rsidRPr="00565CA1">
        <w:rPr>
          <w:rFonts w:ascii="Arial" w:hAnsi="Arial" w:cs="Arial"/>
          <w:sz w:val="20"/>
          <w:szCs w:val="20"/>
          <w:lang w:val="fr-CH"/>
        </w:rPr>
        <w:t xml:space="preserve">de recours </w:t>
      </w:r>
      <w:r w:rsidR="00BC58FA" w:rsidRPr="00565CA1">
        <w:rPr>
          <w:rFonts w:ascii="Arial" w:hAnsi="Arial" w:cs="Arial"/>
          <w:sz w:val="20"/>
          <w:szCs w:val="20"/>
          <w:lang w:val="fr-CH"/>
        </w:rPr>
        <w:t>et</w:t>
      </w:r>
      <w:r w:rsidR="00E56456" w:rsidRPr="00565CA1">
        <w:rPr>
          <w:rFonts w:ascii="Arial" w:hAnsi="Arial" w:cs="Arial"/>
          <w:sz w:val="20"/>
          <w:szCs w:val="20"/>
          <w:lang w:val="fr-CH"/>
        </w:rPr>
        <w:t xml:space="preserve"> les</w:t>
      </w:r>
      <w:r w:rsidR="00BC58FA" w:rsidRPr="00565CA1">
        <w:rPr>
          <w:rFonts w:ascii="Arial" w:hAnsi="Arial" w:cs="Arial"/>
          <w:sz w:val="20"/>
          <w:szCs w:val="20"/>
          <w:lang w:val="fr-CH"/>
        </w:rPr>
        <w:t xml:space="preserve"> délai</w:t>
      </w:r>
      <w:r w:rsidR="00E56456" w:rsidRPr="00565CA1">
        <w:rPr>
          <w:rFonts w:ascii="Arial" w:hAnsi="Arial" w:cs="Arial"/>
          <w:sz w:val="20"/>
          <w:szCs w:val="20"/>
          <w:lang w:val="fr-CH"/>
        </w:rPr>
        <w:t>s</w:t>
      </w:r>
      <w:r w:rsidR="00BC58FA" w:rsidRPr="00565CA1">
        <w:rPr>
          <w:rFonts w:ascii="Arial" w:hAnsi="Arial" w:cs="Arial"/>
          <w:sz w:val="20"/>
          <w:szCs w:val="20"/>
          <w:lang w:val="fr-CH"/>
        </w:rPr>
        <w:t xml:space="preserve"> d’appel</w:t>
      </w:r>
      <w:r w:rsidR="00A945A5" w:rsidRPr="00565CA1">
        <w:rPr>
          <w:rFonts w:ascii="Arial" w:hAnsi="Arial" w:cs="Arial"/>
          <w:sz w:val="20"/>
          <w:szCs w:val="20"/>
          <w:lang w:val="fr-CH"/>
        </w:rPr>
        <w:t xml:space="preserve"> et, le cas échéant, </w:t>
      </w:r>
      <w:r w:rsidR="00E33A42" w:rsidRPr="00565CA1">
        <w:rPr>
          <w:rFonts w:ascii="Arial" w:hAnsi="Arial" w:cs="Arial"/>
          <w:sz w:val="20"/>
          <w:szCs w:val="20"/>
          <w:lang w:val="fr-CH"/>
        </w:rPr>
        <w:t>les raisons pour lesquelles</w:t>
      </w:r>
      <w:r w:rsidR="00A945A5" w:rsidRPr="00565CA1">
        <w:rPr>
          <w:rFonts w:ascii="Arial" w:hAnsi="Arial" w:cs="Arial"/>
          <w:sz w:val="20"/>
          <w:szCs w:val="20"/>
          <w:lang w:val="fr-CH"/>
        </w:rPr>
        <w:t xml:space="preserve"> les </w:t>
      </w:r>
      <w:r w:rsidR="00A945A5" w:rsidRPr="00565CA1">
        <w:rPr>
          <w:rFonts w:ascii="Arial" w:hAnsi="Arial" w:cs="Arial"/>
          <w:i/>
          <w:sz w:val="20"/>
          <w:szCs w:val="20"/>
          <w:lang w:val="fr-CH"/>
        </w:rPr>
        <w:t>conséquences</w:t>
      </w:r>
      <w:r w:rsidR="00A945A5" w:rsidRPr="00565CA1">
        <w:rPr>
          <w:rFonts w:ascii="Arial" w:hAnsi="Arial" w:cs="Arial"/>
          <w:sz w:val="20"/>
          <w:szCs w:val="20"/>
          <w:lang w:val="fr-CH"/>
        </w:rPr>
        <w:t xml:space="preserve"> maximales potentielles n’ont pas été imposées. </w:t>
      </w:r>
    </w:p>
    <w:p w14:paraId="3077C55C" w14:textId="7DDB2A97" w:rsidR="00CF428D" w:rsidRPr="00565CA1" w:rsidRDefault="00CF428D" w:rsidP="007F0BAE">
      <w:pPr>
        <w:jc w:val="both"/>
        <w:rPr>
          <w:rFonts w:ascii="Arial" w:hAnsi="Arial" w:cs="Arial"/>
          <w:b/>
          <w:sz w:val="20"/>
          <w:szCs w:val="20"/>
          <w:lang w:val="fr-CH"/>
        </w:rPr>
      </w:pPr>
    </w:p>
    <w:p w14:paraId="576E09C3" w14:textId="1D16E0FC" w:rsidR="00601717" w:rsidRPr="00565CA1" w:rsidRDefault="00CF428D" w:rsidP="007F0BAE">
      <w:pPr>
        <w:ind w:left="2160" w:hanging="720"/>
        <w:jc w:val="both"/>
        <w:rPr>
          <w:rFonts w:ascii="Arial" w:hAnsi="Arial" w:cs="Arial"/>
          <w:sz w:val="20"/>
          <w:szCs w:val="20"/>
          <w:lang w:val="fr-CH"/>
        </w:rPr>
      </w:pPr>
      <w:r w:rsidRPr="00565CA1">
        <w:rPr>
          <w:rFonts w:ascii="Arial" w:hAnsi="Arial" w:cs="Arial"/>
          <w:b/>
          <w:sz w:val="20"/>
          <w:szCs w:val="20"/>
          <w:lang w:val="fr-CH"/>
        </w:rPr>
        <w:t>8.3.4</w:t>
      </w:r>
      <w:r w:rsidR="00601717" w:rsidRPr="00565CA1">
        <w:rPr>
          <w:rFonts w:ascii="Arial" w:hAnsi="Arial" w:cs="Arial"/>
          <w:b/>
          <w:sz w:val="20"/>
          <w:szCs w:val="20"/>
          <w:lang w:val="fr-CH"/>
        </w:rPr>
        <w:tab/>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notifiera la décision </w:t>
      </w:r>
      <w:r w:rsidR="001C5469" w:rsidRPr="00565CA1">
        <w:rPr>
          <w:rFonts w:ascii="Arial" w:hAnsi="Arial" w:cs="Arial"/>
          <w:sz w:val="20"/>
          <w:szCs w:val="20"/>
          <w:lang w:val="fr-CH"/>
        </w:rPr>
        <w:t xml:space="preserve">simultanément </w:t>
      </w:r>
      <w:r w:rsidR="00601717" w:rsidRPr="00565CA1">
        <w:rPr>
          <w:rFonts w:ascii="Arial" w:hAnsi="Arial" w:cs="Arial"/>
          <w:sz w:val="20"/>
          <w:szCs w:val="20"/>
          <w:lang w:val="fr-CH"/>
        </w:rPr>
        <w:t xml:space="preserve">au </w:t>
      </w:r>
      <w:r w:rsidR="00601717" w:rsidRPr="00565CA1">
        <w:rPr>
          <w:rFonts w:ascii="Arial" w:hAnsi="Arial" w:cs="Arial"/>
          <w:i/>
          <w:sz w:val="20"/>
          <w:szCs w:val="20"/>
          <w:lang w:val="fr-CH"/>
        </w:rPr>
        <w:t>sportif</w:t>
      </w:r>
      <w:r w:rsidR="00601717" w:rsidRPr="00565CA1">
        <w:rPr>
          <w:rFonts w:ascii="Arial" w:hAnsi="Arial" w:cs="Arial"/>
          <w:sz w:val="20"/>
          <w:szCs w:val="20"/>
          <w:lang w:val="fr-CH"/>
        </w:rPr>
        <w:t xml:space="preserve"> ou à l’autre </w:t>
      </w:r>
      <w:r w:rsidR="00601717" w:rsidRPr="00565CA1">
        <w:rPr>
          <w:rFonts w:ascii="Arial" w:hAnsi="Arial" w:cs="Arial"/>
          <w:i/>
          <w:sz w:val="20"/>
          <w:szCs w:val="20"/>
          <w:lang w:val="fr-CH"/>
        </w:rPr>
        <w:t>personne</w:t>
      </w:r>
      <w:r w:rsidR="00193ECE" w:rsidRPr="00565CA1">
        <w:rPr>
          <w:rFonts w:ascii="Arial" w:hAnsi="Arial" w:cs="Arial"/>
          <w:sz w:val="20"/>
          <w:szCs w:val="20"/>
          <w:lang w:val="fr-CH"/>
        </w:rPr>
        <w:t>,</w:t>
      </w:r>
      <w:r w:rsidR="00601717" w:rsidRPr="00565CA1">
        <w:rPr>
          <w:rFonts w:ascii="Arial" w:hAnsi="Arial" w:cs="Arial"/>
          <w:sz w:val="20"/>
          <w:szCs w:val="20"/>
          <w:lang w:val="fr-CH"/>
        </w:rPr>
        <w:t xml:space="preserve"> </w:t>
      </w:r>
      <w:r w:rsidR="001C5469" w:rsidRPr="00565CA1">
        <w:rPr>
          <w:rFonts w:ascii="Arial" w:hAnsi="Arial" w:cs="Arial"/>
          <w:sz w:val="20"/>
          <w:szCs w:val="20"/>
          <w:lang w:val="fr-CH"/>
        </w:rPr>
        <w:t>ainsi qu’</w:t>
      </w:r>
      <w:r w:rsidR="00601717" w:rsidRPr="00565CA1">
        <w:rPr>
          <w:rFonts w:ascii="Arial" w:hAnsi="Arial" w:cs="Arial"/>
          <w:sz w:val="20"/>
          <w:szCs w:val="20"/>
          <w:lang w:val="fr-CH"/>
        </w:rPr>
        <w:t xml:space="preserve">aux autres </w:t>
      </w:r>
      <w:r w:rsidR="00601717" w:rsidRPr="00565CA1">
        <w:rPr>
          <w:rFonts w:ascii="Arial" w:hAnsi="Arial" w:cs="Arial"/>
          <w:i/>
          <w:sz w:val="20"/>
          <w:szCs w:val="20"/>
          <w:lang w:val="fr-CH"/>
        </w:rPr>
        <w:t>organisations antidopage</w:t>
      </w:r>
      <w:r w:rsidR="00601717" w:rsidRPr="00565CA1">
        <w:rPr>
          <w:rFonts w:ascii="Arial" w:hAnsi="Arial" w:cs="Arial"/>
          <w:sz w:val="20"/>
          <w:szCs w:val="20"/>
          <w:lang w:val="fr-CH"/>
        </w:rPr>
        <w:t xml:space="preserve"> ayant le droit </w:t>
      </w:r>
      <w:r w:rsidR="00716EB1" w:rsidRPr="00565CA1">
        <w:rPr>
          <w:rFonts w:ascii="Arial" w:hAnsi="Arial" w:cs="Arial"/>
          <w:sz w:val="20"/>
          <w:szCs w:val="20"/>
          <w:lang w:val="fr-CH"/>
        </w:rPr>
        <w:t>d’interjeter</w:t>
      </w:r>
      <w:r w:rsidR="00601717" w:rsidRPr="00565CA1">
        <w:rPr>
          <w:rFonts w:ascii="Arial" w:hAnsi="Arial" w:cs="Arial"/>
          <w:sz w:val="20"/>
          <w:szCs w:val="20"/>
          <w:lang w:val="fr-CH"/>
        </w:rPr>
        <w:t xml:space="preserve"> appel conformément à l’article 13.2.3, et la rapportera rapidement dans </w:t>
      </w:r>
      <w:r w:rsidR="00601717" w:rsidRPr="00565CA1">
        <w:rPr>
          <w:rFonts w:ascii="Arial" w:hAnsi="Arial" w:cs="Arial"/>
          <w:i/>
          <w:sz w:val="20"/>
          <w:szCs w:val="20"/>
          <w:lang w:val="fr-CH"/>
        </w:rPr>
        <w:t>ADAMS</w:t>
      </w:r>
      <w:r w:rsidR="00601717" w:rsidRPr="00565CA1">
        <w:rPr>
          <w:rFonts w:ascii="Arial" w:hAnsi="Arial" w:cs="Arial"/>
          <w:sz w:val="20"/>
          <w:szCs w:val="20"/>
          <w:lang w:val="fr-CH"/>
        </w:rPr>
        <w:t xml:space="preserve">. </w:t>
      </w:r>
      <w:r w:rsidR="00601717" w:rsidRPr="00565CA1">
        <w:rPr>
          <w:rFonts w:ascii="Arial" w:hAnsi="Arial" w:cs="Arial"/>
          <w:sz w:val="20"/>
          <w:szCs w:val="20"/>
          <w:highlight w:val="lightGray"/>
          <w:lang w:val="fr-CH"/>
        </w:rPr>
        <w:t>[L’</w:t>
      </w:r>
      <w:r w:rsidR="00601717" w:rsidRPr="00565CA1">
        <w:rPr>
          <w:rFonts w:ascii="Arial" w:hAnsi="Arial" w:cs="Arial"/>
          <w:color w:val="000000"/>
          <w:sz w:val="20"/>
          <w:szCs w:val="20"/>
          <w:highlight w:val="lightGray"/>
          <w:lang w:val="fr-CH"/>
        </w:rPr>
        <w:t>ONAD</w:t>
      </w:r>
      <w:r w:rsidR="00601717" w:rsidRPr="00565CA1">
        <w:rPr>
          <w:rFonts w:ascii="Arial" w:hAnsi="Arial" w:cs="Arial"/>
          <w:sz w:val="20"/>
          <w:szCs w:val="20"/>
          <w:highlight w:val="lightGray"/>
          <w:lang w:val="fr-CH"/>
        </w:rPr>
        <w:t>]</w:t>
      </w:r>
      <w:r w:rsidR="00601717" w:rsidRPr="00565CA1">
        <w:rPr>
          <w:rFonts w:ascii="Arial" w:hAnsi="Arial" w:cs="Arial"/>
          <w:sz w:val="20"/>
          <w:szCs w:val="20"/>
          <w:lang w:val="fr-CH"/>
        </w:rPr>
        <w:t xml:space="preserve"> </w:t>
      </w:r>
      <w:r w:rsidR="00601717" w:rsidRPr="00565CA1">
        <w:rPr>
          <w:rFonts w:ascii="Arial" w:hAnsi="Arial" w:cs="Arial"/>
          <w:i/>
          <w:sz w:val="20"/>
          <w:szCs w:val="20"/>
          <w:lang w:val="fr-CH"/>
        </w:rPr>
        <w:t>divulguera publiquement</w:t>
      </w:r>
      <w:r w:rsidR="00601717" w:rsidRPr="00565CA1">
        <w:rPr>
          <w:rFonts w:ascii="Arial" w:hAnsi="Arial" w:cs="Arial"/>
          <w:sz w:val="20"/>
          <w:szCs w:val="20"/>
          <w:lang w:val="fr-CH"/>
        </w:rPr>
        <w:t xml:space="preserve"> la décision conformément à l’article 14.3.2. </w:t>
      </w:r>
    </w:p>
    <w:p w14:paraId="78690757" w14:textId="77777777" w:rsidR="00601717" w:rsidRPr="00565CA1" w:rsidRDefault="00601717" w:rsidP="007F0BAE">
      <w:pPr>
        <w:jc w:val="both"/>
        <w:rPr>
          <w:rFonts w:ascii="Arial" w:hAnsi="Arial" w:cs="Arial"/>
          <w:sz w:val="20"/>
          <w:szCs w:val="20"/>
          <w:lang w:val="fr-CH"/>
        </w:rPr>
      </w:pPr>
    </w:p>
    <w:p w14:paraId="5BFDF0B1" w14:textId="6D60391A" w:rsidR="00CF428D" w:rsidRPr="00565CA1" w:rsidRDefault="00601717" w:rsidP="007F0BAE">
      <w:pPr>
        <w:ind w:firstLine="720"/>
        <w:jc w:val="both"/>
        <w:rPr>
          <w:rFonts w:ascii="Arial" w:hAnsi="Arial" w:cs="Arial"/>
          <w:b/>
          <w:sz w:val="20"/>
          <w:szCs w:val="20"/>
          <w:lang w:val="fr-CH"/>
        </w:rPr>
      </w:pPr>
      <w:r w:rsidRPr="00565CA1">
        <w:rPr>
          <w:rFonts w:ascii="Arial" w:hAnsi="Arial" w:cs="Arial"/>
          <w:sz w:val="20"/>
          <w:szCs w:val="20"/>
          <w:lang w:val="fr-CH"/>
        </w:rPr>
        <w:t xml:space="preserve"> </w:t>
      </w:r>
      <w:r w:rsidRPr="00565CA1">
        <w:rPr>
          <w:rFonts w:ascii="Arial" w:hAnsi="Arial" w:cs="Arial"/>
          <w:b/>
          <w:sz w:val="20"/>
          <w:szCs w:val="20"/>
          <w:lang w:val="fr-CH"/>
        </w:rPr>
        <w:t>8.4</w:t>
      </w:r>
      <w:r w:rsidRPr="00565CA1">
        <w:rPr>
          <w:rFonts w:ascii="Arial" w:hAnsi="Arial" w:cs="Arial"/>
          <w:b/>
          <w:sz w:val="20"/>
          <w:szCs w:val="20"/>
          <w:lang w:val="fr-CH"/>
        </w:rPr>
        <w:tab/>
        <w:t xml:space="preserve">Audience unique devant le </w:t>
      </w:r>
      <w:r w:rsidRPr="00565CA1">
        <w:rPr>
          <w:rFonts w:ascii="Arial" w:hAnsi="Arial" w:cs="Arial"/>
          <w:b/>
          <w:i/>
          <w:sz w:val="20"/>
          <w:szCs w:val="20"/>
          <w:lang w:val="fr-CH"/>
        </w:rPr>
        <w:t>TAS</w:t>
      </w:r>
    </w:p>
    <w:p w14:paraId="55B8AF86" w14:textId="293293F4" w:rsidR="00CF428D" w:rsidRPr="00565CA1" w:rsidRDefault="00CF428D" w:rsidP="007F0BAE">
      <w:pPr>
        <w:jc w:val="both"/>
        <w:rPr>
          <w:rFonts w:ascii="Arial" w:hAnsi="Arial" w:cs="Arial"/>
          <w:b/>
          <w:sz w:val="20"/>
          <w:szCs w:val="20"/>
          <w:lang w:val="fr-CH"/>
        </w:rPr>
      </w:pPr>
    </w:p>
    <w:p w14:paraId="0ACCF4EC" w14:textId="6AD1BAF4" w:rsidR="009363BD" w:rsidRPr="00565CA1" w:rsidRDefault="00601717" w:rsidP="007F0BAE">
      <w:pPr>
        <w:ind w:left="1440"/>
        <w:jc w:val="both"/>
        <w:rPr>
          <w:rFonts w:ascii="Arial" w:hAnsi="Arial" w:cs="Arial"/>
          <w:sz w:val="20"/>
          <w:szCs w:val="20"/>
          <w:lang w:val="fr-CH"/>
        </w:rPr>
      </w:pPr>
      <w:r w:rsidRPr="00565CA1">
        <w:rPr>
          <w:rFonts w:ascii="Arial" w:hAnsi="Arial" w:cs="Arial"/>
          <w:sz w:val="20"/>
          <w:szCs w:val="20"/>
          <w:lang w:val="fr-CH"/>
        </w:rPr>
        <w:t xml:space="preserve">Avec 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w:t>
      </w:r>
      <w:r w:rsidRPr="00565CA1">
        <w:rPr>
          <w:rFonts w:ascii="Arial" w:hAnsi="Arial" w:cs="Arial"/>
          <w:color w:val="000000"/>
          <w:sz w:val="20"/>
          <w:szCs w:val="20"/>
          <w:highlight w:val="lightGray"/>
          <w:lang w:val="fr-CH"/>
        </w:rPr>
        <w:t>ON</w:t>
      </w:r>
      <w:r w:rsidRPr="00565CA1">
        <w:rPr>
          <w:rFonts w:ascii="Arial" w:hAnsi="Arial" w:cs="Arial"/>
          <w:iCs/>
          <w:sz w:val="20"/>
          <w:szCs w:val="20"/>
          <w:highlight w:val="lightGray"/>
        </w:rPr>
        <w:t>AD</w:t>
      </w:r>
      <w:r w:rsidRPr="00565CA1">
        <w:rPr>
          <w:rFonts w:ascii="Arial" w:hAnsi="Arial" w:cs="Arial"/>
          <w:sz w:val="20"/>
          <w:szCs w:val="20"/>
          <w:highlight w:val="lightGray"/>
          <w:lang w:val="fr-CH"/>
        </w:rPr>
        <w:t>]</w:t>
      </w:r>
      <w:r w:rsidRPr="00565CA1">
        <w:rPr>
          <w:rFonts w:ascii="Arial" w:hAnsi="Arial" w:cs="Arial"/>
          <w:sz w:val="20"/>
          <w:szCs w:val="20"/>
          <w:lang w:val="fr-CH"/>
        </w:rPr>
        <w:t xml:space="preserve"> (lorsqu’elle est l’</w:t>
      </w:r>
      <w:r w:rsidRPr="00565CA1">
        <w:rPr>
          <w:rFonts w:ascii="Arial" w:hAnsi="Arial" w:cs="Arial"/>
          <w:i/>
          <w:sz w:val="20"/>
          <w:szCs w:val="20"/>
          <w:lang w:val="fr-CH"/>
        </w:rPr>
        <w:t xml:space="preserve">organisation antidopage </w:t>
      </w:r>
      <w:r w:rsidR="00E23D84" w:rsidRPr="00565CA1">
        <w:rPr>
          <w:rFonts w:ascii="Arial" w:hAnsi="Arial" w:cs="Arial"/>
          <w:iCs/>
          <w:sz w:val="20"/>
          <w:szCs w:val="20"/>
          <w:lang w:val="fr-CH"/>
        </w:rPr>
        <w:t>ayant compétence pour</w:t>
      </w:r>
      <w:r w:rsidRPr="00565CA1">
        <w:rPr>
          <w:rFonts w:ascii="Arial" w:hAnsi="Arial" w:cs="Arial"/>
          <w:sz w:val="20"/>
          <w:szCs w:val="20"/>
          <w:lang w:val="fr-CH"/>
        </w:rPr>
        <w:t xml:space="preserve"> la </w:t>
      </w:r>
      <w:r w:rsidRPr="00565CA1">
        <w:rPr>
          <w:rFonts w:ascii="Arial" w:hAnsi="Arial" w:cs="Arial"/>
          <w:i/>
          <w:sz w:val="20"/>
          <w:szCs w:val="20"/>
          <w:lang w:val="fr-CH"/>
        </w:rPr>
        <w:t>gestion des résultats</w:t>
      </w:r>
      <w:r w:rsidRPr="00565CA1">
        <w:rPr>
          <w:rFonts w:ascii="Arial" w:hAnsi="Arial" w:cs="Arial"/>
          <w:sz w:val="20"/>
          <w:szCs w:val="20"/>
          <w:lang w:val="fr-CH"/>
        </w:rPr>
        <w:t>) et de l’</w:t>
      </w:r>
      <w:r w:rsidR="004D28FE" w:rsidRPr="00565CA1">
        <w:rPr>
          <w:rFonts w:ascii="Arial" w:hAnsi="Arial" w:cs="Arial"/>
          <w:i/>
          <w:sz w:val="20"/>
          <w:szCs w:val="20"/>
          <w:lang w:val="fr-CH"/>
        </w:rPr>
        <w:t>AMA</w:t>
      </w:r>
      <w:r w:rsidRPr="00565CA1">
        <w:rPr>
          <w:rFonts w:ascii="Arial" w:hAnsi="Arial" w:cs="Arial"/>
          <w:sz w:val="20"/>
          <w:szCs w:val="20"/>
          <w:lang w:val="fr-CH"/>
        </w:rPr>
        <w:t xml:space="preserve">, les violations des règles antidopage </w:t>
      </w:r>
      <w:r w:rsidR="009D0706" w:rsidRPr="00565CA1">
        <w:rPr>
          <w:rFonts w:ascii="Arial" w:hAnsi="Arial" w:cs="Arial"/>
          <w:sz w:val="20"/>
          <w:szCs w:val="20"/>
          <w:lang w:val="fr-CH"/>
        </w:rPr>
        <w:t>ou</w:t>
      </w:r>
      <w:r w:rsidR="00055F5E" w:rsidRPr="00565CA1">
        <w:rPr>
          <w:rFonts w:ascii="Arial" w:hAnsi="Arial" w:cs="Arial"/>
          <w:sz w:val="20"/>
          <w:szCs w:val="20"/>
          <w:lang w:val="fr-CH"/>
        </w:rPr>
        <w:t xml:space="preserve"> </w:t>
      </w:r>
      <w:r w:rsidR="00C977C2" w:rsidRPr="00565CA1">
        <w:rPr>
          <w:rFonts w:ascii="Arial" w:hAnsi="Arial" w:cs="Arial"/>
          <w:sz w:val="20"/>
          <w:szCs w:val="20"/>
          <w:lang w:val="fr-CH"/>
        </w:rPr>
        <w:t xml:space="preserve">les violations </w:t>
      </w:r>
      <w:r w:rsidR="00055F5E" w:rsidRPr="00565CA1">
        <w:rPr>
          <w:rFonts w:ascii="Arial" w:hAnsi="Arial" w:cs="Arial"/>
          <w:sz w:val="20"/>
          <w:szCs w:val="20"/>
          <w:lang w:val="fr-CH"/>
        </w:rPr>
        <w:t xml:space="preserve">de l’article 10.14.1 </w:t>
      </w:r>
      <w:r w:rsidRPr="00565CA1">
        <w:rPr>
          <w:rFonts w:ascii="Arial" w:hAnsi="Arial" w:cs="Arial"/>
          <w:sz w:val="20"/>
          <w:szCs w:val="20"/>
          <w:lang w:val="fr-CH"/>
        </w:rPr>
        <w:t xml:space="preserve">alléguées à l’encontre de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de </w:t>
      </w:r>
      <w:r w:rsidRPr="00565CA1">
        <w:rPr>
          <w:rFonts w:ascii="Arial" w:hAnsi="Arial" w:cs="Arial"/>
          <w:i/>
          <w:sz w:val="20"/>
          <w:szCs w:val="20"/>
          <w:lang w:val="fr-CH"/>
        </w:rPr>
        <w:t>sportifs de niveau national</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r w:rsidRPr="00565CA1">
        <w:rPr>
          <w:rFonts w:ascii="Arial" w:hAnsi="Arial" w:cs="Arial"/>
          <w:sz w:val="20"/>
          <w:szCs w:val="20"/>
          <w:lang w:val="fr-CH"/>
        </w:rPr>
        <w:t xml:space="preserve"> peuvent être entendues directement par le </w:t>
      </w:r>
      <w:r w:rsidRPr="00565CA1">
        <w:rPr>
          <w:rFonts w:ascii="Arial" w:hAnsi="Arial" w:cs="Arial"/>
          <w:i/>
          <w:sz w:val="20"/>
          <w:szCs w:val="20"/>
          <w:lang w:val="fr-CH"/>
        </w:rPr>
        <w:t>TAS</w:t>
      </w:r>
      <w:r w:rsidRPr="00565CA1">
        <w:rPr>
          <w:rFonts w:ascii="Arial" w:hAnsi="Arial" w:cs="Arial"/>
          <w:sz w:val="20"/>
          <w:szCs w:val="20"/>
          <w:lang w:val="fr-CH"/>
        </w:rPr>
        <w:t xml:space="preserve"> lors d’une audience unique.</w:t>
      </w:r>
      <w:r w:rsidRPr="00565CA1">
        <w:rPr>
          <w:rStyle w:val="FootnoteReference"/>
          <w:rFonts w:ascii="Arial" w:hAnsi="Arial" w:cs="Arial"/>
          <w:b/>
          <w:sz w:val="20"/>
          <w:szCs w:val="20"/>
          <w:lang w:val="fr-CH"/>
        </w:rPr>
        <w:footnoteReference w:id="55"/>
      </w:r>
    </w:p>
    <w:p w14:paraId="76CA1725" w14:textId="77777777" w:rsidR="009363BD" w:rsidRPr="00565CA1" w:rsidRDefault="009363BD" w:rsidP="007F0BAE">
      <w:pPr>
        <w:jc w:val="both"/>
        <w:rPr>
          <w:rFonts w:ascii="Arial" w:hAnsi="Arial" w:cs="Arial"/>
          <w:sz w:val="20"/>
          <w:szCs w:val="20"/>
          <w:lang w:val="fr-CH"/>
        </w:rPr>
      </w:pPr>
    </w:p>
    <w:p w14:paraId="3DAF4F4E" w14:textId="69FA6F58" w:rsidR="000834B4" w:rsidRPr="00565CA1" w:rsidRDefault="00677380" w:rsidP="007F0BAE">
      <w:pPr>
        <w:pStyle w:val="Heading1"/>
        <w:jc w:val="both"/>
        <w:rPr>
          <w:rFonts w:cs="Arial"/>
          <w:szCs w:val="20"/>
          <w:lang w:val="fr-CH"/>
        </w:rPr>
      </w:pPr>
      <w:bookmarkStart w:id="18" w:name="_Toc35872833"/>
      <w:r w:rsidRPr="00565CA1">
        <w:rPr>
          <w:rFonts w:cs="Arial"/>
          <w:szCs w:val="20"/>
          <w:highlight w:val="yellow"/>
          <w:lang w:val="fr-CH"/>
        </w:rPr>
        <w:t>ARTICLE 9</w:t>
      </w:r>
      <w:r w:rsidRPr="00565CA1">
        <w:rPr>
          <w:rFonts w:cs="Arial"/>
          <w:szCs w:val="20"/>
          <w:lang w:val="fr-CH"/>
        </w:rPr>
        <w:tab/>
      </w:r>
      <w:r w:rsidRPr="00565CA1">
        <w:rPr>
          <w:rFonts w:cs="Arial"/>
          <w:i/>
          <w:szCs w:val="20"/>
          <w:highlight w:val="yellow"/>
          <w:lang w:val="fr-CH"/>
        </w:rPr>
        <w:t>ANNULATION</w:t>
      </w:r>
      <w:r w:rsidRPr="00565CA1">
        <w:rPr>
          <w:rFonts w:cs="Arial"/>
          <w:szCs w:val="20"/>
          <w:highlight w:val="yellow"/>
          <w:lang w:val="fr-CH"/>
        </w:rPr>
        <w:t xml:space="preserve"> AUTOMATIQUE DES RÉSULTATS INDIVIDUELS</w:t>
      </w:r>
      <w:bookmarkEnd w:id="18"/>
    </w:p>
    <w:p w14:paraId="66408432" w14:textId="77777777" w:rsidR="000834B4" w:rsidRPr="00565CA1" w:rsidRDefault="000834B4" w:rsidP="007F0BAE">
      <w:pPr>
        <w:jc w:val="both"/>
        <w:rPr>
          <w:rFonts w:ascii="Arial" w:hAnsi="Arial" w:cs="Arial"/>
          <w:sz w:val="20"/>
          <w:szCs w:val="20"/>
          <w:lang w:val="fr-CH"/>
        </w:rPr>
      </w:pPr>
    </w:p>
    <w:p w14:paraId="0F13237D" w14:textId="646432B1" w:rsidR="00BB137A" w:rsidRPr="00565CA1" w:rsidRDefault="00677380"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Une violation des règles antidopage dans les </w:t>
      </w:r>
      <w:r w:rsidRPr="00565CA1">
        <w:rPr>
          <w:rFonts w:ascii="Arial" w:hAnsi="Arial" w:cs="Arial"/>
          <w:i/>
          <w:sz w:val="20"/>
          <w:szCs w:val="20"/>
          <w:highlight w:val="yellow"/>
          <w:lang w:val="fr-CH"/>
        </w:rPr>
        <w:t>sports individuels</w:t>
      </w:r>
      <w:r w:rsidRPr="00565CA1">
        <w:rPr>
          <w:rFonts w:ascii="Arial" w:hAnsi="Arial" w:cs="Arial"/>
          <w:sz w:val="20"/>
          <w:szCs w:val="20"/>
          <w:highlight w:val="yellow"/>
          <w:lang w:val="fr-CH"/>
        </w:rPr>
        <w:t xml:space="preserve"> en relation avec un </w:t>
      </w:r>
      <w:r w:rsidRPr="00565CA1">
        <w:rPr>
          <w:rFonts w:ascii="Arial" w:hAnsi="Arial" w:cs="Arial"/>
          <w:i/>
          <w:sz w:val="20"/>
          <w:szCs w:val="20"/>
          <w:highlight w:val="yellow"/>
          <w:lang w:val="fr-CH"/>
        </w:rPr>
        <w:t>contrôle en compétition</w:t>
      </w:r>
      <w:r w:rsidRPr="00565CA1">
        <w:rPr>
          <w:rFonts w:ascii="Arial" w:hAnsi="Arial" w:cs="Arial"/>
          <w:sz w:val="20"/>
          <w:szCs w:val="20"/>
          <w:highlight w:val="yellow"/>
          <w:lang w:val="fr-CH"/>
        </w:rPr>
        <w:t xml:space="preserve"> </w:t>
      </w:r>
      <w:r w:rsidR="00D55BEE" w:rsidRPr="00565CA1">
        <w:rPr>
          <w:rFonts w:ascii="Arial" w:hAnsi="Arial" w:cs="Arial"/>
          <w:sz w:val="20"/>
          <w:szCs w:val="20"/>
          <w:highlight w:val="yellow"/>
          <w:lang w:val="fr-CH"/>
        </w:rPr>
        <w:t xml:space="preserve">ou une violation de l’article 10.14.1 résultant de la participation à une </w:t>
      </w:r>
      <w:r w:rsidR="00D55BEE" w:rsidRPr="00565CA1">
        <w:rPr>
          <w:rFonts w:ascii="Arial" w:hAnsi="Arial" w:cs="Arial"/>
          <w:i/>
          <w:iCs/>
          <w:sz w:val="20"/>
          <w:szCs w:val="20"/>
          <w:highlight w:val="yellow"/>
          <w:lang w:val="fr-CH"/>
        </w:rPr>
        <w:t>compétition</w:t>
      </w:r>
      <w:r w:rsidR="00D55BE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conduit automatiquement à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des résultats obtenus lors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à toutes les </w:t>
      </w:r>
      <w:r w:rsidRPr="00565CA1">
        <w:rPr>
          <w:rFonts w:ascii="Arial" w:hAnsi="Arial" w:cs="Arial"/>
          <w:i/>
          <w:sz w:val="20"/>
          <w:szCs w:val="20"/>
          <w:highlight w:val="yellow"/>
          <w:lang w:val="fr-CH"/>
        </w:rPr>
        <w:t xml:space="preserve">conséquences </w:t>
      </w:r>
      <w:r w:rsidRPr="00565CA1">
        <w:rPr>
          <w:rFonts w:ascii="Arial" w:hAnsi="Arial" w:cs="Arial"/>
          <w:sz w:val="20"/>
          <w:szCs w:val="20"/>
          <w:highlight w:val="yellow"/>
          <w:lang w:val="fr-CH"/>
        </w:rPr>
        <w:t>qui en découlent, y compris le retrait des médailles, points et prix.</w:t>
      </w:r>
      <w:r w:rsidR="00266005" w:rsidRPr="00565CA1">
        <w:rPr>
          <w:rStyle w:val="FootnoteReference"/>
          <w:rFonts w:ascii="Arial" w:hAnsi="Arial" w:cs="Arial"/>
          <w:b/>
          <w:sz w:val="20"/>
          <w:szCs w:val="20"/>
          <w:highlight w:val="yellow"/>
          <w:lang w:val="fr-CH"/>
        </w:rPr>
        <w:footnoteReference w:id="56"/>
      </w:r>
    </w:p>
    <w:p w14:paraId="0D1F58E3" w14:textId="06A1AC46" w:rsidR="00266005" w:rsidRPr="00565CA1" w:rsidRDefault="00266005" w:rsidP="007F0BAE">
      <w:pPr>
        <w:jc w:val="both"/>
        <w:rPr>
          <w:rFonts w:ascii="Arial" w:hAnsi="Arial" w:cs="Arial"/>
          <w:sz w:val="20"/>
          <w:szCs w:val="20"/>
          <w:lang w:val="fr-CH"/>
        </w:rPr>
      </w:pPr>
    </w:p>
    <w:p w14:paraId="035AA890" w14:textId="20E6257C" w:rsidR="00266005" w:rsidRPr="00565CA1" w:rsidRDefault="007829B4" w:rsidP="007F0BAE">
      <w:pPr>
        <w:pStyle w:val="Heading1"/>
        <w:jc w:val="both"/>
        <w:rPr>
          <w:rFonts w:cs="Arial"/>
          <w:szCs w:val="20"/>
          <w:lang w:val="fr-CH"/>
        </w:rPr>
      </w:pPr>
      <w:bookmarkStart w:id="19" w:name="_Toc35872834"/>
      <w:r w:rsidRPr="00565CA1">
        <w:rPr>
          <w:rFonts w:cs="Arial"/>
          <w:szCs w:val="20"/>
          <w:highlight w:val="yellow"/>
          <w:lang w:val="fr-CH"/>
        </w:rPr>
        <w:t>ARTICLE 10</w:t>
      </w:r>
      <w:r w:rsidRPr="00565CA1">
        <w:rPr>
          <w:rFonts w:cs="Arial"/>
          <w:szCs w:val="20"/>
          <w:lang w:val="fr-CH"/>
        </w:rPr>
        <w:tab/>
      </w:r>
      <w:r w:rsidRPr="00565CA1">
        <w:rPr>
          <w:rFonts w:cs="Arial"/>
          <w:szCs w:val="20"/>
          <w:highlight w:val="yellow"/>
          <w:lang w:val="fr-CH"/>
        </w:rPr>
        <w:t>SANCTIONS À L’ENCONTRE DES INDIVIDUS</w:t>
      </w:r>
      <w:bookmarkEnd w:id="19"/>
    </w:p>
    <w:p w14:paraId="5B40CD80" w14:textId="60188C21" w:rsidR="007829B4" w:rsidRPr="00565CA1" w:rsidRDefault="007829B4" w:rsidP="007F0BAE">
      <w:pPr>
        <w:jc w:val="both"/>
        <w:rPr>
          <w:rFonts w:ascii="Arial" w:hAnsi="Arial" w:cs="Arial"/>
          <w:b/>
          <w:sz w:val="20"/>
          <w:szCs w:val="20"/>
          <w:lang w:val="fr-CH"/>
        </w:rPr>
      </w:pPr>
    </w:p>
    <w:p w14:paraId="7C5076B6" w14:textId="77777777"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w:t>
      </w:r>
      <w:r w:rsidRPr="00565CA1">
        <w:rPr>
          <w:rFonts w:ascii="Arial" w:hAnsi="Arial" w:cs="Arial"/>
          <w:b/>
          <w:sz w:val="20"/>
          <w:szCs w:val="20"/>
          <w:lang w:val="fr-CH"/>
        </w:rPr>
        <w:tab/>
      </w:r>
      <w:r w:rsidRPr="00565CA1">
        <w:rPr>
          <w:rFonts w:ascii="Arial" w:hAnsi="Arial" w:cs="Arial"/>
          <w:b/>
          <w:i/>
          <w:sz w:val="20"/>
          <w:szCs w:val="20"/>
          <w:highlight w:val="yellow"/>
          <w:lang w:val="fr-CH"/>
        </w:rPr>
        <w:t xml:space="preserve">Annulation </w:t>
      </w:r>
      <w:r w:rsidRPr="00565CA1">
        <w:rPr>
          <w:rFonts w:ascii="Arial" w:hAnsi="Arial" w:cs="Arial"/>
          <w:b/>
          <w:sz w:val="20"/>
          <w:szCs w:val="20"/>
          <w:highlight w:val="yellow"/>
          <w:lang w:val="fr-CH"/>
        </w:rPr>
        <w:t xml:space="preserve">des résultats lors d’une </w:t>
      </w:r>
      <w:r w:rsidRPr="00565CA1">
        <w:rPr>
          <w:rFonts w:ascii="Arial" w:hAnsi="Arial" w:cs="Arial"/>
          <w:b/>
          <w:i/>
          <w:sz w:val="20"/>
          <w:szCs w:val="20"/>
          <w:highlight w:val="yellow"/>
          <w:lang w:val="fr-CH"/>
        </w:rPr>
        <w:t xml:space="preserve">manifestation </w:t>
      </w:r>
      <w:r w:rsidRPr="00565CA1">
        <w:rPr>
          <w:rFonts w:ascii="Arial" w:hAnsi="Arial" w:cs="Arial"/>
          <w:b/>
          <w:sz w:val="20"/>
          <w:szCs w:val="20"/>
          <w:highlight w:val="yellow"/>
          <w:lang w:val="fr-CH"/>
        </w:rPr>
        <w:t>au cours de laquelle une violation des règles antidopage est survenue</w:t>
      </w:r>
    </w:p>
    <w:p w14:paraId="7F43D14A" w14:textId="77777777" w:rsidR="007829B4" w:rsidRPr="00565CA1" w:rsidRDefault="007829B4" w:rsidP="007F0BAE">
      <w:pPr>
        <w:ind w:left="1440" w:hanging="720"/>
        <w:jc w:val="both"/>
        <w:rPr>
          <w:rFonts w:ascii="Arial" w:hAnsi="Arial" w:cs="Arial"/>
          <w:b/>
          <w:sz w:val="20"/>
          <w:szCs w:val="20"/>
          <w:lang w:val="fr-CH"/>
        </w:rPr>
      </w:pPr>
    </w:p>
    <w:p w14:paraId="4319E3BB" w14:textId="650B6BDB" w:rsidR="007829B4" w:rsidRPr="00565CA1" w:rsidRDefault="007829B4" w:rsidP="007F0BAE">
      <w:pPr>
        <w:ind w:left="144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Une violation des règles antidopage commise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en lien avec cette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sur décision de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entraîner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de tous les résultats individuels 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le cadre de ladite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w:t>
      </w:r>
      <w:r w:rsidR="007601EA" w:rsidRPr="00565CA1">
        <w:rPr>
          <w:rFonts w:ascii="Arial" w:hAnsi="Arial" w:cs="Arial"/>
          <w:sz w:val="20"/>
          <w:szCs w:val="20"/>
          <w:highlight w:val="yellow"/>
          <w:lang w:val="fr-CH"/>
        </w:rPr>
        <w:t xml:space="preserve">ainsi que le retrait de tous les avantages accordés sur la base de ces résultats </w:t>
      </w:r>
      <w:r w:rsidRPr="00565CA1">
        <w:rPr>
          <w:rFonts w:ascii="Arial" w:hAnsi="Arial" w:cs="Arial"/>
          <w:sz w:val="20"/>
          <w:szCs w:val="20"/>
          <w:highlight w:val="yellow"/>
          <w:lang w:val="fr-CH"/>
        </w:rPr>
        <w:t xml:space="preserve">y compris </w:t>
      </w:r>
      <w:r w:rsidR="007601EA" w:rsidRPr="00565CA1">
        <w:rPr>
          <w:rFonts w:ascii="Arial" w:hAnsi="Arial" w:cs="Arial"/>
          <w:sz w:val="20"/>
          <w:szCs w:val="20"/>
          <w:highlight w:val="yellow"/>
          <w:lang w:val="fr-CH"/>
        </w:rPr>
        <w:t>l</w:t>
      </w:r>
      <w:r w:rsidRPr="00565CA1">
        <w:rPr>
          <w:rFonts w:ascii="Arial" w:hAnsi="Arial" w:cs="Arial"/>
          <w:sz w:val="20"/>
          <w:szCs w:val="20"/>
          <w:highlight w:val="yellow"/>
          <w:lang w:val="fr-CH"/>
        </w:rPr>
        <w:t xml:space="preserve">es médailles, points et prix, </w:t>
      </w:r>
      <w:r w:rsidR="00BB1632" w:rsidRPr="00565CA1">
        <w:rPr>
          <w:rFonts w:ascii="Arial" w:hAnsi="Arial" w:cs="Arial"/>
          <w:sz w:val="20"/>
          <w:szCs w:val="20"/>
          <w:highlight w:val="yellow"/>
          <w:lang w:val="fr-CH"/>
        </w:rPr>
        <w:t xml:space="preserve">attribués au </w:t>
      </w:r>
      <w:r w:rsidR="00BB1632" w:rsidRPr="00565CA1">
        <w:rPr>
          <w:rFonts w:ascii="Arial" w:hAnsi="Arial" w:cs="Arial"/>
          <w:i/>
          <w:iCs/>
          <w:sz w:val="20"/>
          <w:szCs w:val="20"/>
          <w:highlight w:val="yellow"/>
          <w:lang w:val="fr-CH"/>
        </w:rPr>
        <w:t>sportif</w:t>
      </w:r>
      <w:r w:rsidR="00BB1632" w:rsidRPr="00565CA1">
        <w:rPr>
          <w:rFonts w:ascii="Arial" w:hAnsi="Arial" w:cs="Arial"/>
          <w:sz w:val="20"/>
          <w:szCs w:val="20"/>
          <w:highlight w:val="yellow"/>
          <w:lang w:val="fr-CH"/>
        </w:rPr>
        <w:t xml:space="preserve"> (individuellement ou à une équipe dont il faisait partie), </w:t>
      </w:r>
      <w:r w:rsidRPr="00565CA1">
        <w:rPr>
          <w:rFonts w:ascii="Arial" w:hAnsi="Arial" w:cs="Arial"/>
          <w:sz w:val="20"/>
          <w:szCs w:val="20"/>
          <w:highlight w:val="yellow"/>
          <w:lang w:val="fr-CH"/>
        </w:rPr>
        <w:t>sauf dans les cas prévus à l’article 10.1.</w:t>
      </w:r>
      <w:r w:rsidR="00BE7129" w:rsidRPr="00565CA1">
        <w:rPr>
          <w:rFonts w:ascii="Arial" w:hAnsi="Arial" w:cs="Arial"/>
          <w:sz w:val="20"/>
          <w:szCs w:val="20"/>
          <w:highlight w:val="yellow"/>
          <w:lang w:val="fr-CH"/>
        </w:rPr>
        <w:t>1</w:t>
      </w:r>
      <w:r w:rsidRPr="00565CA1">
        <w:rPr>
          <w:rFonts w:ascii="Arial" w:hAnsi="Arial" w:cs="Arial"/>
          <w:sz w:val="20"/>
          <w:szCs w:val="20"/>
          <w:highlight w:val="yellow"/>
          <w:lang w:val="fr-CH"/>
        </w:rPr>
        <w:t xml:space="preserve">. </w:t>
      </w:r>
    </w:p>
    <w:p w14:paraId="48ED1561" w14:textId="77777777" w:rsidR="007829B4" w:rsidRPr="00565CA1" w:rsidRDefault="007829B4" w:rsidP="007F0BAE">
      <w:pPr>
        <w:ind w:left="1440" w:hanging="720"/>
        <w:jc w:val="both"/>
        <w:rPr>
          <w:rFonts w:ascii="Arial" w:hAnsi="Arial" w:cs="Arial"/>
          <w:sz w:val="20"/>
          <w:szCs w:val="20"/>
          <w:highlight w:val="yellow"/>
          <w:lang w:val="fr-CH"/>
        </w:rPr>
      </w:pPr>
    </w:p>
    <w:p w14:paraId="79FE35E0" w14:textId="02F18B7A" w:rsidR="00BB137A" w:rsidRPr="00565CA1" w:rsidRDefault="007829B4" w:rsidP="00175C76">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Les facteurs à prendre en considération pour </w:t>
      </w:r>
      <w:r w:rsidRPr="00565CA1">
        <w:rPr>
          <w:rFonts w:ascii="Arial" w:hAnsi="Arial" w:cs="Arial"/>
          <w:i/>
          <w:sz w:val="20"/>
          <w:szCs w:val="20"/>
          <w:highlight w:val="yellow"/>
          <w:lang w:val="fr-CH"/>
        </w:rPr>
        <w:t>annuler</w:t>
      </w:r>
      <w:r w:rsidRPr="00565CA1">
        <w:rPr>
          <w:rFonts w:ascii="Arial" w:hAnsi="Arial" w:cs="Arial"/>
          <w:sz w:val="20"/>
          <w:szCs w:val="20"/>
          <w:highlight w:val="yellow"/>
          <w:lang w:val="fr-CH"/>
        </w:rPr>
        <w:t xml:space="preserve"> d’autres résultats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peuvent inclure, par exemple, la gravité de la violation des règles antidopage commise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et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 subi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négatifs lors des 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57"/>
      </w:r>
    </w:p>
    <w:p w14:paraId="2067A1D9" w14:textId="42B8B708" w:rsidR="007829B4" w:rsidRPr="00565CA1" w:rsidRDefault="007829B4" w:rsidP="007F0BAE">
      <w:pPr>
        <w:jc w:val="both"/>
        <w:rPr>
          <w:rFonts w:ascii="Arial" w:hAnsi="Arial" w:cs="Arial"/>
          <w:sz w:val="20"/>
          <w:szCs w:val="20"/>
          <w:lang w:val="fr-CH"/>
        </w:rPr>
      </w:pPr>
    </w:p>
    <w:p w14:paraId="43528666" w14:textId="02358F92" w:rsidR="007829B4" w:rsidRPr="00565CA1" w:rsidRDefault="007829B4" w:rsidP="00175C76">
      <w:pPr>
        <w:ind w:left="2160" w:hanging="720"/>
        <w:jc w:val="both"/>
        <w:rPr>
          <w:rFonts w:ascii="Arial" w:hAnsi="Arial" w:cs="Arial"/>
          <w:sz w:val="20"/>
          <w:szCs w:val="20"/>
          <w:lang w:val="fr-CH"/>
        </w:rPr>
      </w:pPr>
      <w:r w:rsidRPr="00565CA1">
        <w:rPr>
          <w:rFonts w:ascii="Arial" w:hAnsi="Arial" w:cs="Arial"/>
          <w:b/>
          <w:sz w:val="20"/>
          <w:szCs w:val="20"/>
          <w:highlight w:val="yellow"/>
          <w:lang w:val="fr-CH"/>
        </w:rPr>
        <w:lastRenderedPageBreak/>
        <w:t>10.1.</w:t>
      </w:r>
      <w:r w:rsidR="0016653B"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démontre qu’il n’a commis </w:t>
      </w:r>
      <w:r w:rsidRPr="00565CA1">
        <w:rPr>
          <w:rFonts w:ascii="Arial" w:hAnsi="Arial" w:cs="Arial"/>
          <w:i/>
          <w:sz w:val="20"/>
          <w:szCs w:val="20"/>
          <w:highlight w:val="yellow"/>
          <w:lang w:val="fr-CH"/>
        </w:rPr>
        <w:t>aucune faute</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en relation avec la violation, ses résultats individuels dans d’autres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ne seront pas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à moins que les résultats obtenus dans d’autres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 xml:space="preserve">que celle au cours de laquelle la violation des règles antidopage est </w:t>
      </w:r>
      <w:r w:rsidR="00193ECE" w:rsidRPr="00565CA1">
        <w:rPr>
          <w:rFonts w:ascii="Arial" w:hAnsi="Arial" w:cs="Arial"/>
          <w:sz w:val="20"/>
          <w:szCs w:val="20"/>
          <w:highlight w:val="yellow"/>
          <w:lang w:val="fr-CH"/>
        </w:rPr>
        <w:t xml:space="preserve">survenue </w:t>
      </w:r>
      <w:r w:rsidRPr="00565CA1">
        <w:rPr>
          <w:rFonts w:ascii="Arial" w:hAnsi="Arial" w:cs="Arial"/>
          <w:sz w:val="20"/>
          <w:szCs w:val="20"/>
          <w:highlight w:val="yellow"/>
          <w:lang w:val="fr-CH"/>
        </w:rPr>
        <w:t>n’aient été vraisemblablement influencés par cette violation.</w:t>
      </w:r>
    </w:p>
    <w:p w14:paraId="60BED54A" w14:textId="14095B8A" w:rsidR="00BB137A" w:rsidRPr="00565CA1" w:rsidRDefault="00BB137A" w:rsidP="007F0BAE">
      <w:pPr>
        <w:ind w:left="2160" w:hanging="720"/>
        <w:jc w:val="both"/>
        <w:rPr>
          <w:rFonts w:ascii="Arial" w:hAnsi="Arial" w:cs="Arial"/>
          <w:b/>
          <w:sz w:val="20"/>
          <w:szCs w:val="20"/>
          <w:lang w:val="fr-CH"/>
        </w:rPr>
      </w:pPr>
    </w:p>
    <w:p w14:paraId="3CD10D59" w14:textId="6BFD5A5F" w:rsidR="007829B4" w:rsidRPr="00565CA1" w:rsidRDefault="007829B4"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10.2</w:t>
      </w:r>
      <w:r w:rsidRPr="00565CA1">
        <w:rPr>
          <w:rFonts w:ascii="Arial" w:hAnsi="Arial" w:cs="Arial"/>
          <w:b/>
          <w:sz w:val="20"/>
          <w:szCs w:val="20"/>
          <w:lang w:val="fr-CH"/>
        </w:rPr>
        <w:tab/>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en cas de présence,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tentative</w:t>
      </w:r>
      <w:r w:rsidRPr="00565CA1">
        <w:rPr>
          <w:rFonts w:ascii="Arial" w:hAnsi="Arial" w:cs="Arial"/>
          <w:b/>
          <w:sz w:val="20"/>
          <w:szCs w:val="20"/>
          <w:highlight w:val="yellow"/>
          <w:lang w:val="fr-CH"/>
        </w:rPr>
        <w:t xml:space="preserve"> d’</w:t>
      </w:r>
      <w:r w:rsidRPr="00565CA1">
        <w:rPr>
          <w:rFonts w:ascii="Arial" w:hAnsi="Arial" w:cs="Arial"/>
          <w:b/>
          <w:i/>
          <w:sz w:val="20"/>
          <w:szCs w:val="20"/>
          <w:highlight w:val="yellow"/>
          <w:lang w:val="fr-CH"/>
        </w:rPr>
        <w:t>usage</w:t>
      </w:r>
      <w:r w:rsidRPr="00565CA1">
        <w:rPr>
          <w:rFonts w:ascii="Arial" w:hAnsi="Arial" w:cs="Arial"/>
          <w:b/>
          <w:sz w:val="20"/>
          <w:szCs w:val="20"/>
          <w:highlight w:val="yellow"/>
          <w:lang w:val="fr-CH"/>
        </w:rPr>
        <w:t xml:space="preserve"> ou de </w:t>
      </w:r>
      <w:r w:rsidRPr="00565CA1">
        <w:rPr>
          <w:rFonts w:ascii="Arial" w:hAnsi="Arial" w:cs="Arial"/>
          <w:b/>
          <w:i/>
          <w:sz w:val="20"/>
          <w:szCs w:val="20"/>
          <w:highlight w:val="yellow"/>
          <w:lang w:val="fr-CH"/>
        </w:rPr>
        <w:t>possession</w:t>
      </w:r>
      <w:r w:rsidRPr="00565CA1">
        <w:rPr>
          <w:rFonts w:ascii="Arial" w:hAnsi="Arial" w:cs="Arial"/>
          <w:b/>
          <w:sz w:val="20"/>
          <w:szCs w:val="20"/>
          <w:highlight w:val="yellow"/>
          <w:lang w:val="fr-CH"/>
        </w:rPr>
        <w:t xml:space="preserve"> d’une </w:t>
      </w:r>
      <w:r w:rsidRPr="00565CA1">
        <w:rPr>
          <w:rFonts w:ascii="Arial" w:hAnsi="Arial" w:cs="Arial"/>
          <w:b/>
          <w:i/>
          <w:sz w:val="20"/>
          <w:szCs w:val="20"/>
          <w:highlight w:val="yellow"/>
          <w:lang w:val="fr-CH"/>
        </w:rPr>
        <w:t>substance interdite</w:t>
      </w:r>
      <w:r w:rsidRPr="00565CA1">
        <w:rPr>
          <w:rFonts w:ascii="Arial" w:hAnsi="Arial" w:cs="Arial"/>
          <w:b/>
          <w:sz w:val="20"/>
          <w:szCs w:val="20"/>
          <w:highlight w:val="yellow"/>
          <w:lang w:val="fr-CH"/>
        </w:rPr>
        <w:t xml:space="preserve"> ou d’une </w:t>
      </w:r>
      <w:r w:rsidRPr="00565CA1">
        <w:rPr>
          <w:rFonts w:ascii="Arial" w:hAnsi="Arial" w:cs="Arial"/>
          <w:b/>
          <w:i/>
          <w:sz w:val="20"/>
          <w:szCs w:val="20"/>
          <w:highlight w:val="yellow"/>
          <w:lang w:val="fr-CH"/>
        </w:rPr>
        <w:t>méthode interdite</w:t>
      </w:r>
    </w:p>
    <w:p w14:paraId="460986F0" w14:textId="463162E8" w:rsidR="00BB137A" w:rsidRPr="00565CA1" w:rsidRDefault="00BB137A" w:rsidP="007F0BAE">
      <w:pPr>
        <w:ind w:left="2160" w:hanging="33"/>
        <w:jc w:val="both"/>
        <w:rPr>
          <w:rFonts w:ascii="Arial" w:hAnsi="Arial" w:cs="Arial"/>
          <w:b/>
          <w:sz w:val="20"/>
          <w:szCs w:val="20"/>
          <w:lang w:val="fr-CH"/>
        </w:rPr>
      </w:pPr>
    </w:p>
    <w:p w14:paraId="522A66E9" w14:textId="72FC5495" w:rsidR="00106CF8" w:rsidRPr="00565CA1" w:rsidRDefault="00106CF8" w:rsidP="007F0BAE">
      <w:pPr>
        <w:pStyle w:val="BodyTextFirstIndent2"/>
        <w:ind w:left="1440" w:hanging="33"/>
        <w:jc w:val="both"/>
        <w:rPr>
          <w:rFonts w:ascii="Arial" w:hAnsi="Arial" w:cs="Arial"/>
          <w:sz w:val="20"/>
          <w:szCs w:val="20"/>
          <w:highlight w:val="yellow"/>
          <w:lang w:val="fr-CH"/>
        </w:rPr>
      </w:pPr>
      <w:r w:rsidRPr="00565CA1">
        <w:rPr>
          <w:rFonts w:ascii="Arial" w:hAnsi="Arial" w:cs="Arial"/>
          <w:sz w:val="20"/>
          <w:szCs w:val="20"/>
          <w:lang w:val="fr-CH"/>
        </w:rPr>
        <w:t xml:space="preserve"> </w:t>
      </w:r>
      <w:r w:rsidRPr="00565CA1">
        <w:rPr>
          <w:rFonts w:ascii="Arial" w:hAnsi="Arial" w:cs="Arial"/>
          <w:sz w:val="20"/>
          <w:szCs w:val="20"/>
          <w:highlight w:val="yellow"/>
          <w:lang w:val="fr-CH"/>
        </w:rPr>
        <w:t>L’article 10.2 fournit un cadre pour déterminer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pour les violations des articles 2.1 (Présence), 2.2 (</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w:t>
      </w:r>
      <w:r w:rsidRPr="00565CA1">
        <w:rPr>
          <w:rFonts w:ascii="Arial" w:hAnsi="Arial" w:cs="Arial"/>
          <w:i/>
          <w:iCs/>
          <w:sz w:val="20"/>
          <w:szCs w:val="20"/>
          <w:highlight w:val="yellow"/>
          <w:lang w:val="fr-CH"/>
        </w:rPr>
        <w:t>tentative d’usage</w:t>
      </w:r>
      <w:r w:rsidRPr="00565CA1">
        <w:rPr>
          <w:rFonts w:ascii="Arial" w:hAnsi="Arial" w:cs="Arial"/>
          <w:sz w:val="20"/>
          <w:szCs w:val="20"/>
          <w:highlight w:val="yellow"/>
          <w:lang w:val="fr-CH"/>
        </w:rPr>
        <w:t>) ou 2.6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Plusieurs variables sont prises en compte pour déterminer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 la substance ou méthode en cause (c’est-à-dire, substances non spécifiées/méthodes non spécifiées, substances spécifiées/méthodes spécifiées ou substances d’abus) ; le </w:t>
      </w:r>
      <w:r w:rsidRPr="00565CA1">
        <w:rPr>
          <w:rFonts w:ascii="Arial" w:hAnsi="Arial" w:cs="Arial"/>
          <w:i/>
          <w:iCs/>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a commis la violation des règles antidopage intentionnellement</w:t>
      </w:r>
      <w:r w:rsidR="002D0C9E" w:rsidRPr="00565CA1">
        <w:rPr>
          <w:rFonts w:ascii="Arial" w:hAnsi="Arial" w:cs="Arial"/>
          <w:sz w:val="20"/>
          <w:szCs w:val="20"/>
          <w:highlight w:val="yellow"/>
          <w:lang w:val="fr-CH"/>
        </w:rPr>
        <w:t xml:space="preserve"> ou non</w:t>
      </w:r>
      <w:r w:rsidRPr="00565CA1">
        <w:rPr>
          <w:rFonts w:ascii="Arial" w:hAnsi="Arial" w:cs="Arial"/>
          <w:sz w:val="20"/>
          <w:szCs w:val="20"/>
          <w:highlight w:val="yellow"/>
          <w:lang w:val="fr-CH"/>
        </w:rPr>
        <w:t xml:space="preserve">  ; le contexte de l’ingestion, de l’</w:t>
      </w:r>
      <w:r w:rsidRPr="00565CA1">
        <w:rPr>
          <w:rFonts w:ascii="Arial" w:hAnsi="Arial" w:cs="Arial"/>
          <w:i/>
          <w:iCs/>
          <w:sz w:val="20"/>
          <w:szCs w:val="20"/>
          <w:highlight w:val="yellow"/>
          <w:lang w:val="fr-CH"/>
        </w:rPr>
        <w:t>usage</w:t>
      </w:r>
      <w:r w:rsidRPr="00565CA1">
        <w:rPr>
          <w:rFonts w:ascii="Arial" w:hAnsi="Arial" w:cs="Arial"/>
          <w:sz w:val="20"/>
          <w:szCs w:val="20"/>
          <w:highlight w:val="yellow"/>
          <w:lang w:val="fr-CH"/>
        </w:rPr>
        <w:t xml:space="preserve"> ou de la </w:t>
      </w:r>
      <w:r w:rsidRPr="00565CA1">
        <w:rPr>
          <w:rFonts w:ascii="Arial" w:hAnsi="Arial" w:cs="Arial"/>
          <w:i/>
          <w:iCs/>
          <w:sz w:val="20"/>
          <w:szCs w:val="20"/>
          <w:highlight w:val="yellow"/>
          <w:lang w:val="fr-CH"/>
        </w:rPr>
        <w:t>possession</w:t>
      </w:r>
      <w:r w:rsidRPr="00565CA1">
        <w:rPr>
          <w:rFonts w:ascii="Arial" w:hAnsi="Arial" w:cs="Arial"/>
          <w:sz w:val="20"/>
          <w:szCs w:val="20"/>
          <w:highlight w:val="yellow"/>
          <w:lang w:val="fr-CH"/>
        </w:rPr>
        <w:t xml:space="preserve"> était ou non </w:t>
      </w:r>
      <w:r w:rsidR="00A43480" w:rsidRPr="00565CA1">
        <w:rPr>
          <w:rFonts w:ascii="Arial" w:hAnsi="Arial" w:cs="Arial"/>
          <w:sz w:val="20"/>
          <w:szCs w:val="20"/>
          <w:highlight w:val="yellow"/>
          <w:lang w:val="fr-CH"/>
        </w:rPr>
        <w:t>en rapport avec</w:t>
      </w:r>
      <w:r w:rsidRPr="00565CA1">
        <w:rPr>
          <w:rFonts w:ascii="Arial" w:hAnsi="Arial" w:cs="Arial"/>
          <w:sz w:val="20"/>
          <w:szCs w:val="20"/>
          <w:highlight w:val="yellow"/>
          <w:lang w:val="fr-CH"/>
        </w:rPr>
        <w:t xml:space="preserve"> la performance sportive ; et la possibilité ou non pour le </w:t>
      </w:r>
      <w:r w:rsidRPr="00565CA1">
        <w:rPr>
          <w:rFonts w:ascii="Arial" w:hAnsi="Arial" w:cs="Arial"/>
          <w:i/>
          <w:iCs/>
          <w:sz w:val="20"/>
          <w:szCs w:val="20"/>
          <w:highlight w:val="yellow"/>
          <w:lang w:val="fr-CH"/>
        </w:rPr>
        <w:t xml:space="preserve">sportif </w:t>
      </w:r>
      <w:r w:rsidRPr="00565CA1">
        <w:rPr>
          <w:rFonts w:ascii="Arial" w:hAnsi="Arial" w:cs="Arial"/>
          <w:sz w:val="20"/>
          <w:szCs w:val="20"/>
          <w:highlight w:val="yellow"/>
          <w:lang w:val="fr-CH"/>
        </w:rPr>
        <w:t xml:space="preserve">d’établir comment la </w:t>
      </w:r>
      <w:r w:rsidRPr="00565CA1">
        <w:rPr>
          <w:rFonts w:ascii="Arial" w:hAnsi="Arial" w:cs="Arial"/>
          <w:i/>
          <w:iCs/>
          <w:sz w:val="20"/>
          <w:szCs w:val="20"/>
          <w:highlight w:val="yellow"/>
          <w:lang w:val="fr-CH"/>
        </w:rPr>
        <w:t>substance interdite</w:t>
      </w:r>
      <w:r w:rsidRPr="00565CA1">
        <w:rPr>
          <w:rFonts w:ascii="Arial" w:hAnsi="Arial" w:cs="Arial"/>
          <w:sz w:val="20"/>
          <w:szCs w:val="20"/>
          <w:highlight w:val="yellow"/>
          <w:lang w:val="fr-CH"/>
        </w:rPr>
        <w:t xml:space="preserve"> s’est retrouvée dans son organisme.</w:t>
      </w:r>
    </w:p>
    <w:p w14:paraId="7284DC89" w14:textId="0EF446BE" w:rsidR="007829B4" w:rsidRPr="00565CA1" w:rsidRDefault="00106CF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 L’article 10.2.1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w:t>
      </w:r>
      <w:r w:rsidR="00A43480" w:rsidRPr="00565CA1">
        <w:rPr>
          <w:rFonts w:ascii="Arial" w:hAnsi="Arial" w:cs="Arial"/>
          <w:sz w:val="20"/>
          <w:szCs w:val="20"/>
          <w:highlight w:val="yellow"/>
          <w:lang w:val="fr-CH"/>
        </w:rPr>
        <w:t>des articles</w:t>
      </w:r>
      <w:r w:rsidRPr="00565CA1">
        <w:rPr>
          <w:rFonts w:ascii="Arial" w:hAnsi="Arial" w:cs="Arial"/>
          <w:sz w:val="20"/>
          <w:szCs w:val="20"/>
          <w:highlight w:val="yellow"/>
          <w:lang w:val="fr-CH"/>
        </w:rPr>
        <w:t> 2.1 ou 2.2 impliquant des substances</w:t>
      </w:r>
      <w:r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non spécifiées et des méthodes non spécifiées. L’article 10.2.2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242DE6"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242DE6"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spécifiées</w:t>
      </w:r>
      <w:r w:rsidRPr="00565CA1">
        <w:rPr>
          <w:rFonts w:ascii="Arial" w:hAnsi="Arial" w:cs="Arial"/>
          <w:sz w:val="20"/>
          <w:szCs w:val="20"/>
          <w:highlight w:val="yellow"/>
          <w:lang w:val="fr-CH"/>
        </w:rPr>
        <w:t xml:space="preserve"> ou des </w:t>
      </w:r>
      <w:r w:rsidRPr="00565CA1">
        <w:rPr>
          <w:rFonts w:ascii="Arial" w:hAnsi="Arial" w:cs="Arial"/>
          <w:i/>
          <w:iCs/>
          <w:sz w:val="20"/>
          <w:szCs w:val="20"/>
          <w:highlight w:val="yellow"/>
          <w:lang w:val="fr-CH"/>
        </w:rPr>
        <w:t>méthodes spécifiées</w:t>
      </w:r>
      <w:r w:rsidRPr="00565CA1">
        <w:rPr>
          <w:rFonts w:ascii="Arial" w:hAnsi="Arial" w:cs="Arial"/>
          <w:sz w:val="20"/>
          <w:szCs w:val="20"/>
          <w:highlight w:val="yellow"/>
          <w:lang w:val="fr-CH"/>
        </w:rPr>
        <w:t xml:space="preserve">. L’article 10.2.3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w:t>
      </w:r>
      <w:r w:rsidR="00676325" w:rsidRPr="00565CA1">
        <w:rPr>
          <w:rFonts w:ascii="Arial" w:hAnsi="Arial" w:cs="Arial"/>
          <w:sz w:val="20"/>
          <w:szCs w:val="20"/>
          <w:highlight w:val="yellow"/>
          <w:lang w:val="fr-CH"/>
        </w:rPr>
        <w:t xml:space="preserve">s </w:t>
      </w:r>
      <w:r w:rsidRPr="00565CA1">
        <w:rPr>
          <w:rFonts w:ascii="Arial" w:hAnsi="Arial" w:cs="Arial"/>
          <w:sz w:val="20"/>
          <w:szCs w:val="20"/>
          <w:highlight w:val="yellow"/>
          <w:lang w:val="fr-CH"/>
        </w:rPr>
        <w:t>article</w:t>
      </w:r>
      <w:r w:rsidR="00676325"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2.1 ou 2.2 impliquant des </w:t>
      </w:r>
      <w:r w:rsidRPr="00565CA1">
        <w:rPr>
          <w:rFonts w:ascii="Arial" w:hAnsi="Arial" w:cs="Arial"/>
          <w:i/>
          <w:iCs/>
          <w:sz w:val="20"/>
          <w:szCs w:val="20"/>
          <w:highlight w:val="yellow"/>
          <w:lang w:val="fr-CH"/>
        </w:rPr>
        <w:t>substances d’abus</w:t>
      </w:r>
      <w:r w:rsidRPr="00565CA1">
        <w:rPr>
          <w:rFonts w:ascii="Arial" w:hAnsi="Arial" w:cs="Arial"/>
          <w:sz w:val="20"/>
          <w:szCs w:val="20"/>
          <w:highlight w:val="yellow"/>
          <w:lang w:val="fr-CH"/>
        </w:rPr>
        <w:t xml:space="preserve">. L’article 10.2.4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dans des circonstances particulières impliquant des critères pour une </w:t>
      </w:r>
      <w:r w:rsidRPr="00565CA1">
        <w:rPr>
          <w:rFonts w:ascii="Arial" w:hAnsi="Arial" w:cs="Arial"/>
          <w:i/>
          <w:iCs/>
          <w:sz w:val="20"/>
          <w:szCs w:val="20"/>
          <w:highlight w:val="yellow"/>
          <w:lang w:val="fr-CH"/>
        </w:rPr>
        <w:t>autorisation d’usage à des fins thérapeutiques</w:t>
      </w:r>
      <w:r w:rsidRPr="00565CA1">
        <w:rPr>
          <w:rFonts w:ascii="Arial" w:hAnsi="Arial" w:cs="Arial"/>
          <w:sz w:val="20"/>
          <w:szCs w:val="20"/>
          <w:highlight w:val="yellow"/>
          <w:lang w:val="fr-CH"/>
        </w:rPr>
        <w:t xml:space="preserve">. L’article 10.2.5 traite de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pour les violations de l’article 2.6. L’article 10.2.6 fournit la définition du terme « intentionnel » pour l’application de l’article 10.2</w:t>
      </w:r>
      <w:r w:rsidR="00202340"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58"/>
      </w:r>
      <w:r w:rsidRPr="00565CA1">
        <w:rPr>
          <w:rFonts w:ascii="Arial" w:hAnsi="Arial" w:cs="Arial"/>
          <w:b/>
          <w:bCs/>
          <w:sz w:val="20"/>
          <w:szCs w:val="20"/>
          <w:lang w:val="fr-CH"/>
        </w:rPr>
        <w:t xml:space="preserve"> </w:t>
      </w:r>
    </w:p>
    <w:p w14:paraId="1DC0F6BB" w14:textId="77777777" w:rsidR="002325A2" w:rsidRPr="00565CA1" w:rsidRDefault="002325A2" w:rsidP="007F0BAE">
      <w:pPr>
        <w:ind w:left="2160" w:hanging="720"/>
        <w:jc w:val="both"/>
        <w:rPr>
          <w:rFonts w:ascii="Arial" w:hAnsi="Arial" w:cs="Arial"/>
          <w:b/>
          <w:sz w:val="20"/>
          <w:szCs w:val="20"/>
          <w:highlight w:val="yellow"/>
          <w:lang w:val="fr-CH"/>
        </w:rPr>
      </w:pPr>
    </w:p>
    <w:p w14:paraId="03DE0055" w14:textId="09E89D96" w:rsidR="002325A2" w:rsidRPr="00565CA1" w:rsidRDefault="002325A2" w:rsidP="007F0BAE">
      <w:pPr>
        <w:numPr>
          <w:ilvl w:val="3"/>
          <w:numId w:val="0"/>
        </w:numPr>
        <w:tabs>
          <w:tab w:val="num" w:pos="1530"/>
          <w:tab w:val="left" w:pos="1710"/>
        </w:tabs>
        <w:spacing w:after="180"/>
        <w:ind w:left="2160" w:hanging="720"/>
        <w:jc w:val="both"/>
        <w:outlineLvl w:val="3"/>
        <w:rPr>
          <w:rFonts w:ascii="Arial" w:eastAsia="SimSun" w:hAnsi="Arial" w:cs="Arial"/>
          <w:bCs/>
          <w:iCs/>
          <w:color w:val="000000"/>
          <w:sz w:val="20"/>
          <w:szCs w:val="20"/>
          <w:highlight w:val="yellow"/>
          <w:lang w:val="fr-CH" w:eastAsia="en-US"/>
        </w:rPr>
      </w:pPr>
      <w:proofErr w:type="gramStart"/>
      <w:r w:rsidRPr="00565CA1">
        <w:rPr>
          <w:rFonts w:ascii="Arial" w:eastAsia="SimSun" w:hAnsi="Arial" w:cs="Arial"/>
          <w:b/>
          <w:iCs/>
          <w:color w:val="000000"/>
          <w:sz w:val="20"/>
          <w:szCs w:val="20"/>
          <w:highlight w:val="yellow"/>
          <w:lang w:val="fr-CH" w:eastAsia="en-US"/>
        </w:rPr>
        <w:t>10.2.1</w:t>
      </w:r>
      <w:r w:rsidRPr="00565CA1">
        <w:rPr>
          <w:rFonts w:ascii="Arial" w:eastAsia="SimSun" w:hAnsi="Arial" w:cs="Arial"/>
          <w:bCs/>
          <w:iCs/>
          <w:color w:val="000000"/>
          <w:sz w:val="20"/>
          <w:szCs w:val="20"/>
          <w:lang w:val="fr-CH" w:eastAsia="en-US"/>
        </w:rPr>
        <w:t xml:space="preserve">  </w:t>
      </w:r>
      <w:r w:rsidR="00202340" w:rsidRPr="00565CA1">
        <w:rPr>
          <w:rFonts w:ascii="Arial" w:eastAsia="SimSun" w:hAnsi="Arial" w:cs="Arial"/>
          <w:bCs/>
          <w:iCs/>
          <w:color w:val="000000"/>
          <w:sz w:val="20"/>
          <w:szCs w:val="20"/>
          <w:lang w:val="fr-CH" w:eastAsia="en-US"/>
        </w:rPr>
        <w:tab/>
      </w:r>
      <w:proofErr w:type="gramEnd"/>
      <w:r w:rsidRPr="00565CA1">
        <w:rPr>
          <w:rFonts w:ascii="Arial" w:eastAsia="SimSun" w:hAnsi="Arial" w:cs="Arial"/>
          <w:bCs/>
          <w:iCs/>
          <w:color w:val="000000"/>
          <w:sz w:val="20"/>
          <w:szCs w:val="20"/>
          <w:highlight w:val="yellow"/>
          <w:lang w:val="fr-CH" w:eastAsia="en-US"/>
        </w:rPr>
        <w:t>Substances non spécifiées et méthodes non spécifiées</w:t>
      </w:r>
    </w:p>
    <w:p w14:paraId="76BF6483" w14:textId="6C847D1D" w:rsidR="002325A2" w:rsidRPr="00565CA1" w:rsidRDefault="002325A2" w:rsidP="007F0BAE">
      <w:pPr>
        <w:tabs>
          <w:tab w:val="num" w:pos="1530"/>
        </w:tabs>
        <w:spacing w:after="180"/>
        <w:ind w:left="2160"/>
        <w:jc w:val="both"/>
        <w:rPr>
          <w:rFonts w:ascii="Arial" w:eastAsia="Arial" w:hAnsi="Arial" w:cs="Arial"/>
          <w:sz w:val="20"/>
          <w:szCs w:val="20"/>
          <w:lang w:val="fr-CH" w:eastAsia="en-US"/>
        </w:rPr>
      </w:pPr>
      <w:r w:rsidRPr="00565CA1">
        <w:rPr>
          <w:rFonts w:ascii="Arial" w:eastAsia="Arial" w:hAnsi="Arial" w:cs="Arial"/>
          <w:sz w:val="20"/>
          <w:szCs w:val="20"/>
          <w:highlight w:val="yellow"/>
          <w:lang w:val="fr-CH" w:eastAsia="en-US"/>
        </w:rPr>
        <w:t>Pour les violations de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article</w:t>
      </w:r>
      <w:r w:rsidR="0078506F" w:rsidRPr="00565CA1">
        <w:rPr>
          <w:rFonts w:ascii="Arial" w:eastAsia="Arial" w:hAnsi="Arial" w:cs="Arial"/>
          <w:sz w:val="20"/>
          <w:szCs w:val="20"/>
          <w:highlight w:val="yellow"/>
          <w:lang w:val="fr-CH" w:eastAsia="en-US"/>
        </w:rPr>
        <w:t>s</w:t>
      </w:r>
      <w:r w:rsidRPr="00565CA1">
        <w:rPr>
          <w:rFonts w:ascii="Arial" w:eastAsia="Arial" w:hAnsi="Arial" w:cs="Arial"/>
          <w:sz w:val="20"/>
          <w:szCs w:val="20"/>
          <w:highlight w:val="yellow"/>
          <w:lang w:val="fr-CH" w:eastAsia="en-US"/>
        </w:rPr>
        <w:t xml:space="preserve"> 2.1 ou 2.2 impliquant une substance non spécifiée ou une méthode non spécifiée,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sous réserve des articles 10.2.3 et 10.2.4, de quatre (4) ans. La période de suspension de quatre (4) ans peut être réduite comme suit :</w:t>
      </w:r>
    </w:p>
    <w:p w14:paraId="277FF92A" w14:textId="48A79A7F" w:rsidR="002325A2" w:rsidRPr="00565CA1" w:rsidRDefault="00E77C0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bookmarkStart w:id="20" w:name="_Ref511775301"/>
      <w:bookmarkStart w:id="21" w:name="_Ref511864565"/>
      <w:r w:rsidRPr="00565CA1">
        <w:rPr>
          <w:rFonts w:ascii="Arial" w:eastAsia="SimSun" w:hAnsi="Arial" w:cs="Arial"/>
          <w:b/>
          <w:bCs/>
          <w:color w:val="000000"/>
          <w:sz w:val="20"/>
          <w:szCs w:val="20"/>
          <w:highlight w:val="yellow"/>
          <w:lang w:val="fr-CH" w:eastAsia="en-US"/>
        </w:rPr>
        <w:t>10.2.1.1</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la violation n’était pas intentionnelle, la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sera de deux (2) ans. Cette période de</w:t>
      </w:r>
      <w:r w:rsidR="002325A2" w:rsidRPr="00565CA1">
        <w:rPr>
          <w:rFonts w:ascii="Arial" w:eastAsia="SimSun" w:hAnsi="Arial" w:cs="Arial"/>
          <w:i/>
          <w:iCs/>
          <w:color w:val="000000"/>
          <w:sz w:val="20"/>
          <w:szCs w:val="20"/>
          <w:highlight w:val="yellow"/>
          <w:lang w:val="fr-CH" w:eastAsia="en-US"/>
        </w:rPr>
        <w:t xml:space="preserve"> 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8506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bookmarkEnd w:id="20"/>
      <w:bookmarkEnd w:id="21"/>
    </w:p>
    <w:p w14:paraId="73869898" w14:textId="7812FF30"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bookmarkStart w:id="22" w:name="_Ref511775302"/>
      <w:r w:rsidRPr="00565CA1">
        <w:rPr>
          <w:rFonts w:ascii="Arial" w:eastAsia="SimSun" w:hAnsi="Arial" w:cs="Arial"/>
          <w:b/>
          <w:bCs/>
          <w:color w:val="000000"/>
          <w:sz w:val="20"/>
          <w:szCs w:val="20"/>
          <w:highlight w:val="yellow"/>
          <w:lang w:val="fr-CH" w:eastAsia="en-US"/>
        </w:rPr>
        <w:t>10.2.1.2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que la violation n’était pas intentionnelle, mais qu'il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w:t>
      </w:r>
      <w:r w:rsidR="0078506F" w:rsidRPr="00565CA1">
        <w:rPr>
          <w:rFonts w:ascii="Arial" w:eastAsia="SimSun" w:hAnsi="Arial" w:cs="Arial"/>
          <w:color w:val="000000"/>
          <w:sz w:val="20"/>
          <w:szCs w:val="20"/>
          <w:highlight w:val="yellow"/>
          <w:lang w:val="fr-CH" w:eastAsia="en-US"/>
        </w:rPr>
        <w:t xml:space="preserve">dans son organisme </w:t>
      </w:r>
      <w:r w:rsidR="00242DE6" w:rsidRPr="00565CA1">
        <w:rPr>
          <w:rFonts w:ascii="Arial" w:eastAsia="SimSun" w:hAnsi="Arial" w:cs="Arial"/>
          <w:color w:val="000000"/>
          <w:sz w:val="20"/>
          <w:szCs w:val="20"/>
          <w:highlight w:val="yellow"/>
          <w:lang w:val="fr-CH" w:eastAsia="en-US"/>
        </w:rPr>
        <w:t xml:space="preserve">ou la </w:t>
      </w:r>
      <w:r w:rsidR="00242DE6" w:rsidRPr="00565CA1">
        <w:rPr>
          <w:rFonts w:ascii="Arial" w:eastAsia="SimSun" w:hAnsi="Arial" w:cs="Arial"/>
          <w:i/>
          <w:iCs/>
          <w:color w:val="000000"/>
          <w:sz w:val="20"/>
          <w:szCs w:val="20"/>
          <w:highlight w:val="yellow"/>
          <w:lang w:val="fr-CH" w:eastAsia="en-US"/>
        </w:rPr>
        <w:t>méthode interdite</w:t>
      </w:r>
      <w:r w:rsidR="00242DE6" w:rsidRPr="00565CA1">
        <w:rPr>
          <w:rFonts w:ascii="Arial" w:eastAsia="SimSun" w:hAnsi="Arial" w:cs="Arial"/>
          <w:color w:val="000000"/>
          <w:sz w:val="20"/>
          <w:szCs w:val="20"/>
          <w:highlight w:val="yellow"/>
          <w:lang w:val="fr-CH" w:eastAsia="en-US"/>
        </w:rPr>
        <w:t xml:space="preserve"> a été </w:t>
      </w:r>
      <w:r w:rsidR="00242DE6" w:rsidRPr="00565CA1">
        <w:rPr>
          <w:rFonts w:ascii="Arial" w:eastAsia="SimSun" w:hAnsi="Arial" w:cs="Arial"/>
          <w:i/>
          <w:iCs/>
          <w:color w:val="000000"/>
          <w:sz w:val="20"/>
          <w:szCs w:val="20"/>
          <w:highlight w:val="yellow"/>
          <w:lang w:val="fr-CH" w:eastAsia="en-US"/>
        </w:rPr>
        <w:t>utilisée</w:t>
      </w:r>
      <w:r w:rsidR="00242DE6" w:rsidRPr="00565CA1">
        <w:rPr>
          <w:rFonts w:ascii="Arial" w:eastAsia="SimSun" w:hAnsi="Arial" w:cs="Arial"/>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et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3B5F2F"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bookmarkEnd w:id="22"/>
    </w:p>
    <w:p w14:paraId="0D990558" w14:textId="12E25909" w:rsidR="002325A2" w:rsidRPr="00565CA1" w:rsidRDefault="008616A9"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lastRenderedPageBreak/>
        <w:t>10.2.1.3</w:t>
      </w:r>
      <w:r w:rsidRPr="00565CA1">
        <w:rPr>
          <w:rFonts w:ascii="Arial" w:eastAsia="SimSun" w:hAnsi="Arial" w:cs="Arial"/>
          <w:b/>
          <w:bCs/>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ne peut établir comment la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xml:space="preserve"> s’est retrouvée dans son organisme</w:t>
      </w:r>
      <w:r w:rsidR="007C25EC" w:rsidRPr="00565CA1">
        <w:rPr>
          <w:rFonts w:ascii="Arial" w:eastAsiaTheme="minorHAnsi" w:hAnsi="Arial" w:cs="Arial"/>
          <w:sz w:val="20"/>
          <w:szCs w:val="20"/>
          <w:highlight w:val="yellow"/>
          <w:lang w:val="fr-FR" w:eastAsia="en-US"/>
        </w:rPr>
        <w:t xml:space="preserve"> </w:t>
      </w:r>
      <w:r w:rsidR="007C25EC" w:rsidRPr="00565CA1">
        <w:rPr>
          <w:rFonts w:ascii="Arial" w:eastAsia="SimSun" w:hAnsi="Arial" w:cs="Arial"/>
          <w:color w:val="000000"/>
          <w:sz w:val="20"/>
          <w:szCs w:val="20"/>
          <w:highlight w:val="yellow"/>
          <w:lang w:val="fr-FR" w:eastAsia="en-US"/>
        </w:rPr>
        <w:t xml:space="preserve">ou la </w:t>
      </w:r>
      <w:r w:rsidR="007C25EC" w:rsidRPr="00565CA1">
        <w:rPr>
          <w:rFonts w:ascii="Arial" w:eastAsia="SimSun" w:hAnsi="Arial" w:cs="Arial"/>
          <w:i/>
          <w:iCs/>
          <w:color w:val="000000"/>
          <w:sz w:val="20"/>
          <w:szCs w:val="20"/>
          <w:highlight w:val="yellow"/>
          <w:lang w:val="fr-FR" w:eastAsia="en-US"/>
        </w:rPr>
        <w:t>méthode interdite</w:t>
      </w:r>
      <w:r w:rsidR="007C25EC" w:rsidRPr="00565CA1">
        <w:rPr>
          <w:rFonts w:ascii="Arial" w:eastAsia="SimSun" w:hAnsi="Arial" w:cs="Arial"/>
          <w:color w:val="000000"/>
          <w:sz w:val="20"/>
          <w:szCs w:val="20"/>
          <w:highlight w:val="yellow"/>
          <w:lang w:val="fr-FR" w:eastAsia="en-US"/>
        </w:rPr>
        <w:t xml:space="preserve"> a été utilisée</w:t>
      </w:r>
      <w:r w:rsidR="002325A2" w:rsidRPr="00565CA1">
        <w:rPr>
          <w:rFonts w:ascii="Arial" w:eastAsia="SimSun" w:hAnsi="Arial" w:cs="Arial"/>
          <w:color w:val="000000"/>
          <w:sz w:val="20"/>
          <w:szCs w:val="20"/>
          <w:highlight w:val="yellow"/>
          <w:lang w:val="fr-CH" w:eastAsia="en-US"/>
        </w:rPr>
        <w:t>, mais que, dans des cas exceptionnels, il peut établir à la satisfaction de l’instance décisionnelle que, sur la base de preuves scientifiques fiables, la violation des règles antidopage n’était pas compatible avec l'</w:t>
      </w:r>
      <w:r w:rsidR="002325A2" w:rsidRPr="00565CA1">
        <w:rPr>
          <w:rFonts w:ascii="Arial" w:eastAsia="SimSun" w:hAnsi="Arial" w:cs="Arial"/>
          <w:i/>
          <w:iCs/>
          <w:color w:val="000000"/>
          <w:sz w:val="20"/>
          <w:szCs w:val="20"/>
          <w:highlight w:val="yellow"/>
          <w:lang w:val="fr-CH" w:eastAsia="en-US"/>
        </w:rPr>
        <w:t xml:space="preserve">usage </w:t>
      </w:r>
      <w:r w:rsidR="002325A2" w:rsidRPr="00565CA1">
        <w:rPr>
          <w:rFonts w:ascii="Arial" w:eastAsia="SimSun" w:hAnsi="Arial" w:cs="Arial"/>
          <w:color w:val="000000"/>
          <w:sz w:val="20"/>
          <w:szCs w:val="20"/>
          <w:highlight w:val="yellow"/>
          <w:lang w:val="fr-CH" w:eastAsia="en-US"/>
        </w:rPr>
        <w:t xml:space="preserve">intentionnel d’une </w:t>
      </w:r>
      <w:r w:rsidR="002325A2" w:rsidRPr="00565CA1">
        <w:rPr>
          <w:rFonts w:ascii="Arial" w:eastAsia="SimSun" w:hAnsi="Arial" w:cs="Arial"/>
          <w:i/>
          <w:iCs/>
          <w:color w:val="000000"/>
          <w:sz w:val="20"/>
          <w:szCs w:val="20"/>
          <w:highlight w:val="yellow"/>
          <w:lang w:val="fr-CH" w:eastAsia="en-US"/>
        </w:rPr>
        <w:t>substance interdite</w:t>
      </w:r>
      <w:r w:rsidR="002325A2" w:rsidRPr="00565CA1">
        <w:rPr>
          <w:rFonts w:ascii="Arial" w:eastAsia="SimSun" w:hAnsi="Arial" w:cs="Arial"/>
          <w:color w:val="000000"/>
          <w:sz w:val="20"/>
          <w:szCs w:val="20"/>
          <w:highlight w:val="yellow"/>
          <w:lang w:val="fr-CH" w:eastAsia="en-US"/>
        </w:rPr>
        <w:t>, la période de suspension peut alors être réduite à deux (2) ans</w:t>
      </w:r>
      <w:r w:rsidR="0075502D"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59"/>
      </w:r>
      <w:r w:rsidR="002325A2" w:rsidRPr="00565CA1">
        <w:rPr>
          <w:rFonts w:ascii="Arial" w:eastAsia="SimSun" w:hAnsi="Arial" w:cs="Arial"/>
          <w:color w:val="000000"/>
          <w:sz w:val="20"/>
          <w:szCs w:val="20"/>
          <w:highlight w:val="yellow"/>
          <w:lang w:val="fr-CH" w:eastAsia="en-US"/>
        </w:rPr>
        <w:t xml:space="preserve">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ne peut faire l’objet d’une élimination ou d’une réduction en vertu de</w:t>
      </w:r>
      <w:r w:rsidR="0075502D"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75502D"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ou 10.6.</w:t>
      </w:r>
    </w:p>
    <w:p w14:paraId="426EB9B1" w14:textId="78F31381" w:rsidR="002325A2" w:rsidRPr="00565CA1" w:rsidRDefault="00826C3B"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10.2.1.4</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Pour les violations découlant d’un </w:t>
      </w:r>
      <w:r w:rsidR="002325A2" w:rsidRPr="00565CA1">
        <w:rPr>
          <w:rFonts w:ascii="Arial" w:eastAsia="SimSun" w:hAnsi="Arial" w:cs="Arial"/>
          <w:i/>
          <w:color w:val="000000"/>
          <w:sz w:val="20"/>
          <w:szCs w:val="20"/>
          <w:highlight w:val="yellow"/>
          <w:lang w:val="fr-CH" w:eastAsia="en-US"/>
        </w:rPr>
        <w:t xml:space="preserve">résultat d’analyse anormal </w:t>
      </w:r>
      <w:r w:rsidR="002325A2" w:rsidRPr="00565CA1">
        <w:rPr>
          <w:rFonts w:ascii="Arial" w:eastAsia="SimSun" w:hAnsi="Arial" w:cs="Arial"/>
          <w:color w:val="000000"/>
          <w:sz w:val="20"/>
          <w:szCs w:val="20"/>
          <w:highlight w:val="yellow"/>
          <w:lang w:val="fr-CH" w:eastAsia="en-US"/>
        </w:rPr>
        <w:t>pour une substance qui n’est interdite qu’</w:t>
      </w:r>
      <w:r w:rsidR="002325A2" w:rsidRPr="00565CA1">
        <w:rPr>
          <w:rFonts w:ascii="Arial" w:eastAsia="SimSun" w:hAnsi="Arial" w:cs="Arial"/>
          <w:i/>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lorsque le </w:t>
      </w:r>
      <w:r w:rsidR="002325A2" w:rsidRPr="00565CA1">
        <w:rPr>
          <w:rFonts w:ascii="Arial" w:eastAsia="SimSun" w:hAnsi="Arial" w:cs="Arial"/>
          <w:i/>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 xml:space="preserve">peut établir que la </w:t>
      </w:r>
      <w:r w:rsidR="002325A2" w:rsidRPr="00565CA1">
        <w:rPr>
          <w:rFonts w:ascii="Arial" w:eastAsia="SimSun" w:hAnsi="Arial" w:cs="Arial"/>
          <w:i/>
          <w:color w:val="000000"/>
          <w:sz w:val="20"/>
          <w:szCs w:val="20"/>
          <w:highlight w:val="yellow"/>
          <w:lang w:val="fr-CH" w:eastAsia="en-US"/>
        </w:rPr>
        <w:t xml:space="preserve">substance interdite </w:t>
      </w:r>
      <w:r w:rsidR="002325A2" w:rsidRPr="00565CA1">
        <w:rPr>
          <w:rFonts w:ascii="Arial" w:eastAsia="SimSun" w:hAnsi="Arial" w:cs="Arial"/>
          <w:color w:val="000000"/>
          <w:sz w:val="20"/>
          <w:szCs w:val="20"/>
          <w:highlight w:val="yellow"/>
          <w:lang w:val="fr-CH" w:eastAsia="en-US"/>
        </w:rPr>
        <w:t xml:space="preserve">a été ingérée ou utilisée </w:t>
      </w:r>
      <w:r w:rsidR="002325A2" w:rsidRPr="00565CA1">
        <w:rPr>
          <w:rFonts w:ascii="Arial" w:eastAsia="SimSun" w:hAnsi="Arial" w:cs="Arial"/>
          <w:i/>
          <w:color w:val="000000"/>
          <w:sz w:val="20"/>
          <w:szCs w:val="20"/>
          <w:highlight w:val="yellow"/>
          <w:lang w:val="fr-CH" w:eastAsia="en-US"/>
        </w:rPr>
        <w:t xml:space="preserve">hors compétition </w:t>
      </w:r>
      <w:r w:rsidR="002325A2" w:rsidRPr="00565CA1">
        <w:rPr>
          <w:rFonts w:ascii="Arial" w:eastAsia="SimSun" w:hAnsi="Arial" w:cs="Arial"/>
          <w:color w:val="000000"/>
          <w:sz w:val="20"/>
          <w:szCs w:val="20"/>
          <w:highlight w:val="yellow"/>
          <w:lang w:val="fr-CH" w:eastAsia="en-US"/>
        </w:rPr>
        <w:t xml:space="preserve">dans un contexte sans rapport avec la performance sportive, la période de </w:t>
      </w:r>
      <w:r w:rsidR="002325A2" w:rsidRPr="00565CA1">
        <w:rPr>
          <w:rFonts w:ascii="Arial" w:eastAsia="SimSun" w:hAnsi="Arial" w:cs="Arial"/>
          <w:i/>
          <w:color w:val="000000"/>
          <w:sz w:val="20"/>
          <w:szCs w:val="20"/>
          <w:highlight w:val="yellow"/>
          <w:lang w:val="fr-CH" w:eastAsia="en-US"/>
        </w:rPr>
        <w:t xml:space="preserve">suspension </w:t>
      </w:r>
      <w:r w:rsidR="002325A2" w:rsidRPr="00565CA1">
        <w:rPr>
          <w:rFonts w:ascii="Arial" w:eastAsia="SimSun" w:hAnsi="Arial" w:cs="Arial"/>
          <w:color w:val="000000"/>
          <w:sz w:val="20"/>
          <w:szCs w:val="20"/>
          <w:highlight w:val="yellow"/>
          <w:lang w:val="fr-CH" w:eastAsia="en-US"/>
        </w:rPr>
        <w:t xml:space="preserve">sera de deux (2) ans. Cette période de </w:t>
      </w:r>
      <w:r w:rsidR="002325A2" w:rsidRPr="00565CA1">
        <w:rPr>
          <w:rFonts w:ascii="Arial" w:eastAsia="SimSun" w:hAnsi="Arial" w:cs="Arial"/>
          <w:i/>
          <w:color w:val="000000"/>
          <w:sz w:val="20"/>
          <w:szCs w:val="20"/>
          <w:highlight w:val="yellow"/>
          <w:lang w:val="fr-CH" w:eastAsia="en-US"/>
        </w:rPr>
        <w:t>suspension</w:t>
      </w:r>
      <w:r w:rsidR="002325A2" w:rsidRPr="00565CA1">
        <w:rPr>
          <w:rFonts w:ascii="Arial" w:eastAsia="SimSun" w:hAnsi="Arial" w:cs="Arial"/>
          <w:iCs/>
          <w:color w:val="000000"/>
          <w:sz w:val="20"/>
          <w:szCs w:val="20"/>
          <w:highlight w:val="yellow"/>
          <w:lang w:val="fr-CH" w:eastAsia="en-US"/>
        </w:rPr>
        <w:t xml:space="preserve"> peut faire l’objet d’une élimination ou d’une réduction e</w:t>
      </w:r>
      <w:r w:rsidR="002325A2" w:rsidRPr="00565CA1">
        <w:rPr>
          <w:rFonts w:ascii="Arial" w:eastAsia="SimSun" w:hAnsi="Arial" w:cs="Arial"/>
          <w:color w:val="000000"/>
          <w:sz w:val="20"/>
          <w:szCs w:val="20"/>
          <w:highlight w:val="yellow"/>
          <w:lang w:val="fr-CH" w:eastAsia="en-US"/>
        </w:rPr>
        <w:t>n vertu de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730739"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CD68209" w14:textId="20403FF7" w:rsidR="002325A2" w:rsidRPr="00565CA1" w:rsidRDefault="008D0A3E"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3" w:name="_Ref511775303"/>
      <w:proofErr w:type="gramStart"/>
      <w:r w:rsidRPr="00565CA1">
        <w:rPr>
          <w:rFonts w:ascii="Arial" w:eastAsia="SimSun" w:hAnsi="Arial" w:cs="Arial"/>
          <w:b/>
          <w:iCs/>
          <w:color w:val="000000"/>
          <w:sz w:val="20"/>
          <w:szCs w:val="20"/>
          <w:highlight w:val="yellow"/>
          <w:lang w:val="fr-CH" w:eastAsia="en-US"/>
        </w:rPr>
        <w:t>10.2.2</w:t>
      </w:r>
      <w:r w:rsidRPr="00565CA1">
        <w:rPr>
          <w:rFonts w:ascii="Arial" w:eastAsia="SimSun" w:hAnsi="Arial" w:cs="Arial"/>
          <w:bCs/>
          <w:iCs/>
          <w:color w:val="000000"/>
          <w:sz w:val="20"/>
          <w:szCs w:val="20"/>
          <w:lang w:val="fr-CH" w:eastAsia="en-US"/>
        </w:rPr>
        <w:t xml:space="preserve">  </w:t>
      </w:r>
      <w:r w:rsidR="0004432A" w:rsidRPr="00565CA1">
        <w:rPr>
          <w:rFonts w:ascii="Arial" w:eastAsia="SimSun" w:hAnsi="Arial" w:cs="Arial"/>
          <w:bCs/>
          <w:iCs/>
          <w:color w:val="000000"/>
          <w:sz w:val="20"/>
          <w:szCs w:val="20"/>
          <w:lang w:val="fr-CH" w:eastAsia="en-US"/>
        </w:rPr>
        <w:tab/>
      </w:r>
      <w:proofErr w:type="gramEnd"/>
      <w:r w:rsidR="002325A2" w:rsidRPr="00565CA1">
        <w:rPr>
          <w:rFonts w:ascii="Arial" w:eastAsia="SimSun" w:hAnsi="Arial" w:cs="Arial"/>
          <w:bCs/>
          <w:i/>
          <w:color w:val="000000"/>
          <w:sz w:val="20"/>
          <w:szCs w:val="20"/>
          <w:highlight w:val="yellow"/>
          <w:lang w:val="fr-CH" w:eastAsia="en-US"/>
        </w:rPr>
        <w:t>Substances spécifiées</w:t>
      </w:r>
      <w:r w:rsidR="002325A2" w:rsidRPr="00565CA1">
        <w:rPr>
          <w:rFonts w:ascii="Arial" w:eastAsia="SimSun" w:hAnsi="Arial" w:cs="Arial"/>
          <w:bCs/>
          <w:iCs/>
          <w:color w:val="000000"/>
          <w:sz w:val="20"/>
          <w:szCs w:val="20"/>
          <w:highlight w:val="yellow"/>
          <w:lang w:val="fr-CH" w:eastAsia="en-US"/>
        </w:rPr>
        <w:t xml:space="preserve"> et </w:t>
      </w:r>
      <w:r w:rsidR="002325A2" w:rsidRPr="00565CA1">
        <w:rPr>
          <w:rFonts w:ascii="Arial" w:eastAsia="SimSun" w:hAnsi="Arial" w:cs="Arial"/>
          <w:bCs/>
          <w:i/>
          <w:color w:val="000000"/>
          <w:sz w:val="20"/>
          <w:szCs w:val="20"/>
          <w:highlight w:val="yellow"/>
          <w:lang w:val="fr-CH" w:eastAsia="en-US"/>
        </w:rPr>
        <w:t>méthodes spécifiées</w:t>
      </w:r>
    </w:p>
    <w:p w14:paraId="3C4758BB" w14:textId="209BA569" w:rsidR="002325A2" w:rsidRPr="00565CA1" w:rsidRDefault="002325A2" w:rsidP="007F0BAE">
      <w:pPr>
        <w:spacing w:after="180"/>
        <w:ind w:left="2160"/>
        <w:jc w:val="both"/>
        <w:rPr>
          <w:rFonts w:ascii="Arial" w:eastAsia="Arial" w:hAnsi="Arial" w:cs="Arial"/>
          <w:color w:val="000000"/>
          <w:sz w:val="20"/>
          <w:szCs w:val="20"/>
          <w:highlight w:val="yellow"/>
          <w:lang w:val="fr-CH" w:eastAsia="en-US"/>
        </w:rPr>
      </w:pPr>
      <w:r w:rsidRPr="00565CA1">
        <w:rPr>
          <w:rFonts w:ascii="Arial" w:eastAsia="Arial" w:hAnsi="Arial" w:cs="Arial"/>
          <w:color w:val="000000"/>
          <w:sz w:val="20"/>
          <w:szCs w:val="20"/>
          <w:highlight w:val="yellow"/>
          <w:lang w:val="fr-CH" w:eastAsia="en-US"/>
        </w:rPr>
        <w:t>Pour les violations de</w:t>
      </w:r>
      <w:r w:rsidR="00730739"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article</w:t>
      </w:r>
      <w:r w:rsidR="00755011" w:rsidRPr="00565CA1">
        <w:rPr>
          <w:rFonts w:ascii="Arial" w:eastAsia="Arial" w:hAnsi="Arial" w:cs="Arial"/>
          <w:color w:val="000000"/>
          <w:sz w:val="20"/>
          <w:szCs w:val="20"/>
          <w:highlight w:val="yellow"/>
          <w:lang w:val="fr-CH" w:eastAsia="en-US"/>
        </w:rPr>
        <w:t>s</w:t>
      </w:r>
      <w:r w:rsidRPr="00565CA1">
        <w:rPr>
          <w:rFonts w:ascii="Arial" w:eastAsia="Arial" w:hAnsi="Arial" w:cs="Arial"/>
          <w:color w:val="000000"/>
          <w:sz w:val="20"/>
          <w:szCs w:val="20"/>
          <w:highlight w:val="yellow"/>
          <w:lang w:val="fr-CH" w:eastAsia="en-US"/>
        </w:rPr>
        <w:t xml:space="preserve"> 2.1 ou 2.2 impliquant une </w:t>
      </w:r>
      <w:r w:rsidRPr="00565CA1">
        <w:rPr>
          <w:rFonts w:ascii="Arial" w:eastAsia="Arial" w:hAnsi="Arial" w:cs="Arial"/>
          <w:i/>
          <w:iCs/>
          <w:color w:val="000000"/>
          <w:sz w:val="20"/>
          <w:szCs w:val="20"/>
          <w:highlight w:val="yellow"/>
          <w:lang w:val="fr-CH" w:eastAsia="en-US"/>
        </w:rPr>
        <w:t>substance spécifiée</w:t>
      </w:r>
      <w:r w:rsidRPr="00565CA1">
        <w:rPr>
          <w:rFonts w:ascii="Arial" w:eastAsia="Arial" w:hAnsi="Arial" w:cs="Arial"/>
          <w:color w:val="000000"/>
          <w:sz w:val="20"/>
          <w:szCs w:val="20"/>
          <w:highlight w:val="yellow"/>
          <w:lang w:val="fr-CH" w:eastAsia="en-US"/>
        </w:rPr>
        <w:t xml:space="preserve"> ou une </w:t>
      </w:r>
      <w:r w:rsidRPr="00565CA1">
        <w:rPr>
          <w:rFonts w:ascii="Arial" w:eastAsia="Arial" w:hAnsi="Arial" w:cs="Arial"/>
          <w:i/>
          <w:iCs/>
          <w:color w:val="000000"/>
          <w:sz w:val="20"/>
          <w:szCs w:val="20"/>
          <w:highlight w:val="yellow"/>
          <w:lang w:val="fr-CH" w:eastAsia="en-US"/>
        </w:rPr>
        <w:t>méthode spécifiée</w:t>
      </w:r>
      <w:r w:rsidRPr="00565CA1">
        <w:rPr>
          <w:rFonts w:ascii="Arial" w:eastAsia="Arial" w:hAnsi="Arial" w:cs="Arial"/>
          <w:color w:val="000000"/>
          <w:sz w:val="20"/>
          <w:szCs w:val="20"/>
          <w:highlight w:val="yellow"/>
          <w:lang w:val="fr-CH" w:eastAsia="en-US"/>
        </w:rPr>
        <w:t xml:space="preserve">, la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sous réserve des articles 10.2.3 et 10.2.4, sera de deux (2) ans. Cette période de </w:t>
      </w:r>
      <w:r w:rsidRPr="00565CA1">
        <w:rPr>
          <w:rFonts w:ascii="Arial" w:eastAsia="Arial" w:hAnsi="Arial" w:cs="Arial"/>
          <w:i/>
          <w:iCs/>
          <w:color w:val="000000"/>
          <w:sz w:val="20"/>
          <w:szCs w:val="20"/>
          <w:highlight w:val="yellow"/>
          <w:lang w:val="fr-CH" w:eastAsia="en-US"/>
        </w:rPr>
        <w:t>suspension</w:t>
      </w:r>
      <w:r w:rsidRPr="00565CA1">
        <w:rPr>
          <w:rFonts w:ascii="Arial" w:eastAsia="Arial" w:hAnsi="Arial" w:cs="Arial"/>
          <w:color w:val="000000"/>
          <w:sz w:val="20"/>
          <w:szCs w:val="20"/>
          <w:highlight w:val="yellow"/>
          <w:lang w:val="fr-CH" w:eastAsia="en-US"/>
        </w:rPr>
        <w:t xml:space="preserve"> peut être </w:t>
      </w:r>
      <w:r w:rsidR="00755011" w:rsidRPr="00565CA1">
        <w:rPr>
          <w:rFonts w:ascii="Arial" w:eastAsia="Arial" w:hAnsi="Arial" w:cs="Arial"/>
          <w:color w:val="000000"/>
          <w:sz w:val="20"/>
          <w:szCs w:val="20"/>
          <w:highlight w:val="yellow"/>
          <w:lang w:val="fr-CH" w:eastAsia="en-US"/>
        </w:rPr>
        <w:t>élimin</w:t>
      </w:r>
      <w:r w:rsidRPr="00565CA1">
        <w:rPr>
          <w:rFonts w:ascii="Arial" w:eastAsia="Arial" w:hAnsi="Arial" w:cs="Arial"/>
          <w:color w:val="000000"/>
          <w:sz w:val="20"/>
          <w:szCs w:val="20"/>
          <w:highlight w:val="yellow"/>
          <w:lang w:val="fr-CH" w:eastAsia="en-US"/>
        </w:rPr>
        <w:t>ée ou réduite en vertu des articles 10.5, 10.6 ou 10.7.1 et peut être augmentée comme suit :</w:t>
      </w:r>
    </w:p>
    <w:p w14:paraId="1823C006" w14:textId="0E25645F"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Sous réserve de l’article 10.2.2.2, lorsque </w:t>
      </w:r>
      <w:r w:rsidRPr="00565CA1">
        <w:rPr>
          <w:rFonts w:ascii="Arial" w:hAnsi="Arial" w:cs="Arial"/>
          <w:iCs/>
          <w:sz w:val="20"/>
          <w:szCs w:val="20"/>
          <w:highlight w:val="lightGray"/>
        </w:rPr>
        <w:t>[l’ONAD]</w:t>
      </w:r>
      <w:r w:rsidR="002325A2" w:rsidRPr="00565CA1">
        <w:rPr>
          <w:rFonts w:ascii="Arial" w:eastAsia="SimSun" w:hAnsi="Arial" w:cs="Arial"/>
          <w:i/>
          <w:i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 xml:space="preserve">peut établir que la violation était intentionnelle,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Toutefois,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trois (3) ans.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du présent article 10.2.2.1 ne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et 10.6.</w:t>
      </w:r>
    </w:p>
    <w:p w14:paraId="2E8A6199" w14:textId="4B883EF8" w:rsidR="002325A2" w:rsidRPr="00565CA1" w:rsidRDefault="008D0A3E"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10.2.2.2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Lorsqu’une violation des règles antidopage découle d’un </w:t>
      </w:r>
      <w:r w:rsidR="002325A2" w:rsidRPr="00565CA1">
        <w:rPr>
          <w:rFonts w:ascii="Arial" w:eastAsia="SimSun" w:hAnsi="Arial" w:cs="Arial"/>
          <w:i/>
          <w:iCs/>
          <w:color w:val="000000"/>
          <w:sz w:val="20"/>
          <w:szCs w:val="20"/>
          <w:highlight w:val="yellow"/>
          <w:lang w:val="fr-CH" w:eastAsia="en-US"/>
        </w:rPr>
        <w:t>résultat d’analyse anormal</w:t>
      </w:r>
      <w:r w:rsidR="002325A2" w:rsidRPr="00565CA1">
        <w:rPr>
          <w:rFonts w:ascii="Arial" w:eastAsia="SimSun" w:hAnsi="Arial" w:cs="Arial"/>
          <w:color w:val="000000"/>
          <w:sz w:val="20"/>
          <w:szCs w:val="20"/>
          <w:highlight w:val="yellow"/>
          <w:lang w:val="fr-CH" w:eastAsia="en-US"/>
        </w:rPr>
        <w:t xml:space="preserve"> pour une substance qui n’est interdite qu’</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sportif peut établir que la substance interdite a été utilisée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Cette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peut faire l’objet d’une élimination ou d’une réduction en vertu de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0DCF05FF" w14:textId="7F64799A"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Cs/>
          <w:color w:val="000000"/>
          <w:sz w:val="20"/>
          <w:szCs w:val="20"/>
          <w:highlight w:val="yellow"/>
          <w:lang w:val="fr-CH" w:eastAsia="en-US"/>
        </w:rPr>
      </w:pPr>
      <w:r w:rsidRPr="00565CA1">
        <w:rPr>
          <w:rFonts w:ascii="Arial" w:eastAsia="SimSun" w:hAnsi="Arial" w:cs="Arial"/>
          <w:b/>
          <w:iCs/>
          <w:color w:val="000000"/>
          <w:sz w:val="20"/>
          <w:szCs w:val="20"/>
          <w:highlight w:val="yellow"/>
          <w:lang w:val="fr-CH" w:eastAsia="en-US"/>
        </w:rPr>
        <w:lastRenderedPageBreak/>
        <w:t>10.2.3</w:t>
      </w:r>
      <w:r w:rsidRPr="009B3A6A">
        <w:rPr>
          <w:rFonts w:ascii="Arial" w:eastAsia="SimSun" w:hAnsi="Arial" w:cs="Arial"/>
          <w:bCs/>
          <w:iCs/>
          <w:color w:val="000000"/>
          <w:sz w:val="20"/>
          <w:szCs w:val="20"/>
          <w:lang w:val="fr-CH" w:eastAsia="en-US"/>
        </w:rPr>
        <w:t xml:space="preserve"> </w:t>
      </w:r>
      <w:r w:rsidR="0004432A" w:rsidRPr="009B3A6A">
        <w:rPr>
          <w:rFonts w:ascii="Arial" w:eastAsia="SimSun" w:hAnsi="Arial" w:cs="Arial"/>
          <w:bCs/>
          <w:iCs/>
          <w:color w:val="000000"/>
          <w:sz w:val="20"/>
          <w:szCs w:val="20"/>
          <w:lang w:val="fr-CH" w:eastAsia="en-US"/>
        </w:rPr>
        <w:tab/>
      </w:r>
      <w:r w:rsidR="002325A2" w:rsidRPr="00565CA1">
        <w:rPr>
          <w:rFonts w:ascii="Arial" w:eastAsia="SimSun" w:hAnsi="Arial" w:cs="Arial"/>
          <w:bCs/>
          <w:i/>
          <w:color w:val="000000"/>
          <w:sz w:val="20"/>
          <w:szCs w:val="20"/>
          <w:highlight w:val="yellow"/>
          <w:lang w:val="fr-CH" w:eastAsia="en-US"/>
        </w:rPr>
        <w:t>Substances d’abus</w:t>
      </w:r>
      <w:bookmarkEnd w:id="23"/>
      <w:r w:rsidR="002325A2" w:rsidRPr="00565CA1">
        <w:rPr>
          <w:rFonts w:ascii="Arial" w:eastAsia="SimSun" w:hAnsi="Arial" w:cs="Arial"/>
          <w:bCs/>
          <w:iCs/>
          <w:color w:val="000000"/>
          <w:sz w:val="20"/>
          <w:szCs w:val="20"/>
          <w:highlight w:val="yellow"/>
          <w:lang w:val="fr-CH" w:eastAsia="en-US"/>
        </w:rPr>
        <w:t xml:space="preserve"> </w:t>
      </w:r>
    </w:p>
    <w:p w14:paraId="5A25D230" w14:textId="77777777" w:rsidR="002325A2" w:rsidRPr="00565CA1" w:rsidRDefault="002325A2" w:rsidP="007F0BAE">
      <w:pPr>
        <w:spacing w:after="180"/>
        <w:ind w:left="2160"/>
        <w:jc w:val="both"/>
        <w:rPr>
          <w:rFonts w:ascii="Arial" w:eastAsia="Arial" w:hAnsi="Arial" w:cs="Arial"/>
          <w:iCs/>
          <w:sz w:val="20"/>
          <w:szCs w:val="20"/>
          <w:highlight w:val="yellow"/>
          <w:lang w:val="fr-CH" w:eastAsia="en-US"/>
        </w:rPr>
      </w:pPr>
      <w:r w:rsidRPr="00565CA1">
        <w:rPr>
          <w:rFonts w:ascii="Arial" w:eastAsia="Arial" w:hAnsi="Arial" w:cs="Arial"/>
          <w:sz w:val="20"/>
          <w:szCs w:val="20"/>
          <w:highlight w:val="yellow"/>
          <w:lang w:val="fr-CH" w:eastAsia="en-US"/>
        </w:rPr>
        <w:t xml:space="preserve">Nonobstant toute autre disposition de l’article 10.2, lorsque la violation des règles antidopage implique seulement une </w:t>
      </w:r>
      <w:r w:rsidRPr="00565CA1">
        <w:rPr>
          <w:rFonts w:ascii="Arial" w:eastAsia="Arial" w:hAnsi="Arial" w:cs="Arial"/>
          <w:i/>
          <w:sz w:val="20"/>
          <w:szCs w:val="20"/>
          <w:highlight w:val="yellow"/>
          <w:lang w:val="fr-CH" w:eastAsia="en-US"/>
        </w:rPr>
        <w:t>substance d’abus </w:t>
      </w:r>
      <w:r w:rsidRPr="00565CA1">
        <w:rPr>
          <w:rFonts w:ascii="Arial" w:eastAsia="Arial" w:hAnsi="Arial" w:cs="Arial"/>
          <w:iCs/>
          <w:sz w:val="20"/>
          <w:szCs w:val="20"/>
          <w:highlight w:val="yellow"/>
          <w:lang w:val="fr-CH" w:eastAsia="en-US"/>
        </w:rPr>
        <w:t>:</w:t>
      </w:r>
    </w:p>
    <w:p w14:paraId="77FD715F" w14:textId="667B772B"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10.2.3.1</w:t>
      </w:r>
      <w:r w:rsidRPr="00565CA1">
        <w:rPr>
          <w:rFonts w:ascii="Arial" w:eastAsia="SimSun" w:hAnsi="Arial" w:cs="Arial"/>
          <w:color w:val="000000"/>
          <w:sz w:val="20"/>
          <w:szCs w:val="20"/>
          <w:lang w:val="fr-CH" w:eastAsia="en-US"/>
        </w:rPr>
        <w:t xml:space="preserve"> </w:t>
      </w:r>
      <w:r w:rsidR="0004432A"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Si le sportif peut établir que l’ingestion ou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hors compétition</w:t>
      </w:r>
      <w:r w:rsidR="002325A2" w:rsidRPr="00565CA1">
        <w:rPr>
          <w:rFonts w:ascii="Arial" w:eastAsia="SimSun" w:hAnsi="Arial" w:cs="Arial"/>
          <w:color w:val="000000"/>
          <w:sz w:val="20"/>
          <w:szCs w:val="20"/>
          <w:highlight w:val="yellow"/>
          <w:lang w:val="fr-CH" w:eastAsia="en-US"/>
        </w:rPr>
        <w:t xml:space="preserve"> et </w:t>
      </w:r>
      <w:r w:rsidR="00EE781A" w:rsidRPr="00565CA1">
        <w:rPr>
          <w:rFonts w:ascii="Arial" w:eastAsia="SimSun" w:hAnsi="Arial" w:cs="Arial"/>
          <w:color w:val="000000"/>
          <w:sz w:val="20"/>
          <w:szCs w:val="20"/>
          <w:highlight w:val="yellow"/>
          <w:lang w:val="fr-CH" w:eastAsia="en-US"/>
        </w:rPr>
        <w:t xml:space="preserve">était </w:t>
      </w:r>
      <w:r w:rsidR="002325A2" w:rsidRPr="00565CA1">
        <w:rPr>
          <w:rFonts w:ascii="Arial" w:eastAsia="SimSun" w:hAnsi="Arial" w:cs="Arial"/>
          <w:color w:val="000000"/>
          <w:sz w:val="20"/>
          <w:szCs w:val="20"/>
          <w:highlight w:val="yellow"/>
          <w:lang w:val="fr-CH" w:eastAsia="en-US"/>
        </w:rPr>
        <w:t xml:space="preserve">sans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w:t>
      </w:r>
      <w:r w:rsidR="00EE781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0"/>
      </w:r>
      <w:r w:rsidR="002325A2" w:rsidRPr="00565CA1">
        <w:rPr>
          <w:rFonts w:ascii="Arial" w:eastAsia="SimSun" w:hAnsi="Arial" w:cs="Arial"/>
          <w:b/>
          <w:bCs/>
          <w:color w:val="000000"/>
          <w:sz w:val="20"/>
          <w:szCs w:val="20"/>
          <w:highlight w:val="yellow"/>
          <w:lang w:val="fr-CH" w:eastAsia="en-US"/>
        </w:rPr>
        <w:t xml:space="preserve"> </w:t>
      </w:r>
    </w:p>
    <w:p w14:paraId="50F345F8" w14:textId="66A75A98"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Pour toute violation ultérieure impliquant une </w:t>
      </w:r>
      <w:r w:rsidRPr="00565CA1">
        <w:rPr>
          <w:rFonts w:ascii="Arial" w:eastAsia="SimSun" w:hAnsi="Arial" w:cs="Arial"/>
          <w:i/>
          <w:iCs/>
          <w:color w:val="000000"/>
          <w:sz w:val="20"/>
          <w:szCs w:val="20"/>
          <w:highlight w:val="yellow"/>
          <w:lang w:val="fr-CH" w:eastAsia="en-US"/>
        </w:rPr>
        <w:t>substance d’abus</w:t>
      </w:r>
      <w:r w:rsidRPr="00565CA1">
        <w:rPr>
          <w:rFonts w:ascii="Arial" w:eastAsia="SimSun" w:hAnsi="Arial" w:cs="Arial"/>
          <w:color w:val="000000"/>
          <w:sz w:val="20"/>
          <w:szCs w:val="20"/>
          <w:highlight w:val="yellow"/>
          <w:lang w:val="fr-CH" w:eastAsia="en-US"/>
        </w:rPr>
        <w:t xml:space="preserve">, 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calculée selon le présent article 10.2.3.1 sera de quatre (4) mois et pourra être ramenée à deux (2) mois si le </w:t>
      </w:r>
      <w:r w:rsidRPr="00565CA1">
        <w:rPr>
          <w:rFonts w:ascii="Arial" w:eastAsia="SimSun" w:hAnsi="Arial" w:cs="Arial"/>
          <w:i/>
          <w:color w:val="000000"/>
          <w:sz w:val="20"/>
          <w:szCs w:val="20"/>
          <w:highlight w:val="yellow"/>
          <w:lang w:val="fr-CH" w:eastAsia="en-US"/>
        </w:rPr>
        <w:t>sportif</w:t>
      </w:r>
      <w:r w:rsidRPr="00565CA1">
        <w:rPr>
          <w:rFonts w:ascii="Arial" w:eastAsia="SimSun" w:hAnsi="Arial" w:cs="Arial"/>
          <w:color w:val="000000"/>
          <w:sz w:val="20"/>
          <w:szCs w:val="20"/>
          <w:highlight w:val="yellow"/>
          <w:lang w:val="fr-CH" w:eastAsia="en-US"/>
        </w:rPr>
        <w:t xml:space="preserve"> s’engage dans un programme de traitement contre les </w:t>
      </w:r>
      <w:r w:rsidRPr="00565CA1">
        <w:rPr>
          <w:rFonts w:ascii="Arial" w:eastAsia="SimSun" w:hAnsi="Arial" w:cs="Arial"/>
          <w:i/>
          <w:color w:val="000000"/>
          <w:sz w:val="20"/>
          <w:szCs w:val="20"/>
          <w:highlight w:val="yellow"/>
          <w:lang w:val="fr-CH" w:eastAsia="en-US"/>
        </w:rPr>
        <w:t>substances d’abus</w:t>
      </w:r>
      <w:r w:rsidRPr="00565CA1">
        <w:rPr>
          <w:rFonts w:ascii="Arial" w:eastAsia="SimSun" w:hAnsi="Arial" w:cs="Arial"/>
          <w:color w:val="000000"/>
          <w:sz w:val="20"/>
          <w:szCs w:val="20"/>
          <w:highlight w:val="yellow"/>
          <w:lang w:val="fr-CH" w:eastAsia="en-US"/>
        </w:rPr>
        <w:t xml:space="preserve"> approuvé par l’</w:t>
      </w:r>
      <w:r w:rsidRPr="00565CA1">
        <w:rPr>
          <w:rFonts w:ascii="Arial" w:eastAsia="SimSun" w:hAnsi="Arial" w:cs="Arial"/>
          <w:i/>
          <w:color w:val="000000"/>
          <w:sz w:val="20"/>
          <w:szCs w:val="20"/>
          <w:highlight w:val="yellow"/>
          <w:lang w:val="fr-CH" w:eastAsia="en-US"/>
        </w:rPr>
        <w:t>organisation antidopage</w:t>
      </w:r>
      <w:r w:rsidRPr="00565CA1">
        <w:rPr>
          <w:rFonts w:ascii="Arial" w:eastAsia="SimSun" w:hAnsi="Arial" w:cs="Arial"/>
          <w:color w:val="000000"/>
          <w:sz w:val="20"/>
          <w:szCs w:val="20"/>
          <w:highlight w:val="yellow"/>
          <w:lang w:val="fr-CH" w:eastAsia="en-US"/>
        </w:rPr>
        <w:t xml:space="preserve"> ayant compétence pour la </w:t>
      </w:r>
      <w:r w:rsidRPr="00565CA1">
        <w:rPr>
          <w:rFonts w:ascii="Arial" w:eastAsia="SimSun" w:hAnsi="Arial" w:cs="Arial"/>
          <w:i/>
          <w:color w:val="000000"/>
          <w:sz w:val="20"/>
          <w:szCs w:val="20"/>
          <w:highlight w:val="yellow"/>
          <w:lang w:val="fr-CH" w:eastAsia="en-US"/>
        </w:rPr>
        <w:t>gestion des résultats</w:t>
      </w:r>
      <w:r w:rsidR="00EE781A" w:rsidRPr="00565CA1">
        <w:rPr>
          <w:rFonts w:ascii="Arial" w:eastAsia="SimSun" w:hAnsi="Arial" w:cs="Arial"/>
          <w:i/>
          <w:color w:val="000000"/>
          <w:sz w:val="20"/>
          <w:szCs w:val="20"/>
          <w:highlight w:val="yellow"/>
          <w:lang w:val="fr-CH" w:eastAsia="en-US"/>
        </w:rPr>
        <w:t>.</w:t>
      </w:r>
      <w:r w:rsidRPr="00565CA1">
        <w:rPr>
          <w:rFonts w:ascii="Arial" w:eastAsia="SimSun" w:hAnsi="Arial" w:cs="Arial"/>
          <w:b/>
          <w:bCs/>
          <w:color w:val="000000"/>
          <w:sz w:val="20"/>
          <w:szCs w:val="20"/>
          <w:highlight w:val="yellow"/>
          <w:vertAlign w:val="superscript"/>
          <w:lang w:val="fr-CH" w:eastAsia="en-US"/>
        </w:rPr>
        <w:footnoteReference w:id="61"/>
      </w:r>
      <w:r w:rsidRPr="00565CA1">
        <w:rPr>
          <w:rFonts w:ascii="Arial" w:eastAsia="SimSun" w:hAnsi="Arial" w:cs="Arial"/>
          <w:b/>
          <w:bCs/>
          <w:color w:val="000000"/>
          <w:sz w:val="20"/>
          <w:szCs w:val="20"/>
          <w:highlight w:val="yellow"/>
          <w:lang w:val="fr-CH" w:eastAsia="en-US"/>
        </w:rPr>
        <w:t xml:space="preserve"> </w:t>
      </w:r>
    </w:p>
    <w:p w14:paraId="1FD009B2" w14:textId="77777777" w:rsidR="002325A2" w:rsidRPr="00565CA1" w:rsidRDefault="002325A2" w:rsidP="007F0BAE">
      <w:pPr>
        <w:spacing w:after="180"/>
        <w:ind w:left="3060"/>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color w:val="000000"/>
          <w:sz w:val="20"/>
          <w:szCs w:val="20"/>
          <w:highlight w:val="yellow"/>
          <w:lang w:val="fr-CH" w:eastAsia="en-US"/>
        </w:rPr>
        <w:t xml:space="preserve">La période de </w:t>
      </w:r>
      <w:r w:rsidRPr="00565CA1">
        <w:rPr>
          <w:rFonts w:ascii="Arial" w:eastAsia="SimSun" w:hAnsi="Arial" w:cs="Arial"/>
          <w:i/>
          <w:color w:val="000000"/>
          <w:sz w:val="20"/>
          <w:szCs w:val="20"/>
          <w:highlight w:val="yellow"/>
          <w:lang w:val="fr-CH" w:eastAsia="en-US"/>
        </w:rPr>
        <w:t>suspension</w:t>
      </w:r>
      <w:r w:rsidRPr="00565CA1">
        <w:rPr>
          <w:rFonts w:ascii="Arial" w:eastAsia="SimSun" w:hAnsi="Arial" w:cs="Arial"/>
          <w:color w:val="000000"/>
          <w:sz w:val="20"/>
          <w:szCs w:val="20"/>
          <w:highlight w:val="yellow"/>
          <w:lang w:val="fr-CH" w:eastAsia="en-US"/>
        </w:rPr>
        <w:t xml:space="preserve"> fixée au présent article 10.2.3.1 n’est soumise à aucune réduction en vertu des dispositions des articles 10.6, 10.7.1 ou 10.7.2.</w:t>
      </w:r>
    </w:p>
    <w:p w14:paraId="0B10B9E6" w14:textId="1475122E"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proofErr w:type="gramStart"/>
      <w:r w:rsidRPr="00565CA1">
        <w:rPr>
          <w:rFonts w:ascii="Arial" w:eastAsia="SimSun" w:hAnsi="Arial" w:cs="Arial"/>
          <w:b/>
          <w:bCs/>
          <w:color w:val="000000"/>
          <w:sz w:val="20"/>
          <w:szCs w:val="20"/>
          <w:highlight w:val="yellow"/>
          <w:lang w:val="fr-CH" w:eastAsia="en-US"/>
        </w:rPr>
        <w:t>10.2.3.2</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proofErr w:type="gramEnd"/>
      <w:r w:rsidR="002325A2" w:rsidRPr="00565CA1">
        <w:rPr>
          <w:rFonts w:ascii="Arial" w:eastAsia="SimSun" w:hAnsi="Arial" w:cs="Arial"/>
          <w:color w:val="000000"/>
          <w:sz w:val="20"/>
          <w:szCs w:val="20"/>
          <w:highlight w:val="yellow"/>
          <w:lang w:val="fr-CH" w:eastAsia="en-US"/>
        </w:rPr>
        <w:t>Si l’ingestion,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s’est produit </w:t>
      </w:r>
      <w:r w:rsidR="002325A2" w:rsidRPr="00565CA1">
        <w:rPr>
          <w:rFonts w:ascii="Arial" w:eastAsia="SimSun" w:hAnsi="Arial" w:cs="Arial"/>
          <w:i/>
          <w:iCs/>
          <w:color w:val="000000"/>
          <w:sz w:val="20"/>
          <w:szCs w:val="20"/>
          <w:highlight w:val="yellow"/>
          <w:lang w:val="fr-CH" w:eastAsia="en-US"/>
        </w:rPr>
        <w:t>en compétition</w:t>
      </w:r>
      <w:r w:rsidR="002325A2" w:rsidRPr="00565CA1">
        <w:rPr>
          <w:rFonts w:ascii="Arial" w:eastAsia="SimSun" w:hAnsi="Arial" w:cs="Arial"/>
          <w:color w:val="000000"/>
          <w:sz w:val="20"/>
          <w:szCs w:val="20"/>
          <w:highlight w:val="yellow"/>
          <w:lang w:val="fr-CH" w:eastAsia="en-US"/>
        </w:rPr>
        <w:t xml:space="preserve">, et que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le contexte de l’ingestion, de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de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27721D" w:rsidRPr="00565CA1">
        <w:rPr>
          <w:rFonts w:ascii="Arial" w:eastAsia="SimSun" w:hAnsi="Arial" w:cs="Arial"/>
          <w:color w:val="000000"/>
          <w:sz w:val="20"/>
          <w:szCs w:val="20"/>
          <w:highlight w:val="yellow"/>
          <w:lang w:val="fr-CH" w:eastAsia="en-US"/>
        </w:rPr>
        <w:t>était sans</w:t>
      </w:r>
      <w:r w:rsidR="002325A2" w:rsidRPr="00565CA1">
        <w:rPr>
          <w:rFonts w:ascii="Arial" w:eastAsia="SimSun" w:hAnsi="Arial" w:cs="Arial"/>
          <w:color w:val="000000"/>
          <w:sz w:val="20"/>
          <w:szCs w:val="20"/>
          <w:highlight w:val="yellow"/>
          <w:lang w:val="fr-CH" w:eastAsia="en-US"/>
        </w:rPr>
        <w:t xml:space="preserve"> rapport avec la performance sportive,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six (6) mois à deux (2) ans selon les circonstances de l’affaire</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2"/>
      </w:r>
      <w:r w:rsidR="002325A2" w:rsidRPr="00565CA1">
        <w:rPr>
          <w:rFonts w:ascii="Arial" w:eastAsia="SimSun" w:hAnsi="Arial" w:cs="Arial"/>
          <w:b/>
          <w:bCs/>
          <w:color w:val="000000"/>
          <w:sz w:val="20"/>
          <w:szCs w:val="20"/>
          <w:highlight w:val="yellow"/>
          <w:lang w:val="fr-CH" w:eastAsia="en-US"/>
        </w:rPr>
        <w:t xml:space="preserve"> </w:t>
      </w:r>
      <w:r w:rsidR="002325A2" w:rsidRPr="00565CA1">
        <w:rPr>
          <w:rFonts w:ascii="Arial" w:eastAsia="SimSun" w:hAnsi="Arial" w:cs="Arial"/>
          <w:color w:val="000000"/>
          <w:sz w:val="20"/>
          <w:szCs w:val="20"/>
          <w:highlight w:val="yellow"/>
          <w:lang w:val="fr-CH" w:eastAsia="en-US"/>
        </w:rPr>
        <w:t>Cette disposition est sans préjudice de l’application éventuelle de</w:t>
      </w:r>
      <w:r w:rsidR="00D31F5C" w:rsidRPr="00565CA1">
        <w:rPr>
          <w:rFonts w:ascii="Arial" w:eastAsia="SimSun" w:hAnsi="Arial" w:cs="Arial"/>
          <w:color w:val="000000"/>
          <w:sz w:val="20"/>
          <w:szCs w:val="20"/>
          <w:highlight w:val="yellow"/>
          <w:lang w:val="fr-CH" w:eastAsia="en-US"/>
        </w:rPr>
        <w:t xml:space="preserve">s </w:t>
      </w:r>
      <w:r w:rsidR="002325A2" w:rsidRPr="00565CA1">
        <w:rPr>
          <w:rFonts w:ascii="Arial" w:eastAsia="SimSun" w:hAnsi="Arial" w:cs="Arial"/>
          <w:color w:val="000000"/>
          <w:sz w:val="20"/>
          <w:szCs w:val="20"/>
          <w:highlight w:val="yellow"/>
          <w:lang w:val="fr-CH" w:eastAsia="en-US"/>
        </w:rPr>
        <w:t>article</w:t>
      </w:r>
      <w:r w:rsidR="00D31F5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et 10.7.1</w:t>
      </w:r>
      <w:r w:rsidR="00081C6A" w:rsidRPr="00565CA1">
        <w:rPr>
          <w:rFonts w:ascii="Arial" w:eastAsia="SimSun" w:hAnsi="Arial" w:cs="Arial"/>
          <w:color w:val="000000"/>
          <w:sz w:val="20"/>
          <w:szCs w:val="20"/>
          <w:highlight w:val="yellow"/>
          <w:lang w:val="fr-CH" w:eastAsia="en-US"/>
        </w:rPr>
        <w:t>.</w:t>
      </w:r>
      <w:r w:rsidR="002325A2" w:rsidRPr="00565CA1">
        <w:rPr>
          <w:rFonts w:ascii="Arial" w:eastAsia="SimSun" w:hAnsi="Arial" w:cs="Arial"/>
          <w:b/>
          <w:bCs/>
          <w:color w:val="000000"/>
          <w:sz w:val="20"/>
          <w:szCs w:val="20"/>
          <w:highlight w:val="yellow"/>
          <w:vertAlign w:val="superscript"/>
          <w:lang w:val="fr-CH" w:eastAsia="en-US"/>
        </w:rPr>
        <w:footnoteReference w:id="63"/>
      </w:r>
    </w:p>
    <w:p w14:paraId="1BB863EE" w14:textId="03EE9BC5"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10.2.3.3</w:t>
      </w:r>
      <w:r w:rsidRPr="00565CA1">
        <w:rPr>
          <w:rFonts w:ascii="Arial" w:eastAsia="SimSun" w:hAnsi="Arial" w:cs="Arial"/>
          <w:color w:val="000000"/>
          <w:sz w:val="20"/>
          <w:szCs w:val="20"/>
          <w:lang w:val="fr-CH" w:eastAsia="en-US"/>
        </w:rPr>
        <w:t xml:space="preserve"> </w:t>
      </w:r>
      <w:r w:rsidR="00202340"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les articles 10.2.3.1 ou 10.2.3.2 ne s'appliquent pas,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déterminée conformément à la disposition applicable de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2116FC"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10.2.1 ou 10.2.2.</w:t>
      </w:r>
    </w:p>
    <w:p w14:paraId="0BDE5DDB" w14:textId="43336654" w:rsidR="002325A2" w:rsidRPr="00565CA1" w:rsidRDefault="007F2773" w:rsidP="007F0BAE">
      <w:pPr>
        <w:numPr>
          <w:ilvl w:val="3"/>
          <w:numId w:val="0"/>
        </w:numPr>
        <w:tabs>
          <w:tab w:val="num" w:pos="1530"/>
        </w:tabs>
        <w:spacing w:after="180"/>
        <w:ind w:left="2160" w:hanging="720"/>
        <w:jc w:val="both"/>
        <w:outlineLvl w:val="3"/>
        <w:rPr>
          <w:rFonts w:ascii="Arial" w:eastAsia="SimSun" w:hAnsi="Arial" w:cs="Arial"/>
          <w:bCs/>
          <w:i/>
          <w:color w:val="000000"/>
          <w:sz w:val="20"/>
          <w:szCs w:val="20"/>
          <w:highlight w:val="yellow"/>
          <w:lang w:val="fr-CH" w:eastAsia="en-US"/>
        </w:rPr>
      </w:pPr>
      <w:bookmarkStart w:id="24" w:name="_Ref511775304"/>
      <w:proofErr w:type="gramStart"/>
      <w:r w:rsidRPr="00565CA1">
        <w:rPr>
          <w:rFonts w:ascii="Arial" w:eastAsia="SimSun" w:hAnsi="Arial" w:cs="Arial"/>
          <w:b/>
          <w:iCs/>
          <w:color w:val="000000"/>
          <w:sz w:val="20"/>
          <w:szCs w:val="20"/>
          <w:highlight w:val="yellow"/>
          <w:lang w:val="fr-CH" w:eastAsia="en-US"/>
        </w:rPr>
        <w:t>10.2.4</w:t>
      </w:r>
      <w:r w:rsidRPr="00565CA1">
        <w:rPr>
          <w:rFonts w:ascii="Arial" w:eastAsia="SimSun" w:hAnsi="Arial" w:cs="Arial"/>
          <w:bCs/>
          <w:iCs/>
          <w:color w:val="000000"/>
          <w:sz w:val="20"/>
          <w:szCs w:val="20"/>
          <w:lang w:val="fr-CH" w:eastAsia="en-US"/>
        </w:rPr>
        <w:t xml:space="preserve">  </w:t>
      </w:r>
      <w:r w:rsidR="00C7429C" w:rsidRPr="00565CA1">
        <w:rPr>
          <w:rFonts w:ascii="Arial" w:eastAsia="SimSun" w:hAnsi="Arial" w:cs="Arial"/>
          <w:bCs/>
          <w:iCs/>
          <w:color w:val="000000"/>
          <w:sz w:val="20"/>
          <w:szCs w:val="20"/>
          <w:lang w:val="fr-CH" w:eastAsia="en-US"/>
        </w:rPr>
        <w:tab/>
      </w:r>
      <w:proofErr w:type="gramEnd"/>
      <w:r w:rsidR="002325A2" w:rsidRPr="00565CA1">
        <w:rPr>
          <w:rFonts w:ascii="Arial" w:eastAsia="SimSun" w:hAnsi="Arial" w:cs="Arial"/>
          <w:bCs/>
          <w:iCs/>
          <w:color w:val="000000"/>
          <w:sz w:val="20"/>
          <w:szCs w:val="20"/>
          <w:highlight w:val="yellow"/>
          <w:lang w:val="fr-CH" w:eastAsia="en-US"/>
        </w:rPr>
        <w:t>Critères d’</w:t>
      </w:r>
      <w:r w:rsidR="002325A2" w:rsidRPr="00565CA1">
        <w:rPr>
          <w:rFonts w:ascii="Arial" w:eastAsia="SimSun" w:hAnsi="Arial" w:cs="Arial"/>
          <w:bCs/>
          <w:i/>
          <w:color w:val="000000"/>
          <w:sz w:val="20"/>
          <w:szCs w:val="20"/>
          <w:highlight w:val="yellow"/>
          <w:lang w:val="fr-CH" w:eastAsia="en-US"/>
        </w:rPr>
        <w:t>autorisation d’usage à des fins thérapeutiques</w:t>
      </w:r>
    </w:p>
    <w:p w14:paraId="6CC35D78" w14:textId="44790E4F" w:rsidR="002325A2" w:rsidRPr="00565CA1" w:rsidRDefault="007F2773"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10.2.4.1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Nonobstant toute autre disposition de l’article 10.2, lorsque le </w:t>
      </w:r>
      <w:r w:rsidR="002325A2" w:rsidRPr="00565CA1">
        <w:rPr>
          <w:rFonts w:ascii="Arial" w:eastAsia="SimSun" w:hAnsi="Arial" w:cs="Arial"/>
          <w:i/>
          <w:iCs/>
          <w:color w:val="000000"/>
          <w:sz w:val="20"/>
          <w:szCs w:val="20"/>
          <w:highlight w:val="yellow"/>
          <w:lang w:val="fr-CH" w:eastAsia="en-US"/>
        </w:rPr>
        <w:t xml:space="preserve">sportif </w:t>
      </w:r>
      <w:r w:rsidR="002325A2" w:rsidRPr="00565CA1">
        <w:rPr>
          <w:rFonts w:ascii="Arial" w:eastAsia="SimSun" w:hAnsi="Arial" w:cs="Arial"/>
          <w:color w:val="000000"/>
          <w:sz w:val="20"/>
          <w:szCs w:val="20"/>
          <w:highlight w:val="yellow"/>
          <w:lang w:val="fr-CH" w:eastAsia="en-US"/>
        </w:rPr>
        <w:t>peut établir que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lastRenderedPageBreak/>
        <w:t>possession</w:t>
      </w:r>
      <w:r w:rsidR="002325A2" w:rsidRPr="00565CA1">
        <w:rPr>
          <w:rFonts w:ascii="Arial" w:eastAsia="SimSun" w:hAnsi="Arial" w:cs="Arial"/>
          <w:color w:val="000000"/>
          <w:sz w:val="20"/>
          <w:szCs w:val="20"/>
          <w:highlight w:val="yellow"/>
          <w:lang w:val="fr-CH" w:eastAsia="en-US"/>
        </w:rPr>
        <w:t xml:space="preserve"> répondait à chacun des critères de l’article 4.2 du </w:t>
      </w:r>
      <w:r w:rsidR="002325A2" w:rsidRPr="00565CA1">
        <w:rPr>
          <w:rFonts w:ascii="Arial" w:eastAsia="SimSun" w:hAnsi="Arial" w:cs="Arial"/>
          <w:i/>
          <w:iCs/>
          <w:color w:val="000000"/>
          <w:sz w:val="20"/>
          <w:szCs w:val="20"/>
          <w:highlight w:val="yellow"/>
          <w:lang w:val="fr-CH" w:eastAsia="en-US"/>
        </w:rPr>
        <w:t>Standard international</w:t>
      </w:r>
      <w:r w:rsidR="002325A2" w:rsidRPr="00565CA1">
        <w:rPr>
          <w:rFonts w:ascii="Arial" w:eastAsia="SimSun" w:hAnsi="Arial" w:cs="Arial"/>
          <w:color w:val="000000"/>
          <w:sz w:val="20"/>
          <w:szCs w:val="20"/>
          <w:highlight w:val="yellow"/>
          <w:lang w:val="fr-CH" w:eastAsia="en-US"/>
        </w:rPr>
        <w:t xml:space="preserve"> pour les </w:t>
      </w:r>
      <w:r w:rsidR="002325A2" w:rsidRPr="00565CA1">
        <w:rPr>
          <w:rFonts w:ascii="Arial" w:eastAsia="SimSun" w:hAnsi="Arial" w:cs="Arial"/>
          <w:i/>
          <w:iCs/>
          <w:color w:val="000000"/>
          <w:sz w:val="20"/>
          <w:szCs w:val="20"/>
          <w:highlight w:val="yellow"/>
          <w:lang w:val="fr-CH" w:eastAsia="en-US"/>
        </w:rPr>
        <w:t>autorisations d’usage à des fins thérapeutiques</w:t>
      </w:r>
      <w:r w:rsidR="002325A2" w:rsidRPr="00565CA1">
        <w:rPr>
          <w:rFonts w:ascii="Arial" w:eastAsia="SimSun" w:hAnsi="Arial" w:cs="Arial"/>
          <w:color w:val="000000"/>
          <w:sz w:val="20"/>
          <w:szCs w:val="20"/>
          <w:highlight w:val="yellow"/>
          <w:lang w:val="fr-CH" w:eastAsia="en-US"/>
        </w:rPr>
        <w:t xml:space="preserve"> (à l’exception de la nécessité de démontrer qu’il n’existait pas </w:t>
      </w:r>
      <w:r w:rsidR="00FB5341" w:rsidRPr="00565CA1">
        <w:rPr>
          <w:rFonts w:ascii="Arial" w:eastAsia="SimSun" w:hAnsi="Arial" w:cs="Arial"/>
          <w:color w:val="000000"/>
          <w:sz w:val="20"/>
          <w:szCs w:val="20"/>
          <w:highlight w:val="yellow"/>
          <w:lang w:val="fr-CH" w:eastAsia="en-US"/>
        </w:rPr>
        <w:t>d’alternative</w:t>
      </w:r>
      <w:r w:rsidR="002325A2" w:rsidRPr="00565CA1">
        <w:rPr>
          <w:rFonts w:ascii="Arial" w:eastAsia="SimSun" w:hAnsi="Arial" w:cs="Arial"/>
          <w:color w:val="000000"/>
          <w:sz w:val="20"/>
          <w:szCs w:val="20"/>
          <w:highlight w:val="yellow"/>
          <w:lang w:val="fr-CH" w:eastAsia="en-US"/>
        </w:rPr>
        <w:t xml:space="preserve"> thérapeutique</w:t>
      </w:r>
      <w:r w:rsidR="002325A2" w:rsidRPr="00565CA1">
        <w:rPr>
          <w:rFonts w:ascii="Arial" w:eastAsia="SimSun" w:hAnsi="Arial" w:cs="Arial"/>
          <w:b/>
          <w:bCs/>
          <w:color w:val="000000"/>
          <w:sz w:val="20"/>
          <w:szCs w:val="20"/>
          <w:highlight w:val="yellow"/>
          <w:vertAlign w:val="superscript"/>
          <w:lang w:val="fr-CH" w:eastAsia="en-US"/>
        </w:rPr>
        <w:footnoteReference w:id="64"/>
      </w:r>
      <w:r w:rsidR="002325A2" w:rsidRPr="00565CA1">
        <w:rPr>
          <w:rFonts w:ascii="Arial" w:eastAsia="SimSun" w:hAnsi="Arial" w:cs="Arial"/>
          <w:color w:val="000000"/>
          <w:sz w:val="20"/>
          <w:szCs w:val="20"/>
          <w:highlight w:val="yellow"/>
          <w:lang w:val="fr-CH" w:eastAsia="en-US"/>
        </w:rPr>
        <w:t xml:space="preserve"> </w:t>
      </w:r>
      <w:r w:rsidR="00FC4017" w:rsidRPr="00565CA1">
        <w:rPr>
          <w:rFonts w:ascii="Arial" w:eastAsia="SimSun" w:hAnsi="Arial" w:cs="Arial"/>
          <w:color w:val="000000"/>
          <w:sz w:val="20"/>
          <w:szCs w:val="20"/>
          <w:highlight w:val="yellow"/>
          <w:lang w:val="fr-CH" w:eastAsia="en-US"/>
        </w:rPr>
        <w:t xml:space="preserve">autorisée et </w:t>
      </w:r>
      <w:r w:rsidR="002325A2" w:rsidRPr="00565CA1">
        <w:rPr>
          <w:rFonts w:ascii="Arial" w:eastAsia="SimSun" w:hAnsi="Arial" w:cs="Arial"/>
          <w:color w:val="000000"/>
          <w:sz w:val="20"/>
          <w:szCs w:val="20"/>
          <w:highlight w:val="yellow"/>
          <w:lang w:val="fr-CH" w:eastAsia="en-US"/>
        </w:rPr>
        <w:t>raisonnable) au moment où la présence, l’</w:t>
      </w:r>
      <w:r w:rsidR="002325A2" w:rsidRPr="00565CA1">
        <w:rPr>
          <w:rFonts w:ascii="Arial" w:eastAsia="SimSun" w:hAnsi="Arial" w:cs="Arial"/>
          <w:i/>
          <w:iCs/>
          <w:color w:val="000000"/>
          <w:sz w:val="20"/>
          <w:szCs w:val="20"/>
          <w:highlight w:val="yellow"/>
          <w:lang w:val="fr-CH" w:eastAsia="en-US"/>
        </w:rPr>
        <w:t>usage</w:t>
      </w:r>
      <w:r w:rsidR="002325A2" w:rsidRPr="00565CA1">
        <w:rPr>
          <w:rFonts w:ascii="Arial" w:eastAsia="SimSun" w:hAnsi="Arial" w:cs="Arial"/>
          <w:color w:val="000000"/>
          <w:sz w:val="20"/>
          <w:szCs w:val="20"/>
          <w:highlight w:val="yellow"/>
          <w:lang w:val="fr-CH" w:eastAsia="en-US"/>
        </w:rPr>
        <w:t xml:space="preserve">, la </w:t>
      </w:r>
      <w:r w:rsidR="002325A2" w:rsidRPr="00565CA1">
        <w:rPr>
          <w:rFonts w:ascii="Arial" w:eastAsia="SimSun" w:hAnsi="Arial" w:cs="Arial"/>
          <w:i/>
          <w:iCs/>
          <w:color w:val="000000"/>
          <w:sz w:val="20"/>
          <w:szCs w:val="20"/>
          <w:highlight w:val="yellow"/>
          <w:lang w:val="fr-CH" w:eastAsia="en-US"/>
        </w:rPr>
        <w:t>tentative d’usage</w:t>
      </w:r>
      <w:r w:rsidR="002325A2" w:rsidRPr="00565CA1">
        <w:rPr>
          <w:rFonts w:ascii="Arial" w:eastAsia="SimSun" w:hAnsi="Arial" w:cs="Arial"/>
          <w:color w:val="000000"/>
          <w:sz w:val="20"/>
          <w:szCs w:val="20"/>
          <w:highlight w:val="yellow"/>
          <w:lang w:val="fr-CH" w:eastAsia="en-US"/>
        </w:rPr>
        <w:t xml:space="preserve"> ou la </w:t>
      </w:r>
      <w:r w:rsidR="002325A2" w:rsidRPr="00565CA1">
        <w:rPr>
          <w:rFonts w:ascii="Arial" w:eastAsia="SimSun" w:hAnsi="Arial" w:cs="Arial"/>
          <w:i/>
          <w:iCs/>
          <w:color w:val="000000"/>
          <w:sz w:val="20"/>
          <w:szCs w:val="20"/>
          <w:highlight w:val="yellow"/>
          <w:lang w:val="fr-CH" w:eastAsia="en-US"/>
        </w:rPr>
        <w:t xml:space="preserve">possession </w:t>
      </w:r>
      <w:r w:rsidR="002325A2" w:rsidRPr="00565CA1">
        <w:rPr>
          <w:rFonts w:ascii="Arial" w:eastAsia="SimSun" w:hAnsi="Arial" w:cs="Arial"/>
          <w:color w:val="000000"/>
          <w:sz w:val="20"/>
          <w:szCs w:val="20"/>
          <w:highlight w:val="yellow"/>
          <w:lang w:val="fr-CH" w:eastAsia="en-US"/>
        </w:rPr>
        <w:t xml:space="preserve">s’est produit,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mois.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établie en fonction du présent article 10.2.4.1 ne peut faire l’objet d’aucune réduction fondée sur les dispositions des articles 10.6, 10.7.1 et 10.7.2.</w:t>
      </w:r>
      <w:bookmarkEnd w:id="24"/>
    </w:p>
    <w:p w14:paraId="1DE5A64D" w14:textId="4E940F00" w:rsidR="002325A2" w:rsidRPr="00565CA1" w:rsidRDefault="00FE1CBD" w:rsidP="007F0BAE">
      <w:pPr>
        <w:numPr>
          <w:ilvl w:val="3"/>
          <w:numId w:val="0"/>
        </w:numPr>
        <w:tabs>
          <w:tab w:val="num" w:pos="1530"/>
        </w:tabs>
        <w:spacing w:after="180"/>
        <w:ind w:left="2160" w:hanging="720"/>
        <w:jc w:val="both"/>
        <w:outlineLvl w:val="3"/>
        <w:rPr>
          <w:rFonts w:ascii="Arial" w:eastAsia="SimSun" w:hAnsi="Arial" w:cs="Arial"/>
          <w:bCs/>
          <w:i/>
          <w:iCs/>
          <w:color w:val="000000"/>
          <w:sz w:val="20"/>
          <w:szCs w:val="20"/>
          <w:highlight w:val="yellow"/>
          <w:lang w:val="fr-CH" w:eastAsia="en-US"/>
        </w:rPr>
      </w:pPr>
      <w:r w:rsidRPr="00565CA1">
        <w:rPr>
          <w:rFonts w:ascii="Arial" w:eastAsia="SimSun" w:hAnsi="Arial" w:cs="Arial"/>
          <w:b/>
          <w:color w:val="000000"/>
          <w:sz w:val="20"/>
          <w:szCs w:val="20"/>
          <w:highlight w:val="yellow"/>
          <w:lang w:val="fr-CH" w:eastAsia="en-US"/>
        </w:rPr>
        <w:t>10.2.5</w:t>
      </w:r>
      <w:r w:rsidRPr="00565CA1">
        <w:rPr>
          <w:rFonts w:ascii="Arial" w:eastAsia="SimSun" w:hAnsi="Arial" w:cs="Arial"/>
          <w:bCs/>
          <w:i/>
          <w:iCs/>
          <w:color w:val="000000"/>
          <w:sz w:val="20"/>
          <w:szCs w:val="20"/>
          <w:lang w:val="fr-CH" w:eastAsia="en-US"/>
        </w:rPr>
        <w:t xml:space="preserve"> </w:t>
      </w:r>
      <w:r w:rsidR="0004432A" w:rsidRPr="00565CA1">
        <w:rPr>
          <w:rFonts w:ascii="Arial" w:eastAsia="SimSun" w:hAnsi="Arial" w:cs="Arial"/>
          <w:bCs/>
          <w:i/>
          <w:iCs/>
          <w:color w:val="000000"/>
          <w:sz w:val="20"/>
          <w:szCs w:val="20"/>
          <w:lang w:val="fr-CH" w:eastAsia="en-US"/>
        </w:rPr>
        <w:tab/>
      </w:r>
      <w:r w:rsidR="002325A2" w:rsidRPr="00565CA1">
        <w:rPr>
          <w:rFonts w:ascii="Arial" w:eastAsia="SimSun" w:hAnsi="Arial" w:cs="Arial"/>
          <w:bCs/>
          <w:i/>
          <w:iCs/>
          <w:color w:val="000000"/>
          <w:sz w:val="20"/>
          <w:szCs w:val="20"/>
          <w:highlight w:val="yellow"/>
          <w:lang w:val="fr-CH" w:eastAsia="en-US"/>
        </w:rPr>
        <w:t>Possession</w:t>
      </w:r>
    </w:p>
    <w:p w14:paraId="0E29AC6C" w14:textId="77777777" w:rsidR="002325A2" w:rsidRPr="00565CA1" w:rsidRDefault="002325A2" w:rsidP="007F0BAE">
      <w:pPr>
        <w:spacing w:after="180"/>
        <w:ind w:left="2160"/>
        <w:jc w:val="both"/>
        <w:rPr>
          <w:rFonts w:ascii="Arial" w:eastAsia="Arial" w:hAnsi="Arial" w:cs="Arial"/>
          <w:sz w:val="20"/>
          <w:szCs w:val="20"/>
          <w:highlight w:val="yellow"/>
          <w:lang w:val="fr-CH" w:eastAsia="en-US"/>
        </w:rPr>
      </w:pPr>
      <w:r w:rsidRPr="00565CA1">
        <w:rPr>
          <w:rFonts w:ascii="Arial" w:eastAsia="Arial" w:hAnsi="Arial" w:cs="Arial"/>
          <w:sz w:val="20"/>
          <w:szCs w:val="20"/>
          <w:highlight w:val="yellow"/>
          <w:lang w:val="fr-CH" w:eastAsia="en-US"/>
        </w:rPr>
        <w:t xml:space="preserve">Pour les violations de l’article 2.6, la période de </w:t>
      </w:r>
      <w:r w:rsidRPr="00565CA1">
        <w:rPr>
          <w:rFonts w:ascii="Arial" w:eastAsia="Arial" w:hAnsi="Arial" w:cs="Arial"/>
          <w:i/>
          <w:iCs/>
          <w:sz w:val="20"/>
          <w:szCs w:val="20"/>
          <w:highlight w:val="yellow"/>
          <w:lang w:val="fr-CH" w:eastAsia="en-US"/>
        </w:rPr>
        <w:t>suspension</w:t>
      </w:r>
      <w:r w:rsidRPr="00565CA1">
        <w:rPr>
          <w:rFonts w:ascii="Arial" w:eastAsia="Arial" w:hAnsi="Arial" w:cs="Arial"/>
          <w:sz w:val="20"/>
          <w:szCs w:val="20"/>
          <w:highlight w:val="yellow"/>
          <w:lang w:val="fr-CH" w:eastAsia="en-US"/>
        </w:rPr>
        <w:t xml:space="preserve"> sera déterminée sous réserve de l’article 10.2.3.2 comme suit :</w:t>
      </w:r>
    </w:p>
    <w:p w14:paraId="6FC8538B" w14:textId="51C05FBD"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i/>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10.2.5.1</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FC4017"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substance non spécifiée ou une méthode non spécifiée,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deux (2)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peut établir que la violation n’était pas intentionnelle ; de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mais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 avec</w:t>
      </w:r>
      <w:r w:rsidR="002325A2" w:rsidRPr="00565CA1">
        <w:rPr>
          <w:rFonts w:ascii="Arial" w:eastAsia="SimSun" w:hAnsi="Arial" w:cs="Arial"/>
          <w:color w:val="000000"/>
          <w:sz w:val="20"/>
          <w:szCs w:val="20"/>
          <w:highlight w:val="yellow"/>
          <w:lang w:val="fr-CH" w:eastAsia="en-US"/>
        </w:rPr>
        <w:t xml:space="preserve"> la performance sportive ; et de quatre (4)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ou l’autre </w:t>
      </w:r>
      <w:r w:rsidR="002325A2" w:rsidRPr="00565CA1">
        <w:rPr>
          <w:rFonts w:ascii="Arial" w:eastAsia="SimSun" w:hAnsi="Arial" w:cs="Arial"/>
          <w:i/>
          <w:iCs/>
          <w:color w:val="000000"/>
          <w:sz w:val="20"/>
          <w:szCs w:val="20"/>
          <w:highlight w:val="yellow"/>
          <w:lang w:val="fr-CH" w:eastAsia="en-US"/>
        </w:rPr>
        <w:t>personne</w:t>
      </w:r>
      <w:r w:rsidR="002325A2" w:rsidRPr="00565CA1">
        <w:rPr>
          <w:rFonts w:ascii="Arial" w:eastAsia="SimSun" w:hAnsi="Arial" w:cs="Arial"/>
          <w:color w:val="000000"/>
          <w:sz w:val="20"/>
          <w:szCs w:val="20"/>
          <w:highlight w:val="yellow"/>
          <w:lang w:val="fr-CH" w:eastAsia="en-US"/>
        </w:rPr>
        <w:t xml:space="preserve"> ne peut établir que la violation n’était pas intentionnelle et ne peut établir que la</w:t>
      </w:r>
      <w:r w:rsidR="002325A2" w:rsidRPr="00565CA1">
        <w:rPr>
          <w:rFonts w:ascii="Arial" w:eastAsia="SimSun" w:hAnsi="Arial" w:cs="Arial"/>
          <w:i/>
          <w:iCs/>
          <w:color w:val="000000"/>
          <w:sz w:val="20"/>
          <w:szCs w:val="20"/>
          <w:highlight w:val="yellow"/>
          <w:lang w:val="fr-CH" w:eastAsia="en-US"/>
        </w:rPr>
        <w:t xml:space="preserve"> possession</w:t>
      </w:r>
      <w:r w:rsidR="002325A2" w:rsidRPr="00565CA1">
        <w:rPr>
          <w:rFonts w:ascii="Arial" w:eastAsia="SimSun" w:hAnsi="Arial" w:cs="Arial"/>
          <w:color w:val="000000"/>
          <w:sz w:val="20"/>
          <w:szCs w:val="20"/>
          <w:highlight w:val="yellow"/>
          <w:lang w:val="fr-CH" w:eastAsia="en-US"/>
        </w:rPr>
        <w:t xml:space="preserve"> </w:t>
      </w:r>
      <w:r w:rsidR="007F36DC" w:rsidRPr="00565CA1">
        <w:rPr>
          <w:rFonts w:ascii="Arial" w:eastAsia="SimSun" w:hAnsi="Arial" w:cs="Arial"/>
          <w:color w:val="000000"/>
          <w:sz w:val="20"/>
          <w:szCs w:val="20"/>
          <w:highlight w:val="yellow"/>
          <w:lang w:val="fr-CH" w:eastAsia="en-US"/>
        </w:rPr>
        <w:t>était sans rapport</w:t>
      </w:r>
      <w:r w:rsidR="002325A2" w:rsidRPr="00565CA1">
        <w:rPr>
          <w:rFonts w:ascii="Arial" w:eastAsia="SimSun" w:hAnsi="Arial" w:cs="Arial"/>
          <w:color w:val="000000"/>
          <w:sz w:val="20"/>
          <w:szCs w:val="20"/>
          <w:highlight w:val="yellow"/>
          <w:lang w:val="fr-CH" w:eastAsia="en-US"/>
        </w:rPr>
        <w:t xml:space="preserve"> </w:t>
      </w:r>
      <w:r w:rsidR="002116FC" w:rsidRPr="00565CA1">
        <w:rPr>
          <w:rFonts w:ascii="Arial" w:eastAsia="SimSun" w:hAnsi="Arial" w:cs="Arial"/>
          <w:color w:val="000000"/>
          <w:sz w:val="20"/>
          <w:szCs w:val="20"/>
          <w:highlight w:val="yellow"/>
          <w:lang w:val="fr-CH" w:eastAsia="en-US"/>
        </w:rPr>
        <w:t>avec</w:t>
      </w:r>
      <w:r w:rsidR="002325A2" w:rsidRPr="00565CA1">
        <w:rPr>
          <w:rFonts w:ascii="Arial" w:eastAsia="SimSun" w:hAnsi="Arial" w:cs="Arial"/>
          <w:color w:val="000000"/>
          <w:sz w:val="20"/>
          <w:szCs w:val="20"/>
          <w:highlight w:val="yellow"/>
          <w:lang w:val="fr-CH" w:eastAsia="en-US"/>
        </w:rPr>
        <w:t xml:space="preserve"> la performance sportive.</w:t>
      </w:r>
    </w:p>
    <w:p w14:paraId="7339F10E" w14:textId="17C53287" w:rsidR="002325A2" w:rsidRPr="00565CA1" w:rsidRDefault="00FE1CBD" w:rsidP="007F0BAE">
      <w:pPr>
        <w:numPr>
          <w:ilvl w:val="4"/>
          <w:numId w:val="0"/>
        </w:numPr>
        <w:tabs>
          <w:tab w:val="num" w:pos="2610"/>
        </w:tabs>
        <w:spacing w:after="180"/>
        <w:ind w:left="3060" w:hanging="936"/>
        <w:jc w:val="both"/>
        <w:outlineLvl w:val="4"/>
        <w:rPr>
          <w:rFonts w:ascii="Arial" w:eastAsia="SimSun" w:hAnsi="Arial" w:cs="Arial"/>
          <w:color w:val="000000"/>
          <w:sz w:val="20"/>
          <w:szCs w:val="20"/>
          <w:highlight w:val="yellow"/>
          <w:lang w:val="fr-CH" w:eastAsia="en-US"/>
        </w:rPr>
      </w:pPr>
      <w:r w:rsidRPr="00565CA1">
        <w:rPr>
          <w:rFonts w:ascii="Arial" w:eastAsia="SimSun" w:hAnsi="Arial" w:cs="Arial"/>
          <w:b/>
          <w:bCs/>
          <w:color w:val="000000"/>
          <w:sz w:val="20"/>
          <w:szCs w:val="20"/>
          <w:highlight w:val="yellow"/>
          <w:lang w:val="fr-CH" w:eastAsia="en-US"/>
        </w:rPr>
        <w:t>10.2.5.2</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Lorsque la violation </w:t>
      </w:r>
      <w:r w:rsidR="007F36DC" w:rsidRPr="00565CA1">
        <w:rPr>
          <w:rFonts w:ascii="Arial" w:eastAsia="SimSun" w:hAnsi="Arial" w:cs="Arial"/>
          <w:color w:val="000000"/>
          <w:sz w:val="20"/>
          <w:szCs w:val="20"/>
          <w:highlight w:val="yellow"/>
          <w:lang w:val="fr-CH" w:eastAsia="en-US"/>
        </w:rPr>
        <w:t>implique</w:t>
      </w:r>
      <w:r w:rsidR="002325A2" w:rsidRPr="00565CA1">
        <w:rPr>
          <w:rFonts w:ascii="Arial" w:eastAsia="SimSun" w:hAnsi="Arial" w:cs="Arial"/>
          <w:color w:val="000000"/>
          <w:sz w:val="20"/>
          <w:szCs w:val="20"/>
          <w:highlight w:val="yellow"/>
          <w:lang w:val="fr-CH" w:eastAsia="en-US"/>
        </w:rPr>
        <w:t xml:space="preserve"> une </w:t>
      </w:r>
      <w:r w:rsidR="002325A2" w:rsidRPr="00565CA1">
        <w:rPr>
          <w:rFonts w:ascii="Arial" w:eastAsia="SimSun" w:hAnsi="Arial" w:cs="Arial"/>
          <w:i/>
          <w:iCs/>
          <w:color w:val="000000"/>
          <w:sz w:val="20"/>
          <w:szCs w:val="20"/>
          <w:highlight w:val="yellow"/>
          <w:lang w:val="fr-CH" w:eastAsia="en-US"/>
        </w:rPr>
        <w:t>substance spécifiée</w:t>
      </w:r>
      <w:r w:rsidR="002325A2" w:rsidRPr="00565CA1">
        <w:rPr>
          <w:rFonts w:ascii="Arial" w:eastAsia="SimSun" w:hAnsi="Arial" w:cs="Arial"/>
          <w:color w:val="000000"/>
          <w:sz w:val="20"/>
          <w:szCs w:val="20"/>
          <w:highlight w:val="yellow"/>
          <w:lang w:val="fr-CH" w:eastAsia="en-US"/>
        </w:rPr>
        <w:t xml:space="preserve"> ou une </w:t>
      </w:r>
      <w:r w:rsidR="002325A2" w:rsidRPr="00565CA1">
        <w:rPr>
          <w:rFonts w:ascii="Arial" w:eastAsia="SimSun" w:hAnsi="Arial" w:cs="Arial"/>
          <w:i/>
          <w:iCs/>
          <w:color w:val="000000"/>
          <w:sz w:val="20"/>
          <w:szCs w:val="20"/>
          <w:highlight w:val="yellow"/>
          <w:lang w:val="fr-CH" w:eastAsia="en-US"/>
        </w:rPr>
        <w:t>méthode spécifiée</w:t>
      </w:r>
      <w:r w:rsidR="002325A2" w:rsidRPr="00565CA1">
        <w:rPr>
          <w:rFonts w:ascii="Arial" w:eastAsia="SimSun" w:hAnsi="Arial" w:cs="Arial"/>
          <w:color w:val="000000"/>
          <w:sz w:val="20"/>
          <w:szCs w:val="20"/>
          <w:highlight w:val="yellow"/>
          <w:lang w:val="fr-CH" w:eastAsia="en-US"/>
        </w:rPr>
        <w:t xml:space="preserve">,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sera de quatre (4) ans si </w:t>
      </w:r>
      <w:r w:rsidR="00476415" w:rsidRPr="00565CA1">
        <w:rPr>
          <w:rFonts w:ascii="Arial" w:hAnsi="Arial" w:cs="Arial"/>
          <w:iCs/>
          <w:sz w:val="20"/>
          <w:szCs w:val="20"/>
          <w:highlight w:val="lightGray"/>
        </w:rPr>
        <w:t>[l’ONAD]</w:t>
      </w:r>
      <w:r w:rsidR="002325A2" w:rsidRPr="00565CA1">
        <w:rPr>
          <w:rFonts w:ascii="Arial" w:eastAsia="SimSun" w:hAnsi="Arial" w:cs="Arial"/>
          <w:color w:val="000000"/>
          <w:sz w:val="20"/>
          <w:szCs w:val="20"/>
          <w:highlight w:val="yellow"/>
          <w:lang w:val="fr-CH" w:eastAsia="en-US"/>
        </w:rPr>
        <w:t xml:space="preserve"> peut établir que la violation était intentionnelle, sous réserve d’une réduction à trois (3) ans si le </w:t>
      </w:r>
      <w:r w:rsidR="002325A2" w:rsidRPr="00565CA1">
        <w:rPr>
          <w:rFonts w:ascii="Arial" w:eastAsia="SimSun" w:hAnsi="Arial" w:cs="Arial"/>
          <w:i/>
          <w:iCs/>
          <w:color w:val="000000"/>
          <w:sz w:val="20"/>
          <w:szCs w:val="20"/>
          <w:highlight w:val="yellow"/>
          <w:lang w:val="fr-CH" w:eastAsia="en-US"/>
        </w:rPr>
        <w:t>sportif</w:t>
      </w:r>
      <w:r w:rsidR="002325A2" w:rsidRPr="00565CA1">
        <w:rPr>
          <w:rFonts w:ascii="Arial" w:eastAsia="SimSun" w:hAnsi="Arial" w:cs="Arial"/>
          <w:color w:val="000000"/>
          <w:sz w:val="20"/>
          <w:szCs w:val="20"/>
          <w:highlight w:val="yellow"/>
          <w:lang w:val="fr-CH" w:eastAsia="en-US"/>
        </w:rPr>
        <w:t xml:space="preserve"> peut établir que la </w:t>
      </w:r>
      <w:r w:rsidR="002325A2" w:rsidRPr="00565CA1">
        <w:rPr>
          <w:rFonts w:ascii="Arial" w:eastAsia="SimSun" w:hAnsi="Arial" w:cs="Arial"/>
          <w:i/>
          <w:iCs/>
          <w:color w:val="000000"/>
          <w:sz w:val="20"/>
          <w:szCs w:val="20"/>
          <w:highlight w:val="yellow"/>
          <w:lang w:val="fr-CH" w:eastAsia="en-US"/>
        </w:rPr>
        <w:t>possession</w:t>
      </w:r>
      <w:r w:rsidR="002325A2" w:rsidRPr="00565CA1">
        <w:rPr>
          <w:rFonts w:ascii="Arial" w:eastAsia="SimSun" w:hAnsi="Arial" w:cs="Arial"/>
          <w:color w:val="000000"/>
          <w:sz w:val="20"/>
          <w:szCs w:val="20"/>
          <w:highlight w:val="yellow"/>
          <w:lang w:val="fr-CH" w:eastAsia="en-US"/>
        </w:rPr>
        <w:t xml:space="preserve"> a eu lieu dans un contexte sans rapport avec la performance sportive ; et de deux (2) ans si l’</w:t>
      </w:r>
      <w:r w:rsidR="002325A2" w:rsidRPr="00565CA1">
        <w:rPr>
          <w:rFonts w:ascii="Arial" w:eastAsia="SimSun" w:hAnsi="Arial" w:cs="Arial"/>
          <w:i/>
          <w:iCs/>
          <w:color w:val="000000"/>
          <w:sz w:val="20"/>
          <w:szCs w:val="20"/>
          <w:highlight w:val="yellow"/>
          <w:lang w:val="fr-CH" w:eastAsia="en-US"/>
        </w:rPr>
        <w:t>organisation antidopage</w:t>
      </w:r>
      <w:r w:rsidR="002325A2" w:rsidRPr="00565CA1">
        <w:rPr>
          <w:rFonts w:ascii="Arial" w:eastAsia="SimSun" w:hAnsi="Arial" w:cs="Arial"/>
          <w:color w:val="000000"/>
          <w:sz w:val="20"/>
          <w:szCs w:val="20"/>
          <w:highlight w:val="yellow"/>
          <w:lang w:val="fr-CH" w:eastAsia="en-US"/>
        </w:rPr>
        <w:t xml:space="preserve"> ne peut établir que la violation était intentionnelle.</w:t>
      </w:r>
    </w:p>
    <w:p w14:paraId="482C3C0A" w14:textId="3373FDCF" w:rsidR="0004432A" w:rsidRPr="00565CA1" w:rsidRDefault="00476415" w:rsidP="007F0BAE">
      <w:pPr>
        <w:numPr>
          <w:ilvl w:val="4"/>
          <w:numId w:val="0"/>
        </w:numPr>
        <w:tabs>
          <w:tab w:val="num" w:pos="2610"/>
        </w:tabs>
        <w:spacing w:after="180"/>
        <w:ind w:left="3060" w:hanging="936"/>
        <w:jc w:val="both"/>
        <w:outlineLvl w:val="4"/>
        <w:rPr>
          <w:rFonts w:ascii="Arial" w:eastAsia="SimSun" w:hAnsi="Arial" w:cs="Arial"/>
          <w:color w:val="000000"/>
          <w:sz w:val="20"/>
          <w:szCs w:val="20"/>
          <w:lang w:val="fr-CH" w:eastAsia="en-US"/>
        </w:rPr>
      </w:pPr>
      <w:r w:rsidRPr="00565CA1">
        <w:rPr>
          <w:rFonts w:ascii="Arial" w:eastAsia="SimSun" w:hAnsi="Arial" w:cs="Arial"/>
          <w:b/>
          <w:bCs/>
          <w:color w:val="000000"/>
          <w:sz w:val="20"/>
          <w:szCs w:val="20"/>
          <w:highlight w:val="yellow"/>
          <w:lang w:val="fr-CH" w:eastAsia="en-US"/>
        </w:rPr>
        <w:t>10.2.5.3</w:t>
      </w:r>
      <w:r w:rsidRPr="00565CA1">
        <w:rPr>
          <w:rFonts w:ascii="Arial" w:eastAsia="SimSun" w:hAnsi="Arial" w:cs="Arial"/>
          <w:color w:val="000000"/>
          <w:sz w:val="20"/>
          <w:szCs w:val="20"/>
          <w:lang w:val="fr-CH" w:eastAsia="en-US"/>
        </w:rPr>
        <w:tab/>
      </w:r>
      <w:r w:rsidR="002325A2" w:rsidRPr="00565CA1">
        <w:rPr>
          <w:rFonts w:ascii="Arial" w:eastAsia="SimSun" w:hAnsi="Arial" w:cs="Arial"/>
          <w:color w:val="000000"/>
          <w:sz w:val="20"/>
          <w:szCs w:val="20"/>
          <w:highlight w:val="yellow"/>
          <w:lang w:val="fr-CH" w:eastAsia="en-US"/>
        </w:rPr>
        <w:t xml:space="preserve">Si la période de </w:t>
      </w:r>
      <w:r w:rsidR="002325A2" w:rsidRPr="00565CA1">
        <w:rPr>
          <w:rFonts w:ascii="Arial" w:eastAsia="SimSun" w:hAnsi="Arial" w:cs="Arial"/>
          <w:i/>
          <w:iCs/>
          <w:color w:val="000000"/>
          <w:sz w:val="20"/>
          <w:szCs w:val="20"/>
          <w:highlight w:val="yellow"/>
          <w:lang w:val="fr-CH" w:eastAsia="en-US"/>
        </w:rPr>
        <w:t>suspension</w:t>
      </w:r>
      <w:r w:rsidR="002325A2" w:rsidRPr="00565CA1">
        <w:rPr>
          <w:rFonts w:ascii="Arial" w:eastAsia="SimSun" w:hAnsi="Arial" w:cs="Arial"/>
          <w:color w:val="000000"/>
          <w:sz w:val="20"/>
          <w:szCs w:val="20"/>
          <w:highlight w:val="yellow"/>
          <w:lang w:val="fr-CH" w:eastAsia="en-US"/>
        </w:rPr>
        <w:t xml:space="preserve"> imposée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10.2.5.1 ou 10.2.5.2 est de deux (2) ans, elle peut faire l’objet d’une élimination ou d’une réduction en vertu de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xml:space="preserve"> article</w:t>
      </w:r>
      <w:r w:rsidR="00171F6B" w:rsidRPr="00565CA1">
        <w:rPr>
          <w:rFonts w:ascii="Arial" w:eastAsia="SimSun" w:hAnsi="Arial" w:cs="Arial"/>
          <w:color w:val="000000"/>
          <w:sz w:val="20"/>
          <w:szCs w:val="20"/>
          <w:highlight w:val="yellow"/>
          <w:lang w:val="fr-CH" w:eastAsia="en-US"/>
        </w:rPr>
        <w:t>s</w:t>
      </w:r>
      <w:r w:rsidR="002325A2" w:rsidRPr="00565CA1">
        <w:rPr>
          <w:rFonts w:ascii="Arial" w:eastAsia="SimSun" w:hAnsi="Arial" w:cs="Arial"/>
          <w:color w:val="000000"/>
          <w:sz w:val="20"/>
          <w:szCs w:val="20"/>
          <w:highlight w:val="yellow"/>
          <w:lang w:val="fr-CH" w:eastAsia="en-US"/>
        </w:rPr>
        <w:t> 10.5, 10.6 ou 10.7.1.</w:t>
      </w:r>
    </w:p>
    <w:p w14:paraId="23864C66" w14:textId="5A17D77D" w:rsidR="00C87171" w:rsidRPr="00565CA1" w:rsidRDefault="00C87171"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10.2.</w:t>
      </w:r>
      <w:r w:rsidR="00476415" w:rsidRPr="00565CA1">
        <w:rPr>
          <w:rFonts w:ascii="Arial" w:hAnsi="Arial" w:cs="Arial"/>
          <w:b/>
          <w:sz w:val="20"/>
          <w:szCs w:val="20"/>
          <w:highlight w:val="yellow"/>
          <w:lang w:val="fr-CH"/>
        </w:rPr>
        <w:t>6</w:t>
      </w:r>
      <w:r w:rsidRPr="00565CA1">
        <w:rPr>
          <w:rFonts w:ascii="Arial" w:hAnsi="Arial" w:cs="Arial"/>
          <w:b/>
          <w:sz w:val="20"/>
          <w:szCs w:val="20"/>
          <w:lang w:val="fr-CH"/>
        </w:rPr>
        <w:tab/>
      </w:r>
      <w:r w:rsidRPr="00565CA1">
        <w:rPr>
          <w:rFonts w:ascii="Arial" w:hAnsi="Arial" w:cs="Arial"/>
          <w:sz w:val="20"/>
          <w:szCs w:val="20"/>
          <w:highlight w:val="yellow"/>
          <w:lang w:val="fr-CH"/>
        </w:rPr>
        <w:t xml:space="preserve">Au sens de l’article 10.2, le terme « intentionnel » vise à identifier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qui ont adopté un comportement dont ils savaient qu’il constituait une violation des règles antidopage ou qu’il existait un risque important qu’il puisse constituer ou entraîner une violation des règles antidopage, et ont manifestement ignoré ce risque.</w:t>
      </w:r>
      <w:r w:rsidR="000F3ED5" w:rsidRPr="009B3A6A">
        <w:rPr>
          <w:rStyle w:val="FootnoteReference"/>
          <w:rFonts w:ascii="Arial" w:eastAsiaTheme="majorEastAsia" w:hAnsi="Arial" w:cs="Arial"/>
          <w:b/>
          <w:bCs/>
          <w:sz w:val="20"/>
          <w:szCs w:val="20"/>
          <w:highlight w:val="yellow"/>
          <w:lang w:val="fr-CH"/>
        </w:rPr>
        <w:footnoteReference w:id="65"/>
      </w:r>
      <w:r w:rsidRPr="009B3A6A">
        <w:rPr>
          <w:rFonts w:ascii="Arial" w:hAnsi="Arial" w:cs="Arial"/>
          <w:b/>
          <w:bCs/>
          <w:sz w:val="20"/>
          <w:szCs w:val="20"/>
          <w:highlight w:val="yellow"/>
          <w:lang w:val="fr-CH"/>
        </w:rPr>
        <w:t xml:space="preserve"> </w:t>
      </w:r>
    </w:p>
    <w:p w14:paraId="4D75A9CC" w14:textId="35FFD751" w:rsidR="00C1089F" w:rsidRPr="00565CA1" w:rsidRDefault="00C1089F" w:rsidP="007F0BAE">
      <w:pPr>
        <w:jc w:val="both"/>
        <w:rPr>
          <w:rFonts w:ascii="Arial" w:hAnsi="Arial" w:cs="Arial"/>
          <w:b/>
          <w:sz w:val="20"/>
          <w:szCs w:val="20"/>
          <w:lang w:val="fr-CH"/>
        </w:rPr>
      </w:pPr>
    </w:p>
    <w:p w14:paraId="1C4BBDB6" w14:textId="3654ADE1" w:rsidR="000F5C18" w:rsidRPr="00565CA1" w:rsidRDefault="000F5C18"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10.3</w:t>
      </w:r>
      <w:r w:rsidRPr="009B3A6A">
        <w:rPr>
          <w:rFonts w:ascii="Arial" w:hAnsi="Arial" w:cs="Arial"/>
          <w:b/>
          <w:sz w:val="20"/>
          <w:szCs w:val="20"/>
          <w:lang w:val="fr-CH"/>
        </w:rPr>
        <w:tab/>
      </w:r>
      <w:r w:rsidR="007E71B9" w:rsidRPr="00565CA1">
        <w:rPr>
          <w:rFonts w:ascii="Arial" w:hAnsi="Arial" w:cs="Arial"/>
          <w:b/>
          <w:i/>
          <w:sz w:val="20"/>
          <w:szCs w:val="20"/>
          <w:highlight w:val="yellow"/>
          <w:lang w:val="fr-CH"/>
        </w:rPr>
        <w:t xml:space="preserve">Suspension </w:t>
      </w:r>
      <w:r w:rsidR="007E71B9" w:rsidRPr="00565CA1">
        <w:rPr>
          <w:rFonts w:ascii="Arial" w:hAnsi="Arial" w:cs="Arial"/>
          <w:b/>
          <w:sz w:val="20"/>
          <w:szCs w:val="20"/>
          <w:highlight w:val="yellow"/>
          <w:lang w:val="fr-CH"/>
        </w:rPr>
        <w:t>pour d’autres violations des règles antidopage</w:t>
      </w:r>
    </w:p>
    <w:p w14:paraId="61CF732F" w14:textId="6E82CC94" w:rsidR="000F5C18" w:rsidRPr="00565CA1" w:rsidRDefault="000F5C18" w:rsidP="007F0BAE">
      <w:pPr>
        <w:ind w:left="1440" w:hanging="720"/>
        <w:jc w:val="both"/>
        <w:rPr>
          <w:rFonts w:ascii="Arial" w:hAnsi="Arial" w:cs="Arial"/>
          <w:b/>
          <w:sz w:val="20"/>
          <w:szCs w:val="20"/>
          <w:lang w:val="fr-CH"/>
        </w:rPr>
      </w:pPr>
    </w:p>
    <w:p w14:paraId="2AEF494C" w14:textId="4AFB025A" w:rsidR="000F5C18" w:rsidRPr="00565CA1" w:rsidRDefault="000F5C18"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des règles antidopage autres que celles prévues à l’article 10.2 sera la suivante, sauf si les articles 10.6 ou 10.7 sont applicables :</w:t>
      </w:r>
    </w:p>
    <w:p w14:paraId="1A960DEA" w14:textId="09A08DF9" w:rsidR="000F5C18" w:rsidRPr="00565CA1" w:rsidRDefault="000F5C18" w:rsidP="007F0BAE">
      <w:pPr>
        <w:ind w:left="1440" w:hanging="720"/>
        <w:jc w:val="both"/>
        <w:rPr>
          <w:rFonts w:ascii="Arial" w:hAnsi="Arial" w:cs="Arial"/>
          <w:sz w:val="20"/>
          <w:szCs w:val="20"/>
          <w:lang w:val="fr-CH"/>
        </w:rPr>
      </w:pPr>
    </w:p>
    <w:p w14:paraId="6F733344" w14:textId="6D432565"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10.3.1</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2.3 ou 2.5,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à moins que (i) dans le cas où il ne s’est pas soumis au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soit en mesure d’établir que la commission de la violation des règles antidopage n’était pas intentionnelle, auquel cas la période de </w:t>
      </w:r>
      <w:r w:rsidRPr="00565CA1">
        <w:rPr>
          <w:rFonts w:ascii="Arial" w:hAnsi="Arial" w:cs="Arial"/>
          <w:i/>
          <w:sz w:val="20"/>
          <w:szCs w:val="20"/>
          <w:highlight w:val="yellow"/>
          <w:lang w:val="fr-CH"/>
        </w:rPr>
        <w:lastRenderedPageBreak/>
        <w:t>suspension</w:t>
      </w:r>
      <w:r w:rsidRPr="00565CA1">
        <w:rPr>
          <w:rFonts w:ascii="Arial" w:hAnsi="Arial" w:cs="Arial"/>
          <w:sz w:val="20"/>
          <w:szCs w:val="20"/>
          <w:highlight w:val="yellow"/>
          <w:lang w:val="fr-CH"/>
        </w:rPr>
        <w:t xml:space="preserve"> sera de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 (ii) dans tous les autres cas,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des circonstances exceptionnelles justifiant 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et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 ou (iii) le cas n’implique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00AC020C" w:rsidRPr="00565CA1">
        <w:rPr>
          <w:rFonts w:ascii="Arial" w:hAnsi="Arial" w:cs="Arial"/>
          <w:i/>
          <w:sz w:val="20"/>
          <w:szCs w:val="20"/>
          <w:highlight w:val="yellow"/>
          <w:lang w:val="fr-CH"/>
        </w:rPr>
        <w:t xml:space="preserve"> </w:t>
      </w:r>
      <w:r w:rsidR="00AC020C" w:rsidRPr="00565CA1">
        <w:rPr>
          <w:rFonts w:ascii="Arial" w:hAnsi="Arial" w:cs="Arial"/>
          <w:sz w:val="20"/>
          <w:szCs w:val="20"/>
          <w:highlight w:val="yellow"/>
          <w:lang w:val="fr-CH"/>
        </w:rPr>
        <w:t>ne s’étant pas soumis au prélèvement de l’échantillon</w:t>
      </w:r>
      <w:r w:rsidRPr="00565CA1">
        <w:rPr>
          <w:rFonts w:ascii="Arial" w:hAnsi="Arial" w:cs="Arial"/>
          <w:sz w:val="20"/>
          <w:szCs w:val="20"/>
          <w:highlight w:val="yellow"/>
          <w:lang w:val="fr-CH"/>
        </w:rPr>
        <w:t xml:space="preserve">, auquel cas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 situera entre deux</w:t>
      </w:r>
      <w:r w:rsidR="00F64996" w:rsidRPr="00565CA1">
        <w:rPr>
          <w:rFonts w:ascii="Arial" w:hAnsi="Arial" w:cs="Arial"/>
          <w:sz w:val="20"/>
          <w:szCs w:val="20"/>
          <w:highlight w:val="yellow"/>
          <w:lang w:val="fr-CH"/>
        </w:rPr>
        <w:t xml:space="preserve"> (2)</w:t>
      </w:r>
      <w:r w:rsidRPr="00565CA1">
        <w:rPr>
          <w:rFonts w:ascii="Arial" w:hAnsi="Arial" w:cs="Arial"/>
          <w:sz w:val="20"/>
          <w:szCs w:val="20"/>
          <w:highlight w:val="yellow"/>
          <w:lang w:val="fr-CH"/>
        </w:rPr>
        <w:t xml:space="preserve"> ans au maximum et, au minimum, une réprimande et l’absence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14821F71" w14:textId="5EFCF64F" w:rsidR="000F5C18" w:rsidRPr="00565CA1" w:rsidRDefault="000F5C18" w:rsidP="007F0BAE">
      <w:pPr>
        <w:ind w:left="2160" w:hanging="720"/>
        <w:jc w:val="both"/>
        <w:rPr>
          <w:rFonts w:ascii="Arial" w:hAnsi="Arial" w:cs="Arial"/>
          <w:sz w:val="20"/>
          <w:szCs w:val="20"/>
          <w:lang w:val="fr-CH"/>
        </w:rPr>
      </w:pPr>
    </w:p>
    <w:p w14:paraId="298220BF" w14:textId="7F7434DD"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10.3.2</w:t>
      </w:r>
      <w:r w:rsidRPr="009B3A6A">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2.4,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w:t>
      </w:r>
      <w:r w:rsidR="00BA026C" w:rsidRPr="00565CA1">
        <w:rPr>
          <w:rFonts w:ascii="Arial" w:hAnsi="Arial" w:cs="Arial"/>
          <w:sz w:val="20"/>
          <w:szCs w:val="20"/>
          <w:highlight w:val="yellow"/>
          <w:lang w:val="fr-CH"/>
        </w:rPr>
        <w:t xml:space="preserve">de la capacité du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à établir des circonstances atténuant son degré de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La </w:t>
      </w:r>
      <w:r w:rsidR="00BA026C" w:rsidRPr="00565CA1">
        <w:rPr>
          <w:rFonts w:ascii="Arial" w:hAnsi="Arial" w:cs="Arial"/>
          <w:i/>
          <w:sz w:val="20"/>
          <w:szCs w:val="20"/>
          <w:highlight w:val="yellow"/>
          <w:lang w:val="fr-CH"/>
        </w:rPr>
        <w:t>faute</w:t>
      </w:r>
      <w:r w:rsidR="00BA026C" w:rsidRPr="00565CA1">
        <w:rPr>
          <w:rFonts w:ascii="Arial" w:hAnsi="Arial" w:cs="Arial"/>
          <w:sz w:val="20"/>
          <w:szCs w:val="20"/>
          <w:highlight w:val="yellow"/>
          <w:lang w:val="fr-CH"/>
        </w:rPr>
        <w:t xml:space="preserve"> sera évaluée de manière</w:t>
      </w:r>
      <w:r w:rsidR="0003153E" w:rsidRPr="00565CA1">
        <w:rPr>
          <w:rFonts w:ascii="Arial" w:hAnsi="Arial" w:cs="Arial"/>
          <w:sz w:val="20"/>
          <w:szCs w:val="20"/>
          <w:highlight w:val="yellow"/>
          <w:lang w:val="fr-CH"/>
        </w:rPr>
        <w:t xml:space="preserve"> égale</w:t>
      </w:r>
      <w:r w:rsidR="00BA026C" w:rsidRPr="00565CA1">
        <w:rPr>
          <w:rFonts w:ascii="Arial" w:hAnsi="Arial" w:cs="Arial"/>
          <w:sz w:val="20"/>
          <w:szCs w:val="20"/>
          <w:highlight w:val="yellow"/>
          <w:lang w:val="fr-CH"/>
        </w:rPr>
        <w:t xml:space="preserve"> pour les trois manquements aux obligations en matière de localisation, </w:t>
      </w:r>
      <w:r w:rsidR="0003153E" w:rsidRPr="00565CA1">
        <w:rPr>
          <w:rFonts w:ascii="Arial" w:hAnsi="Arial" w:cs="Arial"/>
          <w:sz w:val="20"/>
          <w:szCs w:val="20"/>
          <w:highlight w:val="yellow"/>
          <w:lang w:val="fr-CH"/>
        </w:rPr>
        <w:t>étant entendu</w:t>
      </w:r>
      <w:r w:rsidR="00BA026C" w:rsidRPr="00565CA1">
        <w:rPr>
          <w:rFonts w:ascii="Arial" w:hAnsi="Arial" w:cs="Arial"/>
          <w:sz w:val="20"/>
          <w:szCs w:val="20"/>
          <w:highlight w:val="yellow"/>
          <w:lang w:val="fr-CH"/>
        </w:rPr>
        <w:t xml:space="preserve"> que le </w:t>
      </w:r>
      <w:r w:rsidR="00BA026C" w:rsidRPr="00565CA1">
        <w:rPr>
          <w:rFonts w:ascii="Arial" w:hAnsi="Arial" w:cs="Arial"/>
          <w:i/>
          <w:sz w:val="20"/>
          <w:szCs w:val="20"/>
          <w:highlight w:val="yellow"/>
          <w:lang w:val="fr-CH"/>
        </w:rPr>
        <w:t>sportif</w:t>
      </w:r>
      <w:r w:rsidR="00BA026C" w:rsidRPr="00565CA1">
        <w:rPr>
          <w:rFonts w:ascii="Arial" w:hAnsi="Arial" w:cs="Arial"/>
          <w:sz w:val="20"/>
          <w:szCs w:val="20"/>
          <w:highlight w:val="yellow"/>
          <w:lang w:val="fr-CH"/>
        </w:rPr>
        <w:t xml:space="preserve"> </w:t>
      </w:r>
      <w:r w:rsidR="00F837B4" w:rsidRPr="00565CA1">
        <w:rPr>
          <w:rFonts w:ascii="Arial" w:hAnsi="Arial" w:cs="Arial"/>
          <w:sz w:val="20"/>
          <w:szCs w:val="20"/>
          <w:highlight w:val="yellow"/>
          <w:lang w:val="fr-CH"/>
        </w:rPr>
        <w:t>devra redoubler de</w:t>
      </w:r>
      <w:r w:rsidR="00BA026C" w:rsidRPr="00565CA1">
        <w:rPr>
          <w:rFonts w:ascii="Arial" w:hAnsi="Arial" w:cs="Arial"/>
          <w:sz w:val="20"/>
          <w:szCs w:val="20"/>
          <w:highlight w:val="yellow"/>
          <w:lang w:val="fr-CH"/>
        </w:rPr>
        <w:t xml:space="preserve"> vigilan</w:t>
      </w:r>
      <w:r w:rsidR="00F837B4" w:rsidRPr="00565CA1">
        <w:rPr>
          <w:rFonts w:ascii="Arial" w:hAnsi="Arial" w:cs="Arial"/>
          <w:sz w:val="20"/>
          <w:szCs w:val="20"/>
          <w:highlight w:val="yellow"/>
          <w:lang w:val="fr-CH"/>
        </w:rPr>
        <w:t>ce</w:t>
      </w:r>
      <w:r w:rsidR="00BA026C" w:rsidRPr="00565CA1">
        <w:rPr>
          <w:rFonts w:ascii="Arial" w:hAnsi="Arial" w:cs="Arial"/>
          <w:sz w:val="20"/>
          <w:szCs w:val="20"/>
          <w:highlight w:val="yellow"/>
          <w:lang w:val="fr-CH"/>
        </w:rPr>
        <w:t xml:space="preserve"> après le premier et le deuxième manquement. </w:t>
      </w:r>
      <w:r w:rsidRPr="00565CA1">
        <w:rPr>
          <w:rFonts w:ascii="Arial" w:hAnsi="Arial" w:cs="Arial"/>
          <w:sz w:val="20"/>
          <w:szCs w:val="20"/>
          <w:highlight w:val="yellow"/>
          <w:lang w:val="fr-CH"/>
        </w:rPr>
        <w:t xml:space="preserve"> La flexibilité entre deux (2) ans et un (1) an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du présent article n’est pas applicable lorsque des changements fréquents de localisation de dernière minute ou d’autres comportements laissent sérieusement soupçonner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tentait de se rendre indisponible pour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FE3EBE" w:rsidRPr="00565CA1">
        <w:rPr>
          <w:rStyle w:val="FootnoteReference"/>
          <w:rFonts w:ascii="Arial" w:eastAsiaTheme="majorEastAsia" w:hAnsi="Arial" w:cs="Arial"/>
          <w:b/>
          <w:bCs/>
          <w:sz w:val="20"/>
          <w:szCs w:val="20"/>
          <w:highlight w:val="yellow"/>
          <w:lang w:val="fr-CH"/>
        </w:rPr>
        <w:footnoteReference w:id="66"/>
      </w:r>
    </w:p>
    <w:p w14:paraId="5A2E0AE2" w14:textId="33645FDC" w:rsidR="000F5C18" w:rsidRPr="00565CA1" w:rsidRDefault="000F5C18" w:rsidP="007F0BAE">
      <w:pPr>
        <w:ind w:left="2160" w:hanging="720"/>
        <w:jc w:val="both"/>
        <w:rPr>
          <w:rFonts w:ascii="Arial" w:hAnsi="Arial" w:cs="Arial"/>
          <w:sz w:val="20"/>
          <w:szCs w:val="20"/>
          <w:lang w:val="fr-CH"/>
        </w:rPr>
      </w:pPr>
    </w:p>
    <w:p w14:paraId="2CBE5A02" w14:textId="4DD8D1D0"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des articles 2.7 ou 2.8,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de quatre (4)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 Une violation des articles 2.7 ou 2.8 impliquant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w:t>
      </w:r>
      <w:r w:rsidR="00EF2706" w:rsidRPr="00565CA1">
        <w:rPr>
          <w:rFonts w:ascii="Arial" w:hAnsi="Arial" w:cs="Arial"/>
          <w:sz w:val="20"/>
          <w:szCs w:val="20"/>
          <w:highlight w:val="yellow"/>
          <w:lang w:val="fr-CH"/>
        </w:rPr>
        <w:t xml:space="preserve">ou un </w:t>
      </w:r>
      <w:r w:rsidR="00EF2706" w:rsidRPr="00565CA1">
        <w:rPr>
          <w:rFonts w:ascii="Arial" w:hAnsi="Arial" w:cs="Arial"/>
          <w:i/>
          <w:iCs/>
          <w:sz w:val="20"/>
          <w:szCs w:val="20"/>
          <w:highlight w:val="yellow"/>
          <w:lang w:val="fr-CH"/>
        </w:rPr>
        <w:t>mineur</w:t>
      </w:r>
      <w:r w:rsidR="00EF270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sera considérée comme étant particulièrement grave et, si elle est commise par 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pour des violations non liées à des </w:t>
      </w:r>
      <w:r w:rsidRPr="00565CA1">
        <w:rPr>
          <w:rFonts w:ascii="Arial" w:hAnsi="Arial" w:cs="Arial"/>
          <w:i/>
          <w:sz w:val="20"/>
          <w:szCs w:val="20"/>
          <w:highlight w:val="yellow"/>
          <w:lang w:val="fr-CH"/>
        </w:rPr>
        <w:t>substances spécifiées</w:t>
      </w:r>
      <w:r w:rsidRPr="00565CA1">
        <w:rPr>
          <w:rFonts w:ascii="Arial" w:hAnsi="Arial" w:cs="Arial"/>
          <w:sz w:val="20"/>
          <w:szCs w:val="20"/>
          <w:highlight w:val="yellow"/>
          <w:lang w:val="fr-CH"/>
        </w:rPr>
        <w:t xml:space="preserve">, entraînera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du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en cause. De plus, les violations graves des articles 2.7 ou 2.8 susceptibles d’enfreindre également les lois et règlements non liés au sport seront dénoncées aux autorités administratives, professionnelles ou judiciaires compétentes.</w:t>
      </w:r>
      <w:r w:rsidRPr="00565CA1">
        <w:rPr>
          <w:rStyle w:val="FootnoteReference"/>
          <w:rFonts w:ascii="Arial" w:hAnsi="Arial" w:cs="Arial"/>
          <w:b/>
          <w:sz w:val="20"/>
          <w:szCs w:val="20"/>
          <w:highlight w:val="yellow"/>
          <w:lang w:val="fr-CH"/>
        </w:rPr>
        <w:footnoteReference w:id="67"/>
      </w:r>
    </w:p>
    <w:p w14:paraId="30B8BD2D" w14:textId="3A3E3FFD" w:rsidR="000F5C18" w:rsidRPr="00565CA1" w:rsidRDefault="000F5C18" w:rsidP="007F0BAE">
      <w:pPr>
        <w:ind w:left="2160" w:hanging="720"/>
        <w:jc w:val="both"/>
        <w:rPr>
          <w:rFonts w:ascii="Arial" w:hAnsi="Arial" w:cs="Arial"/>
          <w:sz w:val="20"/>
          <w:szCs w:val="20"/>
          <w:lang w:val="fr-CH"/>
        </w:rPr>
      </w:pPr>
    </w:p>
    <w:p w14:paraId="0129A22F" w14:textId="04B93BA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10.3.4</w:t>
      </w:r>
      <w:r w:rsidRPr="00953EA5">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2.9,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sera au minimum de deux (2) ans et pourra aller jusqu’à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en fonction de la gravité de la violation.</w:t>
      </w:r>
      <w:r w:rsidR="00CA3F1B" w:rsidRPr="00565CA1">
        <w:rPr>
          <w:rFonts w:ascii="Arial" w:hAnsi="Arial" w:cs="Arial"/>
          <w:sz w:val="20"/>
          <w:szCs w:val="20"/>
          <w:highlight w:val="yellow"/>
          <w:lang w:val="fr-CH"/>
        </w:rPr>
        <w:t xml:space="preserve"> Lorsque la violation implique une </w:t>
      </w:r>
      <w:r w:rsidR="00CA3F1B" w:rsidRPr="00565CA1">
        <w:rPr>
          <w:rFonts w:ascii="Arial" w:hAnsi="Arial" w:cs="Arial"/>
          <w:i/>
          <w:sz w:val="20"/>
          <w:szCs w:val="20"/>
          <w:highlight w:val="yellow"/>
          <w:lang w:val="fr-CH"/>
        </w:rPr>
        <w:t>personne protégée</w:t>
      </w:r>
      <w:r w:rsidR="00CA3F1B" w:rsidRPr="00565CA1">
        <w:rPr>
          <w:rFonts w:ascii="Arial" w:hAnsi="Arial" w:cs="Arial"/>
          <w:sz w:val="20"/>
          <w:szCs w:val="20"/>
          <w:highlight w:val="yellow"/>
          <w:lang w:val="fr-CH"/>
        </w:rPr>
        <w:t xml:space="preserve"> ou un </w:t>
      </w:r>
      <w:r w:rsidR="00CA3F1B" w:rsidRPr="00565CA1">
        <w:rPr>
          <w:rFonts w:ascii="Arial" w:hAnsi="Arial" w:cs="Arial"/>
          <w:i/>
          <w:sz w:val="20"/>
          <w:szCs w:val="20"/>
          <w:highlight w:val="yellow"/>
          <w:lang w:val="fr-CH"/>
        </w:rPr>
        <w:t>mineur</w:t>
      </w:r>
      <w:r w:rsidR="00CA3F1B" w:rsidRPr="00565CA1">
        <w:rPr>
          <w:rFonts w:ascii="Arial" w:hAnsi="Arial" w:cs="Arial"/>
          <w:sz w:val="20"/>
          <w:szCs w:val="20"/>
          <w:highlight w:val="yellow"/>
          <w:lang w:val="fr-CH"/>
        </w:rPr>
        <w:t xml:space="preserve">, la période de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imposée sera au minimum de quatre (4) ans et pourra aller jusqu’à la </w:t>
      </w:r>
      <w:r w:rsidR="00CA3F1B" w:rsidRPr="00565CA1">
        <w:rPr>
          <w:rFonts w:ascii="Arial" w:hAnsi="Arial" w:cs="Arial"/>
          <w:i/>
          <w:sz w:val="20"/>
          <w:szCs w:val="20"/>
          <w:highlight w:val="yellow"/>
          <w:lang w:val="fr-CH"/>
        </w:rPr>
        <w:t>suspension</w:t>
      </w:r>
      <w:r w:rsidR="00CA3F1B" w:rsidRPr="00565CA1">
        <w:rPr>
          <w:rFonts w:ascii="Arial" w:hAnsi="Arial" w:cs="Arial"/>
          <w:sz w:val="20"/>
          <w:szCs w:val="20"/>
          <w:highlight w:val="yellow"/>
          <w:lang w:val="fr-CH"/>
        </w:rPr>
        <w:t xml:space="preserve"> à vie, en fonction de la gravité de la violation.</w:t>
      </w:r>
    </w:p>
    <w:p w14:paraId="77CDDF1F" w14:textId="2FF5A997" w:rsidR="000F5C18" w:rsidRPr="00565CA1" w:rsidRDefault="000F5C18" w:rsidP="007F0BAE">
      <w:pPr>
        <w:ind w:left="2160" w:hanging="720"/>
        <w:jc w:val="both"/>
        <w:rPr>
          <w:rFonts w:ascii="Arial" w:hAnsi="Arial" w:cs="Arial"/>
          <w:sz w:val="20"/>
          <w:szCs w:val="20"/>
          <w:lang w:val="fr-CH"/>
        </w:rPr>
      </w:pPr>
    </w:p>
    <w:p w14:paraId="7E77CD1C" w14:textId="61C69AF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10.3.5</w:t>
      </w:r>
      <w:r w:rsidRPr="00565CA1">
        <w:rPr>
          <w:rFonts w:ascii="Arial" w:hAnsi="Arial" w:cs="Arial"/>
          <w:b/>
          <w:sz w:val="20"/>
          <w:szCs w:val="20"/>
          <w:lang w:val="fr-CH"/>
        </w:rPr>
        <w:tab/>
      </w:r>
      <w:r w:rsidRPr="00565CA1">
        <w:rPr>
          <w:rFonts w:ascii="Arial" w:hAnsi="Arial" w:cs="Arial"/>
          <w:sz w:val="20"/>
          <w:szCs w:val="20"/>
          <w:highlight w:val="yellow"/>
          <w:lang w:val="fr-CH"/>
        </w:rPr>
        <w:t xml:space="preserve">Pour les violations de l’article 2.10,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de deux (2) ans.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pourra être réduite, au plus, de moitié, en fonction du </w:t>
      </w:r>
      <w:r w:rsidRPr="00565CA1">
        <w:rPr>
          <w:rFonts w:ascii="Arial" w:hAnsi="Arial" w:cs="Arial"/>
          <w:sz w:val="20"/>
          <w:szCs w:val="20"/>
          <w:highlight w:val="yellow"/>
          <w:lang w:val="fr-CH"/>
        </w:rPr>
        <w:lastRenderedPageBreak/>
        <w:t xml:space="preserve">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w:t>
      </w:r>
      <w:r w:rsidRPr="00565CA1">
        <w:rPr>
          <w:rStyle w:val="FootnoteReference"/>
          <w:rFonts w:ascii="Arial" w:hAnsi="Arial" w:cs="Arial"/>
          <w:b/>
          <w:sz w:val="20"/>
          <w:szCs w:val="20"/>
          <w:highlight w:val="yellow"/>
          <w:lang w:val="fr-CH"/>
        </w:rPr>
        <w:footnoteReference w:id="68"/>
      </w:r>
    </w:p>
    <w:p w14:paraId="1B3356B6" w14:textId="1B925651" w:rsidR="000F5C18" w:rsidRPr="00565CA1" w:rsidRDefault="000F5C18" w:rsidP="007F0BAE">
      <w:pPr>
        <w:ind w:left="2160" w:hanging="720"/>
        <w:jc w:val="both"/>
        <w:rPr>
          <w:rFonts w:ascii="Arial" w:hAnsi="Arial" w:cs="Arial"/>
          <w:sz w:val="20"/>
          <w:szCs w:val="20"/>
          <w:lang w:val="fr-CH"/>
        </w:rPr>
      </w:pPr>
    </w:p>
    <w:p w14:paraId="58061EDE" w14:textId="28A44343" w:rsidR="000F5C18" w:rsidRPr="00565CA1" w:rsidRDefault="000F5C18"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10.3.6</w:t>
      </w:r>
      <w:r w:rsidRPr="00565CA1">
        <w:rPr>
          <w:rFonts w:ascii="Arial" w:hAnsi="Arial" w:cs="Arial"/>
          <w:b/>
          <w:sz w:val="20"/>
          <w:szCs w:val="20"/>
          <w:lang w:val="fr-CH"/>
        </w:rPr>
        <w:tab/>
      </w:r>
      <w:r w:rsidR="00E865AD" w:rsidRPr="00565CA1">
        <w:rPr>
          <w:rFonts w:ascii="Arial" w:hAnsi="Arial" w:cs="Arial"/>
          <w:sz w:val="20"/>
          <w:szCs w:val="20"/>
          <w:highlight w:val="yellow"/>
          <w:lang w:val="fr-CH"/>
        </w:rPr>
        <w:t xml:space="preserve">Pour les violations de l’article 2.11, la période de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sera au minimum de deux (2) ans et pourra aller jusqu’à la </w:t>
      </w:r>
      <w:r w:rsidR="00E865AD" w:rsidRPr="00565CA1">
        <w:rPr>
          <w:rFonts w:ascii="Arial" w:hAnsi="Arial" w:cs="Arial"/>
          <w:i/>
          <w:sz w:val="20"/>
          <w:szCs w:val="20"/>
          <w:highlight w:val="yellow"/>
          <w:lang w:val="fr-CH"/>
        </w:rPr>
        <w:t>suspension</w:t>
      </w:r>
      <w:r w:rsidR="00E865AD" w:rsidRPr="00565CA1">
        <w:rPr>
          <w:rFonts w:ascii="Arial" w:hAnsi="Arial" w:cs="Arial"/>
          <w:sz w:val="20"/>
          <w:szCs w:val="20"/>
          <w:highlight w:val="yellow"/>
          <w:lang w:val="fr-CH"/>
        </w:rPr>
        <w:t xml:space="preserve"> à vie, en fonction de la gravité de la violation commise par le </w:t>
      </w:r>
      <w:r w:rsidR="00E865AD" w:rsidRPr="00565CA1">
        <w:rPr>
          <w:rFonts w:ascii="Arial" w:hAnsi="Arial" w:cs="Arial"/>
          <w:i/>
          <w:sz w:val="20"/>
          <w:szCs w:val="20"/>
          <w:highlight w:val="yellow"/>
          <w:lang w:val="fr-CH"/>
        </w:rPr>
        <w:t>sportif</w:t>
      </w:r>
      <w:r w:rsidR="00E865AD" w:rsidRPr="00565CA1">
        <w:rPr>
          <w:rFonts w:ascii="Arial" w:hAnsi="Arial" w:cs="Arial"/>
          <w:sz w:val="20"/>
          <w:szCs w:val="20"/>
          <w:highlight w:val="yellow"/>
          <w:lang w:val="fr-CH"/>
        </w:rPr>
        <w:t xml:space="preserve"> ou l’autre </w:t>
      </w:r>
      <w:r w:rsidR="00E865AD" w:rsidRPr="00565CA1">
        <w:rPr>
          <w:rFonts w:ascii="Arial" w:hAnsi="Arial" w:cs="Arial"/>
          <w:i/>
          <w:sz w:val="20"/>
          <w:szCs w:val="20"/>
          <w:highlight w:val="yellow"/>
          <w:lang w:val="fr-CH"/>
        </w:rPr>
        <w:t>personne</w:t>
      </w:r>
      <w:r w:rsidR="00E865AD" w:rsidRPr="00565CA1">
        <w:rPr>
          <w:rFonts w:ascii="Arial" w:hAnsi="Arial" w:cs="Arial"/>
          <w:sz w:val="20"/>
          <w:szCs w:val="20"/>
          <w:highlight w:val="yellow"/>
          <w:lang w:val="fr-CH"/>
        </w:rPr>
        <w:t>.</w:t>
      </w:r>
      <w:r w:rsidR="00E865AD" w:rsidRPr="00565CA1">
        <w:rPr>
          <w:rStyle w:val="FootnoteReference"/>
          <w:rFonts w:ascii="Arial" w:hAnsi="Arial" w:cs="Arial"/>
          <w:b/>
          <w:sz w:val="20"/>
          <w:szCs w:val="20"/>
          <w:highlight w:val="yellow"/>
          <w:lang w:val="fr-CH"/>
        </w:rPr>
        <w:footnoteReference w:id="69"/>
      </w:r>
    </w:p>
    <w:p w14:paraId="1B95D6A5" w14:textId="5E58390D" w:rsidR="00E865AD" w:rsidRPr="00565CA1" w:rsidRDefault="00E865AD" w:rsidP="007F0BAE">
      <w:pPr>
        <w:jc w:val="both"/>
        <w:rPr>
          <w:rFonts w:ascii="Arial" w:hAnsi="Arial" w:cs="Arial"/>
          <w:sz w:val="20"/>
          <w:szCs w:val="20"/>
          <w:lang w:val="fr-CH"/>
        </w:rPr>
      </w:pPr>
    </w:p>
    <w:p w14:paraId="1357F1D8" w14:textId="05AAF165"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10.4</w:t>
      </w:r>
      <w:r w:rsidRPr="00565CA1">
        <w:rPr>
          <w:rFonts w:ascii="Arial" w:hAnsi="Arial" w:cs="Arial"/>
          <w:b/>
          <w:sz w:val="20"/>
          <w:szCs w:val="20"/>
          <w:lang w:val="fr-CH"/>
        </w:rPr>
        <w:tab/>
      </w:r>
      <w:r w:rsidRPr="00565CA1">
        <w:rPr>
          <w:rFonts w:ascii="Arial" w:hAnsi="Arial" w:cs="Arial"/>
          <w:b/>
          <w:i/>
          <w:sz w:val="20"/>
          <w:szCs w:val="20"/>
          <w:highlight w:val="yellow"/>
          <w:lang w:val="fr-CH"/>
        </w:rPr>
        <w:t>Circonstances aggravantes</w:t>
      </w:r>
      <w:r w:rsidRPr="00565CA1">
        <w:rPr>
          <w:rFonts w:ascii="Arial" w:hAnsi="Arial" w:cs="Arial"/>
          <w:b/>
          <w:sz w:val="20"/>
          <w:szCs w:val="20"/>
          <w:highlight w:val="yellow"/>
          <w:lang w:val="fr-CH"/>
        </w:rPr>
        <w:t xml:space="preserve"> susceptible</w:t>
      </w:r>
      <w:r w:rsidR="001D0CC3" w:rsidRPr="00565CA1">
        <w:rPr>
          <w:rFonts w:ascii="Arial" w:hAnsi="Arial" w:cs="Arial"/>
          <w:b/>
          <w:sz w:val="20"/>
          <w:szCs w:val="20"/>
          <w:highlight w:val="yellow"/>
          <w:lang w:val="fr-CH"/>
        </w:rPr>
        <w:t>s</w:t>
      </w:r>
      <w:r w:rsidRPr="00565CA1">
        <w:rPr>
          <w:rFonts w:ascii="Arial" w:hAnsi="Arial" w:cs="Arial"/>
          <w:b/>
          <w:sz w:val="20"/>
          <w:szCs w:val="20"/>
          <w:highlight w:val="yellow"/>
          <w:lang w:val="fr-CH"/>
        </w:rPr>
        <w:t xml:space="preserve"> d’allonger la période de </w:t>
      </w:r>
      <w:r w:rsidRPr="00565CA1">
        <w:rPr>
          <w:rFonts w:ascii="Arial" w:hAnsi="Arial" w:cs="Arial"/>
          <w:b/>
          <w:i/>
          <w:sz w:val="20"/>
          <w:szCs w:val="20"/>
          <w:highlight w:val="yellow"/>
          <w:lang w:val="fr-CH"/>
        </w:rPr>
        <w:t>suspension</w:t>
      </w:r>
    </w:p>
    <w:p w14:paraId="1709BBD9" w14:textId="77777777" w:rsidR="00E865AD" w:rsidRPr="00565CA1" w:rsidRDefault="00E865AD" w:rsidP="007F0BAE">
      <w:pPr>
        <w:ind w:left="1440" w:hanging="720"/>
        <w:jc w:val="both"/>
        <w:rPr>
          <w:rFonts w:ascii="Arial" w:hAnsi="Arial" w:cs="Arial"/>
          <w:b/>
          <w:sz w:val="20"/>
          <w:szCs w:val="20"/>
          <w:lang w:val="fr-CH"/>
        </w:rPr>
      </w:pPr>
    </w:p>
    <w:p w14:paraId="7991A201" w14:textId="5D0960A7" w:rsidR="00E865AD" w:rsidRPr="00565CA1" w:rsidRDefault="00E865A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dans un cas particulier impliquant une violation des règles antidopage autre que celles prévues aux articles 2.7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de </w:t>
      </w:r>
      <w:r w:rsidRPr="00565CA1">
        <w:rPr>
          <w:rFonts w:ascii="Arial" w:hAnsi="Arial" w:cs="Arial"/>
          <w:i/>
          <w:sz w:val="20"/>
          <w:szCs w:val="20"/>
          <w:highlight w:val="yellow"/>
          <w:lang w:val="fr-CH"/>
        </w:rPr>
        <w:t>trafic</w:t>
      </w:r>
      <w:r w:rsidRPr="00565CA1">
        <w:rPr>
          <w:rFonts w:ascii="Arial" w:hAnsi="Arial" w:cs="Arial"/>
          <w:sz w:val="20"/>
          <w:szCs w:val="20"/>
          <w:highlight w:val="yellow"/>
          <w:lang w:val="fr-CH"/>
        </w:rPr>
        <w:t>), 2.8 (</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administration</w:t>
      </w:r>
      <w:r w:rsidRPr="00565CA1">
        <w:rPr>
          <w:rFonts w:ascii="Arial" w:hAnsi="Arial" w:cs="Arial"/>
          <w:sz w:val="20"/>
          <w:szCs w:val="20"/>
          <w:highlight w:val="yellow"/>
          <w:lang w:val="fr-CH"/>
        </w:rPr>
        <w:t>), 2.9 (complicité</w:t>
      </w:r>
      <w:r w:rsidR="008E1042" w:rsidRPr="00565CA1">
        <w:rPr>
          <w:rFonts w:ascii="Arial" w:hAnsi="Arial" w:cs="Arial"/>
          <w:sz w:val="20"/>
          <w:szCs w:val="20"/>
          <w:highlight w:val="yellow"/>
          <w:lang w:val="fr-CH"/>
        </w:rPr>
        <w:t xml:space="preserve"> ou </w:t>
      </w:r>
      <w:r w:rsidR="008E1042" w:rsidRPr="00565CA1">
        <w:rPr>
          <w:rFonts w:ascii="Arial" w:hAnsi="Arial" w:cs="Arial"/>
          <w:i/>
          <w:iCs/>
          <w:sz w:val="20"/>
          <w:szCs w:val="20"/>
          <w:highlight w:val="yellow"/>
          <w:lang w:val="fr-CH"/>
        </w:rPr>
        <w:t xml:space="preserve">tentative </w:t>
      </w:r>
      <w:r w:rsidR="008E1042" w:rsidRPr="00565CA1">
        <w:rPr>
          <w:rFonts w:ascii="Arial" w:hAnsi="Arial" w:cs="Arial"/>
          <w:sz w:val="20"/>
          <w:szCs w:val="20"/>
          <w:highlight w:val="yellow"/>
          <w:lang w:val="fr-CH"/>
        </w:rPr>
        <w:t>de complicité</w:t>
      </w:r>
      <w:r w:rsidRPr="00565CA1">
        <w:rPr>
          <w:rFonts w:ascii="Arial" w:hAnsi="Arial" w:cs="Arial"/>
          <w:sz w:val="20"/>
          <w:szCs w:val="20"/>
          <w:highlight w:val="yellow"/>
          <w:lang w:val="fr-CH"/>
        </w:rPr>
        <w:t xml:space="preserve">) ou 2.11 (actes commis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pour décourager </w:t>
      </w:r>
      <w:r w:rsidR="003E3FEF" w:rsidRPr="00565CA1">
        <w:rPr>
          <w:rFonts w:ascii="Arial" w:hAnsi="Arial" w:cs="Arial"/>
          <w:sz w:val="20"/>
          <w:szCs w:val="20"/>
          <w:highlight w:val="yellow"/>
          <w:lang w:val="fr-CH"/>
        </w:rPr>
        <w:t xml:space="preserve">les </w:t>
      </w:r>
      <w:r w:rsidRPr="00565CA1">
        <w:rPr>
          <w:rFonts w:ascii="Arial" w:hAnsi="Arial" w:cs="Arial"/>
          <w:sz w:val="20"/>
          <w:szCs w:val="20"/>
          <w:highlight w:val="yellow"/>
          <w:lang w:val="fr-CH"/>
        </w:rPr>
        <w:t>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aux autorités ou </w:t>
      </w:r>
      <w:r w:rsidR="003E3FEF" w:rsidRPr="00565CA1">
        <w:rPr>
          <w:rFonts w:ascii="Arial" w:hAnsi="Arial" w:cs="Arial"/>
          <w:sz w:val="20"/>
          <w:szCs w:val="20"/>
          <w:highlight w:val="yellow"/>
          <w:lang w:val="fr-CH"/>
        </w:rPr>
        <w:t>actes de</w:t>
      </w:r>
      <w:r w:rsidRPr="00565CA1">
        <w:rPr>
          <w:rFonts w:ascii="Arial" w:hAnsi="Arial" w:cs="Arial"/>
          <w:sz w:val="20"/>
          <w:szCs w:val="20"/>
          <w:highlight w:val="yellow"/>
          <w:lang w:val="fr-CH"/>
        </w:rPr>
        <w:t xml:space="preserve"> représailles à l’encontre </w:t>
      </w:r>
      <w:r w:rsidR="003E3FEF"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tel</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signalement</w:t>
      </w:r>
      <w:r w:rsidR="003E3FEF"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qu’il existe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justifiant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supérieure à celle de la sanction </w:t>
      </w:r>
      <w:r w:rsidR="004C6751"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augmentée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supplémentaire ne dépassant pas deux (2) ans, en fonction de la gravité de la violation et de la nature des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à moins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puisse établir qu’il ou elle n’a pas commis sciemment la violation des règles antidopage.</w:t>
      </w:r>
      <w:r w:rsidRPr="00565CA1">
        <w:rPr>
          <w:rStyle w:val="FootnoteReference"/>
          <w:rFonts w:ascii="Arial" w:hAnsi="Arial" w:cs="Arial"/>
          <w:b/>
          <w:sz w:val="20"/>
          <w:szCs w:val="20"/>
          <w:highlight w:val="yellow"/>
          <w:lang w:val="fr-CH"/>
        </w:rPr>
        <w:footnoteReference w:id="70"/>
      </w:r>
    </w:p>
    <w:p w14:paraId="1EC91DF5" w14:textId="248EF594" w:rsidR="00E865AD" w:rsidRPr="00565CA1" w:rsidRDefault="00E865AD" w:rsidP="007F0BAE">
      <w:pPr>
        <w:ind w:left="1440" w:hanging="720"/>
        <w:jc w:val="both"/>
        <w:rPr>
          <w:rFonts w:ascii="Arial" w:hAnsi="Arial" w:cs="Arial"/>
          <w:sz w:val="20"/>
          <w:szCs w:val="20"/>
          <w:lang w:val="fr-CH"/>
        </w:rPr>
      </w:pPr>
    </w:p>
    <w:p w14:paraId="65981365" w14:textId="0C01A418" w:rsidR="00F87711"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10.5</w:t>
      </w:r>
      <w:r w:rsidRPr="00565CA1">
        <w:rPr>
          <w:rFonts w:ascii="Arial" w:hAnsi="Arial" w:cs="Arial"/>
          <w:b/>
          <w:sz w:val="20"/>
          <w:szCs w:val="20"/>
          <w:lang w:val="fr-CH"/>
        </w:rPr>
        <w:tab/>
      </w:r>
      <w:r w:rsidR="00F87711" w:rsidRPr="00565CA1">
        <w:rPr>
          <w:rFonts w:ascii="Arial" w:hAnsi="Arial" w:cs="Arial"/>
          <w:b/>
          <w:sz w:val="20"/>
          <w:szCs w:val="20"/>
          <w:highlight w:val="yellow"/>
          <w:lang w:val="fr-CH"/>
        </w:rPr>
        <w:t xml:space="preserve">Élimination de la période de </w:t>
      </w:r>
      <w:r w:rsidR="00F87711" w:rsidRPr="00565CA1">
        <w:rPr>
          <w:rFonts w:ascii="Arial" w:hAnsi="Arial" w:cs="Arial"/>
          <w:b/>
          <w:i/>
          <w:sz w:val="20"/>
          <w:szCs w:val="20"/>
          <w:highlight w:val="yellow"/>
          <w:lang w:val="fr-CH"/>
        </w:rPr>
        <w:t>suspension</w:t>
      </w:r>
      <w:r w:rsidR="00F87711" w:rsidRPr="00565CA1">
        <w:rPr>
          <w:rFonts w:ascii="Arial" w:hAnsi="Arial" w:cs="Arial"/>
          <w:b/>
          <w:sz w:val="20"/>
          <w:szCs w:val="20"/>
          <w:highlight w:val="yellow"/>
          <w:lang w:val="fr-CH"/>
        </w:rPr>
        <w:t xml:space="preserve"> en l’</w:t>
      </w:r>
      <w:r w:rsidR="00F87711" w:rsidRPr="00565CA1">
        <w:rPr>
          <w:rFonts w:ascii="Arial" w:hAnsi="Arial" w:cs="Arial"/>
          <w:b/>
          <w:i/>
          <w:sz w:val="20"/>
          <w:szCs w:val="20"/>
          <w:highlight w:val="yellow"/>
          <w:lang w:val="fr-CH"/>
        </w:rPr>
        <w:t xml:space="preserve">absence de faute </w:t>
      </w:r>
      <w:r w:rsidR="00F87711" w:rsidRPr="00565CA1">
        <w:rPr>
          <w:rFonts w:ascii="Arial" w:hAnsi="Arial" w:cs="Arial"/>
          <w:b/>
          <w:i/>
          <w:iCs/>
          <w:sz w:val="20"/>
          <w:szCs w:val="20"/>
          <w:highlight w:val="yellow"/>
          <w:lang w:val="fr-CH"/>
        </w:rPr>
        <w:t>ou de</w:t>
      </w:r>
      <w:r w:rsidR="00F87711" w:rsidRPr="00565CA1">
        <w:rPr>
          <w:rFonts w:ascii="Arial" w:hAnsi="Arial" w:cs="Arial"/>
          <w:b/>
          <w:sz w:val="20"/>
          <w:szCs w:val="20"/>
          <w:highlight w:val="yellow"/>
          <w:lang w:val="fr-CH"/>
        </w:rPr>
        <w:t xml:space="preserve"> </w:t>
      </w:r>
      <w:r w:rsidR="00F87711" w:rsidRPr="00565CA1">
        <w:rPr>
          <w:rFonts w:ascii="Arial" w:hAnsi="Arial" w:cs="Arial"/>
          <w:b/>
          <w:i/>
          <w:sz w:val="20"/>
          <w:szCs w:val="20"/>
          <w:highlight w:val="yellow"/>
          <w:lang w:val="fr-CH"/>
        </w:rPr>
        <w:t>négligence</w:t>
      </w:r>
    </w:p>
    <w:p w14:paraId="5415FF16" w14:textId="77777777" w:rsidR="00F87711" w:rsidRPr="00565CA1" w:rsidRDefault="00F87711" w:rsidP="007F0BAE">
      <w:pPr>
        <w:ind w:left="1440" w:hanging="720"/>
        <w:jc w:val="both"/>
        <w:rPr>
          <w:rFonts w:ascii="Arial" w:hAnsi="Arial" w:cs="Arial"/>
          <w:b/>
          <w:sz w:val="20"/>
          <w:szCs w:val="20"/>
          <w:lang w:val="fr-CH"/>
        </w:rPr>
      </w:pPr>
    </w:p>
    <w:p w14:paraId="1B7003BD" w14:textId="162CE9E7" w:rsidR="00E865AD" w:rsidRPr="00565CA1" w:rsidRDefault="00E865AD"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l’</w:t>
      </w:r>
      <w:r w:rsidRPr="00565CA1">
        <w:rPr>
          <w:rFonts w:ascii="Arial" w:hAnsi="Arial" w:cs="Arial"/>
          <w:i/>
          <w:sz w:val="20"/>
          <w:szCs w:val="20"/>
          <w:highlight w:val="yellow"/>
          <w:lang w:val="fr-CH"/>
        </w:rPr>
        <w:t>absence de faute ou de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de sa part,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sera éliminée.</w:t>
      </w:r>
      <w:r w:rsidRPr="00565CA1">
        <w:rPr>
          <w:rStyle w:val="FootnoteReference"/>
          <w:rFonts w:ascii="Arial" w:hAnsi="Arial" w:cs="Arial"/>
          <w:b/>
          <w:sz w:val="20"/>
          <w:szCs w:val="20"/>
          <w:highlight w:val="yellow"/>
          <w:lang w:val="fr-CH"/>
        </w:rPr>
        <w:footnoteReference w:id="71"/>
      </w:r>
    </w:p>
    <w:p w14:paraId="1AE6AE92" w14:textId="1EC3D083" w:rsidR="00E865AD" w:rsidRPr="00565CA1" w:rsidRDefault="00E865AD" w:rsidP="007F0BAE">
      <w:pPr>
        <w:ind w:left="1440" w:hanging="720"/>
        <w:jc w:val="both"/>
        <w:rPr>
          <w:rFonts w:ascii="Arial" w:hAnsi="Arial" w:cs="Arial"/>
          <w:sz w:val="20"/>
          <w:szCs w:val="20"/>
          <w:lang w:val="fr-CH"/>
        </w:rPr>
      </w:pPr>
    </w:p>
    <w:p w14:paraId="5922F147" w14:textId="4EB723A7" w:rsidR="00E865AD" w:rsidRPr="00565CA1" w:rsidRDefault="00E865A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10.6</w:t>
      </w:r>
      <w:r w:rsidRPr="00565CA1">
        <w:rPr>
          <w:rFonts w:ascii="Arial" w:hAnsi="Arial" w:cs="Arial"/>
          <w:b/>
          <w:sz w:val="20"/>
          <w:szCs w:val="20"/>
          <w:lang w:val="fr-CH"/>
        </w:rPr>
        <w:t xml:space="preserve"> </w:t>
      </w:r>
      <w:r w:rsidRPr="00565CA1">
        <w:rPr>
          <w:rFonts w:ascii="Arial" w:hAnsi="Arial" w:cs="Arial"/>
          <w:sz w:val="20"/>
          <w:szCs w:val="20"/>
          <w:lang w:val="fr-CH"/>
        </w:rPr>
        <w:tab/>
      </w:r>
      <w:r w:rsidRPr="00565CA1">
        <w:rPr>
          <w:rFonts w:ascii="Arial" w:hAnsi="Arial" w:cs="Arial"/>
          <w:b/>
          <w:sz w:val="20"/>
          <w:szCs w:val="20"/>
          <w:highlight w:val="yellow"/>
          <w:lang w:val="fr-CH"/>
        </w:rPr>
        <w:t xml:space="preserve">Réduction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pour cause d’</w:t>
      </w:r>
      <w:r w:rsidRPr="00565CA1">
        <w:rPr>
          <w:rFonts w:ascii="Arial" w:hAnsi="Arial" w:cs="Arial"/>
          <w:b/>
          <w:i/>
          <w:sz w:val="20"/>
          <w:szCs w:val="20"/>
          <w:highlight w:val="yellow"/>
          <w:lang w:val="fr-CH"/>
        </w:rPr>
        <w:t xml:space="preserve">absence de faute </w:t>
      </w:r>
      <w:r w:rsidRPr="00565CA1">
        <w:rPr>
          <w:rFonts w:ascii="Arial" w:hAnsi="Arial" w:cs="Arial"/>
          <w:b/>
          <w:i/>
          <w:iCs/>
          <w:sz w:val="20"/>
          <w:szCs w:val="20"/>
          <w:highlight w:val="yellow"/>
          <w:lang w:val="fr-CH"/>
        </w:rPr>
        <w:t>ou de</w:t>
      </w:r>
      <w:r w:rsidRPr="00565CA1">
        <w:rPr>
          <w:rFonts w:ascii="Arial" w:hAnsi="Arial" w:cs="Arial"/>
          <w:b/>
          <w:i/>
          <w:sz w:val="20"/>
          <w:szCs w:val="20"/>
          <w:highlight w:val="yellow"/>
          <w:lang w:val="fr-CH"/>
        </w:rPr>
        <w:t xml:space="preserve"> négligence significative</w:t>
      </w:r>
    </w:p>
    <w:p w14:paraId="62DF9302" w14:textId="3617AFA9" w:rsidR="00E865AD" w:rsidRPr="00565CA1" w:rsidRDefault="00E865AD" w:rsidP="007F0BAE">
      <w:pPr>
        <w:ind w:left="1440" w:hanging="720"/>
        <w:jc w:val="both"/>
        <w:rPr>
          <w:rFonts w:ascii="Arial" w:hAnsi="Arial" w:cs="Arial"/>
          <w:b/>
          <w:sz w:val="20"/>
          <w:szCs w:val="20"/>
          <w:lang w:val="fr-CH"/>
        </w:rPr>
      </w:pPr>
    </w:p>
    <w:p w14:paraId="45BAAA81" w14:textId="0600EF6A" w:rsidR="00E865AD" w:rsidRPr="00565CA1" w:rsidRDefault="00E865AD"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lastRenderedPageBreak/>
        <w:t>10.6.1</w:t>
      </w:r>
      <w:r w:rsidRPr="00565CA1">
        <w:rPr>
          <w:rFonts w:ascii="Arial" w:hAnsi="Arial" w:cs="Arial"/>
          <w:sz w:val="20"/>
          <w:szCs w:val="20"/>
          <w:lang w:val="fr-CH"/>
        </w:rPr>
        <w:tab/>
      </w:r>
      <w:r w:rsidRPr="00565CA1">
        <w:rPr>
          <w:rFonts w:ascii="Arial" w:hAnsi="Arial" w:cs="Arial"/>
          <w:sz w:val="20"/>
          <w:szCs w:val="20"/>
          <w:highlight w:val="yellow"/>
          <w:lang w:val="fr-CH"/>
        </w:rPr>
        <w:t>Réduction des sanctions dans des circonstances particulières en cas de violation des articles 2.1, 2.2 ou 2.6.</w:t>
      </w:r>
    </w:p>
    <w:p w14:paraId="6CED75CB" w14:textId="6CCCE71A" w:rsidR="00E865AD" w:rsidRPr="00565CA1" w:rsidRDefault="00E865AD" w:rsidP="007F0BAE">
      <w:pPr>
        <w:ind w:left="2160" w:hanging="720"/>
        <w:jc w:val="both"/>
        <w:rPr>
          <w:rFonts w:ascii="Arial" w:hAnsi="Arial" w:cs="Arial"/>
          <w:b/>
          <w:sz w:val="20"/>
          <w:szCs w:val="20"/>
          <w:lang w:val="fr-CH"/>
        </w:rPr>
      </w:pPr>
    </w:p>
    <w:p w14:paraId="0BCAC21D" w14:textId="702A691A" w:rsidR="00E865AD" w:rsidRPr="00565CA1" w:rsidRDefault="00E865AD"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Toutes les réductions prévues à l’article 10.6.1 s’excluent mutuellement et ne peuvent </w:t>
      </w:r>
      <w:r w:rsidR="005B3766" w:rsidRPr="00565CA1">
        <w:rPr>
          <w:rFonts w:ascii="Arial" w:hAnsi="Arial" w:cs="Arial"/>
          <w:sz w:val="20"/>
          <w:szCs w:val="20"/>
          <w:highlight w:val="yellow"/>
          <w:lang w:val="fr-CH"/>
        </w:rPr>
        <w:t>être cumulées</w:t>
      </w:r>
      <w:r w:rsidRPr="00565CA1">
        <w:rPr>
          <w:rFonts w:ascii="Arial" w:hAnsi="Arial" w:cs="Arial"/>
          <w:sz w:val="20"/>
          <w:szCs w:val="20"/>
          <w:highlight w:val="yellow"/>
          <w:lang w:val="fr-CH"/>
        </w:rPr>
        <w:t>.</w:t>
      </w:r>
    </w:p>
    <w:p w14:paraId="29C7B825" w14:textId="3650C603" w:rsidR="00E865AD" w:rsidRPr="00565CA1" w:rsidRDefault="00E865AD" w:rsidP="007F0BAE">
      <w:pPr>
        <w:ind w:left="2160" w:hanging="720"/>
        <w:jc w:val="both"/>
        <w:rPr>
          <w:rFonts w:ascii="Arial" w:hAnsi="Arial" w:cs="Arial"/>
          <w:sz w:val="20"/>
          <w:szCs w:val="20"/>
          <w:lang w:val="fr-CH"/>
        </w:rPr>
      </w:pPr>
    </w:p>
    <w:p w14:paraId="27054593" w14:textId="398A8C94" w:rsidR="00D70087" w:rsidRPr="00565CA1" w:rsidRDefault="00E865AD"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w:t>
      </w:r>
      <w:r w:rsidR="00D70087" w:rsidRPr="00565CA1">
        <w:rPr>
          <w:rFonts w:ascii="Arial" w:hAnsi="Arial" w:cs="Arial"/>
          <w:b/>
          <w:sz w:val="20"/>
          <w:szCs w:val="20"/>
          <w:highlight w:val="yellow"/>
          <w:lang w:val="fr-CH"/>
        </w:rPr>
        <w:t>6.1.1</w:t>
      </w:r>
      <w:r w:rsidRPr="00565CA1">
        <w:rPr>
          <w:rFonts w:ascii="Arial" w:hAnsi="Arial" w:cs="Arial"/>
          <w:b/>
          <w:sz w:val="20"/>
          <w:szCs w:val="20"/>
          <w:lang w:val="fr-CH"/>
        </w:rPr>
        <w:tab/>
      </w:r>
      <w:r w:rsidR="00D70087" w:rsidRPr="00565CA1">
        <w:rPr>
          <w:rFonts w:ascii="Arial" w:hAnsi="Arial" w:cs="Arial"/>
          <w:i/>
          <w:sz w:val="20"/>
          <w:szCs w:val="20"/>
          <w:highlight w:val="yellow"/>
          <w:lang w:val="fr-CH"/>
        </w:rPr>
        <w:t>Substances spécifiées</w:t>
      </w:r>
      <w:r w:rsidR="00D70087" w:rsidRPr="00565CA1">
        <w:rPr>
          <w:rFonts w:ascii="Arial" w:hAnsi="Arial" w:cs="Arial"/>
          <w:sz w:val="20"/>
          <w:szCs w:val="20"/>
          <w:highlight w:val="yellow"/>
          <w:lang w:val="fr-CH"/>
        </w:rPr>
        <w:t xml:space="preserve"> ou </w:t>
      </w:r>
      <w:r w:rsidR="00D70087" w:rsidRPr="00565CA1">
        <w:rPr>
          <w:rFonts w:ascii="Arial" w:hAnsi="Arial" w:cs="Arial"/>
          <w:i/>
          <w:sz w:val="20"/>
          <w:szCs w:val="20"/>
          <w:highlight w:val="yellow"/>
          <w:lang w:val="fr-CH"/>
        </w:rPr>
        <w:t>méthodes spécifiées</w:t>
      </w:r>
    </w:p>
    <w:p w14:paraId="2572CF40" w14:textId="77777777" w:rsidR="00D70087" w:rsidRPr="00565CA1" w:rsidRDefault="00D70087" w:rsidP="007F0BAE">
      <w:pPr>
        <w:ind w:left="3060" w:hanging="900"/>
        <w:jc w:val="both"/>
        <w:rPr>
          <w:rFonts w:ascii="Arial" w:hAnsi="Arial" w:cs="Arial"/>
          <w:b/>
          <w:sz w:val="20"/>
          <w:szCs w:val="20"/>
          <w:lang w:val="fr-CH"/>
        </w:rPr>
      </w:pPr>
    </w:p>
    <w:p w14:paraId="60E25E36" w14:textId="338E8BE1" w:rsidR="00D70087" w:rsidRPr="00565CA1" w:rsidRDefault="00D70087"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implique une </w:t>
      </w:r>
      <w:r w:rsidRPr="00565CA1">
        <w:rPr>
          <w:rFonts w:ascii="Arial" w:hAnsi="Arial" w:cs="Arial"/>
          <w:i/>
          <w:sz w:val="20"/>
          <w:szCs w:val="20"/>
          <w:highlight w:val="yellow"/>
          <w:lang w:val="fr-CH"/>
        </w:rPr>
        <w:t>substance spécifiée</w:t>
      </w:r>
      <w:r w:rsidRPr="00565CA1">
        <w:rPr>
          <w:rFonts w:ascii="Arial" w:hAnsi="Arial" w:cs="Arial"/>
          <w:sz w:val="20"/>
          <w:szCs w:val="20"/>
          <w:highlight w:val="yellow"/>
          <w:lang w:val="fr-CH"/>
        </w:rPr>
        <w:t xml:space="preserve"> (à l’exception d’une </w:t>
      </w:r>
      <w:r w:rsidRPr="00565CA1">
        <w:rPr>
          <w:rFonts w:ascii="Arial" w:hAnsi="Arial" w:cs="Arial"/>
          <w:i/>
          <w:sz w:val="20"/>
          <w:szCs w:val="20"/>
          <w:highlight w:val="yellow"/>
          <w:lang w:val="fr-CH"/>
        </w:rPr>
        <w:t>substance d’abus</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spécifiée</w:t>
      </w:r>
      <w:r w:rsidRPr="00565CA1">
        <w:rPr>
          <w:rFonts w:ascii="Arial" w:hAnsi="Arial" w:cs="Arial"/>
          <w:sz w:val="20"/>
          <w:szCs w:val="20"/>
          <w:highlight w:val="yellow"/>
          <w:lang w:val="fr-CH"/>
        </w:rPr>
        <w:t xml:space="preserve">, et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p>
    <w:p w14:paraId="00948FF4" w14:textId="77777777" w:rsidR="00D70087" w:rsidRPr="00565CA1" w:rsidRDefault="00D70087" w:rsidP="007F0BAE">
      <w:pPr>
        <w:ind w:left="3060"/>
        <w:jc w:val="both"/>
        <w:rPr>
          <w:rFonts w:ascii="Arial" w:hAnsi="Arial" w:cs="Arial"/>
          <w:sz w:val="20"/>
          <w:szCs w:val="20"/>
          <w:lang w:val="fr-CH"/>
        </w:rPr>
      </w:pPr>
    </w:p>
    <w:p w14:paraId="7DC2C970" w14:textId="33C01A76" w:rsidR="00D70087" w:rsidRPr="00565CA1" w:rsidRDefault="00D70087" w:rsidP="007F0BAE">
      <w:pPr>
        <w:ind w:left="3060" w:hanging="900"/>
        <w:jc w:val="both"/>
        <w:rPr>
          <w:rFonts w:ascii="Arial" w:hAnsi="Arial" w:cs="Arial"/>
          <w:i/>
          <w:sz w:val="20"/>
          <w:szCs w:val="20"/>
          <w:lang w:val="fr-CH"/>
        </w:rPr>
      </w:pPr>
      <w:r w:rsidRPr="00565CA1">
        <w:rPr>
          <w:rFonts w:ascii="Arial" w:hAnsi="Arial" w:cs="Arial"/>
          <w:b/>
          <w:sz w:val="20"/>
          <w:szCs w:val="20"/>
          <w:highlight w:val="yellow"/>
          <w:lang w:val="fr-CH"/>
        </w:rPr>
        <w:t>10.6.1.2</w:t>
      </w:r>
      <w:r w:rsidRPr="00565CA1">
        <w:rPr>
          <w:rFonts w:ascii="Arial" w:hAnsi="Arial" w:cs="Arial"/>
          <w:b/>
          <w:sz w:val="20"/>
          <w:szCs w:val="20"/>
          <w:lang w:val="fr-CH"/>
        </w:rPr>
        <w:tab/>
      </w:r>
      <w:r w:rsidR="00020284" w:rsidRPr="00565CA1">
        <w:rPr>
          <w:rFonts w:ascii="Arial" w:hAnsi="Arial" w:cs="Arial"/>
          <w:i/>
          <w:sz w:val="20"/>
          <w:szCs w:val="20"/>
          <w:highlight w:val="yellow"/>
          <w:lang w:val="fr-CH"/>
        </w:rPr>
        <w:t xml:space="preserve">Source </w:t>
      </w:r>
      <w:r w:rsidRPr="00565CA1">
        <w:rPr>
          <w:rFonts w:ascii="Arial" w:hAnsi="Arial" w:cs="Arial"/>
          <w:i/>
          <w:sz w:val="20"/>
          <w:szCs w:val="20"/>
          <w:highlight w:val="yellow"/>
          <w:lang w:val="fr-CH"/>
        </w:rPr>
        <w:t>contaminé</w:t>
      </w:r>
      <w:r w:rsidR="007522AB" w:rsidRPr="00565CA1">
        <w:rPr>
          <w:rFonts w:ascii="Arial" w:hAnsi="Arial" w:cs="Arial"/>
          <w:i/>
          <w:sz w:val="20"/>
          <w:szCs w:val="20"/>
          <w:highlight w:val="yellow"/>
          <w:lang w:val="fr-CH"/>
        </w:rPr>
        <w:t>e</w:t>
      </w:r>
    </w:p>
    <w:p w14:paraId="3211F2EA" w14:textId="75A0CF26" w:rsidR="00D70087" w:rsidRPr="00565CA1" w:rsidRDefault="00D70087" w:rsidP="007F0BAE">
      <w:pPr>
        <w:ind w:left="3060" w:hanging="900"/>
        <w:jc w:val="both"/>
        <w:rPr>
          <w:rFonts w:ascii="Arial" w:hAnsi="Arial" w:cs="Arial"/>
          <w:b/>
          <w:i/>
          <w:sz w:val="20"/>
          <w:szCs w:val="20"/>
          <w:lang w:val="fr-CH"/>
        </w:rPr>
      </w:pPr>
    </w:p>
    <w:p w14:paraId="57D9FD4A" w14:textId="390804F6"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détectée provenait d’un</w:t>
      </w:r>
      <w:r w:rsidR="00020284" w:rsidRPr="00565CA1">
        <w:rPr>
          <w:rFonts w:ascii="Arial" w:hAnsi="Arial" w:cs="Arial"/>
          <w:sz w:val="20"/>
          <w:szCs w:val="20"/>
          <w:highlight w:val="yellow"/>
          <w:lang w:val="fr-CH"/>
        </w:rPr>
        <w:t>e</w:t>
      </w:r>
      <w:r w:rsidRPr="00565CA1">
        <w:rPr>
          <w:rFonts w:ascii="Arial" w:hAnsi="Arial" w:cs="Arial"/>
          <w:sz w:val="20"/>
          <w:szCs w:val="20"/>
          <w:highlight w:val="yellow"/>
          <w:lang w:val="fr-CH"/>
        </w:rPr>
        <w:t xml:space="preserve"> </w:t>
      </w:r>
      <w:r w:rsidR="006B7FC8" w:rsidRPr="00565CA1">
        <w:rPr>
          <w:rFonts w:ascii="Arial" w:hAnsi="Arial" w:cs="Arial"/>
          <w:i/>
          <w:sz w:val="20"/>
          <w:szCs w:val="20"/>
          <w:highlight w:val="yellow"/>
          <w:lang w:val="fr-CH"/>
        </w:rPr>
        <w:t>source contaminée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72"/>
      </w:r>
    </w:p>
    <w:p w14:paraId="036CA699" w14:textId="77777777" w:rsidR="00D70087" w:rsidRPr="00565CA1" w:rsidRDefault="00D70087" w:rsidP="007F0BAE">
      <w:pPr>
        <w:jc w:val="both"/>
        <w:rPr>
          <w:rFonts w:ascii="Arial" w:hAnsi="Arial" w:cs="Arial"/>
          <w:sz w:val="20"/>
          <w:szCs w:val="20"/>
          <w:lang w:val="fr-CH"/>
        </w:rPr>
      </w:pPr>
    </w:p>
    <w:p w14:paraId="1CDBF0E2" w14:textId="5CD81930" w:rsidR="00D70087" w:rsidRPr="00565CA1" w:rsidRDefault="00D7008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10.6.1.3</w:t>
      </w:r>
      <w:r w:rsidRPr="00565CA1">
        <w:rPr>
          <w:rFonts w:ascii="Arial" w:hAnsi="Arial" w:cs="Arial"/>
          <w:b/>
          <w:sz w:val="20"/>
          <w:szCs w:val="20"/>
          <w:lang w:val="fr-CH"/>
        </w:rPr>
        <w:tab/>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sportifs de niveau récréatif</w:t>
      </w:r>
    </w:p>
    <w:p w14:paraId="637334B7" w14:textId="585631D6" w:rsidR="00D70087" w:rsidRPr="00565CA1" w:rsidRDefault="00D70087" w:rsidP="007F0BAE">
      <w:pPr>
        <w:jc w:val="both"/>
        <w:rPr>
          <w:rFonts w:ascii="Arial" w:hAnsi="Arial" w:cs="Arial"/>
          <w:sz w:val="20"/>
          <w:szCs w:val="20"/>
          <w:lang w:val="fr-CH"/>
        </w:rPr>
      </w:pPr>
    </w:p>
    <w:p w14:paraId="0FE17AB5" w14:textId="3C66778A" w:rsidR="00D70087" w:rsidRPr="00565CA1" w:rsidRDefault="00D70087" w:rsidP="007F0BAE">
      <w:pPr>
        <w:pStyle w:val="HeadingBody5"/>
        <w:ind w:left="3060"/>
        <w:rPr>
          <w:rFonts w:ascii="Arial" w:hAnsi="Arial" w:cs="Arial"/>
          <w:sz w:val="20"/>
          <w:szCs w:val="20"/>
          <w:lang w:val="fr-CH"/>
        </w:rPr>
      </w:pPr>
      <w:r w:rsidRPr="00565CA1">
        <w:rPr>
          <w:rFonts w:ascii="Arial" w:hAnsi="Arial" w:cs="Arial"/>
          <w:sz w:val="20"/>
          <w:szCs w:val="20"/>
          <w:highlight w:val="yellow"/>
          <w:lang w:val="fr-CH"/>
        </w:rPr>
        <w:t xml:space="preserve">Lorsque la violation des règles antidopage n’impliquant pas une </w:t>
      </w:r>
      <w:r w:rsidRPr="00565CA1">
        <w:rPr>
          <w:rFonts w:ascii="Arial" w:hAnsi="Arial" w:cs="Arial"/>
          <w:i/>
          <w:sz w:val="20"/>
          <w:szCs w:val="20"/>
          <w:highlight w:val="yellow"/>
          <w:lang w:val="fr-CH"/>
        </w:rPr>
        <w:t xml:space="preserve">substance </w:t>
      </w:r>
      <w:r w:rsidR="00882910" w:rsidRPr="00565CA1">
        <w:rPr>
          <w:rFonts w:ascii="Arial" w:hAnsi="Arial" w:cs="Arial"/>
          <w:i/>
          <w:sz w:val="20"/>
          <w:szCs w:val="20"/>
          <w:highlight w:val="yellow"/>
          <w:lang w:val="fr-CH"/>
        </w:rPr>
        <w:t>d’abus</w:t>
      </w:r>
      <w:r w:rsidRPr="00565CA1">
        <w:rPr>
          <w:rFonts w:ascii="Arial" w:hAnsi="Arial" w:cs="Arial"/>
          <w:sz w:val="20"/>
          <w:szCs w:val="20"/>
          <w:highlight w:val="yellow"/>
          <w:lang w:val="fr-CH"/>
        </w:rPr>
        <w:t xml:space="preserve"> est commise par 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et que la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le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peut établir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au minimum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au maximum deux (2)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de la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w:t>
      </w:r>
    </w:p>
    <w:p w14:paraId="53C92340" w14:textId="7809BDEE" w:rsidR="00E865AD" w:rsidRPr="00565CA1" w:rsidRDefault="00D7008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10.6.2</w:t>
      </w:r>
      <w:r w:rsidRPr="00565CA1">
        <w:rPr>
          <w:rFonts w:ascii="Arial" w:hAnsi="Arial" w:cs="Arial"/>
          <w:b/>
          <w:sz w:val="20"/>
          <w:szCs w:val="20"/>
          <w:lang w:val="fr-CH"/>
        </w:rPr>
        <w:tab/>
      </w:r>
      <w:r w:rsidRPr="00565CA1">
        <w:rPr>
          <w:rFonts w:ascii="Arial" w:hAnsi="Arial" w:cs="Arial"/>
          <w:sz w:val="20"/>
          <w:szCs w:val="20"/>
          <w:highlight w:val="yellow"/>
          <w:lang w:val="fr-CH"/>
        </w:rPr>
        <w:t>Application de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au-delà de l’application de l’article 10.6.1</w:t>
      </w:r>
      <w:r w:rsidR="00FD6B51" w:rsidRPr="00565CA1">
        <w:rPr>
          <w:rStyle w:val="FootnoteReference"/>
          <w:rFonts w:ascii="Arial" w:hAnsi="Arial" w:cs="Arial"/>
          <w:b/>
          <w:sz w:val="20"/>
          <w:szCs w:val="20"/>
          <w:highlight w:val="yellow"/>
          <w:lang w:val="fr-CH"/>
        </w:rPr>
        <w:footnoteReference w:id="73"/>
      </w:r>
    </w:p>
    <w:p w14:paraId="122EE1A0" w14:textId="2B92734B" w:rsidR="00D70087" w:rsidRPr="00565CA1" w:rsidRDefault="00D70087" w:rsidP="007F0BAE">
      <w:pPr>
        <w:ind w:left="2160" w:hanging="720"/>
        <w:jc w:val="both"/>
        <w:rPr>
          <w:rFonts w:ascii="Arial" w:hAnsi="Arial" w:cs="Arial"/>
          <w:b/>
          <w:sz w:val="20"/>
          <w:szCs w:val="20"/>
          <w:lang w:val="fr-CH"/>
        </w:rPr>
      </w:pPr>
    </w:p>
    <w:p w14:paraId="2C5DD89E" w14:textId="1387E7B9" w:rsidR="00D70087" w:rsidRPr="00565CA1" w:rsidRDefault="00D70087" w:rsidP="007F0BAE">
      <w:pPr>
        <w:ind w:left="2160" w:hanging="720"/>
        <w:jc w:val="both"/>
        <w:rPr>
          <w:rFonts w:ascii="Arial" w:hAnsi="Arial" w:cs="Arial"/>
          <w:sz w:val="20"/>
          <w:szCs w:val="20"/>
          <w:lang w:val="fr-CH"/>
        </w:rPr>
      </w:pPr>
      <w:r w:rsidRPr="00565CA1">
        <w:rPr>
          <w:rFonts w:ascii="Arial" w:hAnsi="Arial" w:cs="Arial"/>
          <w:b/>
          <w:sz w:val="20"/>
          <w:szCs w:val="20"/>
          <w:lang w:val="fr-CH"/>
        </w:rPr>
        <w:lastRenderedPageBreak/>
        <w:tab/>
      </w:r>
      <w:r w:rsidRPr="00565CA1">
        <w:rPr>
          <w:rFonts w:ascii="Arial" w:hAnsi="Arial" w:cs="Arial"/>
          <w:sz w:val="20"/>
          <w:szCs w:val="20"/>
          <w:highlight w:val="yellow"/>
          <w:lang w:val="fr-CH"/>
        </w:rPr>
        <w:t xml:space="preserve">Si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établit, dans un cas particulier où l’article 10.6.1 n’est pas applicable, l’</w:t>
      </w:r>
      <w:r w:rsidRPr="00565CA1">
        <w:rPr>
          <w:rFonts w:ascii="Arial" w:hAnsi="Arial" w:cs="Arial"/>
          <w:i/>
          <w:sz w:val="20"/>
          <w:szCs w:val="20"/>
          <w:highlight w:val="yellow"/>
          <w:lang w:val="fr-CH"/>
        </w:rPr>
        <w:t xml:space="preserve">absence de faute </w:t>
      </w:r>
      <w:r w:rsidRPr="00565CA1">
        <w:rPr>
          <w:rFonts w:ascii="Arial" w:hAnsi="Arial" w:cs="Arial"/>
          <w:i/>
          <w:iCs/>
          <w:sz w:val="20"/>
          <w:szCs w:val="20"/>
          <w:highlight w:val="yellow"/>
          <w:lang w:val="fr-CH"/>
        </w:rPr>
        <w:t>ou de</w:t>
      </w:r>
      <w:r w:rsidRPr="00565CA1">
        <w:rPr>
          <w:rFonts w:ascii="Arial" w:hAnsi="Arial" w:cs="Arial"/>
          <w:i/>
          <w:sz w:val="20"/>
          <w:szCs w:val="20"/>
          <w:highlight w:val="yellow"/>
          <w:lang w:val="fr-CH"/>
        </w:rPr>
        <w:t xml:space="preserve"> négligence significative</w:t>
      </w:r>
      <w:r w:rsidRPr="00565CA1">
        <w:rPr>
          <w:rFonts w:ascii="Arial" w:hAnsi="Arial" w:cs="Arial"/>
          <w:sz w:val="20"/>
          <w:szCs w:val="20"/>
          <w:highlight w:val="yellow"/>
          <w:lang w:val="fr-CH"/>
        </w:rPr>
        <w:t xml:space="preserve"> de sa part – sous réserve d’une réduction supplémentaire ou de l’élimination prévue à l’article 10.7 </w:t>
      </w:r>
      <w:r w:rsidR="00447A13"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aurait été applicable peut être réduite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mais sans être inférieure à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Si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est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la période réduite au titre du présent article ne peut pas être inférieure à huit (8) ans.</w:t>
      </w:r>
    </w:p>
    <w:p w14:paraId="3359E9D4" w14:textId="77777777" w:rsidR="00AF566E" w:rsidRPr="00565CA1" w:rsidRDefault="00AF566E" w:rsidP="007F0BAE">
      <w:pPr>
        <w:jc w:val="both"/>
        <w:rPr>
          <w:rFonts w:ascii="Arial" w:hAnsi="Arial" w:cs="Arial"/>
          <w:sz w:val="20"/>
          <w:szCs w:val="20"/>
          <w:lang w:val="fr-CH"/>
        </w:rPr>
      </w:pPr>
      <w:r w:rsidRPr="00565CA1">
        <w:rPr>
          <w:rFonts w:ascii="Arial" w:hAnsi="Arial" w:cs="Arial"/>
          <w:sz w:val="20"/>
          <w:szCs w:val="20"/>
          <w:lang w:val="fr-CH"/>
        </w:rPr>
        <w:tab/>
      </w:r>
    </w:p>
    <w:p w14:paraId="7B009F8F" w14:textId="6A718FA4" w:rsidR="00AF566E" w:rsidRPr="00565CA1" w:rsidRDefault="00AF566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10.7</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Élimination, réduction ou sursis de la période de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des autres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des motifs autres que la </w:t>
      </w:r>
      <w:r w:rsidRPr="00565CA1">
        <w:rPr>
          <w:rFonts w:ascii="Arial" w:hAnsi="Arial" w:cs="Arial"/>
          <w:b/>
          <w:i/>
          <w:sz w:val="20"/>
          <w:szCs w:val="20"/>
          <w:highlight w:val="yellow"/>
          <w:lang w:val="fr-CH"/>
        </w:rPr>
        <w:t>faute</w:t>
      </w:r>
    </w:p>
    <w:p w14:paraId="21A079BF" w14:textId="246B4ED5" w:rsidR="00AF566E" w:rsidRPr="00565CA1" w:rsidRDefault="00AF566E" w:rsidP="007F0BAE">
      <w:pPr>
        <w:ind w:left="1440" w:hanging="720"/>
        <w:jc w:val="both"/>
        <w:rPr>
          <w:rFonts w:ascii="Arial" w:hAnsi="Arial" w:cs="Arial"/>
          <w:b/>
          <w:sz w:val="20"/>
          <w:szCs w:val="20"/>
          <w:lang w:val="fr-CH"/>
        </w:rPr>
      </w:pPr>
    </w:p>
    <w:p w14:paraId="72B090A1" w14:textId="77777777" w:rsidR="00F32DE5" w:rsidRPr="00565CA1" w:rsidRDefault="00AF566E" w:rsidP="007F0BAE">
      <w:pPr>
        <w:pStyle w:val="Heading4"/>
        <w:tabs>
          <w:tab w:val="clear" w:pos="2070"/>
          <w:tab w:val="left" w:pos="1530"/>
          <w:tab w:val="num" w:pos="1800"/>
        </w:tabs>
        <w:ind w:left="2160" w:hanging="720"/>
        <w:rPr>
          <w:rFonts w:ascii="Arial" w:hAnsi="Arial" w:cs="Arial"/>
          <w:sz w:val="20"/>
          <w:szCs w:val="20"/>
          <w:highlight w:val="yellow"/>
          <w:lang w:val="fr-CH"/>
        </w:rPr>
      </w:pPr>
      <w:r w:rsidRPr="00565CA1">
        <w:rPr>
          <w:rFonts w:ascii="Arial" w:hAnsi="Arial" w:cs="Arial"/>
          <w:b/>
          <w:sz w:val="20"/>
          <w:szCs w:val="20"/>
          <w:highlight w:val="yellow"/>
          <w:lang w:val="fr-CH"/>
        </w:rPr>
        <w:t>10.7.1</w:t>
      </w:r>
      <w:r w:rsidRPr="00565CA1">
        <w:rPr>
          <w:rFonts w:ascii="Arial" w:hAnsi="Arial" w:cs="Arial"/>
          <w:b/>
          <w:sz w:val="20"/>
          <w:szCs w:val="20"/>
          <w:lang w:val="fr-CH"/>
        </w:rPr>
        <w:tab/>
      </w:r>
      <w:r w:rsidR="00F32DE5" w:rsidRPr="00565CA1">
        <w:rPr>
          <w:rFonts w:ascii="Arial" w:hAnsi="Arial" w:cs="Arial"/>
          <w:sz w:val="20"/>
          <w:szCs w:val="20"/>
          <w:highlight w:val="yellow"/>
          <w:lang w:val="fr-CH"/>
        </w:rPr>
        <w:t>Admission d’une violation des règles antidopage en l’absence d’autres preuves</w:t>
      </w:r>
    </w:p>
    <w:p w14:paraId="25338639" w14:textId="5FD169F7" w:rsidR="00E52DE4" w:rsidRPr="00565CA1" w:rsidRDefault="00B4591D"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volontairement avoir commis une violation des règles antidopage avant d’avoir été notifié d’un prélèvement d’</w:t>
      </w:r>
      <w:r w:rsidRPr="00565CA1">
        <w:rPr>
          <w:rFonts w:ascii="Arial" w:hAnsi="Arial" w:cs="Arial"/>
          <w:i/>
          <w:iCs/>
          <w:sz w:val="20"/>
          <w:szCs w:val="20"/>
          <w:highlight w:val="yellow"/>
          <w:lang w:val="fr-CH"/>
        </w:rPr>
        <w:t>échantillon</w:t>
      </w:r>
      <w:r w:rsidRPr="00565CA1">
        <w:rPr>
          <w:rFonts w:ascii="Arial" w:hAnsi="Arial" w:cs="Arial"/>
          <w:sz w:val="20"/>
          <w:szCs w:val="20"/>
          <w:highlight w:val="yellow"/>
          <w:lang w:val="fr-CH"/>
        </w:rPr>
        <w:t xml:space="preserve"> susceptible d’établir une violation des règles antidopage (ou, dans le cas d’une violation des règles antidopage autre que l’article 2.1, avant d’avoir été notifié conformément à l’article 7 de la violation admise), et dans la mesure où cet aveu est la seule preuve fiable de la violation au moment où il est fait, la période de </w:t>
      </w:r>
      <w:r w:rsidRPr="00565CA1">
        <w:rPr>
          <w:rFonts w:ascii="Arial" w:hAnsi="Arial" w:cs="Arial"/>
          <w:i/>
          <w:iCs/>
          <w:sz w:val="20"/>
          <w:szCs w:val="20"/>
          <w:highlight w:val="yellow"/>
          <w:lang w:val="fr-CH"/>
        </w:rPr>
        <w:t>suspension</w:t>
      </w:r>
      <w:r w:rsidRPr="00565CA1">
        <w:rPr>
          <w:rFonts w:ascii="Arial" w:hAnsi="Arial" w:cs="Arial"/>
          <w:sz w:val="20"/>
          <w:szCs w:val="20"/>
          <w:highlight w:val="yellow"/>
          <w:lang w:val="fr-CH"/>
        </w:rPr>
        <w:t xml:space="preserve"> peut être réduite, mais pas en deçà de la moitié de la période de</w:t>
      </w:r>
      <w:r w:rsidRPr="00565CA1">
        <w:rPr>
          <w:rFonts w:ascii="Arial" w:hAnsi="Arial" w:cs="Arial"/>
          <w:i/>
          <w:iCs/>
          <w:sz w:val="20"/>
          <w:szCs w:val="20"/>
          <w:highlight w:val="yellow"/>
          <w:lang w:val="fr-CH"/>
        </w:rPr>
        <w:t xml:space="preserve"> suspension</w:t>
      </w:r>
      <w:r w:rsidRPr="00565CA1">
        <w:rPr>
          <w:rFonts w:ascii="Arial" w:hAnsi="Arial" w:cs="Arial"/>
          <w:sz w:val="20"/>
          <w:szCs w:val="20"/>
          <w:highlight w:val="yellow"/>
          <w:lang w:val="fr-CH"/>
        </w:rPr>
        <w:t xml:space="preserve"> applicable normalement</w:t>
      </w:r>
      <w:r w:rsidR="005C0881" w:rsidRPr="00565CA1">
        <w:rPr>
          <w:rFonts w:ascii="Arial" w:hAnsi="Arial" w:cs="Arial"/>
          <w:sz w:val="20"/>
          <w:szCs w:val="20"/>
          <w:highlight w:val="yellow"/>
          <w:lang w:val="fr-CH"/>
        </w:rPr>
        <w:t>.</w:t>
      </w:r>
      <w:r w:rsidRPr="00565CA1">
        <w:rPr>
          <w:rFonts w:ascii="Arial" w:hAnsi="Arial" w:cs="Arial"/>
          <w:b/>
          <w:bCs/>
          <w:sz w:val="20"/>
          <w:szCs w:val="20"/>
          <w:highlight w:val="yellow"/>
          <w:vertAlign w:val="superscript"/>
          <w:lang w:val="fr-CH"/>
        </w:rPr>
        <w:footnoteReference w:id="74"/>
      </w:r>
      <w:r w:rsidRPr="00565CA1">
        <w:rPr>
          <w:rFonts w:ascii="Arial" w:hAnsi="Arial" w:cs="Arial"/>
          <w:sz w:val="20"/>
          <w:szCs w:val="20"/>
          <w:highlight w:val="yellow"/>
          <w:lang w:val="fr-CH"/>
        </w:rPr>
        <w:t xml:space="preserve"> Aux fins du présent article 10.7.1,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normalement applicable » est celle déterminée après l’application des articles 10.2, 10.3, 10.4 et 10.6.</w:t>
      </w:r>
    </w:p>
    <w:p w14:paraId="5C1A49BC" w14:textId="77777777" w:rsidR="00245CE4" w:rsidRPr="00565CA1" w:rsidRDefault="00245CE4" w:rsidP="007F0BAE">
      <w:pPr>
        <w:jc w:val="both"/>
        <w:rPr>
          <w:rFonts w:ascii="Arial" w:hAnsi="Arial" w:cs="Arial"/>
          <w:sz w:val="20"/>
          <w:szCs w:val="20"/>
          <w:highlight w:val="yellow"/>
          <w:lang w:val="fr-CH"/>
        </w:rPr>
      </w:pPr>
    </w:p>
    <w:p w14:paraId="5FD24C5A" w14:textId="3E135909" w:rsidR="00712A7E" w:rsidRPr="00565CA1" w:rsidRDefault="00245CE4" w:rsidP="007F0BAE">
      <w:pPr>
        <w:pStyle w:val="Heading4"/>
        <w:tabs>
          <w:tab w:val="clear" w:pos="2070"/>
          <w:tab w:val="left" w:pos="1530"/>
        </w:tabs>
        <w:ind w:left="2127" w:hanging="709"/>
        <w:rPr>
          <w:rFonts w:ascii="Arial" w:hAnsi="Arial" w:cs="Arial"/>
          <w:sz w:val="20"/>
          <w:szCs w:val="20"/>
          <w:highlight w:val="yellow"/>
          <w:lang w:val="fr-CH"/>
        </w:rPr>
      </w:pPr>
      <w:proofErr w:type="gramStart"/>
      <w:r w:rsidRPr="00565CA1">
        <w:rPr>
          <w:rFonts w:ascii="Arial" w:hAnsi="Arial" w:cs="Arial"/>
          <w:b/>
          <w:bCs w:val="0"/>
          <w:sz w:val="20"/>
          <w:szCs w:val="20"/>
          <w:highlight w:val="yellow"/>
          <w:lang w:val="fr-CH"/>
        </w:rPr>
        <w:t>10.7.2</w:t>
      </w:r>
      <w:r w:rsidRPr="00A6100D">
        <w:rPr>
          <w:rFonts w:ascii="Arial" w:hAnsi="Arial" w:cs="Arial"/>
          <w:sz w:val="20"/>
          <w:szCs w:val="20"/>
          <w:lang w:val="fr-CH"/>
        </w:rPr>
        <w:t xml:space="preserve"> </w:t>
      </w:r>
      <w:r w:rsidR="00712A7E" w:rsidRPr="00A6100D">
        <w:rPr>
          <w:rFonts w:ascii="Arial" w:hAnsi="Arial" w:cs="Arial"/>
          <w:sz w:val="20"/>
          <w:szCs w:val="20"/>
          <w:lang w:val="fr-CH"/>
        </w:rPr>
        <w:t xml:space="preserve"> </w:t>
      </w:r>
      <w:r w:rsidR="005C0881" w:rsidRPr="00A6100D">
        <w:rPr>
          <w:rFonts w:ascii="Arial" w:hAnsi="Arial" w:cs="Arial"/>
          <w:sz w:val="20"/>
          <w:szCs w:val="20"/>
          <w:lang w:val="fr-CH"/>
        </w:rPr>
        <w:tab/>
      </w:r>
      <w:proofErr w:type="gramEnd"/>
      <w:r w:rsidR="00712A7E" w:rsidRPr="00565CA1">
        <w:rPr>
          <w:rFonts w:ascii="Arial" w:hAnsi="Arial" w:cs="Arial"/>
          <w:sz w:val="20"/>
          <w:szCs w:val="20"/>
          <w:highlight w:val="yellow"/>
          <w:lang w:val="fr-CH"/>
        </w:rPr>
        <w:t xml:space="preserve">Réduction de la période de </w:t>
      </w:r>
      <w:r w:rsidR="00712A7E" w:rsidRPr="00565CA1">
        <w:rPr>
          <w:rFonts w:ascii="Arial" w:hAnsi="Arial" w:cs="Arial"/>
          <w:i/>
          <w:iCs w:val="0"/>
          <w:sz w:val="20"/>
          <w:szCs w:val="20"/>
          <w:highlight w:val="yellow"/>
          <w:lang w:val="fr-CH"/>
        </w:rPr>
        <w:t xml:space="preserve">suspension </w:t>
      </w:r>
      <w:r w:rsidR="00712A7E" w:rsidRPr="00565CA1">
        <w:rPr>
          <w:rFonts w:ascii="Arial" w:hAnsi="Arial" w:cs="Arial"/>
          <w:sz w:val="20"/>
          <w:szCs w:val="20"/>
          <w:highlight w:val="yellow"/>
          <w:lang w:val="fr-CH"/>
        </w:rPr>
        <w:t>pour violations des règles antidopage en cas d’aveu rapide et d’acceptation de la sanction</w:t>
      </w:r>
    </w:p>
    <w:p w14:paraId="21C80771" w14:textId="207DE369"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 xml:space="preserve">Au plus tard vingt (20) jours après avoir reçu la notification </w:t>
      </w:r>
      <w:r w:rsidR="004A4E3E" w:rsidRPr="00565CA1">
        <w:rPr>
          <w:rFonts w:cs="Arial"/>
          <w:sz w:val="20"/>
          <w:szCs w:val="20"/>
          <w:highlight w:val="yellow"/>
          <w:lang w:val="fr-CH"/>
        </w:rPr>
        <w:t>des charges</w:t>
      </w:r>
      <w:r w:rsidRPr="00565CA1">
        <w:rPr>
          <w:rFonts w:cs="Arial"/>
          <w:sz w:val="20"/>
          <w:szCs w:val="20"/>
          <w:highlight w:val="yellow"/>
          <w:lang w:val="fr-CH"/>
        </w:rPr>
        <w:t xml:space="preserve">, le </w:t>
      </w:r>
      <w:r w:rsidRPr="00565CA1">
        <w:rPr>
          <w:rFonts w:cs="Arial"/>
          <w:i/>
          <w:iCs/>
          <w:sz w:val="20"/>
          <w:szCs w:val="20"/>
          <w:highlight w:val="yellow"/>
          <w:lang w:val="fr-CH"/>
        </w:rPr>
        <w:t>sportif</w:t>
      </w:r>
      <w:r w:rsidRPr="00565CA1">
        <w:rPr>
          <w:rFonts w:cs="Arial"/>
          <w:sz w:val="20"/>
          <w:szCs w:val="20"/>
          <w:highlight w:val="yellow"/>
          <w:lang w:val="fr-CH"/>
        </w:rPr>
        <w:t xml:space="preserve"> ou l'autre </w:t>
      </w:r>
      <w:r w:rsidRPr="00565CA1">
        <w:rPr>
          <w:rFonts w:cs="Arial"/>
          <w:i/>
          <w:iCs/>
          <w:sz w:val="20"/>
          <w:szCs w:val="20"/>
          <w:highlight w:val="yellow"/>
          <w:lang w:val="fr-CH"/>
        </w:rPr>
        <w:t>personne</w:t>
      </w:r>
      <w:r w:rsidRPr="00565CA1">
        <w:rPr>
          <w:rFonts w:cs="Arial"/>
          <w:sz w:val="20"/>
          <w:szCs w:val="20"/>
          <w:highlight w:val="yellow"/>
          <w:lang w:val="fr-CH"/>
        </w:rPr>
        <w:t xml:space="preserve"> qui accepte que la violation soit établie et qui accepte toutes les conséquences </w:t>
      </w:r>
      <w:r w:rsidR="004A4E3E" w:rsidRPr="00565CA1">
        <w:rPr>
          <w:rFonts w:cs="Arial"/>
          <w:sz w:val="20"/>
          <w:szCs w:val="20"/>
          <w:highlight w:val="yellow"/>
          <w:lang w:val="fr-CH"/>
        </w:rPr>
        <w:t>allégu</w:t>
      </w:r>
      <w:r w:rsidRPr="00565CA1">
        <w:rPr>
          <w:rFonts w:cs="Arial"/>
          <w:sz w:val="20"/>
          <w:szCs w:val="20"/>
          <w:highlight w:val="yellow"/>
          <w:lang w:val="fr-CH"/>
        </w:rPr>
        <w:t xml:space="preserve">ées (y compris, pour éviter toute ambiguïté, la date de début de la période de </w:t>
      </w:r>
      <w:r w:rsidRPr="00565CA1">
        <w:rPr>
          <w:rFonts w:cs="Arial"/>
          <w:i/>
          <w:iCs/>
          <w:sz w:val="20"/>
          <w:szCs w:val="20"/>
          <w:highlight w:val="yellow"/>
          <w:lang w:val="fr-CH"/>
        </w:rPr>
        <w:t>suspension</w:t>
      </w:r>
      <w:r w:rsidRPr="00565CA1">
        <w:rPr>
          <w:rFonts w:cs="Arial"/>
          <w:sz w:val="20"/>
          <w:szCs w:val="20"/>
          <w:highlight w:val="yellow"/>
          <w:lang w:val="fr-CH"/>
        </w:rPr>
        <w:t>) bénéficiera d'une réduction de vingt-cinq pour cent (25</w:t>
      </w:r>
      <w:r w:rsidR="000E0DD3">
        <w:rPr>
          <w:rFonts w:cs="Arial"/>
          <w:sz w:val="20"/>
          <w:szCs w:val="20"/>
          <w:highlight w:val="yellow"/>
          <w:lang w:val="fr-CH"/>
        </w:rPr>
        <w:t xml:space="preserve"> </w:t>
      </w:r>
      <w:r w:rsidRPr="00565CA1">
        <w:rPr>
          <w:rFonts w:cs="Arial"/>
          <w:sz w:val="20"/>
          <w:szCs w:val="20"/>
          <w:highlight w:val="yellow"/>
          <w:lang w:val="fr-CH"/>
        </w:rPr>
        <w:t xml:space="preserve">%) de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dans la notification </w:t>
      </w:r>
      <w:r w:rsidR="004A4E3E" w:rsidRPr="00565CA1">
        <w:rPr>
          <w:rFonts w:cs="Arial"/>
          <w:sz w:val="20"/>
          <w:szCs w:val="20"/>
          <w:highlight w:val="yellow"/>
          <w:lang w:val="fr-CH"/>
        </w:rPr>
        <w:t>des charges</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5"/>
      </w:r>
      <w:r w:rsidRPr="00565CA1">
        <w:rPr>
          <w:rFonts w:cs="Arial"/>
          <w:b/>
          <w:bCs/>
          <w:sz w:val="20"/>
          <w:szCs w:val="20"/>
          <w:highlight w:val="yellow"/>
          <w:lang w:val="fr-CH"/>
        </w:rPr>
        <w:t xml:space="preserve"> </w:t>
      </w:r>
      <w:r w:rsidRPr="00565CA1">
        <w:rPr>
          <w:rFonts w:cs="Arial"/>
          <w:sz w:val="20"/>
          <w:szCs w:val="20"/>
          <w:highlight w:val="yellow"/>
          <w:lang w:val="fr-CH"/>
        </w:rPr>
        <w:t xml:space="preserve">Lorsque 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supérieure à quatre (4) ans mais inférieure à la suspension à vie, la réduction sera d'un (1) an</w:t>
      </w:r>
      <w:r w:rsidR="005C0881" w:rsidRPr="00565CA1">
        <w:rPr>
          <w:rFonts w:cs="Arial"/>
          <w:sz w:val="20"/>
          <w:szCs w:val="20"/>
          <w:highlight w:val="yellow"/>
          <w:lang w:val="fr-CH"/>
        </w:rPr>
        <w:t>.</w:t>
      </w:r>
      <w:r w:rsidRPr="00565CA1">
        <w:rPr>
          <w:rStyle w:val="FootnoteReference"/>
          <w:rFonts w:cs="Arial"/>
          <w:b/>
          <w:bCs/>
          <w:sz w:val="20"/>
          <w:szCs w:val="20"/>
          <w:highlight w:val="yellow"/>
          <w:lang w:val="fr-CH"/>
        </w:rPr>
        <w:footnoteReference w:id="76"/>
      </w:r>
      <w:r w:rsidRPr="00565CA1">
        <w:rPr>
          <w:rFonts w:cs="Arial"/>
          <w:sz w:val="20"/>
          <w:szCs w:val="20"/>
          <w:highlight w:val="yellow"/>
          <w:lang w:val="fr-CH"/>
        </w:rPr>
        <w:t xml:space="preserve"> Lorsque </w:t>
      </w:r>
      <w:r w:rsidRPr="00565CA1">
        <w:rPr>
          <w:rFonts w:cs="Arial"/>
          <w:sz w:val="20"/>
          <w:szCs w:val="20"/>
          <w:highlight w:val="yellow"/>
          <w:lang w:val="fr-CH"/>
        </w:rPr>
        <w:lastRenderedPageBreak/>
        <w:t xml:space="preserve">la période de </w:t>
      </w:r>
      <w:r w:rsidRPr="00565CA1">
        <w:rPr>
          <w:rFonts w:cs="Arial"/>
          <w:i/>
          <w:iCs/>
          <w:sz w:val="20"/>
          <w:szCs w:val="20"/>
          <w:highlight w:val="yellow"/>
          <w:lang w:val="fr-CH"/>
        </w:rPr>
        <w:t>suspension</w:t>
      </w:r>
      <w:r w:rsidRPr="00565CA1">
        <w:rPr>
          <w:rFonts w:cs="Arial"/>
          <w:sz w:val="20"/>
          <w:szCs w:val="20"/>
          <w:highlight w:val="yellow"/>
          <w:lang w:val="fr-CH"/>
        </w:rPr>
        <w:t xml:space="preserve"> alléguée est une </w:t>
      </w:r>
      <w:r w:rsidRPr="00565CA1">
        <w:rPr>
          <w:rFonts w:cs="Arial"/>
          <w:i/>
          <w:iCs/>
          <w:sz w:val="20"/>
          <w:szCs w:val="20"/>
          <w:highlight w:val="yellow"/>
          <w:lang w:val="fr-CH"/>
        </w:rPr>
        <w:t>suspension</w:t>
      </w:r>
      <w:r w:rsidRPr="00565CA1">
        <w:rPr>
          <w:rFonts w:cs="Arial"/>
          <w:sz w:val="20"/>
          <w:szCs w:val="20"/>
          <w:highlight w:val="yellow"/>
          <w:lang w:val="fr-CH"/>
        </w:rPr>
        <w:t xml:space="preserve"> à vie, il n'y aura pas de réduction en vertu de l'article 10.7.2.</w:t>
      </w:r>
    </w:p>
    <w:p w14:paraId="11D23F5D" w14:textId="7423889F" w:rsidR="00712A7E" w:rsidRPr="00565CA1" w:rsidRDefault="00712A7E" w:rsidP="007F0BAE">
      <w:pPr>
        <w:pStyle w:val="BodyTextSecondIndent"/>
        <w:tabs>
          <w:tab w:val="left" w:pos="1530"/>
        </w:tabs>
        <w:ind w:left="2127"/>
        <w:rPr>
          <w:rFonts w:cs="Arial"/>
          <w:sz w:val="20"/>
          <w:szCs w:val="20"/>
          <w:highlight w:val="yellow"/>
          <w:lang w:val="fr-CH"/>
        </w:rPr>
      </w:pPr>
      <w:r w:rsidRPr="00565CA1">
        <w:rPr>
          <w:rFonts w:cs="Arial"/>
          <w:sz w:val="20"/>
          <w:szCs w:val="20"/>
          <w:highlight w:val="yellow"/>
          <w:lang w:val="fr-CH"/>
        </w:rPr>
        <w:t>L'article 10.7.2 ne s'appliquera pas aux violations</w:t>
      </w:r>
      <w:r w:rsidR="00552121" w:rsidRPr="00565CA1">
        <w:rPr>
          <w:rFonts w:cs="Arial"/>
          <w:sz w:val="20"/>
          <w:szCs w:val="20"/>
          <w:highlight w:val="yellow"/>
          <w:lang w:val="fr-CH"/>
        </w:rPr>
        <w:t xml:space="preserve"> ayant donné</w:t>
      </w:r>
      <w:r w:rsidR="00900B79" w:rsidRPr="00565CA1">
        <w:rPr>
          <w:rFonts w:cs="Arial"/>
          <w:sz w:val="20"/>
          <w:szCs w:val="20"/>
          <w:highlight w:val="yellow"/>
          <w:lang w:val="fr-CH"/>
        </w:rPr>
        <w:t xml:space="preserve"> lieu à une notification</w:t>
      </w:r>
      <w:r w:rsidRPr="00565CA1">
        <w:rPr>
          <w:rFonts w:cs="Arial"/>
          <w:sz w:val="20"/>
          <w:szCs w:val="20"/>
          <w:highlight w:val="yellow"/>
          <w:lang w:val="fr-CH"/>
        </w:rPr>
        <w:t xml:space="preserve"> des </w:t>
      </w:r>
      <w:r w:rsidR="00900B79" w:rsidRPr="00565CA1">
        <w:rPr>
          <w:rFonts w:cs="Arial"/>
          <w:sz w:val="20"/>
          <w:szCs w:val="20"/>
          <w:highlight w:val="yellow"/>
          <w:lang w:val="fr-CH"/>
        </w:rPr>
        <w:t>charges sur le fondement</w:t>
      </w:r>
      <w:r w:rsidRPr="00565CA1">
        <w:rPr>
          <w:rFonts w:cs="Arial"/>
          <w:sz w:val="20"/>
          <w:szCs w:val="20"/>
          <w:highlight w:val="yellow"/>
          <w:lang w:val="fr-CH"/>
        </w:rPr>
        <w:t xml:space="preserve"> des articles 10.2.3.1 ou 10.2.4.1.</w:t>
      </w:r>
    </w:p>
    <w:p w14:paraId="7FD028F0" w14:textId="7FDE8FA8" w:rsidR="00E52DE4" w:rsidRPr="00565CA1" w:rsidRDefault="00B066B1" w:rsidP="007F0BAE">
      <w:pPr>
        <w:pStyle w:val="BodyTextSecondIndent"/>
        <w:tabs>
          <w:tab w:val="left" w:pos="1530"/>
        </w:tabs>
        <w:ind w:left="2127"/>
        <w:rPr>
          <w:rFonts w:cs="Arial"/>
          <w:sz w:val="20"/>
          <w:szCs w:val="20"/>
        </w:rPr>
      </w:pPr>
      <w:r w:rsidRPr="00565CA1">
        <w:rPr>
          <w:rFonts w:cs="Arial"/>
          <w:sz w:val="20"/>
          <w:szCs w:val="20"/>
          <w:highlight w:val="yellow"/>
          <w:lang w:val="fr-CH"/>
        </w:rPr>
        <w:t>Lorsque</w:t>
      </w:r>
      <w:r w:rsidR="00712A7E" w:rsidRPr="00565CA1">
        <w:rPr>
          <w:rFonts w:cs="Arial"/>
          <w:sz w:val="20"/>
          <w:szCs w:val="20"/>
          <w:highlight w:val="yellow"/>
          <w:lang w:val="fr-CH"/>
        </w:rPr>
        <w:t xml:space="preserve">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bénéficie d'une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en vertu de l'article 10.7.2, aucune autre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alléguée ne sera autorisée en vertu d'un autre article</w:t>
      </w:r>
      <w:r w:rsidR="005C0881" w:rsidRPr="00565CA1">
        <w:rPr>
          <w:rFonts w:cs="Arial"/>
          <w:sz w:val="20"/>
          <w:szCs w:val="20"/>
          <w:highlight w:val="yellow"/>
          <w:lang w:val="fr-CH"/>
        </w:rPr>
        <w:t>.</w:t>
      </w:r>
      <w:r w:rsidR="00712A7E" w:rsidRPr="00565CA1">
        <w:rPr>
          <w:rStyle w:val="FootnoteReference"/>
          <w:rFonts w:cs="Arial"/>
          <w:b/>
          <w:bCs/>
          <w:sz w:val="20"/>
          <w:szCs w:val="20"/>
          <w:highlight w:val="yellow"/>
          <w:lang w:val="fr-CH"/>
        </w:rPr>
        <w:footnoteReference w:id="77"/>
      </w:r>
      <w:r w:rsidR="00712A7E" w:rsidRPr="00565CA1">
        <w:rPr>
          <w:rFonts w:cs="Arial"/>
          <w:b/>
          <w:bCs/>
          <w:sz w:val="20"/>
          <w:szCs w:val="20"/>
          <w:highlight w:val="yellow"/>
          <w:lang w:val="fr-CH"/>
        </w:rPr>
        <w:t xml:space="preserve"> </w:t>
      </w:r>
      <w:r w:rsidR="00712A7E" w:rsidRPr="00565CA1">
        <w:rPr>
          <w:rFonts w:cs="Arial"/>
          <w:sz w:val="20"/>
          <w:szCs w:val="20"/>
          <w:highlight w:val="yellow"/>
          <w:lang w:val="fr-CH"/>
        </w:rPr>
        <w:t xml:space="preserve">Si le </w:t>
      </w:r>
      <w:r w:rsidR="00712A7E" w:rsidRPr="00565CA1">
        <w:rPr>
          <w:rFonts w:cs="Arial"/>
          <w:i/>
          <w:iCs/>
          <w:sz w:val="20"/>
          <w:szCs w:val="20"/>
          <w:highlight w:val="yellow"/>
          <w:lang w:val="fr-CH"/>
        </w:rPr>
        <w:t>sportif</w:t>
      </w:r>
      <w:r w:rsidR="00712A7E" w:rsidRPr="00565CA1">
        <w:rPr>
          <w:rFonts w:cs="Arial"/>
          <w:sz w:val="20"/>
          <w:szCs w:val="20"/>
          <w:highlight w:val="yellow"/>
          <w:lang w:val="fr-CH"/>
        </w:rPr>
        <w:t xml:space="preserve"> ou l'autre </w:t>
      </w:r>
      <w:r w:rsidR="00712A7E" w:rsidRPr="00565CA1">
        <w:rPr>
          <w:rFonts w:cs="Arial"/>
          <w:i/>
          <w:iCs/>
          <w:sz w:val="20"/>
          <w:szCs w:val="20"/>
          <w:highlight w:val="yellow"/>
          <w:lang w:val="fr-CH"/>
        </w:rPr>
        <w:t>personne</w:t>
      </w:r>
      <w:r w:rsidR="00712A7E" w:rsidRPr="00565CA1">
        <w:rPr>
          <w:rFonts w:cs="Arial"/>
          <w:sz w:val="20"/>
          <w:szCs w:val="20"/>
          <w:highlight w:val="yellow"/>
          <w:lang w:val="fr-CH"/>
        </w:rPr>
        <w:t xml:space="preserve"> n’accepte pas la réduction de la période de </w:t>
      </w:r>
      <w:r w:rsidR="00712A7E" w:rsidRPr="00565CA1">
        <w:rPr>
          <w:rFonts w:cs="Arial"/>
          <w:i/>
          <w:iCs/>
          <w:sz w:val="20"/>
          <w:szCs w:val="20"/>
          <w:highlight w:val="yellow"/>
          <w:lang w:val="fr-CH"/>
        </w:rPr>
        <w:t>suspension</w:t>
      </w:r>
      <w:r w:rsidR="00712A7E" w:rsidRPr="00565CA1">
        <w:rPr>
          <w:rFonts w:cs="Arial"/>
          <w:sz w:val="20"/>
          <w:szCs w:val="20"/>
          <w:highlight w:val="yellow"/>
          <w:lang w:val="fr-CH"/>
        </w:rPr>
        <w:t xml:space="preserve"> dans le délai fixé dans le présent article, le présent article, y compris, mais sans s'y limiter, la réduction qui y est prévue et qui aurait été ou aurait dû être appliquée, ne pourra pas être évoqué lors d'une audience ou d'un appel.</w:t>
      </w:r>
    </w:p>
    <w:p w14:paraId="43BC0EEE" w14:textId="403D085E" w:rsidR="00AF566E" w:rsidRPr="00565CA1" w:rsidRDefault="009A4817" w:rsidP="007F0BAE">
      <w:pPr>
        <w:ind w:left="2160" w:hanging="720"/>
        <w:jc w:val="both"/>
        <w:rPr>
          <w:rFonts w:ascii="Arial" w:hAnsi="Arial" w:cs="Arial"/>
          <w:b/>
          <w:sz w:val="20"/>
          <w:szCs w:val="20"/>
          <w:lang w:val="fr-CH"/>
        </w:rPr>
      </w:pPr>
      <w:r w:rsidRPr="00565CA1">
        <w:rPr>
          <w:rFonts w:ascii="Arial" w:hAnsi="Arial" w:cs="Arial"/>
          <w:b/>
          <w:bCs/>
          <w:iCs/>
          <w:sz w:val="20"/>
          <w:szCs w:val="20"/>
          <w:highlight w:val="yellow"/>
          <w:lang w:val="fr-CH"/>
        </w:rPr>
        <w:t>10.7.3</w:t>
      </w:r>
      <w:r w:rsidRPr="00A6100D">
        <w:rPr>
          <w:rFonts w:ascii="Arial" w:hAnsi="Arial" w:cs="Arial"/>
          <w:iCs/>
          <w:sz w:val="20"/>
          <w:szCs w:val="20"/>
          <w:lang w:val="fr-CH"/>
        </w:rPr>
        <w:t xml:space="preserve"> </w:t>
      </w:r>
      <w:r w:rsidR="000A1E38" w:rsidRPr="00A6100D">
        <w:rPr>
          <w:rFonts w:ascii="Arial" w:hAnsi="Arial" w:cs="Arial"/>
          <w:iCs/>
          <w:sz w:val="20"/>
          <w:szCs w:val="20"/>
          <w:lang w:val="fr-CH"/>
        </w:rPr>
        <w:tab/>
      </w:r>
      <w:r w:rsidR="00AF566E" w:rsidRPr="00565CA1">
        <w:rPr>
          <w:rFonts w:ascii="Arial" w:hAnsi="Arial" w:cs="Arial"/>
          <w:i/>
          <w:sz w:val="20"/>
          <w:szCs w:val="20"/>
          <w:highlight w:val="yellow"/>
          <w:lang w:val="fr-CH"/>
        </w:rPr>
        <w:t>Aide substantielle</w:t>
      </w:r>
      <w:r w:rsidR="00AF566E" w:rsidRPr="00565CA1">
        <w:rPr>
          <w:rFonts w:ascii="Arial" w:hAnsi="Arial" w:cs="Arial"/>
          <w:sz w:val="20"/>
          <w:szCs w:val="20"/>
          <w:highlight w:val="yellow"/>
          <w:lang w:val="fr-CH"/>
        </w:rPr>
        <w:t xml:space="preserve"> fournie dans la découverte ou la détermination de violations du </w:t>
      </w:r>
      <w:r w:rsidR="00E93618" w:rsidRPr="00565CA1">
        <w:rPr>
          <w:rFonts w:ascii="Arial" w:hAnsi="Arial" w:cs="Arial"/>
          <w:i/>
          <w:sz w:val="20"/>
          <w:szCs w:val="20"/>
          <w:highlight w:val="yellow"/>
          <w:lang w:val="fr-CH"/>
        </w:rPr>
        <w:t>Code</w:t>
      </w:r>
      <w:r w:rsidR="00AF566E" w:rsidRPr="00565CA1">
        <w:rPr>
          <w:rStyle w:val="FootnoteReference"/>
          <w:rFonts w:ascii="Arial" w:hAnsi="Arial" w:cs="Arial"/>
          <w:b/>
          <w:sz w:val="20"/>
          <w:szCs w:val="20"/>
          <w:highlight w:val="yellow"/>
          <w:lang w:val="fr-CH"/>
        </w:rPr>
        <w:footnoteReference w:id="78"/>
      </w:r>
    </w:p>
    <w:p w14:paraId="16380199" w14:textId="7DA1FB95" w:rsidR="002A7D92" w:rsidRPr="00565CA1" w:rsidRDefault="002A7D92" w:rsidP="007F0BAE">
      <w:pPr>
        <w:ind w:left="2160" w:hanging="720"/>
        <w:jc w:val="both"/>
        <w:rPr>
          <w:rFonts w:ascii="Arial" w:hAnsi="Arial" w:cs="Arial"/>
          <w:b/>
          <w:sz w:val="20"/>
          <w:szCs w:val="20"/>
          <w:lang w:val="fr-CH"/>
        </w:rPr>
      </w:pPr>
    </w:p>
    <w:p w14:paraId="7B2724C6" w14:textId="7315B596" w:rsidR="006B75A0" w:rsidRPr="00565CA1" w:rsidRDefault="002A7D92"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.1</w:t>
      </w:r>
      <w:r w:rsidRPr="00A6100D">
        <w:rPr>
          <w:rFonts w:ascii="Arial" w:hAnsi="Arial" w:cs="Arial"/>
          <w:sz w:val="20"/>
          <w:szCs w:val="20"/>
          <w:lang w:val="fr-CH"/>
        </w:rPr>
        <w:tab/>
      </w:r>
      <w:r w:rsidR="00B51B64" w:rsidRPr="00565CA1">
        <w:rPr>
          <w:rFonts w:ascii="Arial" w:hAnsi="Arial" w:cs="Arial"/>
          <w:sz w:val="20"/>
          <w:szCs w:val="20"/>
          <w:highlight w:val="yellow"/>
          <w:lang w:val="fr-CH"/>
        </w:rPr>
        <w:t xml:space="preserve">Lorsqu’elle a </w:t>
      </w:r>
      <w:r w:rsidR="00D91600" w:rsidRPr="00565CA1">
        <w:rPr>
          <w:rFonts w:ascii="Arial" w:hAnsi="Arial" w:cs="Arial"/>
          <w:sz w:val="20"/>
          <w:szCs w:val="20"/>
          <w:highlight w:val="yellow"/>
          <w:lang w:val="fr-CH"/>
        </w:rPr>
        <w:t>compétence</w:t>
      </w:r>
      <w:r w:rsidR="00B51B64" w:rsidRPr="00565CA1">
        <w:rPr>
          <w:rFonts w:ascii="Arial" w:hAnsi="Arial" w:cs="Arial"/>
          <w:sz w:val="20"/>
          <w:szCs w:val="20"/>
          <w:highlight w:val="yellow"/>
          <w:lang w:val="fr-CH"/>
        </w:rPr>
        <w:t xml:space="preserve"> </w:t>
      </w:r>
      <w:r w:rsidR="008055B4" w:rsidRPr="00565CA1">
        <w:rPr>
          <w:rFonts w:ascii="Arial" w:hAnsi="Arial" w:cs="Arial"/>
          <w:sz w:val="20"/>
          <w:szCs w:val="20"/>
          <w:highlight w:val="yellow"/>
          <w:lang w:val="fr-CH"/>
        </w:rPr>
        <w:t>pour la</w:t>
      </w:r>
      <w:r w:rsidR="00D91600" w:rsidRPr="00565CA1">
        <w:rPr>
          <w:rFonts w:ascii="Arial" w:hAnsi="Arial" w:cs="Arial"/>
          <w:sz w:val="20"/>
          <w:szCs w:val="20"/>
          <w:highlight w:val="yellow"/>
          <w:lang w:val="fr-CH"/>
        </w:rPr>
        <w:t xml:space="preserve"> </w:t>
      </w:r>
      <w:r w:rsidR="00D91600" w:rsidRPr="00565CA1">
        <w:rPr>
          <w:rFonts w:ascii="Arial" w:hAnsi="Arial" w:cs="Arial"/>
          <w:i/>
          <w:iCs/>
          <w:sz w:val="20"/>
          <w:szCs w:val="20"/>
          <w:highlight w:val="yellow"/>
          <w:lang w:val="fr-CH"/>
        </w:rPr>
        <w:t>gestion des résultats</w:t>
      </w:r>
      <w:r w:rsidR="00D91600"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w:t>
      </w:r>
      <w:r w:rsidR="00D91600" w:rsidRPr="00565CA1">
        <w:rPr>
          <w:rFonts w:ascii="Arial" w:hAnsi="Arial" w:cs="Arial"/>
          <w:sz w:val="20"/>
          <w:szCs w:val="20"/>
          <w:highlight w:val="lightGray"/>
          <w:lang w:val="fr-CH"/>
        </w:rPr>
        <w:t>l’ONAD</w:t>
      </w:r>
      <w:r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peut, avant une décision en appel rendue en vertu de l’article 13 ou avant l’expiration du délai d’appel,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(à l’exception de l’</w:t>
      </w:r>
      <w:r w:rsidRPr="00565CA1">
        <w:rPr>
          <w:rFonts w:ascii="Arial" w:hAnsi="Arial" w:cs="Arial"/>
          <w:i/>
          <w:sz w:val="20"/>
          <w:szCs w:val="20"/>
          <w:highlight w:val="yellow"/>
          <w:lang w:val="fr-CH"/>
        </w:rPr>
        <w:t xml:space="preserve">annulation </w:t>
      </w:r>
      <w:r w:rsidRPr="00565CA1">
        <w:rPr>
          <w:rFonts w:ascii="Arial" w:hAnsi="Arial" w:cs="Arial"/>
          <w:sz w:val="20"/>
          <w:szCs w:val="20"/>
          <w:highlight w:val="yellow"/>
          <w:lang w:val="fr-CH"/>
        </w:rPr>
        <w:t xml:space="preserve">et de la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imposées dans un cas particulier où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fourni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à une instance pénale</w:t>
      </w:r>
      <w:r w:rsidR="002953D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à un organisme disciplinaire professionnel</w:t>
      </w:r>
      <w:r w:rsidR="006B75A0" w:rsidRPr="00565CA1">
        <w:rPr>
          <w:rFonts w:ascii="Arial" w:hAnsi="Arial" w:cs="Arial"/>
          <w:sz w:val="20"/>
          <w:szCs w:val="20"/>
          <w:highlight w:val="yellow"/>
          <w:lang w:val="fr-CH"/>
        </w:rPr>
        <w:t xml:space="preserve"> ou à une autorité chargée de l’intégrité dans le sport</w:t>
      </w:r>
      <w:r w:rsidRPr="00565CA1">
        <w:rPr>
          <w:rFonts w:ascii="Arial" w:hAnsi="Arial" w:cs="Arial"/>
          <w:sz w:val="20"/>
          <w:szCs w:val="20"/>
          <w:highlight w:val="yellow"/>
          <w:lang w:val="fr-CH"/>
        </w:rPr>
        <w:t>, si cela permet</w:t>
      </w:r>
      <w:r w:rsidR="00FB1918" w:rsidRPr="00565CA1">
        <w:rPr>
          <w:rFonts w:ascii="Arial" w:hAnsi="Arial" w:cs="Arial"/>
          <w:sz w:val="20"/>
          <w:szCs w:val="20"/>
          <w:highlight w:val="yellow"/>
          <w:lang w:val="fr-CH"/>
        </w:rPr>
        <w:t> :</w:t>
      </w:r>
      <w:r w:rsidRPr="00565CA1">
        <w:rPr>
          <w:rFonts w:ascii="Arial" w:hAnsi="Arial" w:cs="Arial"/>
          <w:sz w:val="20"/>
          <w:szCs w:val="20"/>
          <w:highlight w:val="yellow"/>
          <w:lang w:val="fr-CH"/>
        </w:rPr>
        <w:t xml:space="preserve"> </w:t>
      </w:r>
    </w:p>
    <w:p w14:paraId="060CA805" w14:textId="77777777" w:rsidR="006B75A0" w:rsidRPr="00565CA1" w:rsidRDefault="006B75A0" w:rsidP="007F0BAE">
      <w:pPr>
        <w:ind w:left="3060" w:hanging="900"/>
        <w:jc w:val="both"/>
        <w:rPr>
          <w:rFonts w:ascii="Arial" w:hAnsi="Arial" w:cs="Arial"/>
          <w:sz w:val="20"/>
          <w:szCs w:val="20"/>
          <w:highlight w:val="yellow"/>
          <w:lang w:val="fr-CH"/>
        </w:rPr>
      </w:pPr>
    </w:p>
    <w:p w14:paraId="5E7F5C37" w14:textId="1D494F86" w:rsidR="00974A15"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l’</w:t>
      </w:r>
      <w:r w:rsidRPr="00953EA5">
        <w:rPr>
          <w:rFonts w:ascii="Arial" w:hAnsi="Arial" w:cs="Arial"/>
          <w:i/>
          <w:sz w:val="20"/>
          <w:szCs w:val="20"/>
          <w:highlight w:val="yellow"/>
          <w:lang w:val="fr-CH"/>
        </w:rPr>
        <w:t xml:space="preserve">organisation antidopage </w:t>
      </w:r>
      <w:r w:rsidRPr="00953EA5">
        <w:rPr>
          <w:rFonts w:ascii="Arial" w:hAnsi="Arial" w:cs="Arial"/>
          <w:sz w:val="20"/>
          <w:szCs w:val="20"/>
          <w:highlight w:val="yellow"/>
          <w:lang w:val="fr-CH"/>
        </w:rPr>
        <w:t xml:space="preserve">de découvrir </w:t>
      </w:r>
      <w:r w:rsidR="000F5E4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une violation des règles antidopage </w:t>
      </w:r>
      <w:r w:rsidR="000F5E4F" w:rsidRPr="00953EA5">
        <w:rPr>
          <w:rFonts w:ascii="Arial" w:hAnsi="Arial" w:cs="Arial"/>
          <w:sz w:val="20"/>
          <w:szCs w:val="20"/>
          <w:highlight w:val="yellow"/>
          <w:lang w:val="fr-CH"/>
        </w:rPr>
        <w:t xml:space="preserve">ou de l’article 10.14.1 </w:t>
      </w:r>
      <w:r w:rsidRPr="00953EA5">
        <w:rPr>
          <w:rFonts w:ascii="Arial" w:hAnsi="Arial" w:cs="Arial"/>
          <w:sz w:val="20"/>
          <w:szCs w:val="20"/>
          <w:highlight w:val="yellow"/>
          <w:lang w:val="fr-CH"/>
        </w:rPr>
        <w:t xml:space="preserve">commise par une autre </w:t>
      </w:r>
      <w:r w:rsidRPr="00953EA5">
        <w:rPr>
          <w:rFonts w:ascii="Arial" w:hAnsi="Arial" w:cs="Arial"/>
          <w:i/>
          <w:sz w:val="20"/>
          <w:szCs w:val="20"/>
          <w:highlight w:val="yellow"/>
          <w:lang w:val="fr-CH"/>
        </w:rPr>
        <w:t>personne</w:t>
      </w:r>
      <w:r w:rsidRPr="00953EA5">
        <w:rPr>
          <w:rFonts w:ascii="Arial" w:hAnsi="Arial" w:cs="Arial"/>
          <w:sz w:val="20"/>
          <w:szCs w:val="20"/>
          <w:highlight w:val="yellow"/>
          <w:lang w:val="fr-CH"/>
        </w:rPr>
        <w:t xml:space="preserve"> ou</w:t>
      </w:r>
      <w:r w:rsidR="000F5E4F" w:rsidRPr="00953EA5">
        <w:rPr>
          <w:rFonts w:ascii="Arial" w:hAnsi="Arial" w:cs="Arial"/>
          <w:sz w:val="20"/>
          <w:szCs w:val="20"/>
          <w:highlight w:val="yellow"/>
          <w:lang w:val="fr-CH"/>
        </w:rPr>
        <w:t xml:space="preserve"> de </w:t>
      </w:r>
      <w:r w:rsidR="00974A15" w:rsidRPr="00953EA5">
        <w:rPr>
          <w:rFonts w:ascii="Arial" w:hAnsi="Arial" w:cs="Arial"/>
          <w:sz w:val="20"/>
          <w:szCs w:val="20"/>
          <w:highlight w:val="yellow"/>
          <w:lang w:val="fr-CH"/>
        </w:rPr>
        <w:t xml:space="preserve">poursuivre une affaire impliquant une telle violation ; </w:t>
      </w:r>
      <w:r w:rsidRPr="00953EA5">
        <w:rPr>
          <w:rFonts w:ascii="Arial" w:hAnsi="Arial" w:cs="Arial"/>
          <w:sz w:val="20"/>
          <w:szCs w:val="20"/>
          <w:highlight w:val="yellow"/>
          <w:lang w:val="fr-CH"/>
        </w:rPr>
        <w:t xml:space="preserve"> </w:t>
      </w:r>
    </w:p>
    <w:p w14:paraId="79C50D35" w14:textId="3BA5A707" w:rsidR="001B028D"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une instance pénale ou disciplinaire de découvrir </w:t>
      </w:r>
      <w:r w:rsidR="00F63BDF" w:rsidRPr="00953EA5">
        <w:rPr>
          <w:rFonts w:ascii="Arial" w:hAnsi="Arial" w:cs="Arial"/>
          <w:sz w:val="20"/>
          <w:szCs w:val="20"/>
          <w:highlight w:val="yellow"/>
          <w:lang w:val="fr-CH"/>
        </w:rPr>
        <w:t>des faits constituant</w:t>
      </w:r>
      <w:r w:rsidRPr="00953EA5">
        <w:rPr>
          <w:rFonts w:ascii="Arial" w:hAnsi="Arial" w:cs="Arial"/>
          <w:sz w:val="20"/>
          <w:szCs w:val="20"/>
          <w:highlight w:val="yellow"/>
          <w:lang w:val="fr-CH"/>
        </w:rPr>
        <w:t xml:space="preserve"> </w:t>
      </w:r>
      <w:r w:rsidR="00776620" w:rsidRPr="00953EA5">
        <w:rPr>
          <w:rFonts w:ascii="Arial" w:hAnsi="Arial" w:cs="Arial"/>
          <w:sz w:val="20"/>
          <w:szCs w:val="20"/>
          <w:highlight w:val="yellow"/>
          <w:lang w:val="fr-CH"/>
        </w:rPr>
        <w:t>une infraction pénale</w:t>
      </w:r>
      <w:r w:rsidRPr="00953EA5">
        <w:rPr>
          <w:rFonts w:ascii="Arial" w:hAnsi="Arial" w:cs="Arial"/>
          <w:sz w:val="20"/>
          <w:szCs w:val="20"/>
          <w:highlight w:val="yellow"/>
          <w:lang w:val="fr-CH"/>
        </w:rPr>
        <w:t xml:space="preserve"> ou une </w:t>
      </w:r>
      <w:r w:rsidR="003A1E82" w:rsidRPr="00953EA5">
        <w:rPr>
          <w:rFonts w:ascii="Arial" w:hAnsi="Arial" w:cs="Arial"/>
          <w:sz w:val="20"/>
          <w:szCs w:val="20"/>
          <w:highlight w:val="yellow"/>
          <w:lang w:val="fr-CH"/>
        </w:rPr>
        <w:t xml:space="preserve">violation </w:t>
      </w:r>
      <w:r w:rsidRPr="00953EA5">
        <w:rPr>
          <w:rFonts w:ascii="Arial" w:hAnsi="Arial" w:cs="Arial"/>
          <w:sz w:val="20"/>
          <w:szCs w:val="20"/>
          <w:highlight w:val="yellow"/>
          <w:lang w:val="fr-CH"/>
        </w:rPr>
        <w:t xml:space="preserve">aux règles professionnelles commise par une autre </w:t>
      </w:r>
      <w:r w:rsidRPr="00953EA5">
        <w:rPr>
          <w:rFonts w:ascii="Arial" w:hAnsi="Arial" w:cs="Arial"/>
          <w:i/>
          <w:sz w:val="20"/>
          <w:szCs w:val="20"/>
          <w:highlight w:val="yellow"/>
          <w:lang w:val="fr-CH"/>
        </w:rPr>
        <w:t>personne</w:t>
      </w:r>
      <w:r w:rsidR="003A1E82" w:rsidRPr="00953EA5">
        <w:rPr>
          <w:rFonts w:ascii="Arial" w:hAnsi="Arial" w:cs="Arial"/>
          <w:i/>
          <w:sz w:val="20"/>
          <w:szCs w:val="20"/>
          <w:highlight w:val="yellow"/>
          <w:lang w:val="fr-CH"/>
        </w:rPr>
        <w:t xml:space="preserve"> </w:t>
      </w:r>
      <w:r w:rsidR="003A1E82" w:rsidRPr="00953EA5">
        <w:rPr>
          <w:rFonts w:ascii="Arial" w:hAnsi="Arial" w:cs="Arial"/>
          <w:iCs/>
          <w:sz w:val="20"/>
          <w:szCs w:val="20"/>
          <w:highlight w:val="yellow"/>
          <w:lang w:val="fr-CH"/>
        </w:rPr>
        <w:t xml:space="preserve">ou </w:t>
      </w:r>
      <w:r w:rsidR="003A1E82" w:rsidRPr="00953EA5">
        <w:rPr>
          <w:rFonts w:ascii="Arial" w:hAnsi="Arial" w:cs="Arial"/>
          <w:sz w:val="20"/>
          <w:szCs w:val="20"/>
          <w:highlight w:val="yellow"/>
          <w:lang w:val="fr-CH"/>
        </w:rPr>
        <w:t xml:space="preserve">de poursuivre une affaire impliquant une telle </w:t>
      </w:r>
      <w:r w:rsidR="003A2F61" w:rsidRPr="00953EA5">
        <w:rPr>
          <w:rFonts w:ascii="Arial" w:hAnsi="Arial" w:cs="Arial"/>
          <w:sz w:val="20"/>
          <w:szCs w:val="20"/>
          <w:highlight w:val="yellow"/>
          <w:lang w:val="fr-CH"/>
        </w:rPr>
        <w:t xml:space="preserve">infraction ou une telle </w:t>
      </w:r>
      <w:r w:rsidR="003A1E82" w:rsidRPr="00953EA5">
        <w:rPr>
          <w:rFonts w:ascii="Arial" w:hAnsi="Arial" w:cs="Arial"/>
          <w:sz w:val="20"/>
          <w:szCs w:val="20"/>
          <w:highlight w:val="yellow"/>
          <w:lang w:val="fr-CH"/>
        </w:rPr>
        <w:t>violation</w:t>
      </w:r>
      <w:r w:rsidRPr="00953EA5">
        <w:rPr>
          <w:rFonts w:ascii="Arial" w:hAnsi="Arial" w:cs="Arial"/>
          <w:sz w:val="20"/>
          <w:szCs w:val="20"/>
          <w:highlight w:val="yellow"/>
          <w:lang w:val="fr-CH"/>
        </w:rPr>
        <w:t xml:space="preserve">, dans la mesure où </w:t>
      </w:r>
      <w:r w:rsidR="004B56DA" w:rsidRPr="00953EA5">
        <w:rPr>
          <w:rFonts w:ascii="Arial" w:hAnsi="Arial" w:cs="Arial"/>
          <w:sz w:val="20"/>
          <w:szCs w:val="20"/>
          <w:highlight w:val="yellow"/>
          <w:lang w:val="fr-CH"/>
        </w:rPr>
        <w:t>l’</w:t>
      </w:r>
      <w:r w:rsidRPr="00953EA5">
        <w:rPr>
          <w:rFonts w:ascii="Arial" w:hAnsi="Arial" w:cs="Arial"/>
          <w:i/>
          <w:sz w:val="20"/>
          <w:szCs w:val="20"/>
          <w:highlight w:val="yellow"/>
          <w:lang w:val="fr-CH"/>
        </w:rPr>
        <w:t>aide substantielle</w:t>
      </w:r>
      <w:r w:rsidRPr="00953EA5">
        <w:rPr>
          <w:rFonts w:ascii="Arial" w:hAnsi="Arial" w:cs="Arial"/>
          <w:sz w:val="20"/>
          <w:szCs w:val="20"/>
          <w:highlight w:val="yellow"/>
          <w:lang w:val="fr-CH"/>
        </w:rPr>
        <w:t xml:space="preserve"> est mise à la disposition</w:t>
      </w:r>
      <w:r w:rsidR="00FF1EA8" w:rsidRPr="00953EA5">
        <w:rPr>
          <w:rFonts w:ascii="Arial" w:hAnsi="Arial" w:cs="Arial"/>
          <w:sz w:val="20"/>
          <w:szCs w:val="20"/>
          <w:highlight w:val="yellow"/>
          <w:lang w:val="fr-CH"/>
        </w:rPr>
        <w:t xml:space="preserve"> de </w:t>
      </w:r>
      <w:r w:rsidR="00FF1EA8" w:rsidRPr="00953EA5">
        <w:rPr>
          <w:rFonts w:ascii="Arial" w:eastAsia="Times New Roman" w:hAnsi="Arial" w:cs="Arial"/>
          <w:sz w:val="20"/>
          <w:szCs w:val="20"/>
          <w:highlight w:val="yellow"/>
          <w:lang w:val="fr-CH" w:eastAsia="en-CA"/>
        </w:rPr>
        <w:t>[l’ONAD]</w:t>
      </w:r>
      <w:r w:rsidRPr="00953EA5">
        <w:rPr>
          <w:rFonts w:ascii="Arial" w:hAnsi="Arial" w:cs="Arial"/>
          <w:sz w:val="20"/>
          <w:szCs w:val="20"/>
          <w:highlight w:val="yellow"/>
          <w:lang w:val="fr-CH"/>
        </w:rPr>
        <w:t xml:space="preserve"> </w:t>
      </w:r>
      <w:r w:rsidR="00FF1EA8" w:rsidRPr="00953EA5">
        <w:rPr>
          <w:rFonts w:ascii="Arial" w:hAnsi="Arial" w:cs="Arial"/>
          <w:sz w:val="20"/>
          <w:szCs w:val="20"/>
          <w:highlight w:val="yellow"/>
          <w:lang w:val="fr-CH"/>
        </w:rPr>
        <w:t xml:space="preserve">ou d’une autre </w:t>
      </w:r>
      <w:r w:rsidRPr="00953EA5">
        <w:rPr>
          <w:rFonts w:ascii="Arial" w:hAnsi="Arial" w:cs="Arial"/>
          <w:i/>
          <w:sz w:val="20"/>
          <w:szCs w:val="20"/>
          <w:highlight w:val="yellow"/>
          <w:lang w:val="fr-CH"/>
        </w:rPr>
        <w:t>organisation antidopage</w:t>
      </w:r>
      <w:r w:rsidRPr="00953EA5">
        <w:rPr>
          <w:rFonts w:ascii="Arial" w:hAnsi="Arial" w:cs="Arial"/>
          <w:sz w:val="20"/>
          <w:szCs w:val="20"/>
          <w:highlight w:val="yellow"/>
          <w:lang w:val="fr-CH"/>
        </w:rPr>
        <w:t xml:space="preserve"> </w:t>
      </w:r>
      <w:r w:rsidR="006B7FC8" w:rsidRPr="00953EA5">
        <w:rPr>
          <w:rFonts w:ascii="Arial" w:hAnsi="Arial" w:cs="Arial"/>
          <w:sz w:val="20"/>
          <w:szCs w:val="20"/>
          <w:highlight w:val="yellow"/>
          <w:lang w:val="fr-CH"/>
        </w:rPr>
        <w:t>ayant compétence pour</w:t>
      </w:r>
      <w:r w:rsidRPr="00953EA5">
        <w:rPr>
          <w:rFonts w:ascii="Arial" w:hAnsi="Arial" w:cs="Arial"/>
          <w:sz w:val="20"/>
          <w:szCs w:val="20"/>
          <w:highlight w:val="yellow"/>
          <w:lang w:val="fr-CH"/>
        </w:rPr>
        <w:t xml:space="preserve"> la </w:t>
      </w:r>
      <w:r w:rsidRPr="00953EA5">
        <w:rPr>
          <w:rFonts w:ascii="Arial" w:hAnsi="Arial" w:cs="Arial"/>
          <w:i/>
          <w:sz w:val="20"/>
          <w:szCs w:val="20"/>
          <w:highlight w:val="yellow"/>
          <w:lang w:val="fr-CH"/>
        </w:rPr>
        <w:t>gestion des résultats</w:t>
      </w:r>
      <w:r w:rsidR="001B028D" w:rsidRPr="00953EA5">
        <w:rPr>
          <w:rFonts w:ascii="Arial" w:hAnsi="Arial" w:cs="Arial"/>
          <w:sz w:val="20"/>
          <w:szCs w:val="20"/>
          <w:highlight w:val="yellow"/>
          <w:lang w:val="fr-CH"/>
        </w:rPr>
        <w:t xml:space="preserve"> ; </w:t>
      </w:r>
      <w:r w:rsidRPr="00953EA5">
        <w:rPr>
          <w:rFonts w:ascii="Arial" w:hAnsi="Arial" w:cs="Arial"/>
          <w:sz w:val="20"/>
          <w:szCs w:val="20"/>
          <w:highlight w:val="yellow"/>
          <w:lang w:val="fr-CH"/>
        </w:rPr>
        <w:t xml:space="preserve"> </w:t>
      </w:r>
    </w:p>
    <w:p w14:paraId="19F3DD5D" w14:textId="0D70DCD1" w:rsidR="00740AD3" w:rsidRPr="00953EA5" w:rsidRDefault="002A7D92" w:rsidP="007F0BAE">
      <w:pPr>
        <w:pStyle w:val="ListParagraph"/>
        <w:numPr>
          <w:ilvl w:val="0"/>
          <w:numId w:val="44"/>
        </w:numPr>
        <w:rPr>
          <w:rFonts w:ascii="Arial" w:hAnsi="Arial" w:cs="Arial"/>
          <w:sz w:val="20"/>
          <w:szCs w:val="20"/>
          <w:highlight w:val="yellow"/>
          <w:lang w:val="fr-CH"/>
        </w:rPr>
      </w:pPr>
      <w:proofErr w:type="gramStart"/>
      <w:r w:rsidRPr="00953EA5">
        <w:rPr>
          <w:rFonts w:ascii="Arial" w:hAnsi="Arial" w:cs="Arial"/>
          <w:sz w:val="20"/>
          <w:szCs w:val="20"/>
          <w:highlight w:val="yellow"/>
          <w:lang w:val="fr-CH"/>
        </w:rPr>
        <w:t>à</w:t>
      </w:r>
      <w:proofErr w:type="gramEnd"/>
      <w:r w:rsidRPr="00953EA5">
        <w:rPr>
          <w:rFonts w:ascii="Arial" w:hAnsi="Arial" w:cs="Arial"/>
          <w:sz w:val="20"/>
          <w:szCs w:val="20"/>
          <w:highlight w:val="yellow"/>
          <w:lang w:val="fr-CH"/>
        </w:rPr>
        <w:t xml:space="preserve">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w:t>
      </w:r>
      <w:r w:rsidR="00AF75C8" w:rsidRPr="00953EA5">
        <w:rPr>
          <w:rFonts w:ascii="Arial" w:hAnsi="Arial" w:cs="Arial"/>
          <w:sz w:val="20"/>
          <w:szCs w:val="20"/>
          <w:highlight w:val="yellow"/>
          <w:lang w:val="fr-CH"/>
        </w:rPr>
        <w:t xml:space="preserve">de </w:t>
      </w:r>
      <w:r w:rsidR="006B7FC8" w:rsidRPr="00953EA5">
        <w:rPr>
          <w:rFonts w:ascii="Arial" w:hAnsi="Arial" w:cs="Arial"/>
          <w:sz w:val="20"/>
          <w:szCs w:val="20"/>
          <w:highlight w:val="yellow"/>
          <w:lang w:val="fr-CH"/>
        </w:rPr>
        <w:t>découvrir</w:t>
      </w:r>
      <w:r w:rsidR="00AF75C8" w:rsidRPr="00953EA5">
        <w:rPr>
          <w:rFonts w:ascii="Arial" w:hAnsi="Arial" w:cs="Arial"/>
          <w:sz w:val="20"/>
          <w:szCs w:val="20"/>
          <w:highlight w:val="yellow"/>
          <w:lang w:val="fr-CH"/>
        </w:rPr>
        <w:t xml:space="preserve"> des faits </w:t>
      </w:r>
      <w:r w:rsidR="009B21A3" w:rsidRPr="00953EA5">
        <w:rPr>
          <w:rFonts w:ascii="Arial" w:hAnsi="Arial" w:cs="Arial"/>
          <w:sz w:val="20"/>
          <w:szCs w:val="20"/>
          <w:highlight w:val="yellow"/>
          <w:lang w:val="fr-CH"/>
        </w:rPr>
        <w:t>constituant</w:t>
      </w:r>
      <w:r w:rsidR="00AF75C8" w:rsidRPr="00953EA5">
        <w:rPr>
          <w:rFonts w:ascii="Arial" w:hAnsi="Arial" w:cs="Arial"/>
          <w:sz w:val="20"/>
          <w:szCs w:val="20"/>
          <w:highlight w:val="yellow"/>
          <w:lang w:val="fr-CH"/>
        </w:rPr>
        <w:t xml:space="preserve"> une non-conformité avec le </w:t>
      </w:r>
      <w:r w:rsidR="00AF75C8" w:rsidRPr="00953EA5">
        <w:rPr>
          <w:rFonts w:ascii="Arial" w:hAnsi="Arial" w:cs="Arial"/>
          <w:i/>
          <w:iCs/>
          <w:sz w:val="20"/>
          <w:szCs w:val="20"/>
          <w:highlight w:val="yellow"/>
          <w:lang w:val="fr-CH"/>
        </w:rPr>
        <w:t>Code</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standard international</w:t>
      </w:r>
      <w:r w:rsidR="00AF75C8" w:rsidRPr="00953EA5">
        <w:rPr>
          <w:rFonts w:ascii="Arial" w:hAnsi="Arial" w:cs="Arial"/>
          <w:sz w:val="20"/>
          <w:szCs w:val="20"/>
          <w:highlight w:val="yellow"/>
          <w:lang w:val="fr-CH"/>
        </w:rPr>
        <w:t xml:space="preserve">, un </w:t>
      </w:r>
      <w:r w:rsidR="00AF75C8" w:rsidRPr="00953EA5">
        <w:rPr>
          <w:rFonts w:ascii="Arial" w:hAnsi="Arial" w:cs="Arial"/>
          <w:i/>
          <w:iCs/>
          <w:sz w:val="20"/>
          <w:szCs w:val="20"/>
          <w:highlight w:val="yellow"/>
          <w:lang w:val="fr-CH"/>
        </w:rPr>
        <w:t>document technique</w:t>
      </w:r>
      <w:r w:rsidR="00AF75C8" w:rsidRPr="00953EA5">
        <w:rPr>
          <w:rFonts w:ascii="Arial" w:hAnsi="Arial" w:cs="Arial"/>
          <w:sz w:val="20"/>
          <w:szCs w:val="20"/>
          <w:highlight w:val="yellow"/>
          <w:lang w:val="fr-CH"/>
        </w:rPr>
        <w:t xml:space="preserve"> </w:t>
      </w:r>
      <w:r w:rsidR="00920B44" w:rsidRPr="00953EA5">
        <w:rPr>
          <w:rFonts w:ascii="Arial" w:hAnsi="Arial" w:cs="Arial"/>
          <w:sz w:val="20"/>
          <w:szCs w:val="20"/>
          <w:highlight w:val="yellow"/>
          <w:lang w:val="fr-CH"/>
        </w:rPr>
        <w:t xml:space="preserve">ou une </w:t>
      </w:r>
      <w:r w:rsidR="00920B44" w:rsidRPr="00953EA5">
        <w:rPr>
          <w:rFonts w:ascii="Arial" w:hAnsi="Arial" w:cs="Arial"/>
          <w:i/>
          <w:iCs/>
          <w:sz w:val="20"/>
          <w:szCs w:val="20"/>
          <w:highlight w:val="yellow"/>
          <w:lang w:val="fr-CH"/>
        </w:rPr>
        <w:t>lettre technique</w:t>
      </w:r>
      <w:r w:rsidR="00920B44" w:rsidRPr="00953EA5">
        <w:rPr>
          <w:rFonts w:ascii="Arial" w:hAnsi="Arial" w:cs="Arial"/>
          <w:sz w:val="20"/>
          <w:szCs w:val="20"/>
          <w:highlight w:val="yellow"/>
          <w:lang w:val="fr-CH"/>
        </w:rPr>
        <w:t xml:space="preserve"> </w:t>
      </w:r>
      <w:r w:rsidR="000942B8" w:rsidRPr="00953EA5">
        <w:rPr>
          <w:rFonts w:ascii="Arial" w:hAnsi="Arial" w:cs="Arial"/>
          <w:sz w:val="20"/>
          <w:szCs w:val="20"/>
          <w:highlight w:val="yellow"/>
          <w:lang w:val="fr-CH"/>
        </w:rPr>
        <w:t xml:space="preserve">qui met en cause </w:t>
      </w:r>
      <w:r w:rsidRPr="00953EA5">
        <w:rPr>
          <w:rFonts w:ascii="Arial" w:hAnsi="Arial" w:cs="Arial"/>
          <w:sz w:val="20"/>
          <w:szCs w:val="20"/>
          <w:highlight w:val="yellow"/>
          <w:lang w:val="fr-CH"/>
        </w:rPr>
        <w:t xml:space="preserve">un </w:t>
      </w:r>
      <w:r w:rsidRPr="00953EA5">
        <w:rPr>
          <w:rFonts w:ascii="Arial" w:hAnsi="Arial" w:cs="Arial"/>
          <w:i/>
          <w:sz w:val="20"/>
          <w:szCs w:val="20"/>
          <w:highlight w:val="yellow"/>
          <w:lang w:val="fr-CH"/>
        </w:rPr>
        <w:t>signataire</w:t>
      </w:r>
      <w:r w:rsidRPr="00953EA5">
        <w:rPr>
          <w:rFonts w:ascii="Arial" w:hAnsi="Arial" w:cs="Arial"/>
          <w:sz w:val="20"/>
          <w:szCs w:val="20"/>
          <w:highlight w:val="yellow"/>
          <w:lang w:val="fr-CH"/>
        </w:rPr>
        <w:t>, un laboratoire accrédité par l’</w:t>
      </w:r>
      <w:r w:rsidR="004D28FE" w:rsidRPr="00953EA5">
        <w:rPr>
          <w:rFonts w:ascii="Arial" w:hAnsi="Arial" w:cs="Arial"/>
          <w:i/>
          <w:sz w:val="20"/>
          <w:szCs w:val="20"/>
          <w:highlight w:val="yellow"/>
          <w:lang w:val="fr-CH"/>
        </w:rPr>
        <w:t>AMA</w:t>
      </w:r>
      <w:r w:rsidRPr="00953EA5">
        <w:rPr>
          <w:rFonts w:ascii="Arial" w:hAnsi="Arial" w:cs="Arial"/>
          <w:sz w:val="20"/>
          <w:szCs w:val="20"/>
          <w:highlight w:val="yellow"/>
          <w:lang w:val="fr-CH"/>
        </w:rPr>
        <w:t xml:space="preserve"> ou une Unité de gestion du Passeport </w:t>
      </w:r>
      <w:r w:rsidR="004B5992" w:rsidRPr="00953EA5">
        <w:rPr>
          <w:rFonts w:ascii="Arial" w:hAnsi="Arial" w:cs="Arial"/>
          <w:sz w:val="20"/>
          <w:szCs w:val="20"/>
          <w:highlight w:val="yellow"/>
          <w:lang w:val="fr-CH"/>
        </w:rPr>
        <w:t>du sportif</w:t>
      </w:r>
      <w:r w:rsidRPr="00953EA5">
        <w:rPr>
          <w:rFonts w:ascii="Arial" w:hAnsi="Arial" w:cs="Arial"/>
          <w:sz w:val="20"/>
          <w:szCs w:val="20"/>
          <w:highlight w:val="yellow"/>
          <w:lang w:val="fr-CH"/>
        </w:rPr>
        <w:t xml:space="preserve"> (telle que définie dans le </w:t>
      </w:r>
      <w:r w:rsidRPr="00953EA5">
        <w:rPr>
          <w:rFonts w:ascii="Arial" w:hAnsi="Arial" w:cs="Arial"/>
          <w:i/>
          <w:sz w:val="20"/>
          <w:szCs w:val="20"/>
          <w:highlight w:val="yellow"/>
          <w:lang w:val="fr-CH"/>
        </w:rPr>
        <w:t>Standard international</w:t>
      </w:r>
      <w:r w:rsidRPr="00953EA5">
        <w:rPr>
          <w:rFonts w:ascii="Arial" w:hAnsi="Arial" w:cs="Arial"/>
          <w:sz w:val="20"/>
          <w:szCs w:val="20"/>
          <w:highlight w:val="yellow"/>
          <w:lang w:val="fr-CH"/>
        </w:rPr>
        <w:t xml:space="preserve"> pour les</w:t>
      </w:r>
      <w:r w:rsidR="00447A13" w:rsidRPr="00953EA5">
        <w:rPr>
          <w:rFonts w:ascii="Arial" w:hAnsi="Arial" w:cs="Arial"/>
          <w:sz w:val="20"/>
          <w:szCs w:val="20"/>
          <w:highlight w:val="yellow"/>
          <w:lang w:val="fr-CH"/>
        </w:rPr>
        <w:t xml:space="preserve"> </w:t>
      </w:r>
      <w:r w:rsidR="00447A13" w:rsidRPr="00953EA5">
        <w:rPr>
          <w:rFonts w:ascii="Arial" w:hAnsi="Arial" w:cs="Arial"/>
          <w:i/>
          <w:iCs/>
          <w:sz w:val="20"/>
          <w:szCs w:val="20"/>
          <w:highlight w:val="yellow"/>
          <w:lang w:val="fr-CH"/>
        </w:rPr>
        <w:t>laboratoires</w:t>
      </w:r>
      <w:r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ou de poursuivre une affaire impliquant une telle non-conformité</w:t>
      </w:r>
      <w:r w:rsidR="002047B7" w:rsidRPr="00953EA5">
        <w:rPr>
          <w:rFonts w:ascii="Arial" w:hAnsi="Arial" w:cs="Arial"/>
          <w:sz w:val="20"/>
          <w:szCs w:val="20"/>
          <w:highlight w:val="yellow"/>
          <w:lang w:val="fr-CH"/>
        </w:rPr>
        <w:t xml:space="preserve"> </w:t>
      </w:r>
      <w:r w:rsidR="00740AD3" w:rsidRPr="00953EA5">
        <w:rPr>
          <w:rFonts w:ascii="Arial" w:hAnsi="Arial" w:cs="Arial"/>
          <w:sz w:val="20"/>
          <w:szCs w:val="20"/>
          <w:highlight w:val="yellow"/>
          <w:lang w:val="fr-CH"/>
        </w:rPr>
        <w:t xml:space="preserve">; </w:t>
      </w:r>
    </w:p>
    <w:p w14:paraId="465ED93F" w14:textId="562B9D5E" w:rsidR="006959C1" w:rsidRPr="00565CA1" w:rsidRDefault="002A7D92" w:rsidP="007F0BAE">
      <w:pPr>
        <w:pStyle w:val="ListParagraph"/>
        <w:numPr>
          <w:ilvl w:val="0"/>
          <w:numId w:val="44"/>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avec</w:t>
      </w:r>
      <w:proofErr w:type="gramEnd"/>
      <w:r w:rsidRPr="00565CA1">
        <w:rPr>
          <w:rFonts w:ascii="Arial" w:hAnsi="Arial" w:cs="Arial"/>
          <w:sz w:val="20"/>
          <w:szCs w:val="20"/>
          <w:highlight w:val="yellow"/>
          <w:lang w:val="fr-CH"/>
        </w:rPr>
        <w:t xml:space="preserve">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une instance pénale ou disciplinaire de </w:t>
      </w:r>
      <w:r w:rsidR="009B21A3" w:rsidRPr="00565CA1">
        <w:rPr>
          <w:rFonts w:ascii="Arial" w:hAnsi="Arial" w:cs="Arial"/>
          <w:sz w:val="20"/>
          <w:szCs w:val="20"/>
          <w:highlight w:val="yellow"/>
          <w:lang w:val="fr-CH"/>
        </w:rPr>
        <w:t>découvrir</w:t>
      </w:r>
      <w:r w:rsidR="005602EF" w:rsidRPr="00565CA1">
        <w:rPr>
          <w:rFonts w:ascii="Arial" w:hAnsi="Arial" w:cs="Arial"/>
          <w:sz w:val="20"/>
          <w:szCs w:val="20"/>
          <w:highlight w:val="yellow"/>
          <w:lang w:val="fr-CH"/>
        </w:rPr>
        <w:t xml:space="preserve"> des faits constituant </w:t>
      </w:r>
      <w:r w:rsidRPr="00565CA1">
        <w:rPr>
          <w:rFonts w:ascii="Arial" w:hAnsi="Arial" w:cs="Arial"/>
          <w:sz w:val="20"/>
          <w:szCs w:val="20"/>
          <w:highlight w:val="yellow"/>
          <w:lang w:val="fr-CH"/>
        </w:rPr>
        <w:t xml:space="preserve">un délit pénal ou une </w:t>
      </w:r>
      <w:r w:rsidR="009B21A3" w:rsidRPr="00565CA1">
        <w:rPr>
          <w:rFonts w:ascii="Arial" w:hAnsi="Arial" w:cs="Arial"/>
          <w:sz w:val="20"/>
          <w:szCs w:val="20"/>
          <w:highlight w:val="yellow"/>
          <w:lang w:val="fr-CH"/>
        </w:rPr>
        <w:t xml:space="preserve">infraction aux </w:t>
      </w:r>
      <w:r w:rsidRPr="00565CA1">
        <w:rPr>
          <w:rFonts w:ascii="Arial" w:hAnsi="Arial" w:cs="Arial"/>
          <w:sz w:val="20"/>
          <w:szCs w:val="20"/>
          <w:highlight w:val="yellow"/>
          <w:lang w:val="fr-CH"/>
        </w:rPr>
        <w:t xml:space="preserve">règles professionnelles ou sportives </w:t>
      </w:r>
      <w:r w:rsidRPr="00565CA1">
        <w:rPr>
          <w:rFonts w:ascii="Arial" w:hAnsi="Arial" w:cs="Arial"/>
          <w:sz w:val="20"/>
          <w:szCs w:val="20"/>
          <w:highlight w:val="yellow"/>
          <w:lang w:val="fr-CH"/>
        </w:rPr>
        <w:lastRenderedPageBreak/>
        <w:t>découlant d’une violation de l’intégrité sportive autre que le dopage</w:t>
      </w:r>
      <w:r w:rsidR="002801CF" w:rsidRPr="00565CA1">
        <w:rPr>
          <w:rFonts w:ascii="Arial" w:hAnsi="Arial" w:cs="Arial"/>
          <w:sz w:val="20"/>
          <w:szCs w:val="20"/>
          <w:highlight w:val="yellow"/>
          <w:lang w:val="fr-CH"/>
        </w:rPr>
        <w:t xml:space="preserve"> ou de poursuivre une affaire impliquant un tel délit ou une telle infraction</w:t>
      </w:r>
      <w:r w:rsidRPr="00565CA1">
        <w:rPr>
          <w:rFonts w:ascii="Arial" w:hAnsi="Arial" w:cs="Arial"/>
          <w:sz w:val="20"/>
          <w:szCs w:val="20"/>
          <w:highlight w:val="yellow"/>
          <w:lang w:val="fr-CH"/>
        </w:rPr>
        <w:t xml:space="preserve">. </w:t>
      </w:r>
    </w:p>
    <w:p w14:paraId="575FF345" w14:textId="34E4BE21" w:rsidR="002A7D92" w:rsidRPr="00565CA1" w:rsidRDefault="002A7D92" w:rsidP="007F0BAE">
      <w:pPr>
        <w:pStyle w:val="ListParagraph"/>
        <w:spacing w:after="0"/>
        <w:ind w:left="3060" w:firstLine="0"/>
        <w:rPr>
          <w:rFonts w:ascii="Arial" w:hAnsi="Arial" w:cs="Arial"/>
          <w:sz w:val="20"/>
          <w:szCs w:val="20"/>
          <w:highlight w:val="yellow"/>
          <w:lang w:val="fr-CH"/>
        </w:rPr>
      </w:pPr>
      <w:r w:rsidRPr="00565CA1">
        <w:rPr>
          <w:rFonts w:ascii="Arial" w:hAnsi="Arial" w:cs="Arial"/>
          <w:sz w:val="20"/>
          <w:szCs w:val="20"/>
          <w:highlight w:val="yellow"/>
          <w:lang w:val="fr-CH"/>
        </w:rPr>
        <w:t xml:space="preserve">Après le rendu d’une décision d’appel en vertu de l’article 13 ou après l’expiration du délai d’appel, </w:t>
      </w:r>
      <w:r w:rsidR="00FF1EA8" w:rsidRPr="00565CA1">
        <w:rPr>
          <w:rFonts w:ascii="Arial" w:eastAsia="Times New Roman" w:hAnsi="Arial" w:cs="Arial"/>
          <w:sz w:val="20"/>
          <w:szCs w:val="20"/>
          <w:highlight w:val="lightGray"/>
          <w:lang w:val="fr-CH" w:eastAsia="en-CA"/>
        </w:rPr>
        <w:t>[l’ONAD]</w:t>
      </w:r>
      <w:r w:rsidR="00FF1EA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assortir du sursis une partie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normalement applicables qu’avec l’approbation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la fédération internationale compétente.  </w:t>
      </w:r>
    </w:p>
    <w:p w14:paraId="040EEBFB" w14:textId="77777777" w:rsidR="002A7D92" w:rsidRPr="00565CA1" w:rsidRDefault="002A7D92" w:rsidP="007F0BAE">
      <w:pPr>
        <w:ind w:left="3060" w:hanging="900"/>
        <w:jc w:val="both"/>
        <w:rPr>
          <w:rFonts w:ascii="Arial" w:hAnsi="Arial" w:cs="Arial"/>
          <w:sz w:val="20"/>
          <w:szCs w:val="20"/>
          <w:lang w:val="fr-CH"/>
        </w:rPr>
      </w:pPr>
    </w:p>
    <w:p w14:paraId="4E447AF1" w14:textId="14B66DDD" w:rsidR="00217F3B" w:rsidRPr="00565CA1" w:rsidRDefault="002A7D92" w:rsidP="007F0BAE">
      <w:pPr>
        <w:ind w:left="30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La mesure dans laquelle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applicable peut être assortie du sursis dépend de la </w:t>
      </w:r>
      <w:r w:rsidR="00431CC4" w:rsidRPr="00565CA1">
        <w:rPr>
          <w:rFonts w:ascii="Arial" w:hAnsi="Arial" w:cs="Arial"/>
          <w:sz w:val="20"/>
          <w:szCs w:val="20"/>
          <w:highlight w:val="yellow"/>
          <w:lang w:val="fr-CH"/>
        </w:rPr>
        <w:t xml:space="preserve">valeur </w:t>
      </w:r>
      <w:r w:rsidRPr="00565CA1">
        <w:rPr>
          <w:rFonts w:ascii="Arial" w:hAnsi="Arial" w:cs="Arial"/>
          <w:sz w:val="20"/>
          <w:szCs w:val="20"/>
          <w:highlight w:val="yellow"/>
          <w:lang w:val="fr-CH"/>
        </w:rPr>
        <w:t>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par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le cadre des efforts déployés pour éliminer le dopage dans le sport, la non-conformité avec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et/ou les violations de l’intégrité sportive. </w:t>
      </w:r>
      <w:r w:rsidR="004E60B8" w:rsidRPr="00565CA1">
        <w:rPr>
          <w:rFonts w:ascii="Arial" w:hAnsi="Arial" w:cs="Arial"/>
          <w:sz w:val="20"/>
          <w:szCs w:val="20"/>
          <w:highlight w:val="yellow"/>
          <w:lang w:val="fr-CH"/>
        </w:rPr>
        <w:t xml:space="preserve">Les informations concernant le dopage potentiel de </w:t>
      </w:r>
      <w:r w:rsidR="004E60B8" w:rsidRPr="00565CA1">
        <w:rPr>
          <w:rFonts w:ascii="Arial" w:hAnsi="Arial" w:cs="Arial"/>
          <w:i/>
          <w:iCs/>
          <w:sz w:val="20"/>
          <w:szCs w:val="20"/>
          <w:highlight w:val="yellow"/>
          <w:lang w:val="fr-CH"/>
        </w:rPr>
        <w:t>personnes protégées</w:t>
      </w:r>
      <w:r w:rsidR="004E60B8" w:rsidRPr="00565CA1">
        <w:rPr>
          <w:rFonts w:ascii="Arial" w:hAnsi="Arial" w:cs="Arial"/>
          <w:sz w:val="20"/>
          <w:szCs w:val="20"/>
          <w:highlight w:val="yellow"/>
          <w:lang w:val="fr-CH"/>
        </w:rPr>
        <w:t xml:space="preserve"> ou de </w:t>
      </w:r>
      <w:r w:rsidR="004E60B8" w:rsidRPr="00565CA1">
        <w:rPr>
          <w:rFonts w:ascii="Arial" w:hAnsi="Arial" w:cs="Arial"/>
          <w:i/>
          <w:iCs/>
          <w:sz w:val="20"/>
          <w:szCs w:val="20"/>
          <w:highlight w:val="yellow"/>
          <w:lang w:val="fr-CH"/>
        </w:rPr>
        <w:t>mineurs</w:t>
      </w:r>
      <w:r w:rsidR="004E60B8" w:rsidRPr="00565CA1">
        <w:rPr>
          <w:rFonts w:ascii="Arial" w:hAnsi="Arial" w:cs="Arial"/>
          <w:sz w:val="20"/>
          <w:szCs w:val="20"/>
          <w:highlight w:val="yellow"/>
          <w:lang w:val="fr-CH"/>
        </w:rPr>
        <w:t xml:space="preserve"> devront être considérées comme étant particulièrement utiles. Pour déterminer la durée de la période de </w:t>
      </w:r>
      <w:r w:rsidR="004E60B8" w:rsidRPr="00565CA1">
        <w:rPr>
          <w:rFonts w:ascii="Arial" w:hAnsi="Arial" w:cs="Arial"/>
          <w:i/>
          <w:sz w:val="20"/>
          <w:szCs w:val="20"/>
          <w:highlight w:val="yellow"/>
          <w:lang w:val="fr-CH"/>
        </w:rPr>
        <w:t>suspension</w:t>
      </w:r>
      <w:r w:rsidR="00E20D17" w:rsidRPr="00565CA1">
        <w:rPr>
          <w:rFonts w:ascii="Arial" w:hAnsi="Arial" w:cs="Arial"/>
          <w:iCs/>
          <w:sz w:val="20"/>
          <w:szCs w:val="20"/>
          <w:highlight w:val="yellow"/>
          <w:lang w:val="fr-CH"/>
        </w:rPr>
        <w:t xml:space="preserve"> à assortir au sursis</w:t>
      </w:r>
      <w:r w:rsidR="004E60B8" w:rsidRPr="00565CA1">
        <w:rPr>
          <w:rFonts w:ascii="Arial" w:hAnsi="Arial" w:cs="Arial"/>
          <w:iCs/>
          <w:sz w:val="20"/>
          <w:szCs w:val="20"/>
          <w:highlight w:val="yellow"/>
          <w:lang w:val="fr-CH"/>
        </w:rPr>
        <w:t>, la valeur de l’</w:t>
      </w:r>
      <w:r w:rsidR="004E60B8" w:rsidRPr="00565CA1">
        <w:rPr>
          <w:rFonts w:ascii="Arial" w:hAnsi="Arial" w:cs="Arial"/>
          <w:i/>
          <w:sz w:val="20"/>
          <w:szCs w:val="20"/>
          <w:highlight w:val="yellow"/>
          <w:lang w:val="fr-CH"/>
        </w:rPr>
        <w:t xml:space="preserve">aide substantielle </w:t>
      </w:r>
      <w:r w:rsidR="004E60B8" w:rsidRPr="00565CA1">
        <w:rPr>
          <w:rFonts w:ascii="Arial" w:hAnsi="Arial" w:cs="Arial"/>
          <w:iCs/>
          <w:sz w:val="20"/>
          <w:szCs w:val="20"/>
          <w:highlight w:val="yellow"/>
          <w:lang w:val="fr-CH"/>
        </w:rPr>
        <w:t xml:space="preserve">sera évaluée en termes de mois ou d’années plutôt qu’en pourcentage de la période de </w:t>
      </w:r>
      <w:r w:rsidR="004E60B8" w:rsidRPr="00565CA1">
        <w:rPr>
          <w:rFonts w:ascii="Arial" w:hAnsi="Arial" w:cs="Arial"/>
          <w:i/>
          <w:sz w:val="20"/>
          <w:szCs w:val="20"/>
          <w:highlight w:val="yellow"/>
          <w:lang w:val="fr-CH"/>
        </w:rPr>
        <w:t>suspension</w:t>
      </w:r>
      <w:r w:rsidR="004E60B8" w:rsidRPr="00565CA1">
        <w:rPr>
          <w:rFonts w:ascii="Arial" w:hAnsi="Arial" w:cs="Arial"/>
          <w:iCs/>
          <w:sz w:val="20"/>
          <w:szCs w:val="20"/>
          <w:highlight w:val="yellow"/>
          <w:lang w:val="fr-CH"/>
        </w:rPr>
        <w:t xml:space="preserve"> initiale</w:t>
      </w:r>
      <w:r w:rsidR="00BE4332">
        <w:rPr>
          <w:rFonts w:ascii="Arial" w:hAnsi="Arial" w:cs="Arial"/>
          <w:iCs/>
          <w:sz w:val="20"/>
          <w:szCs w:val="20"/>
          <w:highlight w:val="yellow"/>
          <w:lang w:val="fr-CH"/>
        </w:rPr>
        <w:t>.</w:t>
      </w:r>
      <w:r w:rsidR="004E60B8" w:rsidRPr="00BE4332">
        <w:rPr>
          <w:rStyle w:val="FootnoteReference"/>
          <w:rFonts w:ascii="Arial" w:eastAsiaTheme="majorEastAsia" w:hAnsi="Arial" w:cs="Arial"/>
          <w:b/>
          <w:bCs/>
          <w:iCs/>
          <w:sz w:val="20"/>
          <w:szCs w:val="20"/>
          <w:highlight w:val="yellow"/>
          <w:lang w:val="fr-CH"/>
        </w:rPr>
        <w:footnoteReference w:id="79"/>
      </w:r>
    </w:p>
    <w:p w14:paraId="69511C8E" w14:textId="77777777" w:rsidR="00217F3B" w:rsidRPr="00565CA1" w:rsidRDefault="00217F3B" w:rsidP="007F0BAE">
      <w:pPr>
        <w:ind w:left="3060"/>
        <w:jc w:val="both"/>
        <w:rPr>
          <w:rFonts w:ascii="Arial" w:hAnsi="Arial" w:cs="Arial"/>
          <w:sz w:val="20"/>
          <w:szCs w:val="20"/>
          <w:highlight w:val="yellow"/>
          <w:lang w:val="fr-CH"/>
        </w:rPr>
      </w:pPr>
    </w:p>
    <w:p w14:paraId="57261BE2" w14:textId="01F3C8A1" w:rsidR="002A7D92" w:rsidRPr="00565CA1" w:rsidRDefault="004E60B8" w:rsidP="007F0BAE">
      <w:pPr>
        <w:ind w:left="3060"/>
        <w:jc w:val="both"/>
        <w:rPr>
          <w:rFonts w:ascii="Arial" w:hAnsi="Arial" w:cs="Arial"/>
          <w:sz w:val="20"/>
          <w:szCs w:val="20"/>
          <w:lang w:val="fr-CH"/>
        </w:rPr>
      </w:pPr>
      <w:r w:rsidRPr="00565CA1">
        <w:rPr>
          <w:rFonts w:ascii="Arial" w:hAnsi="Arial" w:cs="Arial"/>
          <w:sz w:val="20"/>
          <w:szCs w:val="20"/>
          <w:highlight w:val="yellow"/>
          <w:lang w:val="fr-CH"/>
        </w:rPr>
        <w:t>Toutefois, il ne sera</w:t>
      </w:r>
      <w:r w:rsidR="002A7D92" w:rsidRPr="00565CA1">
        <w:rPr>
          <w:rFonts w:ascii="Arial" w:hAnsi="Arial" w:cs="Arial"/>
          <w:sz w:val="20"/>
          <w:szCs w:val="20"/>
          <w:highlight w:val="yellow"/>
          <w:lang w:val="fr-CH"/>
        </w:rPr>
        <w:t xml:space="preserve"> pas possible d’assortir du sursis plus des trois quarts de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w:t>
      </w:r>
      <w:r w:rsidR="00293C3A" w:rsidRPr="00565CA1">
        <w:rPr>
          <w:rFonts w:ascii="Arial" w:hAnsi="Arial" w:cs="Arial"/>
          <w:sz w:val="20"/>
          <w:szCs w:val="20"/>
          <w:highlight w:val="yellow"/>
          <w:lang w:val="fr-CH"/>
        </w:rPr>
        <w:t>Aux fins du présent article 10.7.3, la période de suspension « normalement applicable » signifie la période de suspension déterminée après l’application des articles 10.2, 10.3, 10.4, 10.6, 10.7.1</w:t>
      </w:r>
      <w:r w:rsidR="00C7555D" w:rsidRPr="00565CA1">
        <w:rPr>
          <w:rFonts w:ascii="Arial" w:hAnsi="Arial" w:cs="Arial"/>
          <w:sz w:val="20"/>
          <w:szCs w:val="20"/>
          <w:highlight w:val="yellow"/>
          <w:lang w:val="fr-CH"/>
        </w:rPr>
        <w:t>,</w:t>
      </w:r>
      <w:r w:rsidR="00293C3A" w:rsidRPr="00565CA1">
        <w:rPr>
          <w:rFonts w:ascii="Arial" w:hAnsi="Arial" w:cs="Arial"/>
          <w:sz w:val="20"/>
          <w:szCs w:val="20"/>
          <w:highlight w:val="yellow"/>
          <w:lang w:val="fr-CH"/>
        </w:rPr>
        <w:t xml:space="preserve"> 10.7.2</w:t>
      </w:r>
      <w:r w:rsidR="000D2C40" w:rsidRPr="00565CA1">
        <w:rPr>
          <w:rFonts w:ascii="Arial" w:hAnsi="Arial" w:cs="Arial"/>
          <w:sz w:val="20"/>
          <w:szCs w:val="20"/>
          <w:highlight w:val="yellow"/>
          <w:lang w:val="fr-CH"/>
        </w:rPr>
        <w:t>, 10.9 et 10.14.3</w:t>
      </w:r>
      <w:r w:rsidR="00293C3A" w:rsidRPr="00565CA1">
        <w:rPr>
          <w:rFonts w:ascii="Arial" w:hAnsi="Arial" w:cs="Arial"/>
          <w:sz w:val="20"/>
          <w:szCs w:val="20"/>
          <w:highlight w:val="yellow"/>
          <w:lang w:val="fr-CH"/>
        </w:rPr>
        <w:t xml:space="preserve">. </w:t>
      </w:r>
      <w:r w:rsidR="002A7D92" w:rsidRPr="00565CA1">
        <w:rPr>
          <w:rFonts w:ascii="Arial" w:hAnsi="Arial" w:cs="Arial"/>
          <w:sz w:val="20"/>
          <w:szCs w:val="20"/>
          <w:highlight w:val="yellow"/>
          <w:lang w:val="fr-CH"/>
        </w:rPr>
        <w:t xml:space="preserve">Si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est une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à vie, la période non assortie du sursis en vertu du présent article ne </w:t>
      </w:r>
      <w:r w:rsidR="000060B6" w:rsidRPr="00565CA1">
        <w:rPr>
          <w:rFonts w:ascii="Arial" w:hAnsi="Arial" w:cs="Arial"/>
          <w:sz w:val="20"/>
          <w:szCs w:val="20"/>
          <w:highlight w:val="yellow"/>
          <w:lang w:val="fr-CH"/>
        </w:rPr>
        <w:t xml:space="preserve">pourra </w:t>
      </w:r>
      <w:r w:rsidR="002A7D92" w:rsidRPr="00565CA1">
        <w:rPr>
          <w:rFonts w:ascii="Arial" w:hAnsi="Arial" w:cs="Arial"/>
          <w:sz w:val="20"/>
          <w:szCs w:val="20"/>
          <w:highlight w:val="yellow"/>
          <w:lang w:val="fr-CH"/>
        </w:rPr>
        <w:t>pas être inférieure à huit</w:t>
      </w:r>
      <w:r w:rsidR="003C59CC" w:rsidRPr="00565CA1">
        <w:rPr>
          <w:rFonts w:ascii="Arial" w:hAnsi="Arial" w:cs="Arial"/>
          <w:sz w:val="20"/>
          <w:szCs w:val="20"/>
          <w:highlight w:val="yellow"/>
          <w:lang w:val="fr-CH"/>
        </w:rPr>
        <w:t xml:space="preserve"> (8)</w:t>
      </w:r>
      <w:r w:rsidR="002A7D92" w:rsidRPr="00565CA1">
        <w:rPr>
          <w:rFonts w:ascii="Arial" w:hAnsi="Arial" w:cs="Arial"/>
          <w:sz w:val="20"/>
          <w:szCs w:val="20"/>
          <w:highlight w:val="yellow"/>
          <w:lang w:val="fr-CH"/>
        </w:rPr>
        <w:t xml:space="preserve"> ans. Aux fins du présent paragraphe, la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normalement applicable n’inclut aucune période de </w:t>
      </w:r>
      <w:r w:rsidR="002A7D92" w:rsidRPr="00565CA1">
        <w:rPr>
          <w:rFonts w:ascii="Arial" w:hAnsi="Arial" w:cs="Arial"/>
          <w:i/>
          <w:sz w:val="20"/>
          <w:szCs w:val="20"/>
          <w:highlight w:val="yellow"/>
          <w:lang w:val="fr-CH"/>
        </w:rPr>
        <w:t>suspension</w:t>
      </w:r>
      <w:r w:rsidR="002A7D92" w:rsidRPr="00565CA1">
        <w:rPr>
          <w:rFonts w:ascii="Arial" w:hAnsi="Arial" w:cs="Arial"/>
          <w:sz w:val="20"/>
          <w:szCs w:val="20"/>
          <w:highlight w:val="yellow"/>
          <w:lang w:val="fr-CH"/>
        </w:rPr>
        <w:t xml:space="preserve"> susceptible d’être ajoutée conformément à l’article 10.9.3.2.</w:t>
      </w:r>
    </w:p>
    <w:p w14:paraId="7EE9FF3D" w14:textId="77777777" w:rsidR="00C92542" w:rsidRPr="00565CA1" w:rsidRDefault="00C92542" w:rsidP="007F0BAE">
      <w:pPr>
        <w:ind w:left="3060"/>
        <w:jc w:val="both"/>
        <w:rPr>
          <w:rFonts w:ascii="Arial" w:hAnsi="Arial" w:cs="Arial"/>
          <w:sz w:val="20"/>
          <w:szCs w:val="20"/>
          <w:lang w:val="fr-CH"/>
        </w:rPr>
      </w:pPr>
    </w:p>
    <w:p w14:paraId="7BEF35A6" w14:textId="0C449A43" w:rsidR="00F47CA4" w:rsidRPr="00565CA1" w:rsidRDefault="00C92542" w:rsidP="00A6100D">
      <w:pPr>
        <w:pStyle w:val="BodyTextThirdIndent"/>
        <w:tabs>
          <w:tab w:val="num" w:pos="2430"/>
        </w:tabs>
        <w:ind w:left="3060"/>
        <w:rPr>
          <w:rFonts w:cs="Arial"/>
          <w:sz w:val="20"/>
          <w:szCs w:val="20"/>
          <w:lang w:val="fr-CH"/>
        </w:rPr>
      </w:pPr>
      <w:r w:rsidRPr="00565CA1">
        <w:rPr>
          <w:rFonts w:cs="Arial"/>
          <w:sz w:val="20"/>
          <w:szCs w:val="20"/>
          <w:highlight w:val="lightGray"/>
          <w:lang w:val="fr-CH"/>
        </w:rPr>
        <w:t>[L’ONAD]</w:t>
      </w:r>
      <w:r w:rsidRPr="00565CA1">
        <w:rPr>
          <w:rFonts w:cs="Arial"/>
          <w:sz w:val="20"/>
          <w:szCs w:val="20"/>
          <w:highlight w:val="yellow"/>
          <w:lang w:val="fr-CH"/>
        </w:rPr>
        <w:t xml:space="preserve"> peut assortir du sursis une plus petite partie des conséquences dans une décision initiale et, sur la base d’un réexamen de la valeur des informations reçues, appliquer le sursis à une plus grande partie des </w:t>
      </w:r>
      <w:r w:rsidRPr="00565CA1">
        <w:rPr>
          <w:rFonts w:cs="Arial"/>
          <w:i/>
          <w:iCs/>
          <w:sz w:val="20"/>
          <w:szCs w:val="20"/>
          <w:highlight w:val="yellow"/>
          <w:lang w:val="fr-CH"/>
        </w:rPr>
        <w:t>conséquences</w:t>
      </w:r>
      <w:r w:rsidRPr="00565CA1">
        <w:rPr>
          <w:rFonts w:cs="Arial"/>
          <w:sz w:val="20"/>
          <w:szCs w:val="20"/>
          <w:highlight w:val="yellow"/>
          <w:lang w:val="fr-CH"/>
        </w:rPr>
        <w:t>.</w:t>
      </w:r>
    </w:p>
    <w:p w14:paraId="41EF298A" w14:textId="06AC8440"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autorisera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fournir les informations</w:t>
      </w:r>
      <w:r w:rsidR="00825B45" w:rsidRPr="00565CA1">
        <w:rPr>
          <w:rFonts w:ascii="Arial" w:hAnsi="Arial" w:cs="Arial"/>
          <w:sz w:val="20"/>
          <w:szCs w:val="20"/>
          <w:highlight w:val="yellow"/>
          <w:lang w:val="fr-CH"/>
        </w:rPr>
        <w:t xml:space="preserve"> à </w:t>
      </w:r>
      <w:r w:rsidR="00825B45"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p>
    <w:p w14:paraId="17A9A09E" w14:textId="77777777" w:rsidR="00FF1EA8" w:rsidRPr="00565CA1" w:rsidRDefault="00FF1EA8" w:rsidP="007F0BAE">
      <w:pPr>
        <w:ind w:left="3060"/>
        <w:jc w:val="both"/>
        <w:rPr>
          <w:rFonts w:ascii="Arial" w:hAnsi="Arial" w:cs="Arial"/>
          <w:sz w:val="20"/>
          <w:szCs w:val="20"/>
          <w:lang w:val="fr-CH"/>
        </w:rPr>
      </w:pPr>
    </w:p>
    <w:p w14:paraId="1A4313A8" w14:textId="570C6384" w:rsidR="00FF1EA8" w:rsidRPr="00565CA1" w:rsidRDefault="00FF1EA8"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cesse de coopérer et d’apporter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complète et crédible sur laquelle était basée le sursis, </w:t>
      </w:r>
      <w:r w:rsidR="003C59CC"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rétablira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initiales. Si </w:t>
      </w:r>
      <w:r w:rsidR="003C59CC" w:rsidRPr="00565CA1">
        <w:rPr>
          <w:rFonts w:ascii="Arial" w:hAnsi="Arial" w:cs="Arial"/>
          <w:sz w:val="20"/>
          <w:szCs w:val="20"/>
          <w:highlight w:val="lightGray"/>
          <w:lang w:val="fr-CH"/>
        </w:rPr>
        <w:t>[l’ONAD]</w:t>
      </w:r>
      <w:r w:rsidR="003C59CC"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décide de rétablir ou de ne pas rétablir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assorties du sursis, cette décision peut faire l’objet d’un appel de la part de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appel en vertu de l’article 13.</w:t>
      </w:r>
    </w:p>
    <w:p w14:paraId="63FBDA3D" w14:textId="77777777" w:rsidR="00AF55D3" w:rsidRPr="00565CA1" w:rsidRDefault="00AF55D3" w:rsidP="007F0BAE">
      <w:pPr>
        <w:ind w:left="3060"/>
        <w:jc w:val="both"/>
        <w:rPr>
          <w:rFonts w:ascii="Arial" w:hAnsi="Arial" w:cs="Arial"/>
          <w:sz w:val="20"/>
          <w:szCs w:val="20"/>
          <w:lang w:val="fr-CH"/>
        </w:rPr>
      </w:pPr>
    </w:p>
    <w:p w14:paraId="4DBBB2AB" w14:textId="480803A3" w:rsidR="00AF55D3" w:rsidRPr="00565CA1" w:rsidRDefault="00AF55D3" w:rsidP="007F0BAE">
      <w:pPr>
        <w:ind w:left="3060"/>
        <w:jc w:val="both"/>
        <w:rPr>
          <w:rFonts w:ascii="Arial" w:hAnsi="Arial" w:cs="Arial"/>
          <w:sz w:val="20"/>
          <w:szCs w:val="20"/>
          <w:lang w:val="fr-CH"/>
        </w:rPr>
      </w:pPr>
      <w:r w:rsidRPr="00565CA1">
        <w:rPr>
          <w:rFonts w:ascii="Arial" w:hAnsi="Arial" w:cs="Arial"/>
          <w:sz w:val="20"/>
          <w:szCs w:val="20"/>
          <w:highlight w:val="yellow"/>
          <w:lang w:val="fr-CH"/>
        </w:rPr>
        <w:lastRenderedPageBreak/>
        <w:t>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sera informée de tout appel devant le TAS concernant l'article 10.7.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xml:space="preserve"> n'est pas déjà partie, elle aura droit d'intervenir en tant que partie dans cette procédure.</w:t>
      </w:r>
    </w:p>
    <w:p w14:paraId="4ED82C98" w14:textId="56339BEF" w:rsidR="003C59CC" w:rsidRPr="00565CA1" w:rsidRDefault="003C59CC" w:rsidP="007F0BAE">
      <w:pPr>
        <w:ind w:left="3060"/>
        <w:jc w:val="both"/>
        <w:rPr>
          <w:rFonts w:ascii="Arial" w:hAnsi="Arial" w:cs="Arial"/>
          <w:sz w:val="20"/>
          <w:szCs w:val="20"/>
          <w:lang w:val="fr-CH"/>
        </w:rPr>
      </w:pPr>
    </w:p>
    <w:p w14:paraId="6E8F9149" w14:textId="15C8C930" w:rsidR="003C59CC" w:rsidRPr="00565CA1" w:rsidRDefault="003C59C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10.7.</w:t>
      </w:r>
      <w:r w:rsidR="00071626" w:rsidRPr="00565CA1">
        <w:rPr>
          <w:rFonts w:ascii="Arial" w:hAnsi="Arial" w:cs="Arial"/>
          <w:b/>
          <w:sz w:val="20"/>
          <w:szCs w:val="20"/>
          <w:highlight w:val="yellow"/>
          <w:lang w:val="fr-CH"/>
        </w:rPr>
        <w:t>3</w:t>
      </w:r>
      <w:r w:rsidRPr="00565CA1">
        <w:rPr>
          <w:rFonts w:ascii="Arial" w:hAnsi="Arial" w:cs="Arial"/>
          <w:b/>
          <w:sz w:val="20"/>
          <w:szCs w:val="20"/>
          <w:highlight w:val="yellow"/>
          <w:lang w:val="fr-CH"/>
        </w:rPr>
        <w:t>.2</w:t>
      </w:r>
      <w:r w:rsidRPr="00565CA1">
        <w:rPr>
          <w:rFonts w:ascii="Arial" w:hAnsi="Arial" w:cs="Arial"/>
          <w:sz w:val="20"/>
          <w:szCs w:val="20"/>
          <w:lang w:val="fr-CH"/>
        </w:rPr>
        <w:tab/>
      </w:r>
      <w:r w:rsidRPr="00565CA1">
        <w:rPr>
          <w:rFonts w:ascii="Arial" w:hAnsi="Arial" w:cs="Arial"/>
          <w:sz w:val="20"/>
          <w:szCs w:val="20"/>
          <w:highlight w:val="yellow"/>
          <w:lang w:val="fr-CH"/>
        </w:rPr>
        <w:t xml:space="preserve">Pour encourager davantage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à apporter 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aux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à la demande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à la demande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ayant commis ou </w:t>
      </w:r>
      <w:r w:rsidR="00AF55D3" w:rsidRPr="00565CA1">
        <w:rPr>
          <w:rFonts w:ascii="Arial" w:hAnsi="Arial" w:cs="Arial"/>
          <w:sz w:val="20"/>
          <w:szCs w:val="20"/>
          <w:highlight w:val="yellow"/>
          <w:lang w:val="fr-CH"/>
        </w:rPr>
        <w:t>étant poursuivi pour avoir</w:t>
      </w:r>
      <w:r w:rsidRPr="00565CA1">
        <w:rPr>
          <w:rFonts w:ascii="Arial" w:hAnsi="Arial" w:cs="Arial"/>
          <w:sz w:val="20"/>
          <w:szCs w:val="20"/>
          <w:highlight w:val="yellow"/>
          <w:lang w:val="fr-CH"/>
        </w:rPr>
        <w:t xml:space="preserve"> commis une violation des règles antidopage ou </w:t>
      </w:r>
      <w:r w:rsidR="00B20ED7">
        <w:rPr>
          <w:rFonts w:ascii="Arial" w:hAnsi="Arial" w:cs="Arial"/>
          <w:sz w:val="20"/>
          <w:szCs w:val="20"/>
          <w:highlight w:val="yellow"/>
          <w:lang w:val="fr-CH"/>
        </w:rPr>
        <w:t xml:space="preserve">de </w:t>
      </w:r>
      <w:r w:rsidR="00BF354D" w:rsidRPr="00565CA1">
        <w:rPr>
          <w:rFonts w:ascii="Arial" w:hAnsi="Arial" w:cs="Arial"/>
          <w:sz w:val="20"/>
          <w:szCs w:val="20"/>
          <w:highlight w:val="yellow"/>
          <w:lang w:val="fr-CH"/>
        </w:rPr>
        <w:t>l’article 10.14.1</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à tout stade du processus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y compris après une décision en appel en vertu de l’article 13, donner son accord à ce que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qu’elle juge approprié. En cas de circonstances exceptionnelles,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accepter qu’en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et les autres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soient assorties d’un sursis supérieur à celui normalement prévu par le présent article, voire qu’il n’y ait aucune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aucune </w:t>
      </w:r>
      <w:r w:rsidRPr="00565CA1">
        <w:rPr>
          <w:rFonts w:ascii="Arial" w:hAnsi="Arial" w:cs="Arial"/>
          <w:i/>
          <w:sz w:val="20"/>
          <w:szCs w:val="20"/>
          <w:highlight w:val="yellow"/>
          <w:lang w:val="fr-CH"/>
        </w:rPr>
        <w:t>divulgation publique</w:t>
      </w:r>
      <w:r w:rsidRPr="00565CA1">
        <w:rPr>
          <w:rFonts w:ascii="Arial" w:hAnsi="Arial" w:cs="Arial"/>
          <w:sz w:val="20"/>
          <w:szCs w:val="20"/>
          <w:highlight w:val="yellow"/>
          <w:lang w:val="fr-CH"/>
        </w:rPr>
        <w:t xml:space="preserve"> obligatoire et/ou aucune restitution de prix ou paiement d’amendes ou de frais. Cette approbation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sera soumise au rétablissement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tel que prévu par ailleurs par le présent article. </w:t>
      </w:r>
    </w:p>
    <w:p w14:paraId="0BB9263A" w14:textId="58FC31DF" w:rsidR="003C59CC" w:rsidRPr="00565CA1" w:rsidRDefault="003C59CC" w:rsidP="007F0BAE">
      <w:pPr>
        <w:ind w:left="3060" w:hanging="900"/>
        <w:jc w:val="both"/>
        <w:rPr>
          <w:rFonts w:ascii="Arial" w:hAnsi="Arial" w:cs="Arial"/>
          <w:sz w:val="20"/>
          <w:szCs w:val="20"/>
          <w:lang w:val="fr-CH"/>
        </w:rPr>
      </w:pPr>
    </w:p>
    <w:p w14:paraId="6FDFFE57" w14:textId="02807D18" w:rsidR="000C34A6" w:rsidRPr="00565CA1" w:rsidRDefault="003C59CC"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10.7.</w:t>
      </w:r>
      <w:r w:rsidR="0088651C" w:rsidRPr="00565CA1">
        <w:rPr>
          <w:rFonts w:ascii="Arial" w:hAnsi="Arial" w:cs="Arial"/>
          <w:b/>
          <w:sz w:val="20"/>
          <w:szCs w:val="20"/>
          <w:highlight w:val="yellow"/>
          <w:lang w:val="fr-CH"/>
        </w:rPr>
        <w:t>3</w:t>
      </w:r>
      <w:r w:rsidRPr="00565CA1">
        <w:rPr>
          <w:rFonts w:ascii="Arial" w:hAnsi="Arial" w:cs="Arial"/>
          <w:b/>
          <w:sz w:val="20"/>
          <w:szCs w:val="20"/>
          <w:highlight w:val="yellow"/>
          <w:lang w:val="fr-CH"/>
        </w:rPr>
        <w:t>.3</w:t>
      </w:r>
      <w:r w:rsidRPr="00565CA1">
        <w:rPr>
          <w:rFonts w:ascii="Arial" w:hAnsi="Arial" w:cs="Arial"/>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assortit du sursis une partie de la sanction normalement applicable en raison d’une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les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disposant d’un droit d’appel en vertu de l’article 13.2.3 seront notifiées avec indication des motifs de la décision conformément aux dispositions de l’article 14.</w:t>
      </w:r>
      <w:r w:rsidR="007209CB" w:rsidRPr="00565CA1">
        <w:rPr>
          <w:rFonts w:ascii="Arial" w:hAnsi="Arial" w:cs="Arial"/>
          <w:sz w:val="20"/>
          <w:szCs w:val="20"/>
          <w:highlight w:val="yellow"/>
          <w:lang w:val="fr-CH"/>
        </w:rPr>
        <w:t xml:space="preserve"> </w:t>
      </w:r>
    </w:p>
    <w:p w14:paraId="05C0A7F4" w14:textId="77777777" w:rsidR="000C34A6" w:rsidRPr="00565CA1" w:rsidRDefault="000C34A6" w:rsidP="007F0BAE">
      <w:pPr>
        <w:ind w:left="3060" w:hanging="900"/>
        <w:jc w:val="both"/>
        <w:rPr>
          <w:rFonts w:ascii="Arial" w:hAnsi="Arial" w:cs="Arial"/>
          <w:sz w:val="20"/>
          <w:szCs w:val="20"/>
          <w:highlight w:val="yellow"/>
          <w:lang w:val="fr-CH"/>
        </w:rPr>
      </w:pPr>
    </w:p>
    <w:p w14:paraId="5E1217B2" w14:textId="7F2D3E6C" w:rsidR="003C59CC" w:rsidRPr="00565CA1" w:rsidRDefault="003C59CC" w:rsidP="007F0BAE">
      <w:pPr>
        <w:ind w:left="3060"/>
        <w:jc w:val="both"/>
        <w:rPr>
          <w:rFonts w:ascii="Arial" w:hAnsi="Arial" w:cs="Arial"/>
          <w:sz w:val="20"/>
          <w:szCs w:val="20"/>
          <w:lang w:val="fr-CH"/>
        </w:rPr>
      </w:pPr>
      <w:r w:rsidRPr="00565CA1">
        <w:rPr>
          <w:rFonts w:ascii="Arial" w:hAnsi="Arial" w:cs="Arial"/>
          <w:sz w:val="20"/>
          <w:szCs w:val="20"/>
          <w:highlight w:val="yellow"/>
          <w:lang w:val="fr-CH"/>
        </w:rPr>
        <w:t>Dans des circonstances uniques,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dans le meilleur intérêt de la lutte contre le dopage, autoriser </w:t>
      </w:r>
      <w:r w:rsidR="007209CB"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à conclure des accords de confidentialité appropriés visant à limiter ou à retarder la divulgation de l’accord d’</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la nature de l’</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fournie.</w:t>
      </w:r>
    </w:p>
    <w:p w14:paraId="5EE862D0" w14:textId="7EEE7FDE" w:rsidR="00D570E5" w:rsidRPr="00565CA1" w:rsidRDefault="00D570E5" w:rsidP="007F0BAE">
      <w:pPr>
        <w:jc w:val="both"/>
        <w:rPr>
          <w:rFonts w:ascii="Arial" w:hAnsi="Arial" w:cs="Arial"/>
          <w:b/>
          <w:sz w:val="20"/>
          <w:szCs w:val="20"/>
          <w:lang w:val="fr-CH"/>
        </w:rPr>
      </w:pPr>
    </w:p>
    <w:p w14:paraId="4439D87A" w14:textId="60B98AB3" w:rsidR="00AD7EB1" w:rsidRPr="00565CA1" w:rsidRDefault="00AD049C" w:rsidP="007F0BAE">
      <w:pPr>
        <w:pStyle w:val="Heading4"/>
        <w:tabs>
          <w:tab w:val="clear" w:pos="2070"/>
          <w:tab w:val="num" w:pos="1530"/>
        </w:tabs>
        <w:ind w:left="1440" w:hanging="720"/>
        <w:rPr>
          <w:rFonts w:ascii="Arial" w:hAnsi="Arial" w:cs="Arial"/>
          <w:sz w:val="20"/>
          <w:szCs w:val="20"/>
          <w:highlight w:val="yellow"/>
          <w:lang w:val="fr-CH"/>
        </w:rPr>
      </w:pPr>
      <w:r w:rsidRPr="00565CA1">
        <w:rPr>
          <w:rFonts w:ascii="Arial" w:hAnsi="Arial" w:cs="Arial"/>
          <w:b/>
          <w:sz w:val="20"/>
          <w:szCs w:val="20"/>
          <w:highlight w:val="yellow"/>
          <w:lang w:val="fr-CH"/>
        </w:rPr>
        <w:t>10.7.</w:t>
      </w:r>
      <w:r w:rsidR="00AD7EB1" w:rsidRPr="00565CA1">
        <w:rPr>
          <w:rFonts w:ascii="Arial" w:hAnsi="Arial" w:cs="Arial"/>
          <w:b/>
          <w:sz w:val="20"/>
          <w:szCs w:val="20"/>
          <w:highlight w:val="yellow"/>
          <w:lang w:val="fr-CH"/>
        </w:rPr>
        <w:t>4</w:t>
      </w:r>
      <w:r w:rsidRPr="00A6100D">
        <w:rPr>
          <w:rFonts w:ascii="Arial" w:hAnsi="Arial" w:cs="Arial"/>
          <w:b/>
          <w:sz w:val="20"/>
          <w:szCs w:val="20"/>
          <w:lang w:val="fr-CH"/>
        </w:rPr>
        <w:tab/>
      </w:r>
      <w:r w:rsidR="00AD7EB1" w:rsidRPr="00565CA1">
        <w:rPr>
          <w:rFonts w:ascii="Arial" w:hAnsi="Arial" w:cs="Arial"/>
          <w:sz w:val="20"/>
          <w:szCs w:val="20"/>
          <w:highlight w:val="yellow"/>
          <w:lang w:val="fr-CH"/>
        </w:rPr>
        <w:t>Autres informations et aide utiles pour l’élimination du dopage dans le sport</w:t>
      </w:r>
    </w:p>
    <w:p w14:paraId="7A32A732" w14:textId="10973DD4" w:rsidR="00AD7EB1" w:rsidRPr="00565CA1" w:rsidRDefault="00961E4A" w:rsidP="007F0BAE">
      <w:pPr>
        <w:pStyle w:val="BodyTextSecondIndent"/>
        <w:ind w:left="1440"/>
        <w:rPr>
          <w:rFonts w:cs="Arial"/>
          <w:color w:val="000000"/>
          <w:sz w:val="20"/>
          <w:szCs w:val="20"/>
          <w:highlight w:val="yellow"/>
          <w:lang w:val="fr-CH"/>
        </w:rPr>
      </w:pPr>
      <w:r w:rsidRPr="00565CA1">
        <w:rPr>
          <w:rFonts w:cs="Arial"/>
          <w:sz w:val="20"/>
          <w:szCs w:val="20"/>
          <w:highlight w:val="yellow"/>
          <w:lang w:val="fr-CH"/>
        </w:rPr>
        <w:t xml:space="preserve">Lorsqu’elle a compétence pour la </w:t>
      </w:r>
      <w:r w:rsidRPr="00565CA1">
        <w:rPr>
          <w:rFonts w:cs="Arial"/>
          <w:i/>
          <w:iCs/>
          <w:sz w:val="20"/>
          <w:szCs w:val="20"/>
          <w:highlight w:val="yellow"/>
          <w:lang w:val="fr-CH"/>
        </w:rPr>
        <w:t>gestion des résultats</w:t>
      </w:r>
      <w:r w:rsidRPr="00565CA1">
        <w:rPr>
          <w:rFonts w:cs="Arial"/>
          <w:sz w:val="20"/>
          <w:szCs w:val="20"/>
          <w:highlight w:val="yellow"/>
          <w:lang w:val="fr-CH"/>
        </w:rPr>
        <w:t xml:space="preserve">, </w:t>
      </w:r>
      <w:r w:rsidR="00AD7EB1" w:rsidRPr="00565CA1">
        <w:rPr>
          <w:rFonts w:cs="Arial"/>
          <w:color w:val="000000"/>
          <w:sz w:val="20"/>
          <w:szCs w:val="20"/>
          <w:highlight w:val="yellow"/>
          <w:lang w:val="fr-CH"/>
        </w:rPr>
        <w:t xml:space="preserve">dans le cas d’une violation des règles antidopage ou de l’article 10.14.1 </w:t>
      </w: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avant une décision d’appel rendue en vertu de l’article 13 ou avant l’expiration du délai d’appel, assortir du sursis une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(à l’exception de l’</w:t>
      </w:r>
      <w:r w:rsidR="00AD7EB1" w:rsidRPr="00565CA1">
        <w:rPr>
          <w:rFonts w:cs="Arial"/>
          <w:i/>
          <w:iCs/>
          <w:color w:val="000000"/>
          <w:sz w:val="20"/>
          <w:szCs w:val="20"/>
          <w:highlight w:val="yellow"/>
          <w:lang w:val="fr-CH"/>
        </w:rPr>
        <w:t>annulation</w:t>
      </w:r>
      <w:r w:rsidR="00AD7EB1" w:rsidRPr="00565CA1">
        <w:rPr>
          <w:rFonts w:cs="Arial"/>
          <w:color w:val="000000"/>
          <w:sz w:val="20"/>
          <w:szCs w:val="20"/>
          <w:highlight w:val="yellow"/>
          <w:lang w:val="fr-CH"/>
        </w:rPr>
        <w:t xml:space="preserve"> et de la </w:t>
      </w:r>
      <w:r w:rsidR="00AD7EB1" w:rsidRPr="00565CA1">
        <w:rPr>
          <w:rFonts w:cs="Arial"/>
          <w:i/>
          <w:iCs/>
          <w:color w:val="000000"/>
          <w:sz w:val="20"/>
          <w:szCs w:val="20"/>
          <w:highlight w:val="yellow"/>
          <w:lang w:val="fr-CH"/>
        </w:rPr>
        <w:t>divulgation publique</w:t>
      </w:r>
      <w:r w:rsidR="00AD7EB1" w:rsidRPr="00565CA1">
        <w:rPr>
          <w:rFonts w:cs="Arial"/>
          <w:color w:val="000000"/>
          <w:sz w:val="20"/>
          <w:szCs w:val="20"/>
          <w:highlight w:val="yellow"/>
          <w:lang w:val="fr-CH"/>
        </w:rPr>
        <w:t xml:space="preserve"> obligatoire) imposées dans un cas particulier où un </w:t>
      </w:r>
      <w:r w:rsidR="00AD7EB1" w:rsidRPr="00565CA1">
        <w:rPr>
          <w:rFonts w:cs="Arial"/>
          <w:i/>
          <w:iCs/>
          <w:color w:val="000000"/>
          <w:sz w:val="20"/>
          <w:szCs w:val="20"/>
          <w:highlight w:val="yellow"/>
          <w:lang w:val="fr-CH"/>
        </w:rPr>
        <w:t>sportif</w:t>
      </w:r>
      <w:r w:rsidR="00AD7EB1" w:rsidRPr="00565CA1">
        <w:rPr>
          <w:rFonts w:cs="Arial"/>
          <w:color w:val="000000"/>
          <w:sz w:val="20"/>
          <w:szCs w:val="20"/>
          <w:highlight w:val="yellow"/>
          <w:lang w:val="fr-CH"/>
        </w:rPr>
        <w:t xml:space="preserve"> ou une autre </w:t>
      </w:r>
      <w:r w:rsidR="00AD7EB1" w:rsidRPr="00565CA1">
        <w:rPr>
          <w:rFonts w:cs="Arial"/>
          <w:i/>
          <w:iCs/>
          <w:color w:val="000000"/>
          <w:sz w:val="20"/>
          <w:szCs w:val="20"/>
          <w:highlight w:val="yellow"/>
          <w:lang w:val="fr-CH"/>
        </w:rPr>
        <w:t>personne</w:t>
      </w:r>
      <w:r w:rsidR="00AD7EB1" w:rsidRPr="00565CA1">
        <w:rPr>
          <w:rFonts w:cs="Arial"/>
          <w:color w:val="000000"/>
          <w:sz w:val="20"/>
          <w:szCs w:val="20"/>
          <w:highlight w:val="yellow"/>
          <w:lang w:val="fr-CH"/>
        </w:rPr>
        <w:t xml:space="preserve"> a fourni d’autres informations ou aide utiles qui ne satisfont pas à tous les critères d’une </w:t>
      </w:r>
      <w:r w:rsidR="00AD7EB1" w:rsidRPr="00565CA1">
        <w:rPr>
          <w:rFonts w:cs="Arial"/>
          <w:i/>
          <w:iCs/>
          <w:color w:val="000000"/>
          <w:sz w:val="20"/>
          <w:szCs w:val="20"/>
          <w:highlight w:val="yellow"/>
          <w:lang w:val="fr-CH"/>
        </w:rPr>
        <w:t>aide substantielle</w:t>
      </w:r>
      <w:r w:rsidR="00AD7EB1" w:rsidRPr="00565CA1">
        <w:rPr>
          <w:rFonts w:cs="Arial"/>
          <w:color w:val="000000"/>
          <w:sz w:val="20"/>
          <w:szCs w:val="20"/>
          <w:highlight w:val="yellow"/>
          <w:lang w:val="fr-CH"/>
        </w:rPr>
        <w:t>, mais qui sont néanmoins très utiles aux efforts visant à éliminer le dopage dans le sport</w:t>
      </w:r>
      <w:r w:rsidR="00BE4332">
        <w:rPr>
          <w:rFonts w:cs="Arial"/>
          <w:color w:val="000000"/>
          <w:sz w:val="20"/>
          <w:szCs w:val="20"/>
          <w:highlight w:val="yellow"/>
          <w:lang w:val="fr-CH"/>
        </w:rPr>
        <w:t>.</w:t>
      </w:r>
      <w:r w:rsidR="00AD7EB1" w:rsidRPr="00BE4332">
        <w:rPr>
          <w:rStyle w:val="FootnoteReference"/>
          <w:rFonts w:cs="Arial"/>
          <w:b/>
          <w:bCs/>
          <w:color w:val="000000"/>
          <w:sz w:val="20"/>
          <w:szCs w:val="20"/>
          <w:highlight w:val="yellow"/>
          <w:lang w:val="fr-CH"/>
        </w:rPr>
        <w:footnoteReference w:id="80"/>
      </w:r>
      <w:r w:rsidR="00AD7EB1" w:rsidRPr="00BE4332">
        <w:rPr>
          <w:rFonts w:cs="Arial"/>
          <w:b/>
          <w:bCs/>
          <w:color w:val="000000"/>
          <w:sz w:val="20"/>
          <w:szCs w:val="20"/>
          <w:highlight w:val="yellow"/>
          <w:lang w:val="fr-CH"/>
        </w:rPr>
        <w:t xml:space="preserve"> </w:t>
      </w:r>
      <w:r w:rsidR="00AD7EB1" w:rsidRPr="00565CA1">
        <w:rPr>
          <w:rFonts w:cs="Arial"/>
          <w:color w:val="000000"/>
          <w:sz w:val="20"/>
          <w:szCs w:val="20"/>
          <w:highlight w:val="yellow"/>
          <w:lang w:val="fr-CH"/>
        </w:rPr>
        <w:t xml:space="preserve">Les informations concernant le dopage potentiel de </w:t>
      </w:r>
      <w:r w:rsidR="00AD7EB1" w:rsidRPr="00565CA1">
        <w:rPr>
          <w:rFonts w:cs="Arial"/>
          <w:i/>
          <w:iCs/>
          <w:color w:val="000000"/>
          <w:sz w:val="20"/>
          <w:szCs w:val="20"/>
          <w:highlight w:val="yellow"/>
          <w:lang w:val="fr-CH"/>
        </w:rPr>
        <w:t>personnes protégées</w:t>
      </w:r>
      <w:r w:rsidR="00AD7EB1" w:rsidRPr="00565CA1">
        <w:rPr>
          <w:rFonts w:cs="Arial"/>
          <w:color w:val="000000"/>
          <w:sz w:val="20"/>
          <w:szCs w:val="20"/>
          <w:highlight w:val="yellow"/>
          <w:lang w:val="fr-CH"/>
        </w:rPr>
        <w:t xml:space="preserve"> ou de </w:t>
      </w:r>
      <w:r w:rsidR="00AD7EB1" w:rsidRPr="00565CA1">
        <w:rPr>
          <w:rFonts w:cs="Arial"/>
          <w:i/>
          <w:iCs/>
          <w:color w:val="000000"/>
          <w:sz w:val="20"/>
          <w:szCs w:val="20"/>
          <w:highlight w:val="yellow"/>
          <w:lang w:val="fr-CH"/>
        </w:rPr>
        <w:t>mineurs</w:t>
      </w:r>
      <w:r w:rsidR="00AD7EB1" w:rsidRPr="00565CA1">
        <w:rPr>
          <w:rFonts w:cs="Arial"/>
          <w:color w:val="000000"/>
          <w:sz w:val="20"/>
          <w:szCs w:val="20"/>
          <w:highlight w:val="yellow"/>
          <w:lang w:val="fr-CH"/>
        </w:rPr>
        <w:t xml:space="preserve"> devront être considérées comme étant particulièrement utiles.</w:t>
      </w:r>
    </w:p>
    <w:p w14:paraId="04451211" w14:textId="37830FAA"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Après une décision d’appel concernant une violation des règles antidopage ou de l’article 10.4.1 en vertu de l’article 13 ou après l’expiration du délai d’appel,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ne </w:t>
      </w:r>
      <w:r w:rsidRPr="00565CA1">
        <w:rPr>
          <w:rFonts w:cs="Arial"/>
          <w:color w:val="000000"/>
          <w:sz w:val="20"/>
          <w:szCs w:val="20"/>
          <w:highlight w:val="yellow"/>
          <w:lang w:val="fr-CH"/>
        </w:rPr>
        <w:lastRenderedPageBreak/>
        <w:t xml:space="preserve">peut assortir du sursis une partie des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normalement applicables qu’avec l’approbation de l’</w:t>
      </w:r>
      <w:r w:rsidRPr="00565CA1">
        <w:rPr>
          <w:rFonts w:cs="Arial"/>
          <w:i/>
          <w:iCs/>
          <w:color w:val="000000"/>
          <w:sz w:val="20"/>
          <w:szCs w:val="20"/>
          <w:highlight w:val="yellow"/>
          <w:lang w:val="fr-CH"/>
        </w:rPr>
        <w:t>AMA</w:t>
      </w:r>
      <w:r w:rsidRPr="00565CA1">
        <w:rPr>
          <w:rFonts w:cs="Arial"/>
          <w:color w:val="000000"/>
          <w:sz w:val="20"/>
          <w:szCs w:val="20"/>
          <w:highlight w:val="yellow"/>
          <w:lang w:val="fr-CH"/>
        </w:rPr>
        <w:t xml:space="preserve"> et de la fédération internationale compétente.</w:t>
      </w:r>
    </w:p>
    <w:p w14:paraId="68D2D50A" w14:textId="188A0964"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La mesure dans laquelle la période de</w:t>
      </w:r>
      <w:r w:rsidRPr="00565CA1">
        <w:rPr>
          <w:rFonts w:cs="Arial"/>
          <w:i/>
          <w:iCs/>
          <w:color w:val="000000"/>
          <w:sz w:val="20"/>
          <w:szCs w:val="20"/>
          <w:highlight w:val="yellow"/>
          <w:lang w:val="fr-CH"/>
        </w:rPr>
        <w:t xml:space="preserve"> suspension</w:t>
      </w:r>
      <w:r w:rsidRPr="00565CA1">
        <w:rPr>
          <w:rFonts w:cs="Arial"/>
          <w:color w:val="000000"/>
          <w:sz w:val="20"/>
          <w:szCs w:val="20"/>
          <w:highlight w:val="yellow"/>
          <w:lang w:val="fr-CH"/>
        </w:rPr>
        <w:t xml:space="preserve"> applicable peut être assortie du sursis dépendra de la valeur des informations et de l’aide fournies par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par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dans le cadre des efforts déployés pour éliminer le dopage dans le sport. Pour déterminer la durée de la période de </w:t>
      </w:r>
      <w:r w:rsidRPr="00565CA1">
        <w:rPr>
          <w:rFonts w:cs="Arial"/>
          <w:i/>
          <w:iCs/>
          <w:color w:val="000000"/>
          <w:sz w:val="20"/>
          <w:szCs w:val="20"/>
          <w:highlight w:val="yellow"/>
          <w:lang w:val="fr-CH"/>
        </w:rPr>
        <w:t>suspension</w:t>
      </w:r>
      <w:r w:rsidR="00455207" w:rsidRPr="00565CA1">
        <w:rPr>
          <w:rFonts w:cs="Arial"/>
          <w:color w:val="000000"/>
          <w:sz w:val="20"/>
          <w:szCs w:val="20"/>
          <w:highlight w:val="yellow"/>
          <w:lang w:val="fr-CH"/>
        </w:rPr>
        <w:t xml:space="preserve"> à assortir du sursis</w:t>
      </w:r>
      <w:r w:rsidRPr="00565CA1">
        <w:rPr>
          <w:rFonts w:cs="Arial"/>
          <w:color w:val="000000"/>
          <w:sz w:val="20"/>
          <w:szCs w:val="20"/>
          <w:highlight w:val="yellow"/>
          <w:lang w:val="fr-CH"/>
        </w:rPr>
        <w:t xml:space="preserve">, la valeur des informations et de l’aide sera évaluée en termes de mois ou d’années plutôt qu’en pourcentage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initiale. Toutefois, il ne sera pas possible d’assortir du sursis plus de quinze pour cent (15</w:t>
      </w:r>
      <w:r w:rsidR="000E0DD3">
        <w:rPr>
          <w:rFonts w:cs="Arial"/>
          <w:color w:val="000000"/>
          <w:sz w:val="20"/>
          <w:szCs w:val="20"/>
          <w:highlight w:val="yellow"/>
          <w:lang w:val="fr-CH"/>
        </w:rPr>
        <w:t xml:space="preserve"> </w:t>
      </w:r>
      <w:r w:rsidRPr="00565CA1">
        <w:rPr>
          <w:rFonts w:cs="Arial"/>
          <w:color w:val="000000"/>
          <w:sz w:val="20"/>
          <w:szCs w:val="20"/>
          <w:highlight w:val="yellow"/>
          <w:lang w:val="fr-CH"/>
        </w:rPr>
        <w:t xml:space="preserve">%) de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Aux fins du présent article 10.7.4,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 normalement applicable » est celle déterminée après l’application des articles 10.2, 10.3, 10.4 et 10.6, 10.7.1</w:t>
      </w:r>
      <w:r w:rsidR="00755A5A" w:rsidRPr="00565CA1">
        <w:rPr>
          <w:rFonts w:cs="Arial"/>
          <w:color w:val="000000"/>
          <w:sz w:val="20"/>
          <w:szCs w:val="20"/>
          <w:highlight w:val="yellow"/>
          <w:lang w:val="fr-CH"/>
        </w:rPr>
        <w:t>,</w:t>
      </w:r>
      <w:r w:rsidRPr="00565CA1">
        <w:rPr>
          <w:rFonts w:cs="Arial"/>
          <w:color w:val="000000"/>
          <w:sz w:val="20"/>
          <w:szCs w:val="20"/>
          <w:highlight w:val="yellow"/>
          <w:lang w:val="fr-CH"/>
        </w:rPr>
        <w:t xml:space="preserve"> 10.7.2</w:t>
      </w:r>
      <w:r w:rsidR="00755A5A" w:rsidRPr="00565CA1">
        <w:rPr>
          <w:rFonts w:cs="Arial"/>
          <w:color w:val="000000"/>
          <w:sz w:val="20"/>
          <w:szCs w:val="20"/>
          <w:highlight w:val="yellow"/>
          <w:lang w:val="fr-CH"/>
        </w:rPr>
        <w:t>, 10.9 et 10.14.3</w:t>
      </w:r>
      <w:r w:rsidRPr="00565CA1">
        <w:rPr>
          <w:rFonts w:cs="Arial"/>
          <w:color w:val="000000"/>
          <w:sz w:val="20"/>
          <w:szCs w:val="20"/>
          <w:highlight w:val="yellow"/>
          <w:lang w:val="fr-CH"/>
        </w:rPr>
        <w:t xml:space="preserve">. Si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est une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à vie, la période non assortie du sursis en vertu du présent article ne pourra pas être inférieure à seize (16) ans. Aux fins du présent paragraphe, la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normalement applicable n’inclut aucune période de </w:t>
      </w:r>
      <w:r w:rsidRPr="00565CA1">
        <w:rPr>
          <w:rFonts w:cs="Arial"/>
          <w:i/>
          <w:iCs/>
          <w:color w:val="000000"/>
          <w:sz w:val="20"/>
          <w:szCs w:val="20"/>
          <w:highlight w:val="yellow"/>
          <w:lang w:val="fr-CH"/>
        </w:rPr>
        <w:t>suspension</w:t>
      </w:r>
      <w:r w:rsidRPr="00565CA1">
        <w:rPr>
          <w:rFonts w:cs="Arial"/>
          <w:color w:val="000000"/>
          <w:sz w:val="20"/>
          <w:szCs w:val="20"/>
          <w:highlight w:val="yellow"/>
          <w:lang w:val="fr-CH"/>
        </w:rPr>
        <w:t xml:space="preserve"> susceptible d’être ajoutée conformément à l’article 10.9.3.2.</w:t>
      </w:r>
    </w:p>
    <w:p w14:paraId="7B43C9AE" w14:textId="78A24BF0" w:rsidR="00AD7EB1" w:rsidRPr="00565CA1" w:rsidRDefault="00961E4A" w:rsidP="007F0BAE">
      <w:pPr>
        <w:pStyle w:val="BodyTextSecondIndent"/>
        <w:ind w:left="1440"/>
        <w:rPr>
          <w:rFonts w:cs="Arial"/>
          <w:color w:val="000000"/>
          <w:sz w:val="20"/>
          <w:szCs w:val="20"/>
          <w:highlight w:val="yellow"/>
          <w:lang w:val="fr-CH"/>
        </w:rPr>
      </w:pPr>
      <w:r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peut assortir du sursis une plus petite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 xml:space="preserve"> dans une décision initiale et, sur la base d’un réexamen de la valeur des informations </w:t>
      </w:r>
      <w:r w:rsidR="00982DF7" w:rsidRPr="00565CA1">
        <w:rPr>
          <w:rFonts w:cs="Arial"/>
          <w:color w:val="000000"/>
          <w:sz w:val="20"/>
          <w:szCs w:val="20"/>
          <w:highlight w:val="yellow"/>
          <w:lang w:val="fr-CH"/>
        </w:rPr>
        <w:t>et de l’aide</w:t>
      </w:r>
      <w:r w:rsidR="00632CFF" w:rsidRPr="00565CA1">
        <w:rPr>
          <w:rFonts w:cs="Arial"/>
          <w:color w:val="000000"/>
          <w:sz w:val="20"/>
          <w:szCs w:val="20"/>
          <w:highlight w:val="yellow"/>
          <w:lang w:val="fr-CH"/>
        </w:rPr>
        <w:t xml:space="preserve"> </w:t>
      </w:r>
      <w:r w:rsidR="00AD7EB1" w:rsidRPr="00565CA1">
        <w:rPr>
          <w:rFonts w:cs="Arial"/>
          <w:color w:val="000000"/>
          <w:sz w:val="20"/>
          <w:szCs w:val="20"/>
          <w:highlight w:val="yellow"/>
          <w:lang w:val="fr-CH"/>
        </w:rPr>
        <w:t xml:space="preserve">reçues, appliquer le sursis à une plus grande partie des </w:t>
      </w:r>
      <w:r w:rsidR="00AD7EB1" w:rsidRPr="00565CA1">
        <w:rPr>
          <w:rFonts w:cs="Arial"/>
          <w:i/>
          <w:iCs/>
          <w:color w:val="000000"/>
          <w:sz w:val="20"/>
          <w:szCs w:val="20"/>
          <w:highlight w:val="yellow"/>
          <w:lang w:val="fr-CH"/>
        </w:rPr>
        <w:t>conséquences</w:t>
      </w:r>
      <w:r w:rsidR="00AD7EB1" w:rsidRPr="00565CA1">
        <w:rPr>
          <w:rFonts w:cs="Arial"/>
          <w:color w:val="000000"/>
          <w:sz w:val="20"/>
          <w:szCs w:val="20"/>
          <w:highlight w:val="yellow"/>
          <w:lang w:val="fr-CH"/>
        </w:rPr>
        <w:t>.</w:t>
      </w:r>
    </w:p>
    <w:p w14:paraId="729D0B5F" w14:textId="5C5F98D7" w:rsidR="00AD7EB1"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À la demande d’un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d’une 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qui souhaite fournir d’autres informations et aide utiles, </w:t>
      </w:r>
      <w:r w:rsidR="00961E4A" w:rsidRPr="00565CA1">
        <w:rPr>
          <w:rFonts w:eastAsia="Times New Roman" w:cs="Arial"/>
          <w:sz w:val="20"/>
          <w:szCs w:val="20"/>
          <w:highlight w:val="lightGray"/>
          <w:lang w:val="fr-CH" w:eastAsia="en-CA"/>
        </w:rPr>
        <w:t>[l’ONAD]</w:t>
      </w:r>
      <w:r w:rsidRPr="00565CA1">
        <w:rPr>
          <w:rFonts w:cs="Arial"/>
          <w:color w:val="000000"/>
          <w:sz w:val="20"/>
          <w:szCs w:val="20"/>
          <w:highlight w:val="yellow"/>
          <w:lang w:val="fr-CH"/>
        </w:rPr>
        <w:t xml:space="preserve"> autorisera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à fournir les informations à l’</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dans le cadre d’une </w:t>
      </w:r>
      <w:r w:rsidRPr="00565CA1">
        <w:rPr>
          <w:rFonts w:cs="Arial"/>
          <w:i/>
          <w:iCs/>
          <w:color w:val="000000"/>
          <w:sz w:val="20"/>
          <w:szCs w:val="20"/>
          <w:highlight w:val="yellow"/>
          <w:lang w:val="fr-CH"/>
        </w:rPr>
        <w:t>entente sous réserve de tous droits</w:t>
      </w:r>
      <w:r w:rsidRPr="00565CA1">
        <w:rPr>
          <w:rFonts w:cs="Arial"/>
          <w:color w:val="000000"/>
          <w:sz w:val="20"/>
          <w:szCs w:val="20"/>
          <w:highlight w:val="yellow"/>
          <w:lang w:val="fr-CH"/>
        </w:rPr>
        <w:t>.</w:t>
      </w:r>
    </w:p>
    <w:p w14:paraId="2B398009" w14:textId="5A7765D1" w:rsidR="00C4322E" w:rsidRPr="00565CA1" w:rsidRDefault="00AD7EB1" w:rsidP="007F0BAE">
      <w:pPr>
        <w:pStyle w:val="BodyTextSecondIndent"/>
        <w:ind w:left="1440"/>
        <w:rPr>
          <w:rFonts w:cs="Arial"/>
          <w:color w:val="000000"/>
          <w:sz w:val="20"/>
          <w:szCs w:val="20"/>
          <w:highlight w:val="yellow"/>
          <w:lang w:val="fr-CH"/>
        </w:rPr>
      </w:pPr>
      <w:r w:rsidRPr="00565CA1">
        <w:rPr>
          <w:rFonts w:cs="Arial"/>
          <w:color w:val="000000"/>
          <w:sz w:val="20"/>
          <w:szCs w:val="20"/>
          <w:highlight w:val="yellow"/>
          <w:lang w:val="fr-CH"/>
        </w:rPr>
        <w:t xml:space="preserve">Si le </w:t>
      </w:r>
      <w:r w:rsidRPr="00565CA1">
        <w:rPr>
          <w:rFonts w:cs="Arial"/>
          <w:i/>
          <w:iCs/>
          <w:color w:val="000000"/>
          <w:sz w:val="20"/>
          <w:szCs w:val="20"/>
          <w:highlight w:val="yellow"/>
          <w:lang w:val="fr-CH"/>
        </w:rPr>
        <w:t>sportif</w:t>
      </w:r>
      <w:r w:rsidRPr="00565CA1">
        <w:rPr>
          <w:rFonts w:cs="Arial"/>
          <w:color w:val="000000"/>
          <w:sz w:val="20"/>
          <w:szCs w:val="20"/>
          <w:highlight w:val="yellow"/>
          <w:lang w:val="fr-CH"/>
        </w:rPr>
        <w:t xml:space="preserve"> ou l’autre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cesse de coopérer et d’apporter les autres informations et aide utiles sur lesquelles était basé le sursis, l’</w:t>
      </w:r>
      <w:r w:rsidRPr="00565CA1">
        <w:rPr>
          <w:rFonts w:cs="Arial"/>
          <w:i/>
          <w:iCs/>
          <w:color w:val="000000"/>
          <w:sz w:val="20"/>
          <w:szCs w:val="20"/>
          <w:highlight w:val="yellow"/>
          <w:lang w:val="fr-CH"/>
        </w:rPr>
        <w:t xml:space="preserve">organisation antidopage </w:t>
      </w:r>
      <w:r w:rsidRPr="00565CA1">
        <w:rPr>
          <w:rFonts w:cs="Arial"/>
          <w:color w:val="000000"/>
          <w:sz w:val="20"/>
          <w:szCs w:val="20"/>
          <w:highlight w:val="yellow"/>
          <w:lang w:val="fr-CH"/>
        </w:rPr>
        <w:t xml:space="preserve">qui a assorti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du sursis rétablira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initiales. Si une </w:t>
      </w:r>
      <w:r w:rsidRPr="00565CA1">
        <w:rPr>
          <w:rFonts w:cs="Arial"/>
          <w:i/>
          <w:iCs/>
          <w:color w:val="000000"/>
          <w:sz w:val="20"/>
          <w:szCs w:val="20"/>
          <w:highlight w:val="yellow"/>
          <w:lang w:val="fr-CH"/>
        </w:rPr>
        <w:t>organisation antidopage</w:t>
      </w:r>
      <w:r w:rsidRPr="00565CA1">
        <w:rPr>
          <w:rFonts w:cs="Arial"/>
          <w:color w:val="000000"/>
          <w:sz w:val="20"/>
          <w:szCs w:val="20"/>
          <w:highlight w:val="yellow"/>
          <w:lang w:val="fr-CH"/>
        </w:rPr>
        <w:t xml:space="preserve"> décide de rétablir ou de ne pas rétablir les </w:t>
      </w:r>
      <w:r w:rsidRPr="00565CA1">
        <w:rPr>
          <w:rFonts w:cs="Arial"/>
          <w:i/>
          <w:iCs/>
          <w:color w:val="000000"/>
          <w:sz w:val="20"/>
          <w:szCs w:val="20"/>
          <w:highlight w:val="yellow"/>
          <w:lang w:val="fr-CH"/>
        </w:rPr>
        <w:t>conséquences</w:t>
      </w:r>
      <w:r w:rsidRPr="00565CA1">
        <w:rPr>
          <w:rFonts w:cs="Arial"/>
          <w:color w:val="000000"/>
          <w:sz w:val="20"/>
          <w:szCs w:val="20"/>
          <w:highlight w:val="yellow"/>
          <w:lang w:val="fr-CH"/>
        </w:rPr>
        <w:t xml:space="preserve"> assorties du sursis, cette décision peut faire l’objet d’un appel de la part de toute </w:t>
      </w:r>
      <w:r w:rsidRPr="00565CA1">
        <w:rPr>
          <w:rFonts w:cs="Arial"/>
          <w:i/>
          <w:iCs/>
          <w:color w:val="000000"/>
          <w:sz w:val="20"/>
          <w:szCs w:val="20"/>
          <w:highlight w:val="yellow"/>
          <w:lang w:val="fr-CH"/>
        </w:rPr>
        <w:t>personne</w:t>
      </w:r>
      <w:r w:rsidRPr="00565CA1">
        <w:rPr>
          <w:rFonts w:cs="Arial"/>
          <w:color w:val="000000"/>
          <w:sz w:val="20"/>
          <w:szCs w:val="20"/>
          <w:highlight w:val="yellow"/>
          <w:lang w:val="fr-CH"/>
        </w:rPr>
        <w:t xml:space="preserve"> habilitée à </w:t>
      </w:r>
      <w:r w:rsidR="00716EB1" w:rsidRPr="00565CA1">
        <w:rPr>
          <w:rFonts w:cs="Arial"/>
          <w:color w:val="000000"/>
          <w:sz w:val="20"/>
          <w:szCs w:val="20"/>
          <w:highlight w:val="yellow"/>
          <w:lang w:val="fr-CH"/>
        </w:rPr>
        <w:t xml:space="preserve">interjeter </w:t>
      </w:r>
      <w:r w:rsidRPr="00565CA1">
        <w:rPr>
          <w:rFonts w:cs="Arial"/>
          <w:color w:val="000000"/>
          <w:sz w:val="20"/>
          <w:szCs w:val="20"/>
          <w:highlight w:val="yellow"/>
          <w:lang w:val="fr-CH"/>
        </w:rPr>
        <w:t>appel en vertu de l’article 13.</w:t>
      </w:r>
    </w:p>
    <w:p w14:paraId="0789A30D" w14:textId="03E72FC7" w:rsidR="00AD049C" w:rsidRPr="00565CA1" w:rsidRDefault="00AD7EB1" w:rsidP="007F0BAE">
      <w:pPr>
        <w:pStyle w:val="BodyTextSecondIndent"/>
        <w:ind w:left="1440"/>
        <w:rPr>
          <w:rFonts w:cs="Arial"/>
          <w:sz w:val="20"/>
          <w:szCs w:val="20"/>
          <w:lang w:val="fr-CH"/>
        </w:rPr>
      </w:pPr>
      <w:r w:rsidRPr="00565CA1">
        <w:rPr>
          <w:rFonts w:cs="Arial"/>
          <w:sz w:val="20"/>
          <w:szCs w:val="20"/>
          <w:highlight w:val="yellow"/>
          <w:lang w:val="fr-CH"/>
        </w:rPr>
        <w:t>L’</w:t>
      </w:r>
      <w:r w:rsidRPr="00565CA1">
        <w:rPr>
          <w:rFonts w:cs="Arial"/>
          <w:i/>
          <w:iCs/>
          <w:sz w:val="20"/>
          <w:szCs w:val="20"/>
          <w:highlight w:val="yellow"/>
          <w:lang w:val="fr-CH"/>
        </w:rPr>
        <w:t>AMA</w:t>
      </w:r>
      <w:r w:rsidRPr="00565CA1">
        <w:rPr>
          <w:rFonts w:cs="Arial"/>
          <w:sz w:val="20"/>
          <w:szCs w:val="20"/>
          <w:highlight w:val="yellow"/>
          <w:lang w:val="fr-CH"/>
        </w:rPr>
        <w:t xml:space="preserve"> sera informée de tout appel devant le </w:t>
      </w:r>
      <w:r w:rsidRPr="00565CA1">
        <w:rPr>
          <w:rFonts w:cs="Arial"/>
          <w:i/>
          <w:iCs/>
          <w:sz w:val="20"/>
          <w:szCs w:val="20"/>
          <w:highlight w:val="yellow"/>
          <w:lang w:val="fr-CH"/>
        </w:rPr>
        <w:t>TAS</w:t>
      </w:r>
      <w:r w:rsidRPr="00565CA1">
        <w:rPr>
          <w:rFonts w:cs="Arial"/>
          <w:sz w:val="20"/>
          <w:szCs w:val="20"/>
          <w:highlight w:val="yellow"/>
          <w:lang w:val="fr-CH"/>
        </w:rPr>
        <w:t xml:space="preserve"> concernant l’article 10.7. Si l’</w:t>
      </w:r>
      <w:r w:rsidRPr="00565CA1">
        <w:rPr>
          <w:rFonts w:cs="Arial"/>
          <w:i/>
          <w:iCs/>
          <w:sz w:val="20"/>
          <w:szCs w:val="20"/>
          <w:highlight w:val="yellow"/>
          <w:lang w:val="fr-CH"/>
        </w:rPr>
        <w:t>AMA</w:t>
      </w:r>
      <w:r w:rsidRPr="00565CA1">
        <w:rPr>
          <w:rFonts w:cs="Arial"/>
          <w:sz w:val="20"/>
          <w:szCs w:val="20"/>
          <w:highlight w:val="yellow"/>
          <w:lang w:val="fr-CH"/>
        </w:rPr>
        <w:t xml:space="preserve"> n'est pas déjà partie, elle aura droit d'intervenir en tant que partie dans cette procédure.</w:t>
      </w:r>
    </w:p>
    <w:p w14:paraId="65D0F0EC" w14:textId="6C826768" w:rsidR="00A6100D" w:rsidRPr="00565CA1" w:rsidRDefault="00AD049C" w:rsidP="00A6100D">
      <w:pPr>
        <w:spacing w:after="240"/>
        <w:ind w:firstLine="720"/>
        <w:jc w:val="both"/>
        <w:rPr>
          <w:rFonts w:ascii="Arial" w:hAnsi="Arial" w:cs="Arial"/>
          <w:sz w:val="20"/>
          <w:szCs w:val="20"/>
          <w:lang w:val="fr-CH"/>
        </w:rPr>
      </w:pPr>
      <w:r w:rsidRPr="00565CA1">
        <w:rPr>
          <w:rFonts w:ascii="Arial" w:hAnsi="Arial" w:cs="Arial"/>
          <w:b/>
          <w:sz w:val="20"/>
          <w:szCs w:val="20"/>
          <w:highlight w:val="yellow"/>
          <w:lang w:val="fr-CH"/>
        </w:rPr>
        <w:t>10.8</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Accords </w:t>
      </w:r>
      <w:r w:rsidR="006D7302" w:rsidRPr="00565CA1">
        <w:rPr>
          <w:rFonts w:ascii="Arial" w:hAnsi="Arial" w:cs="Arial"/>
          <w:b/>
          <w:sz w:val="20"/>
          <w:szCs w:val="20"/>
          <w:highlight w:val="yellow"/>
          <w:lang w:val="fr-CH"/>
        </w:rPr>
        <w:t>de règlement</w:t>
      </w:r>
    </w:p>
    <w:p w14:paraId="271246DE" w14:textId="39D6EE2C" w:rsidR="00825B45" w:rsidRPr="00565CA1" w:rsidRDefault="00825B45" w:rsidP="007F0BAE">
      <w:pPr>
        <w:ind w:left="144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avoue une violation des règles antidopage après avoir été confronté à la violation des règles antidopage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accepte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acceptables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à leur libre et entière appréciation,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bénéficier d’une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sur la base d’une évaluation faite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l’application des articles 10.1 à 10.7 </w:t>
      </w:r>
      <w:r w:rsidR="00210732"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la violation des règles antidopage alléguée, de la gravité de la violation,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 la rapidité avec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avoué la violation, et (b) </w:t>
      </w:r>
      <w:r w:rsidR="00C50278" w:rsidRPr="00565CA1">
        <w:rPr>
          <w:rFonts w:ascii="Arial" w:hAnsi="Arial" w:cs="Arial"/>
          <w:sz w:val="20"/>
          <w:szCs w:val="20"/>
          <w:highlight w:val="yellow"/>
          <w:lang w:val="fr-CH"/>
        </w:rPr>
        <w:t xml:space="preserve">sans préjudice du droit du </w:t>
      </w:r>
      <w:r w:rsidR="00C50278" w:rsidRPr="00565CA1">
        <w:rPr>
          <w:rFonts w:ascii="Arial" w:hAnsi="Arial" w:cs="Arial"/>
          <w:i/>
          <w:iCs/>
          <w:sz w:val="20"/>
          <w:szCs w:val="20"/>
          <w:highlight w:val="yellow"/>
          <w:lang w:val="fr-CH"/>
        </w:rPr>
        <w:t>sportif</w:t>
      </w:r>
      <w:r w:rsidR="00C50278" w:rsidRPr="00565CA1">
        <w:rPr>
          <w:rFonts w:ascii="Arial" w:hAnsi="Arial" w:cs="Arial"/>
          <w:sz w:val="20"/>
          <w:szCs w:val="20"/>
          <w:highlight w:val="yellow"/>
          <w:lang w:val="fr-CH"/>
        </w:rPr>
        <w:t xml:space="preserve"> ou de l’autre </w:t>
      </w:r>
      <w:r w:rsidR="00C50278" w:rsidRPr="00565CA1">
        <w:rPr>
          <w:rFonts w:ascii="Arial" w:hAnsi="Arial" w:cs="Arial"/>
          <w:i/>
          <w:iCs/>
          <w:sz w:val="20"/>
          <w:szCs w:val="20"/>
          <w:highlight w:val="yellow"/>
          <w:lang w:val="fr-CH"/>
        </w:rPr>
        <w:t>personne</w:t>
      </w:r>
      <w:r w:rsidR="00C50278" w:rsidRPr="00565CA1">
        <w:rPr>
          <w:rFonts w:ascii="Arial" w:hAnsi="Arial" w:cs="Arial"/>
          <w:sz w:val="20"/>
          <w:szCs w:val="20"/>
          <w:highlight w:val="yellow"/>
          <w:lang w:val="fr-CH"/>
        </w:rPr>
        <w:t xml:space="preserve"> en vertu de l’article 10.13.1, </w:t>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peut commencer à </w:t>
      </w:r>
      <w:r w:rsidR="008A6402" w:rsidRPr="00565CA1">
        <w:rPr>
          <w:rFonts w:ascii="Arial" w:hAnsi="Arial" w:cs="Arial"/>
          <w:sz w:val="20"/>
          <w:szCs w:val="20"/>
          <w:highlight w:val="yellow"/>
          <w:lang w:val="fr-CH"/>
        </w:rPr>
        <w:t>compter de</w:t>
      </w:r>
      <w:r w:rsidRPr="00565CA1">
        <w:rPr>
          <w:rFonts w:ascii="Arial" w:hAnsi="Arial" w:cs="Arial"/>
          <w:sz w:val="20"/>
          <w:szCs w:val="20"/>
          <w:highlight w:val="yellow"/>
          <w:lang w:val="fr-CH"/>
        </w:rPr>
        <w:t xml:space="preserve"> la date de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ou à la date de la dernière violation des règles antidopage. Cependant, dans chaque cas où le présent article est appliqué,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purgera au moins la moitié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convenue à compter de la date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accepté l’imposition d’une sanction ou</w:t>
      </w:r>
      <w:r w:rsidR="00235873" w:rsidRPr="00565CA1">
        <w:rPr>
          <w:rFonts w:ascii="Arial" w:hAnsi="Arial" w:cs="Arial"/>
          <w:sz w:val="20"/>
          <w:szCs w:val="20"/>
          <w:highlight w:val="yellow"/>
          <w:lang w:val="fr-CH"/>
        </w:rPr>
        <w:t xml:space="preserve"> </w:t>
      </w:r>
      <w:r w:rsidR="00DA6482" w:rsidRPr="00565CA1">
        <w:rPr>
          <w:rFonts w:ascii="Arial" w:hAnsi="Arial" w:cs="Arial"/>
          <w:sz w:val="20"/>
          <w:szCs w:val="20"/>
          <w:highlight w:val="yellow"/>
          <w:lang w:val="fr-CH"/>
        </w:rPr>
        <w:t>de la date d’entrée en vigueur</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w:t>
      </w:r>
      <w:r w:rsidR="00A933D5" w:rsidRPr="00565CA1">
        <w:rPr>
          <w:rFonts w:ascii="Arial" w:hAnsi="Arial" w:cs="Arial"/>
          <w:sz w:val="20"/>
          <w:szCs w:val="20"/>
          <w:highlight w:val="yellow"/>
          <w:lang w:val="fr-CH"/>
        </w:rPr>
        <w:t xml:space="preserve"> qu’il</w:t>
      </w:r>
      <w:r w:rsidR="00DA6482" w:rsidRPr="00565CA1">
        <w:rPr>
          <w:rFonts w:ascii="Arial" w:hAnsi="Arial" w:cs="Arial"/>
          <w:sz w:val="20"/>
          <w:szCs w:val="20"/>
          <w:highlight w:val="yellow"/>
          <w:lang w:val="fr-CH"/>
        </w:rPr>
        <w:t xml:space="preserve"> ou </w:t>
      </w:r>
      <w:r w:rsidR="00A933D5" w:rsidRPr="00565CA1">
        <w:rPr>
          <w:rFonts w:ascii="Arial" w:hAnsi="Arial" w:cs="Arial"/>
          <w:sz w:val="20"/>
          <w:szCs w:val="20"/>
          <w:highlight w:val="yellow"/>
          <w:lang w:val="fr-CH"/>
        </w:rPr>
        <w:t>elle a ensuite respectée</w:t>
      </w:r>
      <w:r w:rsidR="001913B9" w:rsidRPr="00565CA1">
        <w:rPr>
          <w:rFonts w:ascii="Arial" w:hAnsi="Arial" w:cs="Arial"/>
          <w:sz w:val="20"/>
          <w:szCs w:val="20"/>
          <w:highlight w:val="yellow"/>
          <w:lang w:val="fr-CH"/>
        </w:rPr>
        <w:t>.</w:t>
      </w:r>
      <w:r w:rsidR="00FA29C0" w:rsidRPr="00565CA1">
        <w:rPr>
          <w:rStyle w:val="FootnoteReference"/>
          <w:rFonts w:ascii="Arial" w:eastAsiaTheme="majorEastAsia" w:hAnsi="Arial" w:cs="Arial"/>
          <w:b/>
          <w:bCs/>
          <w:sz w:val="20"/>
          <w:szCs w:val="20"/>
          <w:highlight w:val="yellow"/>
          <w:lang w:val="fr-CH"/>
        </w:rPr>
        <w:footnoteReference w:id="81"/>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lastRenderedPageBreak/>
        <w:t>La décision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conclure ou non un accord de règlement de l’affaire, </w:t>
      </w:r>
      <w:r w:rsidR="00017445" w:rsidRPr="00565CA1">
        <w:rPr>
          <w:rFonts w:ascii="Arial" w:hAnsi="Arial" w:cs="Arial"/>
          <w:sz w:val="20"/>
          <w:szCs w:val="20"/>
          <w:highlight w:val="yellow"/>
          <w:lang w:val="fr-CH"/>
        </w:rPr>
        <w:t>les conséquences acceptées par l’</w:t>
      </w:r>
      <w:r w:rsidR="00017445" w:rsidRPr="00565CA1">
        <w:rPr>
          <w:rFonts w:ascii="Arial" w:hAnsi="Arial" w:cs="Arial"/>
          <w:i/>
          <w:iCs/>
          <w:sz w:val="20"/>
          <w:szCs w:val="20"/>
          <w:highlight w:val="yellow"/>
          <w:lang w:val="fr-CH"/>
        </w:rPr>
        <w:t>AMA</w:t>
      </w:r>
      <w:r w:rsidR="00017445" w:rsidRPr="00565CA1">
        <w:rPr>
          <w:rFonts w:ascii="Arial" w:hAnsi="Arial" w:cs="Arial"/>
          <w:sz w:val="20"/>
          <w:szCs w:val="20"/>
          <w:highlight w:val="yellow"/>
          <w:lang w:val="fr-CH"/>
        </w:rPr>
        <w:t xml:space="preserve">, </w:t>
      </w:r>
      <w:r w:rsidR="00C67381" w:rsidRPr="00565CA1">
        <w:rPr>
          <w:rFonts w:ascii="Arial" w:hAnsi="Arial" w:cs="Arial"/>
          <w:sz w:val="20"/>
          <w:szCs w:val="20"/>
          <w:highlight w:val="lightGray"/>
          <w:lang w:val="fr-CH"/>
        </w:rPr>
        <w:t>[l’ONAD]</w:t>
      </w:r>
      <w:r w:rsidR="00C67381" w:rsidRPr="00565CA1">
        <w:rPr>
          <w:rFonts w:ascii="Arial" w:hAnsi="Arial" w:cs="Arial"/>
          <w:sz w:val="20"/>
          <w:szCs w:val="20"/>
          <w:highlight w:val="yellow"/>
          <w:lang w:val="fr-CH"/>
        </w:rPr>
        <w:t xml:space="preserve"> et le sportif ou l’autre personne, y compris</w:t>
      </w:r>
      <w:r w:rsidRPr="00565CA1">
        <w:rPr>
          <w:rFonts w:ascii="Arial" w:hAnsi="Arial" w:cs="Arial"/>
          <w:sz w:val="20"/>
          <w:szCs w:val="20"/>
          <w:highlight w:val="yellow"/>
          <w:lang w:val="fr-CH"/>
        </w:rPr>
        <w:t xml:space="preserve"> la date de début de la période de </w:t>
      </w:r>
      <w:r w:rsidRPr="00565CA1">
        <w:rPr>
          <w:rFonts w:ascii="Arial" w:hAnsi="Arial" w:cs="Arial"/>
          <w:i/>
          <w:sz w:val="20"/>
          <w:szCs w:val="20"/>
          <w:highlight w:val="yellow"/>
          <w:lang w:val="fr-CH"/>
        </w:rPr>
        <w:t>suspension</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 sont pas des questions pouvant faire l’objet d’une détermination ou d’un examen par une instance d’audition et ne peuvent faire l’objet d’un appel en vertu de l’article 13.</w:t>
      </w:r>
    </w:p>
    <w:p w14:paraId="64E7B1FD" w14:textId="77777777" w:rsidR="00825B45" w:rsidRPr="00565CA1" w:rsidRDefault="00825B45" w:rsidP="007F0BAE">
      <w:pPr>
        <w:ind w:left="1440" w:hanging="720"/>
        <w:jc w:val="both"/>
        <w:rPr>
          <w:rFonts w:ascii="Arial" w:hAnsi="Arial" w:cs="Arial"/>
          <w:sz w:val="20"/>
          <w:szCs w:val="20"/>
          <w:lang w:val="fr-CH"/>
        </w:rPr>
      </w:pPr>
    </w:p>
    <w:p w14:paraId="6A890753" w14:textId="39CD89E6" w:rsidR="00825B45" w:rsidRPr="00565CA1" w:rsidRDefault="00825B45"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À la demande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souhaite conclure un accord de règlement de l’affaire en vertu du présent article,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permettra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discuter d’un aveu de la violation des règles antidopage avec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dans le cadre d’une </w:t>
      </w:r>
      <w:r w:rsidRPr="00565CA1">
        <w:rPr>
          <w:rFonts w:ascii="Arial" w:hAnsi="Arial" w:cs="Arial"/>
          <w:i/>
          <w:sz w:val="20"/>
          <w:szCs w:val="20"/>
          <w:highlight w:val="yellow"/>
          <w:lang w:val="fr-CH"/>
        </w:rPr>
        <w:t>entente sous réserve de tous droits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2"/>
      </w:r>
    </w:p>
    <w:p w14:paraId="62B29F6E" w14:textId="799B2B4E" w:rsidR="00825B45" w:rsidRPr="00565CA1" w:rsidRDefault="00825B45" w:rsidP="007F0BAE">
      <w:pPr>
        <w:ind w:left="2160"/>
        <w:jc w:val="both"/>
        <w:rPr>
          <w:rFonts w:ascii="Arial" w:hAnsi="Arial" w:cs="Arial"/>
          <w:sz w:val="20"/>
          <w:szCs w:val="20"/>
          <w:lang w:val="fr-CH"/>
        </w:rPr>
      </w:pPr>
    </w:p>
    <w:p w14:paraId="7F9325D1" w14:textId="198C0F57" w:rsidR="00060892" w:rsidRPr="00565CA1" w:rsidRDefault="00A91736"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Dans certains pays, l’imposition d’une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w:t>
      </w:r>
      <w:r w:rsidR="00CF0664" w:rsidRPr="00565CA1">
        <w:rPr>
          <w:rFonts w:ascii="Arial" w:hAnsi="Arial" w:cs="Arial"/>
          <w:sz w:val="20"/>
          <w:szCs w:val="20"/>
          <w:highlight w:val="cyan"/>
          <w:lang w:val="fr-CH"/>
        </w:rPr>
        <w:t xml:space="preserve">relève </w:t>
      </w:r>
      <w:r w:rsidRPr="00565CA1">
        <w:rPr>
          <w:rFonts w:ascii="Arial" w:hAnsi="Arial" w:cs="Arial"/>
          <w:sz w:val="20"/>
          <w:szCs w:val="20"/>
          <w:highlight w:val="cyan"/>
          <w:lang w:val="fr-CH"/>
        </w:rPr>
        <w:t>entièrement d’une instance d’audition</w:t>
      </w:r>
      <w:r w:rsidR="00BF6548" w:rsidRPr="00565CA1">
        <w:rPr>
          <w:rFonts w:ascii="Arial" w:hAnsi="Arial" w:cs="Arial"/>
          <w:sz w:val="20"/>
          <w:szCs w:val="20"/>
          <w:highlight w:val="cyan"/>
          <w:lang w:val="fr-CH"/>
        </w:rPr>
        <w:t>, et</w:t>
      </w:r>
      <w:r w:rsidRPr="00565CA1">
        <w:rPr>
          <w:rFonts w:ascii="Arial" w:hAnsi="Arial" w:cs="Arial"/>
          <w:sz w:val="20"/>
          <w:szCs w:val="20"/>
          <w:highlight w:val="cyan"/>
          <w:lang w:val="fr-CH"/>
        </w:rPr>
        <w:t xml:space="preserve"> l’</w:t>
      </w:r>
      <w:r w:rsidRPr="00565CA1">
        <w:rPr>
          <w:rFonts w:ascii="Arial" w:hAnsi="Arial" w:cs="Arial"/>
          <w:i/>
          <w:sz w:val="20"/>
          <w:szCs w:val="20"/>
          <w:highlight w:val="cyan"/>
          <w:lang w:val="fr-CH"/>
        </w:rPr>
        <w:t xml:space="preserve">organisation antidopage </w:t>
      </w:r>
      <w:r w:rsidRPr="00565CA1">
        <w:rPr>
          <w:rFonts w:ascii="Arial" w:hAnsi="Arial" w:cs="Arial"/>
          <w:sz w:val="20"/>
          <w:szCs w:val="20"/>
          <w:highlight w:val="cyan"/>
          <w:lang w:val="fr-CH"/>
        </w:rPr>
        <w:t xml:space="preserve">ne peut </w:t>
      </w:r>
      <w:r w:rsidR="00BF6548" w:rsidRPr="00565CA1">
        <w:rPr>
          <w:rFonts w:ascii="Arial" w:hAnsi="Arial" w:cs="Arial"/>
          <w:sz w:val="20"/>
          <w:szCs w:val="20"/>
          <w:highlight w:val="cyan"/>
          <w:lang w:val="fr-CH"/>
        </w:rPr>
        <w:t xml:space="preserve">ni proposer </w:t>
      </w:r>
      <w:r w:rsidRPr="00565CA1">
        <w:rPr>
          <w:rFonts w:ascii="Arial" w:hAnsi="Arial" w:cs="Arial"/>
          <w:sz w:val="20"/>
          <w:szCs w:val="20"/>
          <w:highlight w:val="cyan"/>
          <w:lang w:val="fr-CH"/>
        </w:rPr>
        <w:t xml:space="preserve">une période de </w:t>
      </w:r>
      <w:r w:rsidRPr="00565CA1">
        <w:rPr>
          <w:rFonts w:ascii="Arial" w:hAnsi="Arial" w:cs="Arial"/>
          <w:i/>
          <w:sz w:val="20"/>
          <w:szCs w:val="20"/>
          <w:highlight w:val="cyan"/>
          <w:lang w:val="fr-CH"/>
        </w:rPr>
        <w:t>suspension</w:t>
      </w:r>
      <w:r w:rsidRPr="00565CA1">
        <w:rPr>
          <w:rFonts w:ascii="Arial" w:hAnsi="Arial" w:cs="Arial"/>
          <w:sz w:val="20"/>
          <w:szCs w:val="20"/>
          <w:highlight w:val="cyan"/>
          <w:lang w:val="fr-CH"/>
        </w:rPr>
        <w:t xml:space="preserve"> spécifique aux fins de l’article 10.8</w:t>
      </w:r>
      <w:r w:rsidR="00377147" w:rsidRPr="00565CA1">
        <w:rPr>
          <w:rFonts w:ascii="Arial" w:hAnsi="Arial" w:cs="Arial"/>
          <w:sz w:val="20"/>
          <w:szCs w:val="20"/>
          <w:highlight w:val="cyan"/>
          <w:lang w:val="fr-CH"/>
        </w:rPr>
        <w:t xml:space="preserve">, ni convenir d’une telle période </w:t>
      </w:r>
      <w:r w:rsidR="00A048E9" w:rsidRPr="00565CA1">
        <w:rPr>
          <w:rFonts w:ascii="Arial" w:hAnsi="Arial" w:cs="Arial"/>
          <w:sz w:val="20"/>
          <w:szCs w:val="20"/>
          <w:highlight w:val="cyan"/>
          <w:lang w:val="fr-CH"/>
        </w:rPr>
        <w:t>en vertu de cet article.</w:t>
      </w:r>
      <w:r w:rsidRPr="00565CA1">
        <w:rPr>
          <w:rFonts w:ascii="Arial" w:hAnsi="Arial" w:cs="Arial"/>
          <w:sz w:val="20"/>
          <w:szCs w:val="20"/>
          <w:highlight w:val="cyan"/>
          <w:lang w:val="fr-CH"/>
        </w:rPr>
        <w:t xml:space="preserve"> Dans ces circonstances, </w:t>
      </w:r>
      <w:r w:rsidR="00C21FEE"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article 10.8 ne </w:t>
      </w:r>
      <w:r w:rsidR="00A048E9" w:rsidRPr="00565CA1">
        <w:rPr>
          <w:rFonts w:ascii="Arial" w:hAnsi="Arial" w:cs="Arial"/>
          <w:sz w:val="20"/>
          <w:szCs w:val="20"/>
          <w:highlight w:val="cyan"/>
          <w:lang w:val="fr-CH"/>
        </w:rPr>
        <w:t>s’applique pas</w:t>
      </w:r>
      <w:r w:rsidRPr="00565CA1">
        <w:rPr>
          <w:rFonts w:ascii="Arial" w:hAnsi="Arial" w:cs="Arial"/>
          <w:sz w:val="20"/>
          <w:szCs w:val="20"/>
          <w:highlight w:val="cyan"/>
          <w:lang w:val="fr-CH"/>
        </w:rPr>
        <w:t xml:space="preserve">, mais </w:t>
      </w:r>
      <w:r w:rsidR="00A048E9" w:rsidRPr="00565CA1">
        <w:rPr>
          <w:rFonts w:ascii="Arial" w:hAnsi="Arial" w:cs="Arial"/>
          <w:sz w:val="20"/>
          <w:szCs w:val="20"/>
          <w:highlight w:val="cyan"/>
          <w:lang w:val="fr-CH"/>
        </w:rPr>
        <w:t xml:space="preserve">peut </w:t>
      </w:r>
      <w:r w:rsidRPr="00565CA1">
        <w:rPr>
          <w:rFonts w:ascii="Arial" w:hAnsi="Arial" w:cs="Arial"/>
          <w:sz w:val="20"/>
          <w:szCs w:val="20"/>
          <w:highlight w:val="cyan"/>
          <w:lang w:val="fr-CH"/>
        </w:rPr>
        <w:t>être pris en considération par l’instance d’audition.</w:t>
      </w:r>
      <w:r w:rsidR="008406E7" w:rsidRPr="00565CA1">
        <w:rPr>
          <w:rFonts w:ascii="Arial" w:hAnsi="Arial" w:cs="Arial"/>
          <w:sz w:val="20"/>
          <w:szCs w:val="20"/>
          <w:highlight w:val="cyan"/>
          <w:lang w:val="fr-CH"/>
        </w:rPr>
        <w:t xml:space="preserve"> Toutefois, toute application de l’article 10.8 est </w:t>
      </w:r>
      <w:r w:rsidR="00F31F20" w:rsidRPr="00565CA1">
        <w:rPr>
          <w:rFonts w:ascii="Arial" w:hAnsi="Arial" w:cs="Arial"/>
          <w:sz w:val="20"/>
          <w:szCs w:val="20"/>
          <w:highlight w:val="cyan"/>
          <w:lang w:val="fr-CH"/>
        </w:rPr>
        <w:t>subordonnée</w:t>
      </w:r>
      <w:r w:rsidR="008406E7" w:rsidRPr="00565CA1">
        <w:rPr>
          <w:rFonts w:ascii="Arial" w:hAnsi="Arial" w:cs="Arial"/>
          <w:sz w:val="20"/>
          <w:szCs w:val="20"/>
          <w:highlight w:val="cyan"/>
          <w:lang w:val="fr-CH"/>
        </w:rPr>
        <w:t xml:space="preserve"> à l’approbation de </w:t>
      </w:r>
      <w:r w:rsidR="008406E7" w:rsidRPr="00565CA1">
        <w:rPr>
          <w:rFonts w:ascii="Arial" w:hAnsi="Arial" w:cs="Arial"/>
          <w:i/>
          <w:iCs/>
          <w:sz w:val="20"/>
          <w:szCs w:val="20"/>
          <w:highlight w:val="cyan"/>
          <w:lang w:val="fr-CH"/>
        </w:rPr>
        <w:t>l’AMA</w:t>
      </w:r>
      <w:r w:rsidR="008406E7"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6E3D011E" w14:textId="77777777" w:rsidR="00F75E27" w:rsidRPr="00565CA1" w:rsidRDefault="00F75E27" w:rsidP="007F0BAE">
      <w:pPr>
        <w:jc w:val="both"/>
        <w:rPr>
          <w:rFonts w:ascii="Arial" w:hAnsi="Arial" w:cs="Arial"/>
          <w:sz w:val="20"/>
          <w:szCs w:val="20"/>
          <w:lang w:val="fr-CH"/>
        </w:rPr>
      </w:pPr>
    </w:p>
    <w:p w14:paraId="766CF7F1" w14:textId="3D7EF8F4"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10.9</w:t>
      </w:r>
      <w:r w:rsidRPr="00565CA1">
        <w:rPr>
          <w:rFonts w:ascii="Arial" w:hAnsi="Arial" w:cs="Arial"/>
          <w:b/>
          <w:sz w:val="20"/>
          <w:szCs w:val="20"/>
          <w:lang w:val="fr-CH"/>
        </w:rPr>
        <w:t xml:space="preserve"> </w:t>
      </w:r>
      <w:r w:rsidRPr="00565CA1">
        <w:rPr>
          <w:rFonts w:ascii="Arial" w:hAnsi="Arial" w:cs="Arial"/>
          <w:b/>
          <w:sz w:val="20"/>
          <w:szCs w:val="20"/>
          <w:lang w:val="fr-CH"/>
        </w:rPr>
        <w:tab/>
      </w:r>
      <w:r w:rsidRPr="00565CA1">
        <w:rPr>
          <w:rFonts w:ascii="Arial" w:hAnsi="Arial" w:cs="Arial"/>
          <w:b/>
          <w:sz w:val="20"/>
          <w:szCs w:val="20"/>
          <w:highlight w:val="yellow"/>
          <w:lang w:val="fr-CH"/>
        </w:rPr>
        <w:t>Violations multiples</w:t>
      </w:r>
    </w:p>
    <w:p w14:paraId="32F420F5" w14:textId="3DFAAB99" w:rsidR="00C1089F" w:rsidRPr="00565CA1" w:rsidRDefault="00060892"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495D15E" w14:textId="5A70B3B5" w:rsidR="00060892" w:rsidRPr="00565CA1" w:rsidRDefault="000608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10.9.1</w:t>
      </w:r>
      <w:r w:rsidRPr="00565CA1">
        <w:rPr>
          <w:rFonts w:ascii="Arial" w:hAnsi="Arial" w:cs="Arial"/>
          <w:b/>
          <w:sz w:val="20"/>
          <w:szCs w:val="20"/>
          <w:lang w:val="fr-CH"/>
        </w:rPr>
        <w:tab/>
      </w:r>
      <w:r w:rsidRPr="00565CA1">
        <w:rPr>
          <w:rFonts w:ascii="Arial" w:hAnsi="Arial" w:cs="Arial"/>
          <w:b/>
          <w:sz w:val="20"/>
          <w:szCs w:val="20"/>
          <w:highlight w:val="yellow"/>
          <w:lang w:val="fr-CH"/>
        </w:rPr>
        <w:t>Deuxième ou troisième violation des règles antidopage</w:t>
      </w:r>
    </w:p>
    <w:p w14:paraId="30AAFFFF" w14:textId="2B2B99ED" w:rsidR="00060892" w:rsidRPr="00565CA1" w:rsidRDefault="00060892" w:rsidP="007F0BAE">
      <w:pPr>
        <w:jc w:val="both"/>
        <w:rPr>
          <w:rFonts w:ascii="Arial" w:hAnsi="Arial" w:cs="Arial"/>
          <w:b/>
          <w:sz w:val="20"/>
          <w:szCs w:val="20"/>
          <w:lang w:val="fr-CH"/>
        </w:rPr>
      </w:pPr>
    </w:p>
    <w:p w14:paraId="42BCED18" w14:textId="2F339F9A" w:rsidR="00060892" w:rsidRPr="00565CA1" w:rsidRDefault="00060892"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10.9.1.1</w:t>
      </w:r>
      <w:r w:rsidRPr="00565CA1">
        <w:rPr>
          <w:rFonts w:ascii="Arial" w:hAnsi="Arial" w:cs="Arial"/>
          <w:sz w:val="20"/>
          <w:szCs w:val="20"/>
          <w:lang w:val="fr-CH"/>
        </w:rPr>
        <w:tab/>
      </w:r>
      <w:r w:rsidRPr="00565CA1">
        <w:rPr>
          <w:rFonts w:ascii="Arial" w:hAnsi="Arial" w:cs="Arial"/>
          <w:sz w:val="20"/>
          <w:szCs w:val="20"/>
          <w:highlight w:val="yellow"/>
          <w:lang w:val="fr-CH"/>
        </w:rPr>
        <w:t xml:space="preserve">Dans le cas d’une deuxième violation des règles antidopage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la plus longue des périodes suivantes :</w:t>
      </w:r>
    </w:p>
    <w:p w14:paraId="6A7E9B81" w14:textId="1620856C" w:rsidR="00060892" w:rsidRPr="00565CA1" w:rsidRDefault="00060892" w:rsidP="007F0BAE">
      <w:pPr>
        <w:ind w:left="3060" w:hanging="900"/>
        <w:jc w:val="both"/>
        <w:rPr>
          <w:rFonts w:ascii="Arial" w:hAnsi="Arial" w:cs="Arial"/>
          <w:sz w:val="20"/>
          <w:szCs w:val="20"/>
          <w:lang w:val="fr-CH"/>
        </w:rPr>
      </w:pPr>
    </w:p>
    <w:p w14:paraId="6DA1E113" w14:textId="67FB0283" w:rsidR="00060892" w:rsidRPr="00565CA1" w:rsidRDefault="00060892" w:rsidP="007F0BAE">
      <w:pPr>
        <w:pStyle w:val="ListParagraph"/>
        <w:numPr>
          <w:ilvl w:val="0"/>
          <w:numId w:val="9"/>
        </w:numPr>
        <w:spacing w:after="0"/>
        <w:rPr>
          <w:rFonts w:ascii="Arial" w:hAnsi="Arial" w:cs="Arial"/>
          <w:sz w:val="20"/>
          <w:szCs w:val="20"/>
          <w:highlight w:val="yellow"/>
          <w:lang w:val="fr-CH"/>
        </w:rPr>
      </w:pPr>
      <w:proofErr w:type="gramStart"/>
      <w:r w:rsidRPr="00565CA1">
        <w:rPr>
          <w:rFonts w:ascii="Arial" w:hAnsi="Arial" w:cs="Arial"/>
          <w:sz w:val="20"/>
          <w:szCs w:val="20"/>
          <w:highlight w:val="yellow"/>
          <w:lang w:val="fr-CH"/>
        </w:rPr>
        <w:t>six</w:t>
      </w:r>
      <w:proofErr w:type="gramEnd"/>
      <w:r w:rsidRPr="00565CA1">
        <w:rPr>
          <w:rFonts w:ascii="Arial" w:hAnsi="Arial" w:cs="Arial"/>
          <w:sz w:val="20"/>
          <w:szCs w:val="20"/>
          <w:highlight w:val="yellow"/>
          <w:lang w:val="fr-CH"/>
        </w:rPr>
        <w:t xml:space="preserve"> (6) mois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 </w:t>
      </w:r>
      <w:proofErr w:type="gramStart"/>
      <w:r w:rsidRPr="00565CA1">
        <w:rPr>
          <w:rFonts w:ascii="Arial" w:hAnsi="Arial" w:cs="Arial"/>
          <w:sz w:val="20"/>
          <w:szCs w:val="20"/>
          <w:highlight w:val="yellow"/>
          <w:lang w:val="fr-CH"/>
        </w:rPr>
        <w:t>ou</w:t>
      </w:r>
      <w:proofErr w:type="gramEnd"/>
    </w:p>
    <w:p w14:paraId="239C555A" w14:textId="77777777" w:rsidR="008566C4" w:rsidRPr="00565CA1" w:rsidRDefault="008566C4" w:rsidP="007F0BAE">
      <w:pPr>
        <w:pStyle w:val="ListParagraph"/>
        <w:spacing w:after="0"/>
        <w:ind w:left="3420" w:firstLine="0"/>
        <w:rPr>
          <w:rFonts w:ascii="Arial" w:hAnsi="Arial" w:cs="Arial"/>
          <w:sz w:val="20"/>
          <w:szCs w:val="20"/>
          <w:highlight w:val="yellow"/>
          <w:lang w:val="fr-CH"/>
        </w:rPr>
      </w:pPr>
    </w:p>
    <w:p w14:paraId="764494C1" w14:textId="3F83178A" w:rsidR="00060892" w:rsidRPr="00565CA1" w:rsidRDefault="00060892" w:rsidP="007F0BAE">
      <w:pPr>
        <w:pStyle w:val="ListParagraph"/>
        <w:numPr>
          <w:ilvl w:val="0"/>
          <w:numId w:val="9"/>
        </w:numPr>
        <w:spacing w:after="0"/>
        <w:rPr>
          <w:rFonts w:ascii="Arial" w:hAnsi="Arial" w:cs="Arial"/>
          <w:sz w:val="20"/>
          <w:szCs w:val="20"/>
          <w:highlight w:val="yellow"/>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comprise entre :</w:t>
      </w:r>
    </w:p>
    <w:p w14:paraId="232AEBAA" w14:textId="77777777" w:rsidR="008566C4" w:rsidRPr="00565CA1" w:rsidRDefault="008566C4" w:rsidP="007F0BAE">
      <w:pPr>
        <w:jc w:val="both"/>
        <w:rPr>
          <w:rFonts w:ascii="Arial" w:hAnsi="Arial" w:cs="Arial"/>
          <w:sz w:val="20"/>
          <w:szCs w:val="20"/>
          <w:highlight w:val="yellow"/>
          <w:lang w:val="fr-CH"/>
        </w:rPr>
      </w:pPr>
    </w:p>
    <w:p w14:paraId="400B9DE2" w14:textId="1B0F4E3D" w:rsidR="00060892"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proofErr w:type="gramStart"/>
      <w:r w:rsidRPr="00565CA1">
        <w:rPr>
          <w:rFonts w:ascii="Arial" w:hAnsi="Arial" w:cs="Arial"/>
          <w:sz w:val="20"/>
          <w:szCs w:val="20"/>
          <w:highlight w:val="yellow"/>
          <w:lang w:val="fr-CH"/>
        </w:rPr>
        <w:t>le</w:t>
      </w:r>
      <w:proofErr w:type="gramEnd"/>
      <w:r w:rsidRPr="00565CA1">
        <w:rPr>
          <w:rFonts w:ascii="Arial" w:hAnsi="Arial" w:cs="Arial"/>
          <w:sz w:val="20"/>
          <w:szCs w:val="20"/>
          <w:highlight w:val="yellow"/>
          <w:lang w:val="fr-CH"/>
        </w:rPr>
        <w:t xml:space="preserve"> total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des règles antidopage plus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violation</w:t>
      </w:r>
      <w:r w:rsidR="000F0D8D">
        <w:rPr>
          <w:rFonts w:ascii="Arial" w:hAnsi="Arial" w:cs="Arial"/>
          <w:sz w:val="20"/>
          <w:szCs w:val="20"/>
          <w:highlight w:val="yellow"/>
          <w:lang w:val="fr-CH"/>
        </w:rPr>
        <w:t> ;</w:t>
      </w:r>
      <w:r w:rsidRPr="00565CA1">
        <w:rPr>
          <w:rFonts w:ascii="Arial" w:hAnsi="Arial" w:cs="Arial"/>
          <w:sz w:val="20"/>
          <w:szCs w:val="20"/>
          <w:highlight w:val="yellow"/>
          <w:lang w:val="fr-CH"/>
        </w:rPr>
        <w:t xml:space="preserve"> et</w:t>
      </w:r>
    </w:p>
    <w:p w14:paraId="00A12D1B" w14:textId="77777777" w:rsidR="008566C4" w:rsidRPr="00565CA1" w:rsidRDefault="008566C4" w:rsidP="007F0BAE">
      <w:pPr>
        <w:pStyle w:val="ListParagraph"/>
        <w:spacing w:after="0"/>
        <w:ind w:left="3780" w:firstLine="0"/>
        <w:rPr>
          <w:rFonts w:ascii="Arial" w:hAnsi="Arial" w:cs="Arial"/>
          <w:sz w:val="20"/>
          <w:szCs w:val="20"/>
          <w:highlight w:val="yellow"/>
          <w:lang w:val="fr-CH"/>
        </w:rPr>
      </w:pPr>
    </w:p>
    <w:p w14:paraId="62CD2764" w14:textId="77777777" w:rsidR="00F64996" w:rsidRPr="00565CA1" w:rsidRDefault="00060892" w:rsidP="007F0BAE">
      <w:pPr>
        <w:pStyle w:val="ListParagraph"/>
        <w:numPr>
          <w:ilvl w:val="0"/>
          <w:numId w:val="10"/>
        </w:numPr>
        <w:spacing w:after="0"/>
        <w:ind w:left="3780" w:hanging="360"/>
        <w:rPr>
          <w:rFonts w:ascii="Arial" w:hAnsi="Arial" w:cs="Arial"/>
          <w:sz w:val="20"/>
          <w:szCs w:val="20"/>
          <w:highlight w:val="yellow"/>
          <w:lang w:val="fr-CH"/>
        </w:rPr>
      </w:pPr>
      <w:proofErr w:type="gramStart"/>
      <w:r w:rsidRPr="00565CA1">
        <w:rPr>
          <w:rFonts w:ascii="Arial" w:hAnsi="Arial" w:cs="Arial"/>
          <w:sz w:val="20"/>
          <w:szCs w:val="20"/>
          <w:highlight w:val="yellow"/>
          <w:lang w:val="fr-CH"/>
        </w:rPr>
        <w:t>le</w:t>
      </w:r>
      <w:proofErr w:type="gramEnd"/>
      <w:r w:rsidRPr="00565CA1">
        <w:rPr>
          <w:rFonts w:ascii="Arial" w:hAnsi="Arial" w:cs="Arial"/>
          <w:sz w:val="20"/>
          <w:szCs w:val="20"/>
          <w:highlight w:val="yellow"/>
          <w:lang w:val="fr-CH"/>
        </w:rPr>
        <w:t xml:space="preserve"> double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à la deuxième violation des règles antidopage traitée comme s’il s’agissait d’une première violatio</w:t>
      </w:r>
      <w:r w:rsidR="00F64996" w:rsidRPr="00565CA1">
        <w:rPr>
          <w:rFonts w:ascii="Arial" w:hAnsi="Arial" w:cs="Arial"/>
          <w:sz w:val="20"/>
          <w:szCs w:val="20"/>
          <w:highlight w:val="yellow"/>
          <w:lang w:val="fr-CH"/>
        </w:rPr>
        <w:t>n.</w:t>
      </w:r>
    </w:p>
    <w:p w14:paraId="35C5A727" w14:textId="77777777" w:rsidR="00F64996" w:rsidRPr="00565CA1" w:rsidRDefault="00F64996" w:rsidP="007F0BAE">
      <w:pPr>
        <w:pStyle w:val="ListParagraph"/>
        <w:spacing w:after="0"/>
        <w:ind w:left="3780" w:firstLine="0"/>
        <w:rPr>
          <w:rFonts w:ascii="Arial" w:hAnsi="Arial" w:cs="Arial"/>
          <w:sz w:val="20"/>
          <w:szCs w:val="20"/>
          <w:highlight w:val="yellow"/>
          <w:lang w:val="fr-CH"/>
        </w:rPr>
      </w:pPr>
    </w:p>
    <w:p w14:paraId="78AB46BD" w14:textId="378CF5FC" w:rsidR="00060892" w:rsidRPr="00565CA1" w:rsidRDefault="00F64996" w:rsidP="007F0BAE">
      <w:pPr>
        <w:pStyle w:val="ListParagraph"/>
        <w:spacing w:after="0"/>
        <w:ind w:left="3780" w:firstLine="0"/>
        <w:rPr>
          <w:rFonts w:ascii="Arial" w:hAnsi="Arial" w:cs="Arial"/>
          <w:sz w:val="20"/>
          <w:szCs w:val="20"/>
          <w:highlight w:val="yellow"/>
          <w:lang w:val="fr-CH"/>
        </w:rPr>
      </w:pPr>
      <w:r w:rsidRPr="00565CA1">
        <w:rPr>
          <w:rFonts w:ascii="Arial" w:hAnsi="Arial" w:cs="Arial"/>
          <w:sz w:val="20"/>
          <w:szCs w:val="20"/>
          <w:highlight w:val="yellow"/>
          <w:lang w:val="fr-CH"/>
        </w:rPr>
        <w:t>L</w:t>
      </w:r>
      <w:r w:rsidR="00060892" w:rsidRPr="00565CA1">
        <w:rPr>
          <w:rFonts w:ascii="Arial" w:hAnsi="Arial" w:cs="Arial"/>
          <w:sz w:val="20"/>
          <w:szCs w:val="20"/>
          <w:highlight w:val="yellow"/>
          <w:lang w:val="fr-CH"/>
        </w:rPr>
        <w:t xml:space="preserve">a période de </w:t>
      </w:r>
      <w:r w:rsidR="00060892" w:rsidRPr="00565CA1">
        <w:rPr>
          <w:rFonts w:ascii="Arial" w:hAnsi="Arial" w:cs="Arial"/>
          <w:i/>
          <w:sz w:val="20"/>
          <w:szCs w:val="20"/>
          <w:highlight w:val="yellow"/>
          <w:lang w:val="fr-CH"/>
        </w:rPr>
        <w:t>suspension</w:t>
      </w:r>
      <w:r w:rsidR="00060892" w:rsidRPr="00565CA1">
        <w:rPr>
          <w:rFonts w:ascii="Arial" w:hAnsi="Arial" w:cs="Arial"/>
          <w:sz w:val="20"/>
          <w:szCs w:val="20"/>
          <w:highlight w:val="yellow"/>
          <w:lang w:val="fr-CH"/>
        </w:rPr>
        <w:t xml:space="preserve"> à l’intérieur de cette fourchette doit être déterminée sur la base de l’ensemble des circonstances et du degré de </w:t>
      </w:r>
      <w:r w:rsidR="00060892" w:rsidRPr="00565CA1">
        <w:rPr>
          <w:rFonts w:ascii="Arial" w:hAnsi="Arial" w:cs="Arial"/>
          <w:i/>
          <w:sz w:val="20"/>
          <w:szCs w:val="20"/>
          <w:highlight w:val="yellow"/>
          <w:lang w:val="fr-CH"/>
        </w:rPr>
        <w:t>faute</w:t>
      </w:r>
      <w:r w:rsidR="00060892" w:rsidRPr="00565CA1">
        <w:rPr>
          <w:rFonts w:ascii="Arial" w:hAnsi="Arial" w:cs="Arial"/>
          <w:sz w:val="20"/>
          <w:szCs w:val="20"/>
          <w:highlight w:val="yellow"/>
          <w:lang w:val="fr-CH"/>
        </w:rPr>
        <w:t xml:space="preserve"> du </w:t>
      </w:r>
      <w:r w:rsidR="00060892" w:rsidRPr="00565CA1">
        <w:rPr>
          <w:rFonts w:ascii="Arial" w:hAnsi="Arial" w:cs="Arial"/>
          <w:i/>
          <w:sz w:val="20"/>
          <w:szCs w:val="20"/>
          <w:highlight w:val="yellow"/>
          <w:lang w:val="fr-CH"/>
        </w:rPr>
        <w:t>sportif</w:t>
      </w:r>
      <w:r w:rsidR="00060892" w:rsidRPr="00565CA1">
        <w:rPr>
          <w:rFonts w:ascii="Arial" w:hAnsi="Arial" w:cs="Arial"/>
          <w:sz w:val="20"/>
          <w:szCs w:val="20"/>
          <w:highlight w:val="yellow"/>
          <w:lang w:val="fr-CH"/>
        </w:rPr>
        <w:t xml:space="preserve"> ou de l’autre </w:t>
      </w:r>
      <w:r w:rsidR="00060892" w:rsidRPr="00565CA1">
        <w:rPr>
          <w:rFonts w:ascii="Arial" w:hAnsi="Arial" w:cs="Arial"/>
          <w:i/>
          <w:sz w:val="20"/>
          <w:szCs w:val="20"/>
          <w:highlight w:val="yellow"/>
          <w:lang w:val="fr-CH"/>
        </w:rPr>
        <w:t>personne</w:t>
      </w:r>
      <w:r w:rsidR="00060892" w:rsidRPr="00565CA1">
        <w:rPr>
          <w:rFonts w:ascii="Arial" w:hAnsi="Arial" w:cs="Arial"/>
          <w:sz w:val="20"/>
          <w:szCs w:val="20"/>
          <w:highlight w:val="yellow"/>
          <w:lang w:val="fr-CH"/>
        </w:rPr>
        <w:t xml:space="preserve"> eu égard à la deuxième violation.</w:t>
      </w:r>
    </w:p>
    <w:p w14:paraId="38724780" w14:textId="77777777" w:rsidR="0043248D" w:rsidRPr="00565CA1" w:rsidRDefault="0043248D" w:rsidP="007F0BAE">
      <w:pPr>
        <w:jc w:val="both"/>
        <w:rPr>
          <w:rFonts w:ascii="Arial" w:hAnsi="Arial" w:cs="Arial"/>
          <w:sz w:val="20"/>
          <w:szCs w:val="20"/>
          <w:highlight w:val="yellow"/>
          <w:lang w:val="fr-CH"/>
        </w:rPr>
      </w:pPr>
    </w:p>
    <w:p w14:paraId="5D034E29" w14:textId="6DC263F8"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10.9.1.2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troisième violation des règles antidopage entraînera toujours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 à moins que la troisième violation ne remplisse les conditions fixées pour l’élimination ou la réduction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vertu de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812D23"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10.5 ou 10.6, ou ne porte sur une violation de l’article 2.4. Dans ces cas particuliers,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variera entre huit (8) ans et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vie.</w:t>
      </w:r>
    </w:p>
    <w:p w14:paraId="057FFD60" w14:textId="1A2804E6" w:rsidR="006D26F7" w:rsidRPr="00565CA1" w:rsidRDefault="006D26F7" w:rsidP="007F0BAE">
      <w:pPr>
        <w:ind w:left="3060" w:hanging="900"/>
        <w:jc w:val="both"/>
        <w:rPr>
          <w:rFonts w:ascii="Arial" w:hAnsi="Arial" w:cs="Arial"/>
          <w:sz w:val="20"/>
          <w:szCs w:val="20"/>
          <w:lang w:val="fr-CH"/>
        </w:rPr>
      </w:pPr>
    </w:p>
    <w:p w14:paraId="0C50A7CD" w14:textId="06550D9F"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lastRenderedPageBreak/>
        <w:t>10.9.1.3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établie aux articles 10.9.1.1 et 10.9.1.2 peut ensuite </w:t>
      </w:r>
      <w:r w:rsidR="007769EC" w:rsidRPr="00565CA1">
        <w:rPr>
          <w:rFonts w:ascii="Arial" w:hAnsi="Arial" w:cs="Arial"/>
          <w:sz w:val="20"/>
          <w:szCs w:val="20"/>
          <w:highlight w:val="yellow"/>
          <w:lang w:val="fr-CH"/>
        </w:rPr>
        <w:t xml:space="preserve">faire </w:t>
      </w:r>
      <w:r w:rsidR="00432D24" w:rsidRPr="00565CA1">
        <w:rPr>
          <w:rFonts w:ascii="Arial" w:hAnsi="Arial" w:cs="Arial"/>
          <w:sz w:val="20"/>
          <w:szCs w:val="20"/>
          <w:highlight w:val="yellow"/>
          <w:lang w:val="fr-CH"/>
        </w:rPr>
        <w:t>assortie d’un</w:t>
      </w:r>
      <w:r w:rsidR="007769EC" w:rsidRPr="00565CA1">
        <w:rPr>
          <w:rFonts w:ascii="Arial" w:hAnsi="Arial" w:cs="Arial"/>
          <w:sz w:val="20"/>
          <w:szCs w:val="20"/>
          <w:highlight w:val="yellow"/>
          <w:lang w:val="fr-CH"/>
        </w:rPr>
        <w:t xml:space="preserve"> sursis</w:t>
      </w:r>
      <w:r w:rsidRPr="00565CA1">
        <w:rPr>
          <w:rFonts w:ascii="Arial" w:hAnsi="Arial" w:cs="Arial"/>
          <w:sz w:val="20"/>
          <w:szCs w:val="20"/>
          <w:highlight w:val="yellow"/>
          <w:lang w:val="fr-CH"/>
        </w:rPr>
        <w:t xml:space="preserve"> en application de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447EC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10.7</w:t>
      </w:r>
      <w:r w:rsidR="007769EC" w:rsidRPr="00565CA1">
        <w:rPr>
          <w:rFonts w:ascii="Arial" w:hAnsi="Arial" w:cs="Arial"/>
          <w:sz w:val="20"/>
          <w:szCs w:val="20"/>
          <w:highlight w:val="yellow"/>
          <w:lang w:val="fr-CH"/>
        </w:rPr>
        <w:t>.3 ou 10.7.4</w:t>
      </w:r>
      <w:r w:rsidRPr="00565CA1">
        <w:rPr>
          <w:rFonts w:ascii="Arial" w:hAnsi="Arial" w:cs="Arial"/>
          <w:sz w:val="20"/>
          <w:szCs w:val="20"/>
          <w:highlight w:val="yellow"/>
          <w:lang w:val="fr-CH"/>
        </w:rPr>
        <w:t>.</w:t>
      </w:r>
    </w:p>
    <w:p w14:paraId="55E40817" w14:textId="28174C19" w:rsidR="006D26F7" w:rsidRPr="00565CA1" w:rsidRDefault="006D26F7" w:rsidP="007F0BAE">
      <w:pPr>
        <w:jc w:val="both"/>
        <w:rPr>
          <w:rFonts w:ascii="Arial" w:hAnsi="Arial" w:cs="Arial"/>
          <w:sz w:val="20"/>
          <w:szCs w:val="20"/>
          <w:lang w:val="fr-CH"/>
        </w:rPr>
      </w:pPr>
    </w:p>
    <w:p w14:paraId="46A16541" w14:textId="2FC5FE85" w:rsidR="006D26F7" w:rsidRPr="00565CA1" w:rsidRDefault="006D26F7"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10.9.2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violation des règles antidopage pour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n’a commis aucune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ne sera pas considérée comme une violation aux fins de l’article 10.9. En outre, une violation des règles antidopage sanctionnée en vertu de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article</w:t>
      </w:r>
      <w:r w:rsidR="003168F2"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10.2.</w:t>
      </w:r>
      <w:r w:rsidR="00590C02" w:rsidRPr="00565CA1">
        <w:rPr>
          <w:rFonts w:ascii="Arial" w:hAnsi="Arial" w:cs="Arial"/>
          <w:sz w:val="20"/>
          <w:szCs w:val="20"/>
          <w:highlight w:val="yellow"/>
          <w:lang w:val="fr-CH"/>
        </w:rPr>
        <w:t>3</w:t>
      </w:r>
      <w:r w:rsidRPr="00565CA1">
        <w:rPr>
          <w:rFonts w:ascii="Arial" w:hAnsi="Arial" w:cs="Arial"/>
          <w:sz w:val="20"/>
          <w:szCs w:val="20"/>
          <w:highlight w:val="yellow"/>
          <w:lang w:val="fr-CH"/>
        </w:rPr>
        <w:t>.1</w:t>
      </w:r>
      <w:r w:rsidR="00590C02" w:rsidRPr="00565CA1">
        <w:rPr>
          <w:rFonts w:ascii="Arial" w:hAnsi="Arial" w:cs="Arial"/>
          <w:sz w:val="20"/>
          <w:szCs w:val="20"/>
          <w:highlight w:val="yellow"/>
          <w:lang w:val="fr-CH"/>
        </w:rPr>
        <w:t xml:space="preserve"> ou 10.2.4.1</w:t>
      </w:r>
      <w:r w:rsidRPr="00565CA1">
        <w:rPr>
          <w:rFonts w:ascii="Arial" w:hAnsi="Arial" w:cs="Arial"/>
          <w:sz w:val="20"/>
          <w:szCs w:val="20"/>
          <w:highlight w:val="yellow"/>
          <w:lang w:val="fr-CH"/>
        </w:rPr>
        <w:t xml:space="preserve"> ne sera pas considérée comme une violation aux fins de l’article 10.9.</w:t>
      </w:r>
    </w:p>
    <w:p w14:paraId="3FE81666" w14:textId="45B011FC" w:rsidR="006D26F7" w:rsidRPr="00565CA1" w:rsidRDefault="006D26F7" w:rsidP="007F0BAE">
      <w:pPr>
        <w:ind w:left="1440" w:hanging="720"/>
        <w:jc w:val="both"/>
        <w:rPr>
          <w:rFonts w:ascii="Arial" w:hAnsi="Arial" w:cs="Arial"/>
          <w:sz w:val="20"/>
          <w:szCs w:val="20"/>
          <w:lang w:val="fr-CH"/>
        </w:rPr>
      </w:pPr>
    </w:p>
    <w:p w14:paraId="0EAEBC9A" w14:textId="13D322AA" w:rsidR="006D26F7" w:rsidRPr="00565CA1" w:rsidRDefault="006D26F7"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10.9.3</w:t>
      </w:r>
      <w:r w:rsidRPr="00565CA1">
        <w:rPr>
          <w:rFonts w:ascii="Arial" w:hAnsi="Arial" w:cs="Arial"/>
          <w:b/>
          <w:sz w:val="20"/>
          <w:szCs w:val="20"/>
          <w:lang w:val="fr-CH"/>
        </w:rPr>
        <w:tab/>
      </w:r>
      <w:r w:rsidRPr="00565CA1">
        <w:rPr>
          <w:rFonts w:ascii="Arial" w:hAnsi="Arial" w:cs="Arial"/>
          <w:sz w:val="20"/>
          <w:szCs w:val="20"/>
          <w:highlight w:val="yellow"/>
          <w:lang w:val="fr-CH"/>
        </w:rPr>
        <w:t>Règles additionnelles applicables en cas de violations multiples</w:t>
      </w:r>
      <w:r w:rsidR="00C57D9C" w:rsidRPr="00565CA1">
        <w:rPr>
          <w:rStyle w:val="FootnoteReference"/>
          <w:rFonts w:ascii="Arial" w:eastAsiaTheme="majorEastAsia" w:hAnsi="Arial" w:cs="Arial"/>
          <w:b/>
          <w:bCs/>
          <w:sz w:val="20"/>
          <w:szCs w:val="20"/>
          <w:highlight w:val="yellow"/>
          <w:lang w:val="fr-CH"/>
        </w:rPr>
        <w:footnoteReference w:id="83"/>
      </w:r>
    </w:p>
    <w:p w14:paraId="20CF2A95" w14:textId="16EC7DC3" w:rsidR="006D26F7" w:rsidRPr="00565CA1" w:rsidRDefault="006D26F7" w:rsidP="007F0BAE">
      <w:pPr>
        <w:jc w:val="both"/>
        <w:rPr>
          <w:rFonts w:ascii="Arial" w:hAnsi="Arial" w:cs="Arial"/>
          <w:sz w:val="20"/>
          <w:szCs w:val="20"/>
          <w:lang w:val="fr-CH"/>
        </w:rPr>
      </w:pPr>
    </w:p>
    <w:p w14:paraId="09A14FED" w14:textId="7A400BC5" w:rsidR="006D26F7" w:rsidRPr="00565CA1" w:rsidRDefault="006D26F7"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10.9.3.1</w:t>
      </w:r>
      <w:r w:rsidRPr="00A6100D">
        <w:rPr>
          <w:rFonts w:ascii="Arial" w:hAnsi="Arial" w:cs="Arial"/>
          <w:b/>
          <w:sz w:val="20"/>
          <w:szCs w:val="20"/>
          <w:lang w:val="fr-CH"/>
        </w:rPr>
        <w:tab/>
      </w:r>
      <w:r w:rsidRPr="00565CA1">
        <w:rPr>
          <w:rFonts w:ascii="Arial" w:hAnsi="Arial" w:cs="Arial"/>
          <w:sz w:val="20"/>
          <w:szCs w:val="20"/>
          <w:highlight w:val="yellow"/>
          <w:lang w:val="fr-CH"/>
        </w:rPr>
        <w:t xml:space="preserve">Aux fins de l’imposition de sanctions en vertu de l’article 10.9, et sauf dispositions des articles 10.9.3.2 et 10.9.3.3, une violation des règles antidopage sera considérée comme une deuxième violation seulement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peut établir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la violation additionnelle des règles antidopage après avoir reçu </w:t>
      </w:r>
      <w:r w:rsidR="00DB32E6" w:rsidRPr="00565CA1">
        <w:rPr>
          <w:rFonts w:ascii="Arial" w:hAnsi="Arial" w:cs="Arial"/>
          <w:sz w:val="20"/>
          <w:szCs w:val="20"/>
          <w:highlight w:val="yellow"/>
          <w:lang w:val="fr-CH"/>
        </w:rPr>
        <w:t xml:space="preserve">la </w:t>
      </w:r>
      <w:r w:rsidRPr="00565CA1">
        <w:rPr>
          <w:rFonts w:ascii="Arial" w:hAnsi="Arial" w:cs="Arial"/>
          <w:sz w:val="20"/>
          <w:szCs w:val="20"/>
          <w:highlight w:val="yellow"/>
          <w:lang w:val="fr-CH"/>
        </w:rPr>
        <w:t>notification</w:t>
      </w:r>
      <w:r w:rsidR="00DB32E6" w:rsidRPr="00565CA1">
        <w:rPr>
          <w:rFonts w:ascii="Arial" w:hAnsi="Arial" w:cs="Arial"/>
          <w:sz w:val="20"/>
          <w:szCs w:val="20"/>
          <w:highlight w:val="yellow"/>
          <w:lang w:val="fr-CH"/>
        </w:rPr>
        <w:t xml:space="preserve"> initiale</w:t>
      </w:r>
      <w:r w:rsidRPr="00565CA1">
        <w:rPr>
          <w:rFonts w:ascii="Arial" w:hAnsi="Arial" w:cs="Arial"/>
          <w:sz w:val="20"/>
          <w:szCs w:val="20"/>
          <w:highlight w:val="yellow"/>
          <w:lang w:val="fr-CH"/>
        </w:rPr>
        <w:t>, conformément à l’article 7</w:t>
      </w:r>
      <w:r w:rsidR="00E57D6F" w:rsidRPr="00565CA1">
        <w:rPr>
          <w:rFonts w:ascii="Arial" w:hAnsi="Arial" w:cs="Arial"/>
          <w:sz w:val="20"/>
          <w:szCs w:val="20"/>
          <w:highlight w:val="yellow"/>
          <w:lang w:val="fr-CH"/>
        </w:rPr>
        <w:t xml:space="preserve"> et au </w:t>
      </w:r>
      <w:r w:rsidR="00E57D6F" w:rsidRPr="00565CA1">
        <w:rPr>
          <w:rFonts w:ascii="Arial" w:hAnsi="Arial" w:cs="Arial"/>
          <w:i/>
          <w:iCs/>
          <w:sz w:val="20"/>
          <w:szCs w:val="20"/>
          <w:highlight w:val="yellow"/>
          <w:lang w:val="fr-CH"/>
        </w:rPr>
        <w:t>Standard international</w:t>
      </w:r>
      <w:r w:rsidR="00E57D6F" w:rsidRPr="00565CA1">
        <w:rPr>
          <w:rFonts w:ascii="Arial" w:hAnsi="Arial" w:cs="Arial"/>
          <w:sz w:val="20"/>
          <w:szCs w:val="20"/>
          <w:highlight w:val="yellow"/>
          <w:lang w:val="fr-CH"/>
        </w:rPr>
        <w:t xml:space="preserve"> pour la </w:t>
      </w:r>
      <w:r w:rsidR="00E57D6F"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 la première </w:t>
      </w:r>
      <w:r w:rsidR="00EA3954" w:rsidRPr="00565CA1">
        <w:rPr>
          <w:rFonts w:ascii="Arial" w:hAnsi="Arial" w:cs="Arial"/>
          <w:sz w:val="20"/>
          <w:szCs w:val="20"/>
          <w:highlight w:val="yellow"/>
          <w:lang w:val="fr-CH"/>
        </w:rPr>
        <w:t xml:space="preserve">violation potentielle des règles antidopage </w:t>
      </w:r>
      <w:r w:rsidRPr="00565CA1">
        <w:rPr>
          <w:rFonts w:ascii="Arial" w:hAnsi="Arial" w:cs="Arial"/>
          <w:sz w:val="20"/>
          <w:szCs w:val="20"/>
          <w:highlight w:val="yellow"/>
          <w:lang w:val="fr-CH"/>
        </w:rPr>
        <w:t xml:space="preserve">ou après que </w:t>
      </w:r>
      <w:r w:rsidR="00F97B5A">
        <w:rPr>
          <w:rFonts w:ascii="Arial" w:hAnsi="Arial" w:cs="Arial"/>
          <w:sz w:val="20"/>
          <w:szCs w:val="20"/>
          <w:highlight w:val="lightGray"/>
          <w:lang w:val="fr-CH"/>
        </w:rPr>
        <w:t>l’organisation antidopage applicable</w:t>
      </w:r>
      <w:r w:rsidRPr="00565CA1">
        <w:rPr>
          <w:rFonts w:ascii="Arial" w:hAnsi="Arial" w:cs="Arial"/>
          <w:sz w:val="20"/>
          <w:szCs w:val="20"/>
          <w:highlight w:val="yellow"/>
          <w:lang w:val="fr-CH"/>
        </w:rPr>
        <w:t xml:space="preserve"> a raisonnablement tenté de </w:t>
      </w:r>
      <w:r w:rsidR="00230C4C" w:rsidRPr="00565CA1">
        <w:rPr>
          <w:rFonts w:ascii="Arial" w:hAnsi="Arial" w:cs="Arial"/>
          <w:sz w:val="20"/>
          <w:szCs w:val="20"/>
          <w:highlight w:val="yellow"/>
          <w:lang w:val="fr-CH"/>
        </w:rPr>
        <w:t>transmettre une telle notification</w:t>
      </w:r>
      <w:r w:rsidRPr="00565CA1">
        <w:rPr>
          <w:rFonts w:ascii="Arial" w:hAnsi="Arial" w:cs="Arial"/>
          <w:sz w:val="20"/>
          <w:szCs w:val="20"/>
          <w:highlight w:val="yellow"/>
          <w:lang w:val="fr-CH"/>
        </w:rPr>
        <w:t xml:space="preserve">. Lorsque </w:t>
      </w:r>
      <w:r w:rsidRPr="00565CA1">
        <w:rPr>
          <w:rFonts w:ascii="Arial" w:hAnsi="Arial" w:cs="Arial"/>
          <w:sz w:val="20"/>
          <w:szCs w:val="20"/>
          <w:highlight w:val="lightGray"/>
          <w:lang w:val="fr-CH"/>
        </w:rPr>
        <w:t>[l’ONAD]</w:t>
      </w:r>
      <w:r w:rsidR="008566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ne peut établir ce fait, les violations doivent être considérées ensemble comme une unique et première violation, et la sanction imposée reposera sur la violation entraînant la sanction la plus sévère, y compris l’application de </w:t>
      </w:r>
      <w:r w:rsidRPr="00565CA1">
        <w:rPr>
          <w:rFonts w:ascii="Arial" w:hAnsi="Arial" w:cs="Arial"/>
          <w:i/>
          <w:sz w:val="20"/>
          <w:szCs w:val="20"/>
          <w:highlight w:val="yellow"/>
          <w:lang w:val="fr-CH"/>
        </w:rPr>
        <w:t>circonstances aggravantes</w:t>
      </w:r>
      <w:r w:rsidRPr="00565CA1">
        <w:rPr>
          <w:rFonts w:ascii="Arial" w:hAnsi="Arial" w:cs="Arial"/>
          <w:sz w:val="20"/>
          <w:szCs w:val="20"/>
          <w:highlight w:val="yellow"/>
          <w:lang w:val="fr-CH"/>
        </w:rPr>
        <w:t xml:space="preserve">. Les résultats obtenus dans toutes les </w:t>
      </w:r>
      <w:r w:rsidRPr="00565CA1">
        <w:rPr>
          <w:rFonts w:ascii="Arial" w:hAnsi="Arial" w:cs="Arial"/>
          <w:i/>
          <w:sz w:val="20"/>
          <w:szCs w:val="20"/>
          <w:highlight w:val="yellow"/>
          <w:lang w:val="fr-CH"/>
        </w:rPr>
        <w:t>compétitions</w:t>
      </w:r>
      <w:r w:rsidRPr="00565CA1">
        <w:rPr>
          <w:rFonts w:ascii="Arial" w:hAnsi="Arial" w:cs="Arial"/>
          <w:sz w:val="20"/>
          <w:szCs w:val="20"/>
          <w:highlight w:val="yellow"/>
          <w:lang w:val="fr-CH"/>
        </w:rPr>
        <w:t xml:space="preserve"> datant d’avant la première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conformément à l’article 10.10.</w:t>
      </w:r>
      <w:r w:rsidR="00667B58" w:rsidRPr="00565CA1">
        <w:rPr>
          <w:rStyle w:val="FootnoteReference"/>
          <w:rFonts w:ascii="Arial" w:hAnsi="Arial" w:cs="Arial"/>
          <w:b/>
          <w:sz w:val="20"/>
          <w:szCs w:val="20"/>
          <w:highlight w:val="yellow"/>
          <w:lang w:val="fr-CH"/>
        </w:rPr>
        <w:footnoteReference w:id="84"/>
      </w:r>
    </w:p>
    <w:p w14:paraId="7AF26296" w14:textId="3FBD002A" w:rsidR="00F72B6D" w:rsidRPr="00565CA1" w:rsidRDefault="00F72B6D" w:rsidP="007F0BAE">
      <w:pPr>
        <w:ind w:left="3060" w:hanging="900"/>
        <w:jc w:val="both"/>
        <w:rPr>
          <w:rFonts w:ascii="Arial" w:hAnsi="Arial" w:cs="Arial"/>
          <w:b/>
          <w:sz w:val="20"/>
          <w:szCs w:val="20"/>
          <w:lang w:val="fr-CH"/>
        </w:rPr>
      </w:pPr>
    </w:p>
    <w:p w14:paraId="50BC25D8" w14:textId="0C3DAA4E" w:rsidR="00F72B6D" w:rsidRPr="00565CA1" w:rsidRDefault="00F72B6D"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001B42C0"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additionnelle des règles antidopage avant la </w:t>
      </w:r>
      <w:r w:rsidR="001D1D79" w:rsidRPr="00565CA1">
        <w:rPr>
          <w:rFonts w:ascii="Arial" w:hAnsi="Arial" w:cs="Arial"/>
          <w:sz w:val="20"/>
          <w:szCs w:val="20"/>
          <w:highlight w:val="yellow"/>
          <w:lang w:val="fr-CH"/>
        </w:rPr>
        <w:t>première violation</w:t>
      </w:r>
      <w:r w:rsidR="00144D9F" w:rsidRPr="00565CA1">
        <w:rPr>
          <w:rFonts w:ascii="Arial" w:hAnsi="Arial" w:cs="Arial"/>
          <w:sz w:val="20"/>
          <w:szCs w:val="20"/>
          <w:highlight w:val="yellow"/>
          <w:lang w:val="fr-CH"/>
        </w:rPr>
        <w:t xml:space="preserve"> notifiée</w:t>
      </w:r>
      <w:r w:rsidRPr="00565CA1">
        <w:rPr>
          <w:rFonts w:ascii="Arial" w:hAnsi="Arial" w:cs="Arial"/>
          <w:sz w:val="20"/>
          <w:szCs w:val="20"/>
          <w:highlight w:val="yellow"/>
          <w:lang w:val="fr-CH"/>
        </w:rPr>
        <w:t xml:space="preserve">, et que cette violation additionnelle s’est produite </w:t>
      </w:r>
      <w:r w:rsidR="001B42C0" w:rsidRPr="00565CA1">
        <w:rPr>
          <w:rFonts w:ascii="Arial" w:hAnsi="Arial" w:cs="Arial"/>
          <w:sz w:val="20"/>
          <w:szCs w:val="20"/>
          <w:highlight w:val="yellow"/>
          <w:lang w:val="fr-CH"/>
        </w:rPr>
        <w:t>douze (</w:t>
      </w:r>
      <w:r w:rsidRPr="00565CA1">
        <w:rPr>
          <w:rFonts w:ascii="Arial" w:hAnsi="Arial" w:cs="Arial"/>
          <w:sz w:val="20"/>
          <w:szCs w:val="20"/>
          <w:highlight w:val="yellow"/>
          <w:lang w:val="fr-CH"/>
        </w:rPr>
        <w:t>12</w:t>
      </w:r>
      <w:r w:rsidR="001B42C0"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mois ou plus avant ou après la première violation notifiée,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la violation additionnelle sera calculée comme si la violation additionnelle était une première violation, et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première violation notifiée. Lorsque le présent article 10.9.3.2 s’applique, les violations prises dans leur ensemble constitueront une violation unique aux fins de l’article 10.9.1.</w:t>
      </w:r>
    </w:p>
    <w:p w14:paraId="22C53AB5" w14:textId="0369EADA" w:rsidR="001B42C0" w:rsidRPr="00565CA1" w:rsidRDefault="001B42C0" w:rsidP="007F0BAE">
      <w:pPr>
        <w:ind w:left="3060" w:hanging="900"/>
        <w:jc w:val="both"/>
        <w:rPr>
          <w:rFonts w:ascii="Arial" w:hAnsi="Arial" w:cs="Arial"/>
          <w:sz w:val="20"/>
          <w:szCs w:val="20"/>
          <w:lang w:val="fr-CH"/>
        </w:rPr>
      </w:pPr>
    </w:p>
    <w:p w14:paraId="11637069" w14:textId="63B07F83"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10.9.3.3</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bookmarkStart w:id="26" w:name="_Hlk34667410"/>
      <w:r w:rsidRPr="00565CA1">
        <w:rPr>
          <w:rFonts w:ascii="Arial" w:hAnsi="Arial" w:cs="Arial"/>
          <w:sz w:val="20"/>
          <w:szCs w:val="20"/>
          <w:highlight w:val="lightGray"/>
          <w:lang w:val="fr-CH"/>
        </w:rPr>
        <w:t>[l’ONAD]</w:t>
      </w:r>
      <w:bookmarkEnd w:id="26"/>
      <w:r w:rsidRPr="00565CA1">
        <w:rPr>
          <w:rFonts w:ascii="Arial" w:hAnsi="Arial" w:cs="Arial"/>
          <w:sz w:val="20"/>
          <w:szCs w:val="20"/>
          <w:highlight w:val="yellow"/>
          <w:lang w:val="fr-CH"/>
        </w:rPr>
        <w:t xml:space="preserve"> établit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violation de l’article 2.5 en lien avec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une violation des règles antidopage alléguée sous-jacente, la violation de l’article 2.5 sera traitée comme une première violation et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cette violation sera purgée consécutivement et non pas concurremment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pour la violation des règles antidopage sous-jacente. Lorsque </w:t>
      </w:r>
      <w:r w:rsidRPr="00565CA1">
        <w:rPr>
          <w:rFonts w:ascii="Arial" w:hAnsi="Arial" w:cs="Arial"/>
          <w:sz w:val="20"/>
          <w:szCs w:val="20"/>
          <w:highlight w:val="yellow"/>
          <w:lang w:val="fr-CH"/>
        </w:rPr>
        <w:lastRenderedPageBreak/>
        <w:t>le présent article 10.9.3.3 s’applique, les violations prises ensemble constitueront une violation unique aux fins de l’article 10.9.1.</w:t>
      </w:r>
    </w:p>
    <w:p w14:paraId="2F4B7485" w14:textId="77777777" w:rsidR="0082168C" w:rsidRPr="00565CA1" w:rsidRDefault="0082168C" w:rsidP="007F0BAE">
      <w:pPr>
        <w:ind w:left="3060" w:hanging="900"/>
        <w:jc w:val="both"/>
        <w:rPr>
          <w:rFonts w:ascii="Arial" w:hAnsi="Arial" w:cs="Arial"/>
          <w:sz w:val="20"/>
          <w:szCs w:val="20"/>
          <w:lang w:val="fr-CH"/>
        </w:rPr>
      </w:pPr>
    </w:p>
    <w:p w14:paraId="08D89C88" w14:textId="6AB3CB94" w:rsidR="0082168C" w:rsidRPr="00565CA1" w:rsidRDefault="0082168C" w:rsidP="007F0BAE">
      <w:pPr>
        <w:ind w:left="3060" w:hanging="900"/>
        <w:jc w:val="both"/>
        <w:rPr>
          <w:rFonts w:ascii="Arial" w:hAnsi="Arial" w:cs="Arial"/>
          <w:sz w:val="20"/>
          <w:szCs w:val="20"/>
          <w:lang w:val="fr-CH"/>
        </w:rPr>
      </w:pPr>
      <w:r w:rsidRPr="00565CA1">
        <w:rPr>
          <w:rFonts w:ascii="Arial" w:hAnsi="Arial" w:cs="Arial"/>
          <w:b/>
          <w:bCs/>
          <w:sz w:val="20"/>
          <w:szCs w:val="20"/>
          <w:highlight w:val="yellow"/>
          <w:lang w:val="fr-CH"/>
        </w:rPr>
        <w:t>10.9.3.</w:t>
      </w:r>
      <w:r w:rsidR="00AE3866" w:rsidRPr="00565CA1">
        <w:rPr>
          <w:rFonts w:ascii="Arial" w:hAnsi="Arial" w:cs="Arial"/>
          <w:b/>
          <w:bCs/>
          <w:sz w:val="20"/>
          <w:szCs w:val="20"/>
          <w:highlight w:val="yellow"/>
          <w:lang w:val="fr-CH"/>
        </w:rPr>
        <w:t>4</w:t>
      </w:r>
      <w:r w:rsidRPr="00A6100D">
        <w:rPr>
          <w:rFonts w:ascii="Arial" w:hAnsi="Arial" w:cs="Arial"/>
          <w:sz w:val="20"/>
          <w:szCs w:val="20"/>
          <w:lang w:val="fr-CH"/>
        </w:rPr>
        <w:t xml:space="preserve"> </w:t>
      </w:r>
      <w:r w:rsidR="00A6100D">
        <w:rPr>
          <w:rFonts w:ascii="Arial" w:hAnsi="Arial" w:cs="Arial"/>
          <w:sz w:val="20"/>
          <w:szCs w:val="20"/>
          <w:lang w:val="fr-CH"/>
        </w:rPr>
        <w:tab/>
      </w:r>
      <w:r w:rsidR="00AE3866" w:rsidRPr="00565CA1">
        <w:rPr>
          <w:rFonts w:ascii="Arial" w:hAnsi="Arial" w:cs="Arial"/>
          <w:sz w:val="20"/>
          <w:szCs w:val="20"/>
          <w:highlight w:val="yellow"/>
          <w:lang w:val="fr-CH"/>
        </w:rPr>
        <w:t xml:space="preserve">Lorsqu’un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est accusé d’une deuxième violation des règles antidopage en vertu de l’article 2.1, et qu’il peut établir que le </w:t>
      </w:r>
      <w:r w:rsidR="00AE3866" w:rsidRPr="00565CA1">
        <w:rPr>
          <w:rFonts w:ascii="Arial" w:hAnsi="Arial" w:cs="Arial"/>
          <w:i/>
          <w:iCs/>
          <w:sz w:val="20"/>
          <w:szCs w:val="20"/>
          <w:highlight w:val="yellow"/>
          <w:lang w:val="fr-CH"/>
        </w:rPr>
        <w:t>résultat d’analyse anormal</w:t>
      </w:r>
      <w:r w:rsidR="00AE3866" w:rsidRPr="00565CA1">
        <w:rPr>
          <w:rFonts w:ascii="Arial" w:hAnsi="Arial" w:cs="Arial"/>
          <w:sz w:val="20"/>
          <w:szCs w:val="20"/>
          <w:highlight w:val="yellow"/>
          <w:lang w:val="fr-CH"/>
        </w:rPr>
        <w:t xml:space="preserve"> pour la deuxième violation des règles antidopage résulte uniquement de la présence résiduelle de la </w:t>
      </w:r>
      <w:r w:rsidR="00AE3866" w:rsidRPr="00565CA1">
        <w:rPr>
          <w:rFonts w:ascii="Arial" w:hAnsi="Arial" w:cs="Arial"/>
          <w:i/>
          <w:iCs/>
          <w:sz w:val="20"/>
          <w:szCs w:val="20"/>
          <w:highlight w:val="yellow"/>
          <w:lang w:val="fr-CH"/>
        </w:rPr>
        <w:t>substance interdite</w:t>
      </w:r>
      <w:r w:rsidR="00AE3866" w:rsidRPr="00565CA1">
        <w:rPr>
          <w:rFonts w:ascii="Arial" w:hAnsi="Arial" w:cs="Arial"/>
          <w:sz w:val="20"/>
          <w:szCs w:val="20"/>
          <w:highlight w:val="yellow"/>
          <w:lang w:val="fr-CH"/>
        </w:rPr>
        <w:t xml:space="preserve"> dans son organisme à la suite de la même ingestion ou du même </w:t>
      </w:r>
      <w:r w:rsidR="00AE3866" w:rsidRPr="00565CA1">
        <w:rPr>
          <w:rFonts w:ascii="Arial" w:hAnsi="Arial" w:cs="Arial"/>
          <w:i/>
          <w:iCs/>
          <w:sz w:val="20"/>
          <w:szCs w:val="20"/>
          <w:highlight w:val="yellow"/>
          <w:lang w:val="fr-CH"/>
        </w:rPr>
        <w:t>usage</w:t>
      </w:r>
      <w:r w:rsidR="00AE3866" w:rsidRPr="00565CA1">
        <w:rPr>
          <w:rFonts w:ascii="Arial" w:hAnsi="Arial" w:cs="Arial"/>
          <w:sz w:val="20"/>
          <w:szCs w:val="20"/>
          <w:highlight w:val="yellow"/>
          <w:lang w:val="fr-CH"/>
        </w:rPr>
        <w:t xml:space="preserve"> qui a entraîné la première violation des règles antidopage, le </w:t>
      </w:r>
      <w:r w:rsidR="00AE3866" w:rsidRPr="00565CA1">
        <w:rPr>
          <w:rFonts w:ascii="Arial" w:hAnsi="Arial" w:cs="Arial"/>
          <w:i/>
          <w:iCs/>
          <w:sz w:val="20"/>
          <w:szCs w:val="20"/>
          <w:highlight w:val="yellow"/>
          <w:lang w:val="fr-CH"/>
        </w:rPr>
        <w:t>sportif</w:t>
      </w:r>
      <w:r w:rsidR="00AE3866" w:rsidRPr="00565CA1">
        <w:rPr>
          <w:rFonts w:ascii="Arial" w:hAnsi="Arial" w:cs="Arial"/>
          <w:sz w:val="20"/>
          <w:szCs w:val="20"/>
          <w:highlight w:val="yellow"/>
          <w:lang w:val="fr-CH"/>
        </w:rPr>
        <w:t xml:space="preserve"> sera réputé avoir établi une </w:t>
      </w:r>
      <w:r w:rsidR="00AE3866" w:rsidRPr="00565CA1">
        <w:rPr>
          <w:rFonts w:ascii="Arial" w:hAnsi="Arial" w:cs="Arial"/>
          <w:i/>
          <w:iCs/>
          <w:sz w:val="20"/>
          <w:szCs w:val="20"/>
          <w:highlight w:val="yellow"/>
          <w:lang w:val="fr-CH"/>
        </w:rPr>
        <w:t>absence de faute ou de négligence</w:t>
      </w:r>
      <w:r w:rsidR="00AE3866" w:rsidRPr="00565CA1">
        <w:rPr>
          <w:rFonts w:ascii="Arial" w:hAnsi="Arial" w:cs="Arial"/>
          <w:sz w:val="20"/>
          <w:szCs w:val="20"/>
          <w:highlight w:val="yellow"/>
          <w:lang w:val="fr-CH"/>
        </w:rPr>
        <w:t xml:space="preserve"> pour la deuxième violation, et la deuxième violation ne sera pas considérée comme une violation aux fins de l’article 10.9</w:t>
      </w:r>
      <w:r w:rsidR="00FF3493" w:rsidRPr="00565CA1">
        <w:rPr>
          <w:rFonts w:ascii="Arial" w:hAnsi="Arial" w:cs="Arial"/>
          <w:sz w:val="20"/>
          <w:szCs w:val="20"/>
          <w:highlight w:val="yellow"/>
          <w:lang w:val="fr-CH"/>
        </w:rPr>
        <w:t>.</w:t>
      </w:r>
      <w:r w:rsidR="00AE3866" w:rsidRPr="00565CA1">
        <w:rPr>
          <w:rStyle w:val="FootnoteReference"/>
          <w:rFonts w:ascii="Arial" w:eastAsiaTheme="majorEastAsia" w:hAnsi="Arial" w:cs="Arial"/>
          <w:b/>
          <w:bCs/>
          <w:sz w:val="20"/>
          <w:szCs w:val="20"/>
          <w:highlight w:val="yellow"/>
          <w:lang w:val="fr-CH"/>
        </w:rPr>
        <w:footnoteReference w:id="85"/>
      </w:r>
    </w:p>
    <w:p w14:paraId="4CD5CDA8" w14:textId="413F7289" w:rsidR="001B42C0" w:rsidRPr="00565CA1" w:rsidRDefault="001B42C0" w:rsidP="007F0BAE">
      <w:pPr>
        <w:ind w:left="3060" w:hanging="900"/>
        <w:jc w:val="both"/>
        <w:rPr>
          <w:rFonts w:ascii="Arial" w:hAnsi="Arial" w:cs="Arial"/>
          <w:sz w:val="20"/>
          <w:szCs w:val="20"/>
          <w:lang w:val="fr-CH"/>
        </w:rPr>
      </w:pPr>
    </w:p>
    <w:p w14:paraId="3A19B6B4" w14:textId="0BCEC235" w:rsidR="001B42C0" w:rsidRPr="00565CA1" w:rsidRDefault="001B42C0"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10.9.3.</w:t>
      </w:r>
      <w:r w:rsidR="0082168C" w:rsidRPr="00565CA1">
        <w:rPr>
          <w:rFonts w:ascii="Arial" w:hAnsi="Arial" w:cs="Arial"/>
          <w:b/>
          <w:sz w:val="20"/>
          <w:szCs w:val="20"/>
          <w:highlight w:val="yellow"/>
          <w:lang w:val="fr-CH"/>
        </w:rPr>
        <w:t>5</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établit qu’</w:t>
      </w:r>
      <w:r w:rsidR="0060134D" w:rsidRPr="00565CA1">
        <w:rPr>
          <w:rFonts w:ascii="Arial" w:hAnsi="Arial" w:cs="Arial"/>
          <w:sz w:val="20"/>
          <w:szCs w:val="20"/>
          <w:highlight w:val="yellow"/>
          <w:lang w:val="fr-CH"/>
        </w:rPr>
        <w:t xml:space="preserve">un </w:t>
      </w:r>
      <w:r w:rsidR="0060134D" w:rsidRPr="00565CA1">
        <w:rPr>
          <w:rFonts w:ascii="Arial" w:hAnsi="Arial" w:cs="Arial"/>
          <w:i/>
          <w:iCs/>
          <w:sz w:val="20"/>
          <w:szCs w:val="20"/>
          <w:highlight w:val="yellow"/>
          <w:lang w:val="fr-CH"/>
        </w:rPr>
        <w:t xml:space="preserve">sportif </w:t>
      </w:r>
      <w:r w:rsidR="0060134D" w:rsidRPr="00565CA1">
        <w:rPr>
          <w:rFonts w:ascii="Arial" w:hAnsi="Arial" w:cs="Arial"/>
          <w:sz w:val="20"/>
          <w:szCs w:val="20"/>
          <w:highlight w:val="yellow"/>
          <w:lang w:val="fr-CH"/>
        </w:rPr>
        <w:t xml:space="preserve">ou </w:t>
      </w:r>
      <w:r w:rsidRPr="00565CA1">
        <w:rPr>
          <w:rFonts w:ascii="Arial" w:hAnsi="Arial" w:cs="Arial"/>
          <w:sz w:val="20"/>
          <w:szCs w:val="20"/>
          <w:highlight w:val="yellow"/>
          <w:lang w:val="fr-CH"/>
        </w:rPr>
        <w:t>une</w:t>
      </w:r>
      <w:r w:rsidR="0060134D" w:rsidRPr="00565CA1">
        <w:rPr>
          <w:rFonts w:ascii="Arial" w:hAnsi="Arial" w:cs="Arial"/>
          <w:sz w:val="20"/>
          <w:szCs w:val="20"/>
          <w:highlight w:val="yellow"/>
          <w:lang w:val="fr-CH"/>
        </w:rPr>
        <w:t xml:space="preserve"> autre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commis une deuxième ou une troisième violation des règles antidopage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les périodes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les violations multiples seront purgées consécutivement et non concurremment.</w:t>
      </w:r>
    </w:p>
    <w:p w14:paraId="40A9F441" w14:textId="530C3635" w:rsidR="001B42C0" w:rsidRPr="00565CA1" w:rsidRDefault="001B42C0" w:rsidP="007F0BAE">
      <w:pPr>
        <w:jc w:val="both"/>
        <w:rPr>
          <w:rFonts w:ascii="Arial" w:hAnsi="Arial" w:cs="Arial"/>
          <w:b/>
          <w:sz w:val="20"/>
          <w:szCs w:val="20"/>
          <w:lang w:val="fr-CH"/>
        </w:rPr>
      </w:pPr>
    </w:p>
    <w:p w14:paraId="0A9EEA9C" w14:textId="7502DCC3" w:rsidR="001B42C0" w:rsidRPr="00565CA1" w:rsidRDefault="001B42C0"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10.9.4</w:t>
      </w:r>
      <w:r w:rsidRPr="00565CA1">
        <w:rPr>
          <w:rFonts w:ascii="Arial" w:hAnsi="Arial" w:cs="Arial"/>
          <w:b/>
          <w:sz w:val="20"/>
          <w:szCs w:val="20"/>
          <w:lang w:val="fr-CH"/>
        </w:rPr>
        <w:tab/>
      </w:r>
      <w:r w:rsidRPr="00565CA1">
        <w:rPr>
          <w:rFonts w:ascii="Arial" w:hAnsi="Arial" w:cs="Arial"/>
          <w:sz w:val="20"/>
          <w:szCs w:val="20"/>
          <w:highlight w:val="yellow"/>
          <w:lang w:val="fr-CH"/>
        </w:rPr>
        <w:t>Violations multiples des règles antidopage pendant une période de dix (10) ans</w:t>
      </w:r>
    </w:p>
    <w:p w14:paraId="09DC13D0" w14:textId="5AF0C67D" w:rsidR="001B42C0" w:rsidRPr="00565CA1" w:rsidRDefault="001B42C0" w:rsidP="007F0BAE">
      <w:pPr>
        <w:ind w:left="1440"/>
        <w:jc w:val="both"/>
        <w:rPr>
          <w:rFonts w:ascii="Arial" w:hAnsi="Arial" w:cs="Arial"/>
          <w:sz w:val="20"/>
          <w:szCs w:val="20"/>
          <w:lang w:val="fr-CH"/>
        </w:rPr>
      </w:pPr>
    </w:p>
    <w:p w14:paraId="61FB7E87" w14:textId="36052922" w:rsidR="001B42C0" w:rsidRPr="00565CA1" w:rsidRDefault="001B42C0" w:rsidP="007F0BAE">
      <w:pPr>
        <w:ind w:left="2160"/>
        <w:jc w:val="both"/>
        <w:rPr>
          <w:rFonts w:ascii="Arial" w:hAnsi="Arial" w:cs="Arial"/>
          <w:sz w:val="20"/>
          <w:szCs w:val="20"/>
          <w:lang w:val="fr-CH"/>
        </w:rPr>
      </w:pPr>
      <w:r w:rsidRPr="00565CA1">
        <w:rPr>
          <w:rFonts w:ascii="Arial" w:hAnsi="Arial" w:cs="Arial"/>
          <w:sz w:val="20"/>
          <w:szCs w:val="20"/>
          <w:highlight w:val="yellow"/>
          <w:lang w:val="fr-CH"/>
        </w:rPr>
        <w:t>Aux fins de l’article 10.9, chaque violation des règles antidopage doit survenir pendant la même période de dix (10) ans pour que les infractions soient considérées comme des violations multiples.</w:t>
      </w:r>
    </w:p>
    <w:p w14:paraId="7F4E4DCC" w14:textId="7A0B8DEE" w:rsidR="001B42C0" w:rsidRPr="00565CA1" w:rsidRDefault="001B42C0" w:rsidP="007F0BAE">
      <w:pPr>
        <w:jc w:val="both"/>
        <w:rPr>
          <w:rFonts w:ascii="Arial" w:hAnsi="Arial" w:cs="Arial"/>
          <w:sz w:val="20"/>
          <w:szCs w:val="20"/>
          <w:lang w:val="fr-CH"/>
        </w:rPr>
      </w:pPr>
    </w:p>
    <w:p w14:paraId="2850E95C" w14:textId="5064AF4D" w:rsidR="001B42C0" w:rsidRPr="00565CA1" w:rsidRDefault="001B42C0"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10.10</w:t>
      </w:r>
      <w:r w:rsidRPr="00565CA1">
        <w:rPr>
          <w:rFonts w:ascii="Arial" w:hAnsi="Arial" w:cs="Arial"/>
          <w:b/>
          <w:sz w:val="20"/>
          <w:szCs w:val="20"/>
          <w:lang w:val="fr-CH"/>
        </w:rPr>
        <w:tab/>
      </w:r>
      <w:r w:rsidRPr="00565CA1">
        <w:rPr>
          <w:rFonts w:ascii="Arial" w:hAnsi="Arial" w:cs="Arial"/>
          <w:b/>
          <w:i/>
          <w:sz w:val="20"/>
          <w:szCs w:val="20"/>
          <w:highlight w:val="yellow"/>
          <w:lang w:val="fr-CH"/>
        </w:rPr>
        <w:t>Annulation</w:t>
      </w:r>
      <w:r w:rsidRPr="00565CA1">
        <w:rPr>
          <w:rFonts w:ascii="Arial" w:hAnsi="Arial" w:cs="Arial"/>
          <w:b/>
          <w:sz w:val="20"/>
          <w:szCs w:val="20"/>
          <w:highlight w:val="yellow"/>
          <w:lang w:val="fr-CH"/>
        </w:rPr>
        <w:t xml:space="preserve"> de résultats obtenus dans des </w:t>
      </w:r>
      <w:r w:rsidRPr="00565CA1">
        <w:rPr>
          <w:rFonts w:ascii="Arial" w:hAnsi="Arial" w:cs="Arial"/>
          <w:b/>
          <w:i/>
          <w:sz w:val="20"/>
          <w:szCs w:val="20"/>
          <w:highlight w:val="yellow"/>
          <w:lang w:val="fr-CH"/>
        </w:rPr>
        <w:t>compétitions</w:t>
      </w:r>
      <w:r w:rsidRPr="00565CA1">
        <w:rPr>
          <w:rFonts w:ascii="Arial" w:hAnsi="Arial" w:cs="Arial"/>
          <w:b/>
          <w:sz w:val="20"/>
          <w:szCs w:val="20"/>
          <w:highlight w:val="yellow"/>
          <w:lang w:val="fr-CH"/>
        </w:rPr>
        <w:t xml:space="preserve"> postérieures au prélèvement de l’</w:t>
      </w:r>
      <w:r w:rsidRPr="00565CA1">
        <w:rPr>
          <w:rFonts w:ascii="Arial" w:hAnsi="Arial" w:cs="Arial"/>
          <w:b/>
          <w:i/>
          <w:sz w:val="20"/>
          <w:szCs w:val="20"/>
          <w:highlight w:val="yellow"/>
          <w:lang w:val="fr-CH"/>
        </w:rPr>
        <w:t>échantillon</w:t>
      </w:r>
      <w:r w:rsidRPr="00565CA1">
        <w:rPr>
          <w:rFonts w:ascii="Arial" w:hAnsi="Arial" w:cs="Arial"/>
          <w:b/>
          <w:sz w:val="20"/>
          <w:szCs w:val="20"/>
          <w:highlight w:val="yellow"/>
          <w:lang w:val="fr-CH"/>
        </w:rPr>
        <w:t xml:space="preserve"> ou à la perpétration de la violation des règles antidopage</w:t>
      </w:r>
    </w:p>
    <w:p w14:paraId="41A60652" w14:textId="194D6077" w:rsidR="001B42C0" w:rsidRPr="00565CA1" w:rsidRDefault="001B42C0" w:rsidP="007F0BAE">
      <w:pPr>
        <w:ind w:left="1440" w:hanging="720"/>
        <w:jc w:val="both"/>
        <w:rPr>
          <w:rFonts w:ascii="Arial" w:hAnsi="Arial" w:cs="Arial"/>
          <w:b/>
          <w:sz w:val="20"/>
          <w:szCs w:val="20"/>
          <w:lang w:val="fr-CH"/>
        </w:rPr>
      </w:pPr>
    </w:p>
    <w:p w14:paraId="487A858E" w14:textId="5D1EC071" w:rsidR="001B42C0" w:rsidRPr="00565CA1" w:rsidRDefault="001B42C0" w:rsidP="007F0BAE">
      <w:pPr>
        <w:ind w:left="1440"/>
        <w:jc w:val="both"/>
        <w:rPr>
          <w:rFonts w:ascii="Arial" w:hAnsi="Arial" w:cs="Arial"/>
          <w:sz w:val="20"/>
          <w:szCs w:val="20"/>
          <w:lang w:val="fr-CH"/>
        </w:rPr>
      </w:pPr>
      <w:r w:rsidRPr="00565CA1">
        <w:rPr>
          <w:rFonts w:ascii="Arial" w:hAnsi="Arial" w:cs="Arial"/>
          <w:sz w:val="20"/>
          <w:szCs w:val="20"/>
          <w:highlight w:val="yellow"/>
          <w:lang w:val="fr-CH"/>
        </w:rPr>
        <w:t>En plus de l’</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automatique des résultats obtenus </w:t>
      </w:r>
      <w:r w:rsidR="006A38CE" w:rsidRPr="00565CA1">
        <w:rPr>
          <w:rFonts w:ascii="Arial" w:hAnsi="Arial" w:cs="Arial"/>
          <w:sz w:val="20"/>
          <w:szCs w:val="20"/>
          <w:highlight w:val="yellow"/>
          <w:lang w:val="fr-CH"/>
        </w:rPr>
        <w:t>dans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au cours de laquelle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a été recueilli en vertu de l’article 9, tous les autres résultats de </w:t>
      </w:r>
      <w:r w:rsidRPr="00565CA1">
        <w:rPr>
          <w:rFonts w:ascii="Arial" w:hAnsi="Arial" w:cs="Arial"/>
          <w:i/>
          <w:sz w:val="20"/>
          <w:szCs w:val="20"/>
          <w:highlight w:val="yellow"/>
          <w:lang w:val="fr-CH"/>
        </w:rPr>
        <w:t xml:space="preserve">compétition </w:t>
      </w:r>
      <w:r w:rsidRPr="00565CA1">
        <w:rPr>
          <w:rFonts w:ascii="Arial" w:hAnsi="Arial" w:cs="Arial"/>
          <w:sz w:val="20"/>
          <w:szCs w:val="20"/>
          <w:highlight w:val="yellow"/>
          <w:lang w:val="fr-CH"/>
        </w:rPr>
        <w:t xml:space="preserve">obtenus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compter de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positif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ou de la perpétration d’une autre violation des règles antidopage,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qui en résultent, incluant le retrait de l’ensemble des médailles, points et prix, jusqu’au début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à moins qu’un autre traitement ne se justifie pour des raisons d’équité.</w:t>
      </w:r>
      <w:r w:rsidRPr="00565CA1">
        <w:rPr>
          <w:rStyle w:val="FootnoteReference"/>
          <w:rFonts w:ascii="Arial" w:hAnsi="Arial" w:cs="Arial"/>
          <w:b/>
          <w:sz w:val="20"/>
          <w:szCs w:val="20"/>
          <w:highlight w:val="yellow"/>
          <w:lang w:val="fr-CH"/>
        </w:rPr>
        <w:footnoteReference w:id="86"/>
      </w:r>
    </w:p>
    <w:p w14:paraId="0DED3F92" w14:textId="61AC82E7" w:rsidR="009513FD" w:rsidRPr="00565CA1" w:rsidRDefault="009513FD" w:rsidP="007F0BAE">
      <w:pPr>
        <w:ind w:left="1440" w:hanging="720"/>
        <w:jc w:val="both"/>
        <w:rPr>
          <w:rFonts w:ascii="Arial" w:hAnsi="Arial" w:cs="Arial"/>
          <w:sz w:val="20"/>
          <w:szCs w:val="20"/>
          <w:lang w:val="fr-CH"/>
        </w:rPr>
      </w:pPr>
    </w:p>
    <w:p w14:paraId="3226C0F8" w14:textId="75826B85" w:rsidR="009513FD" w:rsidRPr="00565CA1" w:rsidRDefault="009513FD"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10.11</w:t>
      </w:r>
      <w:r w:rsidRPr="00565CA1">
        <w:rPr>
          <w:rFonts w:ascii="Arial" w:hAnsi="Arial" w:cs="Arial"/>
          <w:b/>
          <w:sz w:val="20"/>
          <w:szCs w:val="20"/>
          <w:lang w:val="fr-CH"/>
        </w:rPr>
        <w:tab/>
      </w:r>
      <w:r w:rsidRPr="00565CA1">
        <w:rPr>
          <w:rFonts w:ascii="Arial" w:hAnsi="Arial" w:cs="Arial"/>
          <w:b/>
          <w:sz w:val="20"/>
          <w:szCs w:val="20"/>
          <w:highlight w:val="yellow"/>
          <w:lang w:val="fr-CH"/>
        </w:rPr>
        <w:t>Retrait des gains</w:t>
      </w:r>
    </w:p>
    <w:p w14:paraId="2763B339" w14:textId="36DF4662" w:rsidR="009513FD" w:rsidRPr="00565CA1" w:rsidRDefault="009513FD" w:rsidP="007F0BAE">
      <w:pPr>
        <w:ind w:left="1440" w:hanging="720"/>
        <w:jc w:val="both"/>
        <w:rPr>
          <w:rFonts w:ascii="Arial" w:hAnsi="Arial" w:cs="Arial"/>
          <w:b/>
          <w:sz w:val="20"/>
          <w:szCs w:val="20"/>
          <w:lang w:val="fr-CH"/>
        </w:rPr>
      </w:pPr>
    </w:p>
    <w:p w14:paraId="2E9BEBAE" w14:textId="3F46D75D" w:rsidR="009513FD" w:rsidRPr="00565CA1" w:rsidRDefault="009513FD"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EF25F4" w:rsidRPr="00565CA1">
        <w:rPr>
          <w:rFonts w:ascii="Arial" w:hAnsi="Arial" w:cs="Arial"/>
          <w:sz w:val="20"/>
          <w:szCs w:val="20"/>
          <w:highlight w:val="yellow"/>
          <w:lang w:val="fr-CH"/>
        </w:rPr>
        <w:t xml:space="preserve">Si </w:t>
      </w:r>
      <w:r w:rsidR="00EF25F4" w:rsidRPr="00565CA1">
        <w:rPr>
          <w:rFonts w:ascii="Arial" w:hAnsi="Arial" w:cs="Arial"/>
          <w:sz w:val="20"/>
          <w:szCs w:val="20"/>
          <w:highlight w:val="lightGray"/>
          <w:lang w:val="fr-CH"/>
        </w:rPr>
        <w:t>[l’ONAD]</w:t>
      </w:r>
      <w:r w:rsidR="00EF25F4"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a </w:t>
      </w:r>
      <w:r w:rsidR="00EF25F4" w:rsidRPr="00565CA1">
        <w:rPr>
          <w:rFonts w:ascii="Arial" w:hAnsi="Arial" w:cs="Arial"/>
          <w:sz w:val="20"/>
          <w:szCs w:val="20"/>
          <w:highlight w:val="yellow"/>
          <w:lang w:val="fr-CH"/>
        </w:rPr>
        <w:t>récup</w:t>
      </w:r>
      <w:r w:rsidR="009B4C22" w:rsidRPr="00565CA1">
        <w:rPr>
          <w:rFonts w:ascii="Arial" w:hAnsi="Arial" w:cs="Arial"/>
          <w:sz w:val="20"/>
          <w:szCs w:val="20"/>
          <w:highlight w:val="yellow"/>
          <w:lang w:val="fr-CH"/>
        </w:rPr>
        <w:t>éré</w:t>
      </w:r>
      <w:r w:rsidR="00EF25F4" w:rsidRPr="00565CA1">
        <w:rPr>
          <w:rFonts w:ascii="Arial" w:hAnsi="Arial" w:cs="Arial"/>
          <w:sz w:val="20"/>
          <w:szCs w:val="20"/>
          <w:highlight w:val="yellow"/>
          <w:lang w:val="fr-CH"/>
        </w:rPr>
        <w:t xml:space="preserve"> des gains</w:t>
      </w:r>
      <w:r w:rsidR="00971A41" w:rsidRPr="00565CA1">
        <w:rPr>
          <w:rFonts w:ascii="Arial" w:hAnsi="Arial" w:cs="Arial"/>
          <w:sz w:val="20"/>
          <w:szCs w:val="20"/>
          <w:highlight w:val="yellow"/>
          <w:lang w:val="fr-CH"/>
        </w:rPr>
        <w:t xml:space="preserve"> </w:t>
      </w:r>
      <w:r w:rsidR="009B4C22" w:rsidRPr="00565CA1">
        <w:rPr>
          <w:rFonts w:ascii="Arial" w:hAnsi="Arial" w:cs="Arial"/>
          <w:sz w:val="20"/>
          <w:szCs w:val="20"/>
          <w:highlight w:val="yellow"/>
          <w:lang w:val="fr-CH"/>
        </w:rPr>
        <w:t xml:space="preserve">retirés </w:t>
      </w:r>
      <w:r w:rsidR="00971A41" w:rsidRPr="00565CA1">
        <w:rPr>
          <w:rFonts w:ascii="Arial" w:hAnsi="Arial" w:cs="Arial"/>
          <w:sz w:val="20"/>
          <w:szCs w:val="20"/>
          <w:highlight w:val="yellow"/>
          <w:lang w:val="fr-CH"/>
        </w:rPr>
        <w:t>à la suite d’une</w:t>
      </w:r>
      <w:r w:rsidRPr="00565CA1">
        <w:rPr>
          <w:rFonts w:ascii="Arial" w:hAnsi="Arial" w:cs="Arial"/>
          <w:sz w:val="20"/>
          <w:szCs w:val="20"/>
          <w:highlight w:val="yellow"/>
          <w:lang w:val="fr-CH"/>
        </w:rPr>
        <w:t xml:space="preserve"> violation des règles antidopage</w:t>
      </w:r>
      <w:r w:rsidR="00EF25F4" w:rsidRPr="00565CA1">
        <w:rPr>
          <w:rFonts w:ascii="Arial" w:hAnsi="Arial" w:cs="Arial"/>
          <w:sz w:val="20"/>
          <w:szCs w:val="20"/>
          <w:highlight w:val="yellow"/>
          <w:lang w:val="fr-CH"/>
        </w:rPr>
        <w:t>, elle</w:t>
      </w:r>
      <w:r w:rsidRPr="00565CA1">
        <w:rPr>
          <w:rFonts w:ascii="Arial" w:hAnsi="Arial" w:cs="Arial"/>
          <w:sz w:val="20"/>
          <w:szCs w:val="20"/>
          <w:highlight w:val="yellow"/>
          <w:lang w:val="fr-CH"/>
        </w:rPr>
        <w:t xml:space="preserve"> devra prendre des mesures raisonnables pour réaffecter et distribuer ces gains aux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y auraient eu droit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sanctionné n’avait pas pris part à la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r w:rsidR="00EF25F4" w:rsidRPr="00565CA1">
        <w:rPr>
          <w:rStyle w:val="FootnoteReference"/>
          <w:rFonts w:ascii="Arial" w:hAnsi="Arial" w:cs="Arial"/>
          <w:b/>
          <w:sz w:val="20"/>
          <w:szCs w:val="20"/>
          <w:highlight w:val="yellow"/>
          <w:lang w:val="fr-CH"/>
        </w:rPr>
        <w:footnoteReference w:id="87"/>
      </w:r>
    </w:p>
    <w:p w14:paraId="0D9B16AD" w14:textId="2B9947D2" w:rsidR="001B42C0" w:rsidRPr="00565CA1" w:rsidRDefault="00192E2B" w:rsidP="007F0BAE">
      <w:pPr>
        <w:jc w:val="both"/>
        <w:rPr>
          <w:rFonts w:ascii="Arial" w:hAnsi="Arial" w:cs="Arial"/>
          <w:sz w:val="20"/>
          <w:szCs w:val="20"/>
          <w:lang w:val="fr-CH"/>
        </w:rPr>
      </w:pPr>
      <w:r w:rsidRPr="00565CA1">
        <w:rPr>
          <w:rFonts w:ascii="Arial" w:hAnsi="Arial" w:cs="Arial"/>
          <w:sz w:val="20"/>
          <w:szCs w:val="20"/>
          <w:lang w:val="fr-CH"/>
        </w:rPr>
        <w:tab/>
      </w:r>
    </w:p>
    <w:p w14:paraId="3264FE42" w14:textId="5E8AD3F2" w:rsidR="00192E2B" w:rsidRPr="00565CA1" w:rsidRDefault="00192E2B" w:rsidP="00A6100D">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10.12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 financières</w:t>
      </w:r>
    </w:p>
    <w:p w14:paraId="256F99D5" w14:textId="456D4A2F" w:rsidR="00192E2B" w:rsidRPr="00565CA1" w:rsidRDefault="00192E2B" w:rsidP="007F0BAE">
      <w:pPr>
        <w:jc w:val="both"/>
        <w:rPr>
          <w:rFonts w:ascii="Arial" w:hAnsi="Arial" w:cs="Arial"/>
          <w:b/>
          <w:sz w:val="20"/>
          <w:szCs w:val="20"/>
          <w:lang w:val="fr-CH"/>
        </w:rPr>
      </w:pPr>
    </w:p>
    <w:p w14:paraId="0CC3C3B2" w14:textId="344DA385" w:rsidR="00192E2B" w:rsidRPr="00565CA1" w:rsidRDefault="00192E2B" w:rsidP="007F0BAE">
      <w:pPr>
        <w:jc w:val="both"/>
        <w:rPr>
          <w:rFonts w:ascii="Arial" w:hAnsi="Arial" w:cs="Arial"/>
          <w:sz w:val="20"/>
          <w:szCs w:val="20"/>
          <w:lang w:val="fr-CH"/>
        </w:rPr>
      </w:pPr>
      <w:r w:rsidRPr="00565CA1">
        <w:rPr>
          <w:rFonts w:ascii="Arial" w:hAnsi="Arial" w:cs="Arial"/>
          <w:sz w:val="20"/>
          <w:szCs w:val="20"/>
          <w:highlight w:val="cyan"/>
          <w:lang w:val="fr-CH"/>
        </w:rPr>
        <w:lastRenderedPageBreak/>
        <w:t>[</w:t>
      </w:r>
      <w:r w:rsidRPr="00565CA1">
        <w:rPr>
          <w:rFonts w:ascii="Arial" w:hAnsi="Arial" w:cs="Arial"/>
          <w:b/>
          <w:sz w:val="20"/>
          <w:szCs w:val="20"/>
          <w:highlight w:val="cyan"/>
          <w:lang w:val="fr-CH"/>
        </w:rPr>
        <w:t>NOTE</w:t>
      </w:r>
      <w:r w:rsidR="00185459">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Au titre de cet article, les </w:t>
      </w:r>
      <w:r w:rsidRPr="00565CA1">
        <w:rPr>
          <w:rFonts w:ascii="Arial" w:hAnsi="Arial" w:cs="Arial"/>
          <w:i/>
          <w:sz w:val="20"/>
          <w:szCs w:val="20"/>
          <w:highlight w:val="cyan"/>
          <w:lang w:val="fr-CH"/>
        </w:rPr>
        <w:t xml:space="preserve">organisations nationales antidopage </w:t>
      </w:r>
      <w:r w:rsidRPr="00565CA1">
        <w:rPr>
          <w:rFonts w:ascii="Arial" w:hAnsi="Arial" w:cs="Arial"/>
          <w:sz w:val="20"/>
          <w:szCs w:val="20"/>
          <w:highlight w:val="cyan"/>
          <w:lang w:val="fr-CH"/>
        </w:rPr>
        <w:t xml:space="preserve">peuvent prévoir le </w:t>
      </w:r>
      <w:r w:rsidR="00DF7D58" w:rsidRPr="00565CA1">
        <w:rPr>
          <w:rFonts w:ascii="Arial" w:hAnsi="Arial" w:cs="Arial"/>
          <w:sz w:val="20"/>
          <w:szCs w:val="20"/>
          <w:highlight w:val="cyan"/>
          <w:lang w:val="fr-CH"/>
        </w:rPr>
        <w:t>re</w:t>
      </w:r>
      <w:r w:rsidR="006A6025">
        <w:rPr>
          <w:rFonts w:ascii="Arial" w:hAnsi="Arial" w:cs="Arial"/>
          <w:sz w:val="20"/>
          <w:szCs w:val="20"/>
          <w:highlight w:val="cyan"/>
          <w:lang w:val="fr-CH"/>
        </w:rPr>
        <w:t>mbours</w:t>
      </w:r>
      <w:r w:rsidR="00DF7D58" w:rsidRPr="00565CA1">
        <w:rPr>
          <w:rFonts w:ascii="Arial" w:hAnsi="Arial" w:cs="Arial"/>
          <w:sz w:val="20"/>
          <w:szCs w:val="20"/>
          <w:highlight w:val="cyan"/>
          <w:lang w:val="fr-CH"/>
        </w:rPr>
        <w:t xml:space="preserve">ement </w:t>
      </w:r>
      <w:r w:rsidRPr="00565CA1">
        <w:rPr>
          <w:rFonts w:ascii="Arial" w:hAnsi="Arial" w:cs="Arial"/>
          <w:sz w:val="20"/>
          <w:szCs w:val="20"/>
          <w:highlight w:val="cyan"/>
          <w:lang w:val="fr-CH"/>
        </w:rPr>
        <w:t xml:space="preserve">proportionné des </w:t>
      </w:r>
      <w:r w:rsidR="00C952B2" w:rsidRPr="00565CA1">
        <w:rPr>
          <w:rFonts w:ascii="Arial" w:hAnsi="Arial" w:cs="Arial"/>
          <w:sz w:val="20"/>
          <w:szCs w:val="20"/>
          <w:highlight w:val="cyan"/>
          <w:lang w:val="fr-CH"/>
        </w:rPr>
        <w:t xml:space="preserve">coûts </w:t>
      </w:r>
      <w:r w:rsidR="00173EFC" w:rsidRPr="00565CA1">
        <w:rPr>
          <w:rFonts w:ascii="Arial" w:hAnsi="Arial" w:cs="Arial"/>
          <w:sz w:val="20"/>
          <w:szCs w:val="20"/>
          <w:highlight w:val="cyan"/>
          <w:lang w:val="fr-CH"/>
        </w:rPr>
        <w:t>auprès des</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sportifs</w:t>
      </w:r>
      <w:r w:rsidRPr="00565CA1">
        <w:rPr>
          <w:rFonts w:ascii="Arial" w:hAnsi="Arial" w:cs="Arial"/>
          <w:sz w:val="20"/>
          <w:szCs w:val="20"/>
          <w:highlight w:val="cyan"/>
          <w:lang w:val="fr-CH"/>
        </w:rPr>
        <w:t xml:space="preserve"> et </w:t>
      </w:r>
      <w:r w:rsidR="00173EFC"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es autres </w:t>
      </w:r>
      <w:r w:rsidRPr="00565CA1">
        <w:rPr>
          <w:rFonts w:ascii="Arial" w:hAnsi="Arial" w:cs="Arial"/>
          <w:i/>
          <w:sz w:val="20"/>
          <w:szCs w:val="20"/>
          <w:highlight w:val="cyan"/>
          <w:lang w:val="fr-CH"/>
        </w:rPr>
        <w:t>personnes</w:t>
      </w:r>
      <w:r w:rsidRPr="00565CA1">
        <w:rPr>
          <w:rFonts w:ascii="Arial" w:hAnsi="Arial" w:cs="Arial"/>
          <w:sz w:val="20"/>
          <w:szCs w:val="20"/>
          <w:highlight w:val="cyan"/>
          <w:lang w:val="fr-CH"/>
        </w:rPr>
        <w:t xml:space="preserve"> </w:t>
      </w:r>
      <w:r w:rsidR="00173EFC" w:rsidRPr="00565CA1">
        <w:rPr>
          <w:rFonts w:ascii="Arial" w:hAnsi="Arial" w:cs="Arial"/>
          <w:sz w:val="20"/>
          <w:szCs w:val="20"/>
          <w:highlight w:val="cyan"/>
          <w:lang w:val="fr-CH"/>
        </w:rPr>
        <w:t>ayant commis une violation</w:t>
      </w:r>
      <w:r w:rsidRPr="00565CA1">
        <w:rPr>
          <w:rFonts w:ascii="Arial" w:hAnsi="Arial" w:cs="Arial"/>
          <w:sz w:val="20"/>
          <w:szCs w:val="20"/>
          <w:highlight w:val="cyan"/>
          <w:lang w:val="fr-CH"/>
        </w:rPr>
        <w:t xml:space="preserve"> des règles antidopage</w:t>
      </w:r>
      <w:r w:rsidR="00515218" w:rsidRPr="00565CA1">
        <w:rPr>
          <w:rFonts w:ascii="Arial" w:hAnsi="Arial" w:cs="Arial"/>
          <w:sz w:val="20"/>
          <w:szCs w:val="20"/>
          <w:highlight w:val="cyan"/>
          <w:lang w:val="fr-CH"/>
        </w:rPr>
        <w:t>, ou l’imposition de sanctions financières</w:t>
      </w:r>
      <w:r w:rsidR="00102F65" w:rsidRPr="00565CA1">
        <w:rPr>
          <w:rFonts w:ascii="Arial" w:hAnsi="Arial" w:cs="Arial"/>
          <w:sz w:val="20"/>
          <w:szCs w:val="20"/>
          <w:highlight w:val="cyan"/>
          <w:lang w:val="fr-CH"/>
        </w:rPr>
        <w:t xml:space="preserve"> à leur encontre</w:t>
      </w:r>
      <w:r w:rsidR="00515218" w:rsidRPr="00565CA1">
        <w:rPr>
          <w:rFonts w:ascii="Arial" w:hAnsi="Arial" w:cs="Arial"/>
          <w:sz w:val="20"/>
          <w:szCs w:val="20"/>
          <w:highlight w:val="cyan"/>
          <w:lang w:val="fr-CH"/>
        </w:rPr>
        <w:t xml:space="preserve">. Cependant, les </w:t>
      </w:r>
      <w:r w:rsidR="00515218" w:rsidRPr="00565CA1">
        <w:rPr>
          <w:rFonts w:ascii="Arial" w:hAnsi="Arial" w:cs="Arial"/>
          <w:i/>
          <w:sz w:val="20"/>
          <w:szCs w:val="20"/>
          <w:highlight w:val="cyan"/>
          <w:lang w:val="fr-CH"/>
        </w:rPr>
        <w:t>organisations nationales antidopage</w:t>
      </w:r>
      <w:r w:rsidR="00515218" w:rsidRPr="00565CA1">
        <w:rPr>
          <w:rFonts w:ascii="Arial" w:hAnsi="Arial" w:cs="Arial"/>
          <w:sz w:val="20"/>
          <w:szCs w:val="20"/>
          <w:highlight w:val="cyan"/>
          <w:lang w:val="fr-CH"/>
        </w:rPr>
        <w:t xml:space="preserve"> ne peuvent imposer de sanctions financières que dans les cas où la période de </w:t>
      </w:r>
      <w:r w:rsidR="00515218" w:rsidRPr="00565CA1">
        <w:rPr>
          <w:rFonts w:ascii="Arial" w:hAnsi="Arial" w:cs="Arial"/>
          <w:i/>
          <w:sz w:val="20"/>
          <w:szCs w:val="20"/>
          <w:highlight w:val="cyan"/>
          <w:lang w:val="fr-CH"/>
        </w:rPr>
        <w:t>suspension</w:t>
      </w:r>
      <w:r w:rsidR="00515218" w:rsidRPr="00565CA1">
        <w:rPr>
          <w:rFonts w:ascii="Arial" w:hAnsi="Arial" w:cs="Arial"/>
          <w:sz w:val="20"/>
          <w:szCs w:val="20"/>
          <w:highlight w:val="cyan"/>
          <w:lang w:val="fr-CH"/>
        </w:rPr>
        <w:t xml:space="preserve"> maximale </w:t>
      </w:r>
      <w:r w:rsidR="007736AB"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a déjà été imposée. Les sanctions financières ne peuvent être imposées que </w:t>
      </w:r>
      <w:r w:rsidR="00F56073" w:rsidRPr="00565CA1">
        <w:rPr>
          <w:rFonts w:ascii="Arial" w:hAnsi="Arial" w:cs="Arial"/>
          <w:sz w:val="20"/>
          <w:szCs w:val="20"/>
          <w:highlight w:val="cyan"/>
          <w:lang w:val="fr-CH"/>
        </w:rPr>
        <w:t>dans le respect du</w:t>
      </w:r>
      <w:r w:rsidR="00515218" w:rsidRPr="00565CA1">
        <w:rPr>
          <w:rFonts w:ascii="Arial" w:hAnsi="Arial" w:cs="Arial"/>
          <w:sz w:val="20"/>
          <w:szCs w:val="20"/>
          <w:highlight w:val="cyan"/>
          <w:lang w:val="fr-CH"/>
        </w:rPr>
        <w:t xml:space="preserve"> principe de proportionnalité. Aucun </w:t>
      </w:r>
      <w:r w:rsidR="00DF7D58" w:rsidRPr="00565CA1">
        <w:rPr>
          <w:rFonts w:ascii="Arial" w:hAnsi="Arial" w:cs="Arial"/>
          <w:sz w:val="20"/>
          <w:szCs w:val="20"/>
          <w:highlight w:val="cyan"/>
          <w:lang w:val="fr-CH"/>
        </w:rPr>
        <w:t>re</w:t>
      </w:r>
      <w:r w:rsidR="006A6025">
        <w:rPr>
          <w:rFonts w:ascii="Arial" w:hAnsi="Arial" w:cs="Arial"/>
          <w:sz w:val="20"/>
          <w:szCs w:val="20"/>
          <w:highlight w:val="cyan"/>
          <w:lang w:val="fr-CH"/>
        </w:rPr>
        <w:t>mbou</w:t>
      </w:r>
      <w:r w:rsidR="00DF7D58" w:rsidRPr="00565CA1">
        <w:rPr>
          <w:rFonts w:ascii="Arial" w:hAnsi="Arial" w:cs="Arial"/>
          <w:sz w:val="20"/>
          <w:szCs w:val="20"/>
          <w:highlight w:val="cyan"/>
          <w:lang w:val="fr-CH"/>
        </w:rPr>
        <w:t>r</w:t>
      </w:r>
      <w:r w:rsidR="006A6025">
        <w:rPr>
          <w:rFonts w:ascii="Arial" w:hAnsi="Arial" w:cs="Arial"/>
          <w:sz w:val="20"/>
          <w:szCs w:val="20"/>
          <w:highlight w:val="cyan"/>
          <w:lang w:val="fr-CH"/>
        </w:rPr>
        <w:t>s</w:t>
      </w:r>
      <w:r w:rsidR="00DF7D58" w:rsidRPr="00565CA1">
        <w:rPr>
          <w:rFonts w:ascii="Arial" w:hAnsi="Arial" w:cs="Arial"/>
          <w:sz w:val="20"/>
          <w:szCs w:val="20"/>
          <w:highlight w:val="cyan"/>
          <w:lang w:val="fr-CH"/>
        </w:rPr>
        <w:t xml:space="preserve">ement </w:t>
      </w:r>
      <w:r w:rsidR="00515218" w:rsidRPr="00565CA1">
        <w:rPr>
          <w:rFonts w:ascii="Arial" w:hAnsi="Arial" w:cs="Arial"/>
          <w:sz w:val="20"/>
          <w:szCs w:val="20"/>
          <w:highlight w:val="cyan"/>
          <w:lang w:val="fr-CH"/>
        </w:rPr>
        <w:t xml:space="preserve">de </w:t>
      </w:r>
      <w:r w:rsidR="00F56073" w:rsidRPr="00565CA1">
        <w:rPr>
          <w:rFonts w:ascii="Arial" w:hAnsi="Arial" w:cs="Arial"/>
          <w:sz w:val="20"/>
          <w:szCs w:val="20"/>
          <w:highlight w:val="cyan"/>
          <w:lang w:val="fr-CH"/>
        </w:rPr>
        <w:t xml:space="preserve">coûts </w:t>
      </w:r>
      <w:r w:rsidR="00515218" w:rsidRPr="00565CA1">
        <w:rPr>
          <w:rFonts w:ascii="Arial" w:hAnsi="Arial" w:cs="Arial"/>
          <w:sz w:val="20"/>
          <w:szCs w:val="20"/>
          <w:highlight w:val="cyan"/>
          <w:lang w:val="fr-CH"/>
        </w:rPr>
        <w:t xml:space="preserve">ni sanction financière ne peut être </w:t>
      </w:r>
      <w:r w:rsidR="00CA678F" w:rsidRPr="00565CA1">
        <w:rPr>
          <w:rFonts w:ascii="Arial" w:hAnsi="Arial" w:cs="Arial"/>
          <w:sz w:val="20"/>
          <w:szCs w:val="20"/>
          <w:highlight w:val="cyan"/>
          <w:lang w:val="fr-CH"/>
        </w:rPr>
        <w:t>considérée un fondement permettant de</w:t>
      </w:r>
      <w:r w:rsidR="00515218" w:rsidRPr="00565CA1">
        <w:rPr>
          <w:rFonts w:ascii="Arial" w:hAnsi="Arial" w:cs="Arial"/>
          <w:sz w:val="20"/>
          <w:szCs w:val="20"/>
          <w:highlight w:val="cyan"/>
          <w:lang w:val="fr-CH"/>
        </w:rPr>
        <w:t xml:space="preserve"> réduire la</w:t>
      </w:r>
      <w:r w:rsidR="00CB795D" w:rsidRPr="00565CA1">
        <w:rPr>
          <w:rFonts w:ascii="Arial" w:hAnsi="Arial" w:cs="Arial"/>
          <w:sz w:val="20"/>
          <w:szCs w:val="20"/>
          <w:highlight w:val="cyan"/>
          <w:lang w:val="fr-CH"/>
        </w:rPr>
        <w:t xml:space="preserve"> période de</w:t>
      </w:r>
      <w:r w:rsidR="00515218" w:rsidRPr="00565CA1">
        <w:rPr>
          <w:rFonts w:ascii="Arial" w:hAnsi="Arial" w:cs="Arial"/>
          <w:sz w:val="20"/>
          <w:szCs w:val="20"/>
          <w:highlight w:val="cyan"/>
          <w:lang w:val="fr-CH"/>
        </w:rPr>
        <w:t xml:space="preserve"> </w:t>
      </w:r>
      <w:r w:rsidR="00515218" w:rsidRPr="00565CA1">
        <w:rPr>
          <w:rFonts w:ascii="Arial" w:hAnsi="Arial" w:cs="Arial"/>
          <w:i/>
          <w:sz w:val="20"/>
          <w:szCs w:val="20"/>
          <w:highlight w:val="cyan"/>
          <w:lang w:val="fr-CH"/>
        </w:rPr>
        <w:t xml:space="preserve">suspension </w:t>
      </w:r>
      <w:r w:rsidR="00515218" w:rsidRPr="00565CA1">
        <w:rPr>
          <w:rFonts w:ascii="Arial" w:hAnsi="Arial" w:cs="Arial"/>
          <w:sz w:val="20"/>
          <w:szCs w:val="20"/>
          <w:highlight w:val="cyan"/>
          <w:lang w:val="fr-CH"/>
        </w:rPr>
        <w:t xml:space="preserve">ou toute autre sanction qui serait </w:t>
      </w:r>
      <w:r w:rsidR="00CB795D" w:rsidRPr="00565CA1">
        <w:rPr>
          <w:rFonts w:ascii="Arial" w:hAnsi="Arial" w:cs="Arial"/>
          <w:sz w:val="20"/>
          <w:szCs w:val="20"/>
          <w:highlight w:val="cyan"/>
          <w:lang w:val="fr-CH"/>
        </w:rPr>
        <w:t xml:space="preserve">autrement </w:t>
      </w:r>
      <w:r w:rsidR="00515218" w:rsidRPr="00565CA1">
        <w:rPr>
          <w:rFonts w:ascii="Arial" w:hAnsi="Arial" w:cs="Arial"/>
          <w:sz w:val="20"/>
          <w:szCs w:val="20"/>
          <w:highlight w:val="cyan"/>
          <w:lang w:val="fr-CH"/>
        </w:rPr>
        <w:t xml:space="preserve">applicable en vertu des règles antidopage. </w:t>
      </w:r>
      <w:r w:rsidR="00B42E21" w:rsidRPr="00565CA1">
        <w:rPr>
          <w:rFonts w:ascii="Arial" w:hAnsi="Arial" w:cs="Arial"/>
          <w:sz w:val="20"/>
          <w:szCs w:val="20"/>
          <w:highlight w:val="cyan"/>
          <w:lang w:val="fr-CH"/>
        </w:rPr>
        <w:t xml:space="preserve">Pour les </w:t>
      </w:r>
      <w:r w:rsidR="00B42E21" w:rsidRPr="00565CA1">
        <w:rPr>
          <w:rFonts w:ascii="Arial" w:hAnsi="Arial" w:cs="Arial"/>
          <w:i/>
          <w:sz w:val="20"/>
          <w:szCs w:val="20"/>
          <w:highlight w:val="cyan"/>
          <w:lang w:val="fr-CH"/>
        </w:rPr>
        <w:t>organisations nationales antidopage</w:t>
      </w:r>
      <w:r w:rsidR="00B42E21" w:rsidRPr="00565CA1">
        <w:rPr>
          <w:rFonts w:ascii="Arial" w:hAnsi="Arial" w:cs="Arial"/>
          <w:sz w:val="20"/>
          <w:szCs w:val="20"/>
          <w:highlight w:val="cyan"/>
          <w:lang w:val="fr-CH"/>
        </w:rPr>
        <w:t xml:space="preserve"> qui ne souhaitent pas prévoir </w:t>
      </w:r>
      <w:r w:rsidR="000371E4" w:rsidRPr="00565CA1">
        <w:rPr>
          <w:rFonts w:ascii="Arial" w:hAnsi="Arial" w:cs="Arial"/>
          <w:sz w:val="20"/>
          <w:szCs w:val="20"/>
          <w:highlight w:val="cyan"/>
          <w:lang w:val="fr-CH"/>
        </w:rPr>
        <w:t>de dispositions relatives au</w:t>
      </w:r>
      <w:r w:rsidR="00DF7D58" w:rsidRPr="00565CA1">
        <w:rPr>
          <w:rFonts w:ascii="Arial" w:hAnsi="Arial" w:cs="Arial"/>
          <w:sz w:val="20"/>
          <w:szCs w:val="20"/>
          <w:highlight w:val="cyan"/>
          <w:lang w:val="fr-CH"/>
        </w:rPr>
        <w:t xml:space="preserve"> re</w:t>
      </w:r>
      <w:r w:rsidR="006A6025">
        <w:rPr>
          <w:rFonts w:ascii="Arial" w:hAnsi="Arial" w:cs="Arial"/>
          <w:sz w:val="20"/>
          <w:szCs w:val="20"/>
          <w:highlight w:val="cyan"/>
          <w:lang w:val="fr-CH"/>
        </w:rPr>
        <w:t>mbours</w:t>
      </w:r>
      <w:r w:rsidR="00DF7D58" w:rsidRPr="00565CA1">
        <w:rPr>
          <w:rFonts w:ascii="Arial" w:hAnsi="Arial" w:cs="Arial"/>
          <w:sz w:val="20"/>
          <w:szCs w:val="20"/>
          <w:highlight w:val="cyan"/>
          <w:lang w:val="fr-CH"/>
        </w:rPr>
        <w:t>ement</w:t>
      </w:r>
      <w:r w:rsidR="00B42E21" w:rsidRPr="00565CA1">
        <w:rPr>
          <w:rFonts w:ascii="Arial" w:hAnsi="Arial" w:cs="Arial"/>
          <w:sz w:val="20"/>
          <w:szCs w:val="20"/>
          <w:highlight w:val="cyan"/>
          <w:lang w:val="fr-CH"/>
        </w:rPr>
        <w:t xml:space="preserve"> des</w:t>
      </w:r>
      <w:r w:rsidR="000371E4" w:rsidRPr="00565CA1">
        <w:rPr>
          <w:rFonts w:ascii="Arial" w:hAnsi="Arial" w:cs="Arial"/>
          <w:sz w:val="20"/>
          <w:szCs w:val="20"/>
          <w:highlight w:val="cyan"/>
          <w:lang w:val="fr-CH"/>
        </w:rPr>
        <w:t xml:space="preserve"> coûts</w:t>
      </w:r>
      <w:r w:rsidR="00B42E21" w:rsidRPr="00565CA1">
        <w:rPr>
          <w:rFonts w:ascii="Arial" w:hAnsi="Arial" w:cs="Arial"/>
          <w:sz w:val="20"/>
          <w:szCs w:val="20"/>
          <w:highlight w:val="cyan"/>
          <w:lang w:val="fr-CH"/>
        </w:rPr>
        <w:t xml:space="preserve"> ou </w:t>
      </w:r>
      <w:r w:rsidR="00D66C9E" w:rsidRPr="00565CA1">
        <w:rPr>
          <w:rFonts w:ascii="Arial" w:hAnsi="Arial" w:cs="Arial"/>
          <w:sz w:val="20"/>
          <w:szCs w:val="20"/>
          <w:highlight w:val="cyan"/>
          <w:lang w:val="fr-CH"/>
        </w:rPr>
        <w:t xml:space="preserve">aux </w:t>
      </w:r>
      <w:r w:rsidR="00B42E21" w:rsidRPr="00565CA1">
        <w:rPr>
          <w:rFonts w:ascii="Arial" w:hAnsi="Arial" w:cs="Arial"/>
          <w:sz w:val="20"/>
          <w:szCs w:val="20"/>
          <w:highlight w:val="cyan"/>
          <w:lang w:val="fr-CH"/>
        </w:rPr>
        <w:t xml:space="preserve">sanctions financières, </w:t>
      </w:r>
      <w:r w:rsidR="00D66C9E" w:rsidRPr="00565CA1">
        <w:rPr>
          <w:rFonts w:ascii="Arial" w:hAnsi="Arial" w:cs="Arial"/>
          <w:sz w:val="20"/>
          <w:szCs w:val="20"/>
          <w:highlight w:val="cyan"/>
          <w:lang w:val="fr-CH"/>
        </w:rPr>
        <w:t xml:space="preserve">le présent </w:t>
      </w:r>
      <w:r w:rsidR="00B42E21" w:rsidRPr="00565CA1">
        <w:rPr>
          <w:rFonts w:ascii="Arial" w:hAnsi="Arial" w:cs="Arial"/>
          <w:sz w:val="20"/>
          <w:szCs w:val="20"/>
          <w:highlight w:val="cyan"/>
          <w:lang w:val="fr-CH"/>
        </w:rPr>
        <w:t>article devrait simplement porter le libellé suivant :</w:t>
      </w:r>
      <w:r w:rsidR="00B42E21" w:rsidRPr="00565CA1">
        <w:rPr>
          <w:rFonts w:ascii="Arial" w:hAnsi="Arial" w:cs="Arial"/>
          <w:b/>
          <w:sz w:val="20"/>
          <w:szCs w:val="20"/>
          <w:highlight w:val="cyan"/>
          <w:lang w:val="fr-CH"/>
        </w:rPr>
        <w:t xml:space="preserve"> « Article 10.12 (</w:t>
      </w:r>
      <w:r w:rsidR="00B42E21" w:rsidRPr="00565CA1">
        <w:rPr>
          <w:rFonts w:ascii="Arial" w:hAnsi="Arial" w:cs="Arial"/>
          <w:b/>
          <w:i/>
          <w:sz w:val="20"/>
          <w:szCs w:val="20"/>
          <w:highlight w:val="cyan"/>
          <w:lang w:val="fr-CH"/>
        </w:rPr>
        <w:t>Conséquences financières</w:t>
      </w:r>
      <w:r w:rsidR="00B42E21" w:rsidRPr="00565CA1">
        <w:rPr>
          <w:rFonts w:ascii="Arial" w:hAnsi="Arial" w:cs="Arial"/>
          <w:b/>
          <w:sz w:val="20"/>
          <w:szCs w:val="20"/>
          <w:highlight w:val="cyan"/>
          <w:lang w:val="fr-CH"/>
        </w:rPr>
        <w:t>) intentionnellement laissé en blanc. »</w:t>
      </w:r>
      <w:r w:rsidR="00B42E21" w:rsidRPr="00565CA1">
        <w:rPr>
          <w:rFonts w:ascii="Arial" w:hAnsi="Arial" w:cs="Arial"/>
          <w:sz w:val="20"/>
          <w:szCs w:val="20"/>
          <w:highlight w:val="cyan"/>
          <w:lang w:val="fr-CH"/>
        </w:rPr>
        <w:t xml:space="preserve"> Si une </w:t>
      </w:r>
      <w:r w:rsidR="00B42E21" w:rsidRPr="00565CA1">
        <w:rPr>
          <w:rFonts w:ascii="Arial" w:hAnsi="Arial" w:cs="Arial"/>
          <w:i/>
          <w:sz w:val="20"/>
          <w:szCs w:val="20"/>
          <w:highlight w:val="cyan"/>
          <w:lang w:val="fr-CH"/>
        </w:rPr>
        <w:t>organisation nationale antidopage</w:t>
      </w:r>
      <w:r w:rsidR="00B42E21" w:rsidRPr="00565CA1">
        <w:rPr>
          <w:rFonts w:ascii="Arial" w:hAnsi="Arial" w:cs="Arial"/>
          <w:sz w:val="20"/>
          <w:szCs w:val="20"/>
          <w:highlight w:val="cyan"/>
          <w:lang w:val="fr-CH"/>
        </w:rPr>
        <w:t xml:space="preserve"> souhaite inclure </w:t>
      </w:r>
      <w:r w:rsidR="00D66C9E" w:rsidRPr="00565CA1">
        <w:rPr>
          <w:rFonts w:ascii="Arial" w:hAnsi="Arial" w:cs="Arial"/>
          <w:sz w:val="20"/>
          <w:szCs w:val="20"/>
          <w:highlight w:val="cyan"/>
          <w:lang w:val="fr-CH"/>
        </w:rPr>
        <w:t xml:space="preserve">de </w:t>
      </w:r>
      <w:r w:rsidR="00B42E21" w:rsidRPr="00565CA1">
        <w:rPr>
          <w:rFonts w:ascii="Arial" w:hAnsi="Arial" w:cs="Arial"/>
          <w:sz w:val="20"/>
          <w:szCs w:val="20"/>
          <w:highlight w:val="cyan"/>
          <w:lang w:val="fr-CH"/>
        </w:rPr>
        <w:t>telle</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xml:space="preserve"> disposition</w:t>
      </w:r>
      <w:r w:rsidR="00D66C9E" w:rsidRPr="00565CA1">
        <w:rPr>
          <w:rFonts w:ascii="Arial" w:hAnsi="Arial" w:cs="Arial"/>
          <w:sz w:val="20"/>
          <w:szCs w:val="20"/>
          <w:highlight w:val="cyan"/>
          <w:lang w:val="fr-CH"/>
        </w:rPr>
        <w:t>s</w:t>
      </w:r>
      <w:r w:rsidR="00B42E21" w:rsidRPr="00565CA1">
        <w:rPr>
          <w:rFonts w:ascii="Arial" w:hAnsi="Arial" w:cs="Arial"/>
          <w:sz w:val="20"/>
          <w:szCs w:val="20"/>
          <w:highlight w:val="cyan"/>
          <w:lang w:val="fr-CH"/>
        </w:rPr>
        <w:t>, le libellé ci-</w:t>
      </w:r>
      <w:r w:rsidR="00D66C9E" w:rsidRPr="00565CA1">
        <w:rPr>
          <w:rFonts w:ascii="Arial" w:hAnsi="Arial" w:cs="Arial"/>
          <w:sz w:val="20"/>
          <w:szCs w:val="20"/>
          <w:highlight w:val="cyan"/>
          <w:lang w:val="fr-CH"/>
        </w:rPr>
        <w:t xml:space="preserve">dessous </w:t>
      </w:r>
      <w:r w:rsidR="00B42E21" w:rsidRPr="00565CA1">
        <w:rPr>
          <w:rFonts w:ascii="Arial" w:hAnsi="Arial" w:cs="Arial"/>
          <w:sz w:val="20"/>
          <w:szCs w:val="20"/>
          <w:highlight w:val="cyan"/>
          <w:lang w:val="fr-CH"/>
        </w:rPr>
        <w:t>offre un exemple d’approche possible :]</w:t>
      </w:r>
    </w:p>
    <w:p w14:paraId="61F8B4F5" w14:textId="1D43033B" w:rsidR="00B42E21" w:rsidRPr="00565CA1" w:rsidRDefault="00B42E21" w:rsidP="007F0BAE">
      <w:pPr>
        <w:jc w:val="both"/>
        <w:rPr>
          <w:rFonts w:ascii="Arial" w:hAnsi="Arial" w:cs="Arial"/>
          <w:sz w:val="20"/>
          <w:szCs w:val="20"/>
          <w:lang w:val="fr-CH"/>
        </w:rPr>
      </w:pPr>
    </w:p>
    <w:p w14:paraId="5725B868" w14:textId="2944A251" w:rsidR="00130CE8" w:rsidRPr="00565CA1" w:rsidRDefault="00B42E21" w:rsidP="007F0BAE">
      <w:pPr>
        <w:ind w:left="2160" w:hanging="720"/>
        <w:jc w:val="both"/>
        <w:rPr>
          <w:rFonts w:ascii="Arial" w:hAnsi="Arial" w:cs="Arial"/>
          <w:sz w:val="20"/>
          <w:szCs w:val="20"/>
          <w:lang w:val="fr-CH"/>
        </w:rPr>
      </w:pPr>
      <w:r w:rsidRPr="00565CA1">
        <w:rPr>
          <w:rFonts w:ascii="Arial" w:hAnsi="Arial" w:cs="Arial"/>
          <w:b/>
          <w:sz w:val="20"/>
          <w:szCs w:val="20"/>
          <w:lang w:val="fr-CH"/>
        </w:rPr>
        <w:t>10.12.1</w:t>
      </w:r>
      <w:r w:rsidRPr="00565CA1">
        <w:rPr>
          <w:rFonts w:ascii="Arial" w:hAnsi="Arial" w:cs="Arial"/>
          <w:sz w:val="20"/>
          <w:szCs w:val="20"/>
          <w:lang w:val="fr-CH"/>
        </w:rPr>
        <w:tab/>
        <w:t xml:space="preserve">Lorsqu’un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commet une violation des règles antidopage, </w:t>
      </w:r>
      <w:r w:rsidR="008F64FD"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8F64FD" w:rsidRPr="00565CA1">
        <w:rPr>
          <w:rFonts w:ascii="Arial" w:hAnsi="Arial" w:cs="Arial"/>
          <w:sz w:val="20"/>
          <w:szCs w:val="20"/>
          <w:lang w:val="fr-CH"/>
        </w:rPr>
        <w:t xml:space="preserve">peut, à sa libre discrétion et dans le respect du principe de proportionnalité, choisir (a) de réclamer au </w:t>
      </w:r>
      <w:r w:rsidR="008F64FD" w:rsidRPr="00565CA1">
        <w:rPr>
          <w:rFonts w:ascii="Arial" w:hAnsi="Arial" w:cs="Arial"/>
          <w:i/>
          <w:sz w:val="20"/>
          <w:szCs w:val="20"/>
          <w:lang w:val="fr-CH"/>
        </w:rPr>
        <w:t>sportif</w:t>
      </w:r>
      <w:r w:rsidR="008F64FD" w:rsidRPr="00565CA1">
        <w:rPr>
          <w:rFonts w:ascii="Arial" w:hAnsi="Arial" w:cs="Arial"/>
          <w:sz w:val="20"/>
          <w:szCs w:val="20"/>
          <w:lang w:val="fr-CH"/>
        </w:rPr>
        <w:t xml:space="preserve"> 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le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008F64FD" w:rsidRPr="00565CA1">
        <w:rPr>
          <w:rFonts w:ascii="Arial" w:hAnsi="Arial" w:cs="Arial"/>
          <w:sz w:val="20"/>
          <w:szCs w:val="20"/>
          <w:lang w:val="fr-CH"/>
        </w:rPr>
        <w:t xml:space="preserve">des coûts liés à la violation des règles antidopage, et/ou (b) d’imposer au </w:t>
      </w:r>
      <w:r w:rsidR="008F64FD" w:rsidRPr="00565CA1">
        <w:rPr>
          <w:rFonts w:ascii="Arial" w:hAnsi="Arial" w:cs="Arial"/>
          <w:i/>
          <w:sz w:val="20"/>
          <w:szCs w:val="20"/>
          <w:lang w:val="fr-CH"/>
        </w:rPr>
        <w:t xml:space="preserve">sportif </w:t>
      </w:r>
      <w:r w:rsidR="008F64FD" w:rsidRPr="00565CA1">
        <w:rPr>
          <w:rFonts w:ascii="Arial" w:hAnsi="Arial" w:cs="Arial"/>
          <w:sz w:val="20"/>
          <w:szCs w:val="20"/>
          <w:lang w:val="fr-CH"/>
        </w:rPr>
        <w:t xml:space="preserve">ou à l’autre </w:t>
      </w:r>
      <w:r w:rsidR="008F64FD" w:rsidRPr="00565CA1">
        <w:rPr>
          <w:rFonts w:ascii="Arial" w:hAnsi="Arial" w:cs="Arial"/>
          <w:i/>
          <w:sz w:val="20"/>
          <w:szCs w:val="20"/>
          <w:lang w:val="fr-CH"/>
        </w:rPr>
        <w:t>personne</w:t>
      </w:r>
      <w:r w:rsidR="008F64FD" w:rsidRPr="00565CA1">
        <w:rPr>
          <w:rFonts w:ascii="Arial" w:hAnsi="Arial" w:cs="Arial"/>
          <w:sz w:val="20"/>
          <w:szCs w:val="20"/>
          <w:lang w:val="fr-CH"/>
        </w:rPr>
        <w:t xml:space="preserve"> une amende d’un montant maximum de ________</w:t>
      </w:r>
      <w:r w:rsidR="00130CE8" w:rsidRPr="00565CA1">
        <w:rPr>
          <w:rFonts w:ascii="Arial" w:hAnsi="Arial" w:cs="Arial"/>
          <w:sz w:val="20"/>
          <w:szCs w:val="20"/>
          <w:lang w:val="fr-CH"/>
        </w:rPr>
        <w:t xml:space="preserve"> </w:t>
      </w:r>
      <w:r w:rsidR="00130CE8" w:rsidRPr="00565CA1">
        <w:rPr>
          <w:rFonts w:ascii="Arial" w:hAnsi="Arial" w:cs="Arial"/>
          <w:sz w:val="20"/>
          <w:szCs w:val="20"/>
          <w:highlight w:val="lightGray"/>
          <w:lang w:val="fr-CH"/>
        </w:rPr>
        <w:t>[</w:t>
      </w:r>
      <w:r w:rsidR="005D5870" w:rsidRPr="00565CA1">
        <w:rPr>
          <w:rFonts w:ascii="Arial" w:hAnsi="Arial" w:cs="Arial"/>
          <w:sz w:val="20"/>
          <w:szCs w:val="20"/>
          <w:highlight w:val="lightGray"/>
          <w:lang w:val="fr-CH"/>
        </w:rPr>
        <w:t>e</w:t>
      </w:r>
      <w:r w:rsidR="00130CE8" w:rsidRPr="00565CA1">
        <w:rPr>
          <w:rFonts w:ascii="Arial" w:hAnsi="Arial" w:cs="Arial"/>
          <w:sz w:val="20"/>
          <w:szCs w:val="20"/>
          <w:highlight w:val="lightGray"/>
          <w:lang w:val="fr-CH"/>
        </w:rPr>
        <w:t>uros</w:t>
      </w:r>
      <w:r w:rsidR="005D5870" w:rsidRPr="00565CA1">
        <w:rPr>
          <w:rFonts w:ascii="Arial" w:hAnsi="Arial" w:cs="Arial"/>
          <w:sz w:val="20"/>
          <w:szCs w:val="20"/>
          <w:highlight w:val="lightGray"/>
          <w:lang w:val="fr-CH"/>
        </w:rPr>
        <w:t xml:space="preserve"> (€)</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f</w:t>
      </w:r>
      <w:r w:rsidR="00130CE8" w:rsidRPr="00565CA1">
        <w:rPr>
          <w:rFonts w:ascii="Arial" w:hAnsi="Arial" w:cs="Arial"/>
          <w:sz w:val="20"/>
          <w:szCs w:val="20"/>
          <w:highlight w:val="lightGray"/>
          <w:lang w:val="fr-CH"/>
        </w:rPr>
        <w:t>rancs suisses</w:t>
      </w:r>
      <w:r w:rsidR="005D5870" w:rsidRPr="00565CA1">
        <w:rPr>
          <w:rFonts w:ascii="Arial" w:hAnsi="Arial" w:cs="Arial"/>
          <w:sz w:val="20"/>
          <w:szCs w:val="20"/>
          <w:highlight w:val="lightGray"/>
          <w:lang w:val="fr-CH"/>
        </w:rPr>
        <w:t xml:space="preserve"> (CHF)</w:t>
      </w:r>
      <w:r w:rsidR="00130CE8" w:rsidRPr="00565CA1">
        <w:rPr>
          <w:rFonts w:ascii="Arial" w:hAnsi="Arial" w:cs="Arial"/>
          <w:sz w:val="20"/>
          <w:szCs w:val="20"/>
          <w:highlight w:val="lightGray"/>
          <w:lang w:val="fr-CH"/>
        </w:rPr>
        <w:t xml:space="preserve">, </w:t>
      </w:r>
      <w:r w:rsidR="005D5870" w:rsidRPr="00565CA1">
        <w:rPr>
          <w:rFonts w:ascii="Arial" w:hAnsi="Arial" w:cs="Arial"/>
          <w:sz w:val="20"/>
          <w:szCs w:val="20"/>
          <w:highlight w:val="lightGray"/>
          <w:lang w:val="fr-CH"/>
        </w:rPr>
        <w:t>d</w:t>
      </w:r>
      <w:r w:rsidR="00130CE8" w:rsidRPr="00565CA1">
        <w:rPr>
          <w:rFonts w:ascii="Arial" w:hAnsi="Arial" w:cs="Arial"/>
          <w:sz w:val="20"/>
          <w:szCs w:val="20"/>
          <w:highlight w:val="lightGray"/>
          <w:lang w:val="fr-CH"/>
        </w:rPr>
        <w:t>ollars américains (</w:t>
      </w:r>
      <w:r w:rsidR="005D5870" w:rsidRPr="00565CA1">
        <w:rPr>
          <w:rFonts w:ascii="Arial" w:hAnsi="Arial" w:cs="Arial"/>
          <w:sz w:val="20"/>
          <w:szCs w:val="20"/>
          <w:highlight w:val="lightGray"/>
          <w:lang w:val="fr-CH"/>
        </w:rPr>
        <w:t>$</w:t>
      </w:r>
      <w:r w:rsidR="00130CE8" w:rsidRPr="00565CA1">
        <w:rPr>
          <w:rFonts w:ascii="Arial" w:hAnsi="Arial" w:cs="Arial"/>
          <w:sz w:val="20"/>
          <w:szCs w:val="20"/>
          <w:highlight w:val="lightGray"/>
          <w:lang w:val="fr-CH"/>
        </w:rPr>
        <w:t>) etc.]</w:t>
      </w:r>
      <w:r w:rsidR="00130CE8" w:rsidRPr="00565CA1">
        <w:rPr>
          <w:rFonts w:ascii="Arial" w:hAnsi="Arial" w:cs="Arial"/>
          <w:sz w:val="20"/>
          <w:szCs w:val="20"/>
          <w:lang w:val="fr-CH"/>
        </w:rPr>
        <w:t xml:space="preserve">, uniquement dans les cas où la période de </w:t>
      </w:r>
      <w:r w:rsidR="00130CE8" w:rsidRPr="00565CA1">
        <w:rPr>
          <w:rFonts w:ascii="Arial" w:hAnsi="Arial" w:cs="Arial"/>
          <w:i/>
          <w:sz w:val="20"/>
          <w:szCs w:val="20"/>
          <w:lang w:val="fr-CH"/>
        </w:rPr>
        <w:t>suspension</w:t>
      </w:r>
      <w:r w:rsidR="00130CE8" w:rsidRPr="00565CA1">
        <w:rPr>
          <w:rFonts w:ascii="Arial" w:hAnsi="Arial" w:cs="Arial"/>
          <w:sz w:val="20"/>
          <w:szCs w:val="20"/>
          <w:lang w:val="fr-CH"/>
        </w:rPr>
        <w:t xml:space="preserve"> maximale normalement applicable a déjà été imposée. </w:t>
      </w:r>
    </w:p>
    <w:p w14:paraId="39D8B6E7" w14:textId="77777777" w:rsidR="00130CE8" w:rsidRPr="00565CA1" w:rsidRDefault="00130CE8" w:rsidP="007F0BAE">
      <w:pPr>
        <w:ind w:left="2160" w:hanging="720"/>
        <w:jc w:val="both"/>
        <w:rPr>
          <w:rFonts w:ascii="Arial" w:hAnsi="Arial" w:cs="Arial"/>
          <w:sz w:val="20"/>
          <w:szCs w:val="20"/>
          <w:lang w:val="fr-CH"/>
        </w:rPr>
      </w:pPr>
    </w:p>
    <w:p w14:paraId="7E8DDABB" w14:textId="0774453E" w:rsidR="00130CE8" w:rsidRPr="00565CA1" w:rsidRDefault="00130CE8" w:rsidP="007F0BAE">
      <w:pPr>
        <w:ind w:left="2160" w:hanging="720"/>
        <w:jc w:val="both"/>
        <w:rPr>
          <w:rFonts w:ascii="Arial" w:hAnsi="Arial" w:cs="Arial"/>
          <w:sz w:val="20"/>
          <w:szCs w:val="20"/>
          <w:lang w:val="fr-CH"/>
        </w:rPr>
      </w:pPr>
      <w:r w:rsidRPr="00565CA1">
        <w:rPr>
          <w:rFonts w:ascii="Arial" w:hAnsi="Arial" w:cs="Arial"/>
          <w:b/>
          <w:sz w:val="20"/>
          <w:szCs w:val="20"/>
          <w:lang w:val="fr-CH"/>
        </w:rPr>
        <w:t>10.12.2</w:t>
      </w:r>
      <w:r w:rsidRPr="00565CA1">
        <w:rPr>
          <w:rFonts w:ascii="Arial" w:hAnsi="Arial" w:cs="Arial"/>
          <w:b/>
          <w:sz w:val="20"/>
          <w:szCs w:val="20"/>
          <w:lang w:val="fr-CH"/>
        </w:rPr>
        <w:tab/>
      </w:r>
      <w:r w:rsidRPr="00565CA1">
        <w:rPr>
          <w:rFonts w:ascii="Arial" w:hAnsi="Arial" w:cs="Arial"/>
          <w:sz w:val="20"/>
          <w:szCs w:val="20"/>
          <w:lang w:val="fr-CH"/>
        </w:rPr>
        <w:t xml:space="preserve">L’imposition d’une sanction financière ou le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Pr="00565CA1">
        <w:rPr>
          <w:rFonts w:ascii="Arial" w:hAnsi="Arial" w:cs="Arial"/>
          <w:sz w:val="20"/>
          <w:szCs w:val="20"/>
          <w:lang w:val="fr-CH"/>
        </w:rPr>
        <w:t xml:space="preserve">des coûts à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ne pourront pas servir de base à la réduction de la </w:t>
      </w:r>
      <w:r w:rsidRPr="00565CA1">
        <w:rPr>
          <w:rFonts w:ascii="Arial" w:hAnsi="Arial" w:cs="Arial"/>
          <w:i/>
          <w:sz w:val="20"/>
          <w:szCs w:val="20"/>
          <w:lang w:val="fr-CH"/>
        </w:rPr>
        <w:t>suspension</w:t>
      </w:r>
      <w:r w:rsidRPr="00565CA1">
        <w:rPr>
          <w:rFonts w:ascii="Arial" w:hAnsi="Arial" w:cs="Arial"/>
          <w:sz w:val="20"/>
          <w:szCs w:val="20"/>
          <w:lang w:val="fr-CH"/>
        </w:rPr>
        <w:t xml:space="preserve"> ou de toute autre sanction qui serait applicable au titre des présentes règles antidopage. </w:t>
      </w:r>
    </w:p>
    <w:p w14:paraId="652CE40E" w14:textId="77777777" w:rsidR="00130CE8" w:rsidRPr="00565CA1" w:rsidRDefault="00130CE8" w:rsidP="007F0BAE">
      <w:pPr>
        <w:jc w:val="both"/>
        <w:rPr>
          <w:rFonts w:ascii="Arial" w:hAnsi="Arial" w:cs="Arial"/>
          <w:sz w:val="20"/>
          <w:szCs w:val="20"/>
          <w:lang w:val="fr-CH"/>
        </w:rPr>
      </w:pPr>
    </w:p>
    <w:p w14:paraId="458AF12E" w14:textId="1CCF5A96" w:rsidR="00130CE8" w:rsidRPr="00565CA1" w:rsidRDefault="00130CE8" w:rsidP="00A6100D">
      <w:pPr>
        <w:ind w:firstLine="720"/>
        <w:jc w:val="both"/>
        <w:rPr>
          <w:rFonts w:ascii="Arial" w:hAnsi="Arial" w:cs="Arial"/>
          <w:b/>
          <w:sz w:val="20"/>
          <w:szCs w:val="20"/>
          <w:lang w:val="fr-CH"/>
        </w:rPr>
      </w:pPr>
      <w:r w:rsidRPr="00565CA1">
        <w:rPr>
          <w:rFonts w:ascii="Arial" w:hAnsi="Arial" w:cs="Arial"/>
          <w:b/>
          <w:sz w:val="20"/>
          <w:szCs w:val="20"/>
          <w:highlight w:val="yellow"/>
          <w:lang w:val="fr-CH"/>
        </w:rPr>
        <w:t>10.13</w:t>
      </w:r>
      <w:r w:rsidR="00A6100D">
        <w:rPr>
          <w:rFonts w:ascii="Arial" w:hAnsi="Arial" w:cs="Arial"/>
          <w:b/>
          <w:sz w:val="20"/>
          <w:szCs w:val="20"/>
          <w:lang w:val="fr-CH"/>
        </w:rPr>
        <w:tab/>
      </w:r>
      <w:r w:rsidR="000B2DC7" w:rsidRPr="00565CA1">
        <w:rPr>
          <w:rFonts w:ascii="Arial" w:hAnsi="Arial" w:cs="Arial"/>
          <w:b/>
          <w:sz w:val="20"/>
          <w:szCs w:val="20"/>
          <w:highlight w:val="yellow"/>
          <w:lang w:val="fr-CH"/>
        </w:rPr>
        <w:t xml:space="preserve">Début de la période de </w:t>
      </w:r>
      <w:r w:rsidR="000B2DC7" w:rsidRPr="00565CA1">
        <w:rPr>
          <w:rFonts w:ascii="Arial" w:hAnsi="Arial" w:cs="Arial"/>
          <w:b/>
          <w:i/>
          <w:sz w:val="20"/>
          <w:szCs w:val="20"/>
          <w:highlight w:val="yellow"/>
          <w:lang w:val="fr-CH"/>
        </w:rPr>
        <w:t>suspension</w:t>
      </w:r>
    </w:p>
    <w:p w14:paraId="3EE79030" w14:textId="54935894" w:rsidR="00130CE8" w:rsidRPr="00565CA1" w:rsidRDefault="00130CE8" w:rsidP="007F0BAE">
      <w:pPr>
        <w:jc w:val="both"/>
        <w:rPr>
          <w:rFonts w:ascii="Arial" w:hAnsi="Arial" w:cs="Arial"/>
          <w:b/>
          <w:sz w:val="20"/>
          <w:szCs w:val="20"/>
          <w:lang w:val="fr-CH"/>
        </w:rPr>
      </w:pPr>
    </w:p>
    <w:p w14:paraId="33BA091F" w14:textId="6365E5A6" w:rsidR="00130CE8" w:rsidRPr="00565CA1" w:rsidRDefault="00130CE8"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purge déjà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violation des règles antidopage, toute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le premier jour suivant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cours. À défaut, à l’exception des dispositions ci-dessous,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commencera à courir à </w:t>
      </w:r>
      <w:r w:rsidR="006A38CE" w:rsidRPr="00565CA1">
        <w:rPr>
          <w:rFonts w:ascii="Arial" w:hAnsi="Arial" w:cs="Arial"/>
          <w:sz w:val="20"/>
          <w:szCs w:val="20"/>
          <w:highlight w:val="yellow"/>
          <w:lang w:val="fr-CH"/>
        </w:rPr>
        <w:t xml:space="preserve">compter de </w:t>
      </w:r>
      <w:r w:rsidRPr="00565CA1">
        <w:rPr>
          <w:rFonts w:ascii="Arial" w:hAnsi="Arial" w:cs="Arial"/>
          <w:sz w:val="20"/>
          <w:szCs w:val="20"/>
          <w:highlight w:val="yellow"/>
          <w:lang w:val="fr-CH"/>
        </w:rPr>
        <w:t xml:space="preserve">la date de la décision de l’instance d’audition de dernier recours imposant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en cas de renonciation à l’audience ou d’absence d’audience, à la date à laquelle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 été acceptée ou imposée.</w:t>
      </w:r>
    </w:p>
    <w:p w14:paraId="4C1699B7" w14:textId="1A13CEA9" w:rsidR="00130CE8" w:rsidRPr="00565CA1" w:rsidRDefault="00130CE8" w:rsidP="007F0BAE">
      <w:pPr>
        <w:ind w:left="1440"/>
        <w:jc w:val="both"/>
        <w:rPr>
          <w:rFonts w:ascii="Arial" w:hAnsi="Arial" w:cs="Arial"/>
          <w:sz w:val="20"/>
          <w:szCs w:val="20"/>
          <w:lang w:val="fr-CH"/>
        </w:rPr>
      </w:pPr>
    </w:p>
    <w:p w14:paraId="04EBE052" w14:textId="3E8B27DF" w:rsidR="00130CE8" w:rsidRPr="00565CA1" w:rsidRDefault="00130CE8" w:rsidP="007F0BAE">
      <w:pPr>
        <w:ind w:left="1440"/>
        <w:jc w:val="both"/>
        <w:rPr>
          <w:rFonts w:ascii="Arial" w:hAnsi="Arial" w:cs="Arial"/>
          <w:sz w:val="20"/>
          <w:szCs w:val="20"/>
          <w:lang w:val="fr-CH"/>
        </w:rPr>
      </w:pPr>
      <w:r w:rsidRPr="00565CA1">
        <w:rPr>
          <w:rFonts w:ascii="Arial" w:hAnsi="Arial" w:cs="Arial"/>
          <w:b/>
          <w:sz w:val="20"/>
          <w:szCs w:val="20"/>
          <w:highlight w:val="yellow"/>
          <w:lang w:val="fr-CH"/>
        </w:rPr>
        <w:t>10.13.1</w:t>
      </w:r>
      <w:r w:rsidRPr="00565CA1">
        <w:rPr>
          <w:rFonts w:ascii="Arial" w:hAnsi="Arial" w:cs="Arial"/>
          <w:b/>
          <w:sz w:val="20"/>
          <w:szCs w:val="20"/>
          <w:lang w:val="fr-CH"/>
        </w:rPr>
        <w:t xml:space="preserve"> </w:t>
      </w:r>
      <w:r w:rsidRPr="00565CA1">
        <w:rPr>
          <w:rFonts w:ascii="Arial" w:hAnsi="Arial" w:cs="Arial"/>
          <w:sz w:val="20"/>
          <w:szCs w:val="20"/>
          <w:highlight w:val="yellow"/>
          <w:lang w:val="fr-CH"/>
        </w:rPr>
        <w:t xml:space="preserve">Retards non imputables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p>
    <w:p w14:paraId="7B856728" w14:textId="47D35EDE" w:rsidR="00130CE8" w:rsidRPr="00565CA1" w:rsidRDefault="00130CE8" w:rsidP="007F0BAE">
      <w:pPr>
        <w:ind w:left="1440"/>
        <w:jc w:val="both"/>
        <w:rPr>
          <w:rFonts w:ascii="Arial" w:hAnsi="Arial" w:cs="Arial"/>
          <w:sz w:val="20"/>
          <w:szCs w:val="20"/>
          <w:lang w:val="fr-CH"/>
        </w:rPr>
      </w:pPr>
    </w:p>
    <w:p w14:paraId="12EB55E0" w14:textId="1B24048F" w:rsidR="00130CE8" w:rsidRPr="00565CA1" w:rsidRDefault="00130CE8"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En cas de retards considérables dans la procédure d’audition ou d’autres aspects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lorsque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peut établir que ces retards ne lui sont pas imputables,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w:t>
      </w:r>
      <w:r w:rsidRPr="00565CA1">
        <w:rPr>
          <w:rFonts w:ascii="Arial" w:hAnsi="Arial" w:cs="Arial"/>
          <w:sz w:val="20"/>
          <w:szCs w:val="20"/>
          <w:highlight w:val="lightGray"/>
          <w:lang w:val="fr-CH"/>
        </w:rPr>
        <w:t>[l’instance d’audition de l’ONAD]</w:t>
      </w:r>
      <w:r w:rsidR="009A584A" w:rsidRPr="00565CA1">
        <w:rPr>
          <w:rFonts w:ascii="Arial" w:hAnsi="Arial" w:cs="Arial"/>
          <w:sz w:val="20"/>
          <w:szCs w:val="20"/>
          <w:highlight w:val="yellow"/>
          <w:lang w:val="fr-CH"/>
        </w:rPr>
        <w:t xml:space="preserve"> /</w:t>
      </w:r>
      <w:r w:rsidR="009A584A" w:rsidRPr="00565CA1">
        <w:rPr>
          <w:rFonts w:ascii="Arial" w:hAnsi="Arial" w:cs="Arial"/>
          <w:sz w:val="20"/>
          <w:szCs w:val="20"/>
          <w:lang w:val="fr-CH"/>
        </w:rPr>
        <w:t xml:space="preserve"> </w:t>
      </w:r>
      <w:r w:rsidR="009A584A" w:rsidRPr="00565CA1">
        <w:rPr>
          <w:rFonts w:ascii="Arial" w:hAnsi="Arial" w:cs="Arial"/>
          <w:sz w:val="20"/>
          <w:szCs w:val="20"/>
          <w:highlight w:val="lightGray"/>
          <w:lang w:val="fr-CH"/>
        </w:rPr>
        <w:t>[XXX]</w:t>
      </w:r>
      <w:r w:rsidR="009A584A" w:rsidRPr="001E4A46">
        <w:rPr>
          <w:rFonts w:ascii="Arial" w:hAnsi="Arial" w:cs="Arial"/>
          <w:sz w:val="20"/>
          <w:szCs w:val="20"/>
          <w:highlight w:val="yellow"/>
          <w:lang w:val="fr-CH"/>
        </w:rPr>
        <w:t xml:space="preserve"> / </w:t>
      </w:r>
      <w:r w:rsidR="009A584A" w:rsidRPr="00565CA1">
        <w:rPr>
          <w:rFonts w:ascii="Arial" w:hAnsi="Arial" w:cs="Arial"/>
          <w:sz w:val="20"/>
          <w:szCs w:val="20"/>
          <w:highlight w:val="lightGray"/>
          <w:lang w:val="fr-CH"/>
        </w:rPr>
        <w:t xml:space="preserve">[Chambre antidopage du </w:t>
      </w:r>
      <w:r w:rsidR="009A584A" w:rsidRPr="00565CA1">
        <w:rPr>
          <w:rFonts w:ascii="Arial" w:hAnsi="Arial" w:cs="Arial"/>
          <w:i/>
          <w:sz w:val="20"/>
          <w:szCs w:val="20"/>
          <w:highlight w:val="lightGray"/>
          <w:lang w:val="fr-CH"/>
        </w:rPr>
        <w:t>TAS</w:t>
      </w:r>
      <w:r w:rsidR="009A584A" w:rsidRPr="00565CA1">
        <w:rPr>
          <w:rFonts w:ascii="Arial" w:hAnsi="Arial" w:cs="Arial"/>
          <w:sz w:val="20"/>
          <w:szCs w:val="20"/>
          <w:highlight w:val="lightGray"/>
          <w:lang w:val="fr-CH"/>
        </w:rPr>
        <w:t>]</w:t>
      </w:r>
      <w:r w:rsidRPr="00565CA1">
        <w:rPr>
          <w:rFonts w:ascii="Arial" w:hAnsi="Arial" w:cs="Arial"/>
          <w:sz w:val="20"/>
          <w:szCs w:val="20"/>
          <w:highlight w:val="yellow"/>
          <w:lang w:val="fr-CH"/>
        </w:rPr>
        <w:t xml:space="preserve">, le cas échéant, pourra faire débuter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à une date antérieure pouvant remonter à la date du prélèvement de l’</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concerné ou à la date de la dernière violation des règles antidopage. Tous les résultats obtenus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y compris en cas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rétroactive,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88"/>
      </w:r>
    </w:p>
    <w:p w14:paraId="218BE825" w14:textId="0F558FFD" w:rsidR="0015421E" w:rsidRPr="00565CA1" w:rsidRDefault="0015421E" w:rsidP="007F0BAE">
      <w:pPr>
        <w:jc w:val="both"/>
        <w:rPr>
          <w:rFonts w:ascii="Arial" w:hAnsi="Arial" w:cs="Arial"/>
          <w:sz w:val="20"/>
          <w:szCs w:val="20"/>
          <w:lang w:val="fr-CH"/>
        </w:rPr>
      </w:pPr>
    </w:p>
    <w:p w14:paraId="2FD8A902" w14:textId="762DD4FD" w:rsidR="005F326B" w:rsidRPr="00565CA1" w:rsidRDefault="0015421E"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10.13.2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Déduction de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provisoire</w:t>
      </w:r>
      <w:r w:rsidRPr="00565CA1">
        <w:rPr>
          <w:rFonts w:ascii="Arial" w:hAnsi="Arial" w:cs="Arial"/>
          <w:sz w:val="20"/>
          <w:szCs w:val="20"/>
          <w:highlight w:val="yellow"/>
          <w:lang w:val="fr-CH"/>
        </w:rPr>
        <w:t xml:space="preserve"> ou de la période de </w:t>
      </w:r>
      <w:r w:rsidRPr="00565CA1">
        <w:rPr>
          <w:rFonts w:ascii="Arial" w:hAnsi="Arial" w:cs="Arial"/>
          <w:i/>
          <w:sz w:val="20"/>
          <w:szCs w:val="20"/>
          <w:highlight w:val="yellow"/>
          <w:lang w:val="fr-CH"/>
        </w:rPr>
        <w:t>suspension</w:t>
      </w:r>
      <w:r w:rsidR="00924D7F" w:rsidRPr="00565CA1">
        <w:rPr>
          <w:rFonts w:ascii="Arial" w:hAnsi="Arial" w:cs="Arial"/>
          <w:sz w:val="20"/>
          <w:szCs w:val="20"/>
          <w:highlight w:val="yellow"/>
          <w:lang w:val="fr-CH"/>
        </w:rPr>
        <w:t xml:space="preserve"> purgée</w:t>
      </w:r>
    </w:p>
    <w:p w14:paraId="7E07BB83" w14:textId="77777777" w:rsidR="005F326B" w:rsidRPr="00565CA1" w:rsidRDefault="005F326B" w:rsidP="007F0BAE">
      <w:pPr>
        <w:ind w:left="2160" w:hanging="720"/>
        <w:jc w:val="both"/>
        <w:rPr>
          <w:rFonts w:ascii="Arial" w:hAnsi="Arial" w:cs="Arial"/>
          <w:b/>
          <w:sz w:val="20"/>
          <w:szCs w:val="20"/>
          <w:lang w:val="fr-CH"/>
        </w:rPr>
      </w:pPr>
    </w:p>
    <w:p w14:paraId="60818765" w14:textId="0ED3B05A" w:rsidR="0015421E" w:rsidRPr="00565CA1" w:rsidRDefault="005F326B"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10.13.2.1</w:t>
      </w:r>
      <w:r w:rsidRPr="00565CA1">
        <w:rPr>
          <w:rFonts w:ascii="Arial" w:hAnsi="Arial" w:cs="Arial"/>
          <w:b/>
          <w:sz w:val="20"/>
          <w:szCs w:val="20"/>
          <w:lang w:val="fr-CH"/>
        </w:rPr>
        <w:tab/>
      </w:r>
      <w:r w:rsidRPr="00565CA1">
        <w:rPr>
          <w:rFonts w:ascii="Arial" w:hAnsi="Arial" w:cs="Arial"/>
          <w:sz w:val="20"/>
          <w:szCs w:val="20"/>
          <w:highlight w:val="yellow"/>
          <w:lang w:val="fr-CH"/>
        </w:rPr>
        <w:t xml:space="preserve">Si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est respectée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cette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provisoire devra être déduite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qui pourra lui être infligée au final.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 respecte pas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aucune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ainsi accomplie ne pourra être déduite. Si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est purgée en vertu d’une décision faisant par la suite l’objet d’un appel,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verra déduire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ainsi purgée de toute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susceptible d’être imposée au final en appel.</w:t>
      </w:r>
    </w:p>
    <w:p w14:paraId="325FD4B5" w14:textId="77777777" w:rsidR="005F326B" w:rsidRPr="00565CA1" w:rsidRDefault="005F326B" w:rsidP="007F0BAE">
      <w:pPr>
        <w:ind w:left="3060" w:hanging="900"/>
        <w:jc w:val="both"/>
        <w:rPr>
          <w:rFonts w:ascii="Arial" w:hAnsi="Arial" w:cs="Arial"/>
          <w:sz w:val="20"/>
          <w:szCs w:val="20"/>
          <w:lang w:val="fr-CH"/>
        </w:rPr>
      </w:pPr>
    </w:p>
    <w:p w14:paraId="2EDFBB50" w14:textId="7E28E81B" w:rsidR="00B42E21" w:rsidRPr="00565CA1" w:rsidRDefault="005F326B"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10.13.2.2</w:t>
      </w:r>
      <w:r w:rsidRPr="00565CA1">
        <w:rPr>
          <w:rFonts w:ascii="Arial" w:hAnsi="Arial" w:cs="Arial"/>
          <w:b/>
          <w:sz w:val="20"/>
          <w:szCs w:val="20"/>
          <w:lang w:val="fr-CH"/>
        </w:rPr>
        <w:tab/>
      </w:r>
      <w:r w:rsidR="00B20FDF" w:rsidRPr="00565CA1">
        <w:rPr>
          <w:rFonts w:ascii="Arial" w:hAnsi="Arial" w:cs="Arial"/>
          <w:sz w:val="20"/>
          <w:szCs w:val="20"/>
          <w:highlight w:val="yellow"/>
          <w:lang w:val="fr-CH"/>
        </w:rPr>
        <w:t xml:space="preserve">Si un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une 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accepte volontairement par écrit une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prononcée par </w:t>
      </w:r>
      <w:r w:rsidR="00B20FDF" w:rsidRPr="00565CA1">
        <w:rPr>
          <w:rFonts w:ascii="Arial" w:hAnsi="Arial" w:cs="Arial"/>
          <w:sz w:val="20"/>
          <w:szCs w:val="20"/>
          <w:highlight w:val="lightGray"/>
          <w:lang w:val="fr-CH"/>
        </w:rPr>
        <w:t>[l’ONAD]</w:t>
      </w:r>
      <w:r w:rsidR="00B20FDF" w:rsidRPr="00565CA1">
        <w:rPr>
          <w:rFonts w:ascii="Arial" w:hAnsi="Arial" w:cs="Arial"/>
          <w:sz w:val="20"/>
          <w:szCs w:val="20"/>
          <w:highlight w:val="yellow"/>
          <w:lang w:val="fr-CH"/>
        </w:rPr>
        <w:t xml:space="preserve"> et respecte par la suite les conditions de cette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le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bénéficiera d’un crédit correspondant à cette période de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venant en déduction de toute période de </w:t>
      </w:r>
      <w:r w:rsidR="00B20FDF" w:rsidRPr="00565CA1">
        <w:rPr>
          <w:rFonts w:ascii="Arial" w:hAnsi="Arial" w:cs="Arial"/>
          <w:i/>
          <w:sz w:val="20"/>
          <w:szCs w:val="20"/>
          <w:highlight w:val="yellow"/>
          <w:lang w:val="fr-CH"/>
        </w:rPr>
        <w:t>suspension</w:t>
      </w:r>
      <w:r w:rsidR="00B20FDF" w:rsidRPr="00565CA1">
        <w:rPr>
          <w:rFonts w:ascii="Arial" w:hAnsi="Arial" w:cs="Arial"/>
          <w:sz w:val="20"/>
          <w:szCs w:val="20"/>
          <w:highlight w:val="yellow"/>
          <w:lang w:val="fr-CH"/>
        </w:rPr>
        <w:t xml:space="preserve"> qui pourra être imposée au final. Une copie de l’acceptation volontaire de la </w:t>
      </w:r>
      <w:r w:rsidR="00B20FDF" w:rsidRPr="00565CA1">
        <w:rPr>
          <w:rFonts w:ascii="Arial" w:hAnsi="Arial" w:cs="Arial"/>
          <w:i/>
          <w:sz w:val="20"/>
          <w:szCs w:val="20"/>
          <w:highlight w:val="yellow"/>
          <w:lang w:val="fr-CH"/>
        </w:rPr>
        <w:t>suspension provisoire</w:t>
      </w:r>
      <w:r w:rsidR="00B20FDF" w:rsidRPr="00565CA1">
        <w:rPr>
          <w:rFonts w:ascii="Arial" w:hAnsi="Arial" w:cs="Arial"/>
          <w:sz w:val="20"/>
          <w:szCs w:val="20"/>
          <w:highlight w:val="yellow"/>
          <w:lang w:val="fr-CH"/>
        </w:rPr>
        <w:t xml:space="preserve"> du </w:t>
      </w:r>
      <w:r w:rsidR="00B20FDF" w:rsidRPr="00565CA1">
        <w:rPr>
          <w:rFonts w:ascii="Arial" w:hAnsi="Arial" w:cs="Arial"/>
          <w:i/>
          <w:sz w:val="20"/>
          <w:szCs w:val="20"/>
          <w:highlight w:val="yellow"/>
          <w:lang w:val="fr-CH"/>
        </w:rPr>
        <w:t>sportif</w:t>
      </w:r>
      <w:r w:rsidR="00B20FDF" w:rsidRPr="00565CA1">
        <w:rPr>
          <w:rFonts w:ascii="Arial" w:hAnsi="Arial" w:cs="Arial"/>
          <w:sz w:val="20"/>
          <w:szCs w:val="20"/>
          <w:highlight w:val="yellow"/>
          <w:lang w:val="fr-CH"/>
        </w:rPr>
        <w:t xml:space="preserve"> ou de l’autre </w:t>
      </w:r>
      <w:r w:rsidR="00B20FDF" w:rsidRPr="00565CA1">
        <w:rPr>
          <w:rFonts w:ascii="Arial" w:hAnsi="Arial" w:cs="Arial"/>
          <w:i/>
          <w:sz w:val="20"/>
          <w:szCs w:val="20"/>
          <w:highlight w:val="yellow"/>
          <w:lang w:val="fr-CH"/>
        </w:rPr>
        <w:t>personne</w:t>
      </w:r>
      <w:r w:rsidR="00B20FDF" w:rsidRPr="00565CA1">
        <w:rPr>
          <w:rFonts w:ascii="Arial" w:hAnsi="Arial" w:cs="Arial"/>
          <w:sz w:val="20"/>
          <w:szCs w:val="20"/>
          <w:highlight w:val="yellow"/>
          <w:lang w:val="fr-CH"/>
        </w:rPr>
        <w:t xml:space="preserve"> sera remise </w:t>
      </w:r>
      <w:r w:rsidR="009D5594" w:rsidRPr="00565CA1">
        <w:rPr>
          <w:rFonts w:ascii="Arial" w:hAnsi="Arial" w:cs="Arial"/>
          <w:sz w:val="20"/>
          <w:szCs w:val="20"/>
          <w:highlight w:val="yellow"/>
          <w:lang w:val="fr-CH"/>
        </w:rPr>
        <w:t>sans délai</w:t>
      </w:r>
      <w:r w:rsidR="00B20FDF" w:rsidRPr="00565CA1">
        <w:rPr>
          <w:rFonts w:ascii="Arial" w:hAnsi="Arial" w:cs="Arial"/>
          <w:sz w:val="20"/>
          <w:szCs w:val="20"/>
          <w:highlight w:val="yellow"/>
          <w:lang w:val="fr-CH"/>
        </w:rPr>
        <w:t xml:space="preserve"> à chaque partie devant être notifiée d’une violation des règles antidopage </w:t>
      </w:r>
      <w:r w:rsidR="002919E5" w:rsidRPr="00565CA1">
        <w:rPr>
          <w:rFonts w:ascii="Arial" w:hAnsi="Arial" w:cs="Arial"/>
          <w:sz w:val="20"/>
          <w:szCs w:val="20"/>
          <w:highlight w:val="yellow"/>
          <w:lang w:val="fr-CH"/>
        </w:rPr>
        <w:t xml:space="preserve">alléguée </w:t>
      </w:r>
      <w:r w:rsidR="00B20FDF" w:rsidRPr="00565CA1">
        <w:rPr>
          <w:rFonts w:ascii="Arial" w:hAnsi="Arial" w:cs="Arial"/>
          <w:sz w:val="20"/>
          <w:szCs w:val="20"/>
          <w:highlight w:val="yellow"/>
          <w:lang w:val="fr-CH"/>
        </w:rPr>
        <w:t>conformément à l’article 14.1.</w:t>
      </w:r>
      <w:r w:rsidR="00B20FDF" w:rsidRPr="00565CA1">
        <w:rPr>
          <w:rStyle w:val="FootnoteReference"/>
          <w:rFonts w:ascii="Arial" w:hAnsi="Arial" w:cs="Arial"/>
          <w:b/>
          <w:sz w:val="20"/>
          <w:szCs w:val="20"/>
          <w:highlight w:val="yellow"/>
          <w:lang w:val="fr-CH"/>
        </w:rPr>
        <w:footnoteReference w:id="89"/>
      </w:r>
    </w:p>
    <w:p w14:paraId="3D754BC6" w14:textId="1C1CA305" w:rsidR="00B20FDF" w:rsidRPr="00565CA1" w:rsidRDefault="00B20FDF" w:rsidP="007F0BAE">
      <w:pPr>
        <w:ind w:left="3060" w:hanging="900"/>
        <w:jc w:val="both"/>
        <w:rPr>
          <w:rFonts w:ascii="Arial" w:hAnsi="Arial" w:cs="Arial"/>
          <w:sz w:val="20"/>
          <w:szCs w:val="20"/>
          <w:lang w:val="fr-CH"/>
        </w:rPr>
      </w:pPr>
    </w:p>
    <w:p w14:paraId="38696EE8" w14:textId="7CFB0E06" w:rsidR="00B20FDF" w:rsidRPr="00565CA1" w:rsidRDefault="00B20FDF"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10.13.2.3</w:t>
      </w:r>
      <w:r w:rsidRPr="00565CA1">
        <w:rPr>
          <w:rFonts w:ascii="Arial" w:hAnsi="Arial" w:cs="Arial"/>
          <w:b/>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ne pourra bénéficier d’aucune déduction de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pour toute période antérieure à la date d’entrée en vigueur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ou de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volontaire,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ait décidé de ne pas concourir ou qu’il ait été suspendu par son équipe.</w:t>
      </w:r>
    </w:p>
    <w:p w14:paraId="4B31049E" w14:textId="328AFE9C" w:rsidR="00C51415" w:rsidRPr="00565CA1" w:rsidRDefault="00C51415" w:rsidP="007F0BAE">
      <w:pPr>
        <w:jc w:val="both"/>
        <w:rPr>
          <w:rFonts w:ascii="Arial" w:hAnsi="Arial" w:cs="Arial"/>
          <w:sz w:val="20"/>
          <w:szCs w:val="20"/>
          <w:lang w:val="fr-CH"/>
        </w:rPr>
      </w:pPr>
    </w:p>
    <w:p w14:paraId="19567F04" w14:textId="383A98DA" w:rsidR="00C51415" w:rsidRPr="00565CA1" w:rsidRDefault="00C5141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Statut durant une </w:t>
      </w:r>
      <w:r w:rsidRPr="00565CA1">
        <w:rPr>
          <w:rFonts w:ascii="Arial" w:hAnsi="Arial" w:cs="Arial"/>
          <w:b/>
          <w:i/>
          <w:sz w:val="20"/>
          <w:szCs w:val="20"/>
          <w:highlight w:val="yellow"/>
          <w:lang w:val="fr-CH"/>
        </w:rPr>
        <w:t>suspension</w:t>
      </w:r>
      <w:r w:rsidRPr="00565CA1">
        <w:rPr>
          <w:rFonts w:ascii="Arial" w:hAnsi="Arial" w:cs="Arial"/>
          <w:b/>
          <w:sz w:val="20"/>
          <w:szCs w:val="20"/>
          <w:highlight w:val="yellow"/>
          <w:lang w:val="fr-CH"/>
        </w:rPr>
        <w:t xml:space="preserve"> ou une </w:t>
      </w:r>
      <w:r w:rsidRPr="00565CA1">
        <w:rPr>
          <w:rFonts w:ascii="Arial" w:hAnsi="Arial" w:cs="Arial"/>
          <w:b/>
          <w:i/>
          <w:sz w:val="20"/>
          <w:szCs w:val="20"/>
          <w:highlight w:val="yellow"/>
          <w:lang w:val="fr-CH"/>
        </w:rPr>
        <w:t>suspension provisoire</w:t>
      </w:r>
    </w:p>
    <w:p w14:paraId="3B06B1CC" w14:textId="0ADFA758" w:rsidR="00C51415" w:rsidRPr="00565CA1" w:rsidRDefault="00C51415" w:rsidP="007F0BAE">
      <w:pPr>
        <w:jc w:val="both"/>
        <w:rPr>
          <w:rFonts w:ascii="Arial" w:hAnsi="Arial" w:cs="Arial"/>
          <w:b/>
          <w:sz w:val="20"/>
          <w:szCs w:val="20"/>
          <w:lang w:val="fr-CH"/>
        </w:rPr>
      </w:pPr>
    </w:p>
    <w:p w14:paraId="41239257" w14:textId="101782CD" w:rsidR="00C51415" w:rsidRPr="00565CA1" w:rsidRDefault="00C51415"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10.14.1</w:t>
      </w:r>
      <w:r w:rsidRPr="00565CA1">
        <w:rPr>
          <w:rFonts w:ascii="Arial" w:hAnsi="Arial" w:cs="Arial"/>
          <w:b/>
          <w:sz w:val="20"/>
          <w:szCs w:val="20"/>
          <w:lang w:val="fr-CH"/>
        </w:rPr>
        <w:tab/>
      </w:r>
      <w:r w:rsidRPr="00565CA1">
        <w:rPr>
          <w:rFonts w:ascii="Arial" w:hAnsi="Arial" w:cs="Arial"/>
          <w:sz w:val="20"/>
          <w:szCs w:val="20"/>
          <w:highlight w:val="yellow"/>
          <w:lang w:val="fr-CH"/>
        </w:rPr>
        <w:t xml:space="preserve">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710199A8" w14:textId="6570C228" w:rsidR="00C51415" w:rsidRPr="00565CA1" w:rsidRDefault="00C51415" w:rsidP="007F0BAE">
      <w:pPr>
        <w:ind w:left="2160" w:hanging="720"/>
        <w:jc w:val="both"/>
        <w:rPr>
          <w:rFonts w:ascii="Arial" w:hAnsi="Arial" w:cs="Arial"/>
          <w:sz w:val="20"/>
          <w:szCs w:val="20"/>
          <w:lang w:val="fr-CH"/>
        </w:rPr>
      </w:pPr>
    </w:p>
    <w:p w14:paraId="49172D97" w14:textId="435AC747" w:rsidR="002554E5" w:rsidRPr="00565CA1" w:rsidRDefault="00C51415" w:rsidP="007F0BAE">
      <w:pPr>
        <w:ind w:left="2160" w:hanging="720"/>
        <w:jc w:val="both"/>
        <w:rPr>
          <w:rFonts w:ascii="Arial" w:hAnsi="Arial" w:cs="Arial"/>
          <w:i/>
          <w:sz w:val="20"/>
          <w:szCs w:val="20"/>
          <w:highlight w:val="yellow"/>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Aucun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ni aucune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ne pourra, durant sa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de </w:t>
      </w:r>
      <w:r w:rsidRPr="00565CA1">
        <w:rPr>
          <w:rFonts w:ascii="Arial" w:hAnsi="Arial" w:cs="Arial"/>
          <w:i/>
          <w:sz w:val="20"/>
          <w:szCs w:val="20"/>
          <w:highlight w:val="yellow"/>
          <w:lang w:val="fr-CH"/>
        </w:rPr>
        <w:t>suspension provisoire</w:t>
      </w:r>
      <w:r w:rsidR="001E39BB" w:rsidRPr="00565CA1">
        <w:rPr>
          <w:rFonts w:ascii="Arial" w:hAnsi="Arial" w:cs="Arial"/>
          <w:i/>
          <w:sz w:val="20"/>
          <w:szCs w:val="20"/>
          <w:highlight w:val="yellow"/>
          <w:lang w:val="fr-CH"/>
        </w:rPr>
        <w:t> </w:t>
      </w:r>
      <w:r w:rsidR="001E39BB" w:rsidRPr="00565CA1">
        <w:rPr>
          <w:rFonts w:ascii="Arial" w:hAnsi="Arial" w:cs="Arial"/>
          <w:iCs/>
          <w:sz w:val="20"/>
          <w:szCs w:val="20"/>
          <w:highlight w:val="yellow"/>
          <w:lang w:val="fr-CH"/>
        </w:rPr>
        <w:t>:</w:t>
      </w:r>
    </w:p>
    <w:p w14:paraId="05A25B21" w14:textId="77777777" w:rsidR="002554E5" w:rsidRPr="00565CA1" w:rsidRDefault="002554E5" w:rsidP="007F0BAE">
      <w:pPr>
        <w:ind w:left="2160" w:hanging="720"/>
        <w:jc w:val="both"/>
        <w:rPr>
          <w:rFonts w:ascii="Arial" w:hAnsi="Arial" w:cs="Arial"/>
          <w:i/>
          <w:sz w:val="20"/>
          <w:szCs w:val="20"/>
          <w:highlight w:val="yellow"/>
          <w:lang w:val="fr-CH"/>
        </w:rPr>
      </w:pPr>
    </w:p>
    <w:p w14:paraId="0C4DE389" w14:textId="762F9732" w:rsidR="00DA0540" w:rsidRPr="00565CA1" w:rsidRDefault="002919E5" w:rsidP="007F0BAE">
      <w:pPr>
        <w:pStyle w:val="ListParagraph"/>
        <w:numPr>
          <w:ilvl w:val="0"/>
          <w:numId w:val="45"/>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concourir</w:t>
      </w:r>
      <w:proofErr w:type="gramEnd"/>
      <w:r w:rsidRPr="00565CA1">
        <w:rPr>
          <w:rFonts w:ascii="Arial" w:hAnsi="Arial" w:cs="Arial"/>
          <w:sz w:val="20"/>
          <w:szCs w:val="20"/>
          <w:highlight w:val="yellow"/>
          <w:lang w:val="fr-CH"/>
        </w:rPr>
        <w:t xml:space="preserve"> ou </w:t>
      </w:r>
      <w:r w:rsidR="00C51415" w:rsidRPr="00565CA1">
        <w:rPr>
          <w:rFonts w:ascii="Arial" w:hAnsi="Arial" w:cs="Arial"/>
          <w:sz w:val="20"/>
          <w:szCs w:val="20"/>
          <w:highlight w:val="yellow"/>
          <w:lang w:val="fr-CH"/>
        </w:rPr>
        <w:t xml:space="preserve">participer à quelque titre que ce soit à une </w:t>
      </w:r>
      <w:r w:rsidR="00C51415" w:rsidRPr="00565CA1">
        <w:rPr>
          <w:rFonts w:ascii="Arial" w:hAnsi="Arial" w:cs="Arial"/>
          <w:i/>
          <w:sz w:val="20"/>
          <w:szCs w:val="20"/>
          <w:highlight w:val="yellow"/>
          <w:lang w:val="fr-CH"/>
        </w:rPr>
        <w:t>compétition</w:t>
      </w:r>
      <w:r w:rsidR="00C51415" w:rsidRPr="00565CA1">
        <w:rPr>
          <w:rFonts w:ascii="Arial" w:hAnsi="Arial" w:cs="Arial"/>
          <w:sz w:val="20"/>
          <w:szCs w:val="20"/>
          <w:highlight w:val="yellow"/>
          <w:lang w:val="fr-CH"/>
        </w:rPr>
        <w:t xml:space="preserve"> ou activité autorisée</w:t>
      </w:r>
      <w:r w:rsidR="00750A78" w:rsidRPr="00565CA1">
        <w:rPr>
          <w:rFonts w:ascii="Arial" w:hAnsi="Arial" w:cs="Arial"/>
          <w:sz w:val="20"/>
          <w:szCs w:val="20"/>
          <w:highlight w:val="yellow"/>
          <w:lang w:val="fr-CH"/>
        </w:rPr>
        <w:t>,</w:t>
      </w:r>
      <w:r w:rsidR="00C51415" w:rsidRPr="00565CA1">
        <w:rPr>
          <w:rFonts w:ascii="Arial" w:hAnsi="Arial" w:cs="Arial"/>
          <w:sz w:val="20"/>
          <w:szCs w:val="20"/>
          <w:highlight w:val="yellow"/>
          <w:lang w:val="fr-CH"/>
        </w:rPr>
        <w:t xml:space="preserve"> organisée </w:t>
      </w:r>
      <w:r w:rsidR="00750A78" w:rsidRPr="00565CA1">
        <w:rPr>
          <w:rFonts w:ascii="Arial" w:hAnsi="Arial" w:cs="Arial"/>
          <w:sz w:val="20"/>
          <w:szCs w:val="20"/>
          <w:highlight w:val="yellow"/>
          <w:lang w:val="fr-CH"/>
        </w:rPr>
        <w:t xml:space="preserve">ou </w:t>
      </w:r>
      <w:r w:rsidR="00800C43" w:rsidRPr="00565CA1">
        <w:rPr>
          <w:rFonts w:ascii="Arial" w:hAnsi="Arial" w:cs="Arial"/>
          <w:sz w:val="20"/>
          <w:szCs w:val="20"/>
          <w:highlight w:val="yellow"/>
          <w:lang w:val="fr-CH"/>
        </w:rPr>
        <w:t xml:space="preserve">financée </w:t>
      </w:r>
      <w:r w:rsidR="00C51415" w:rsidRPr="00565CA1">
        <w:rPr>
          <w:rFonts w:ascii="Arial" w:hAnsi="Arial" w:cs="Arial"/>
          <w:sz w:val="20"/>
          <w:szCs w:val="20"/>
          <w:highlight w:val="yellow"/>
          <w:lang w:val="fr-CH"/>
        </w:rPr>
        <w:t xml:space="preserve">par 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une organisation membre du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ou un club ou une autre organisation membre d’une organisation membre d’un </w:t>
      </w:r>
      <w:r w:rsidR="00C51415" w:rsidRPr="00565CA1">
        <w:rPr>
          <w:rFonts w:ascii="Arial" w:hAnsi="Arial" w:cs="Arial"/>
          <w:i/>
          <w:sz w:val="20"/>
          <w:szCs w:val="20"/>
          <w:highlight w:val="yellow"/>
          <w:lang w:val="fr-CH"/>
        </w:rPr>
        <w:t>signataire</w:t>
      </w:r>
      <w:r w:rsidR="00C51415" w:rsidRPr="00565CA1">
        <w:rPr>
          <w:rFonts w:ascii="Arial" w:hAnsi="Arial" w:cs="Arial"/>
          <w:sz w:val="20"/>
          <w:szCs w:val="20"/>
          <w:highlight w:val="yellow"/>
          <w:lang w:val="fr-CH"/>
        </w:rPr>
        <w:t xml:space="preserve"> (sauf des programmes d’</w:t>
      </w:r>
      <w:r w:rsidR="00C51415" w:rsidRPr="00565CA1">
        <w:rPr>
          <w:rFonts w:ascii="Arial" w:hAnsi="Arial" w:cs="Arial"/>
          <w:i/>
          <w:sz w:val="20"/>
          <w:szCs w:val="20"/>
          <w:highlight w:val="yellow"/>
          <w:lang w:val="fr-CH"/>
        </w:rPr>
        <w:t>éducation</w:t>
      </w:r>
      <w:r w:rsidR="00C51415" w:rsidRPr="00565CA1">
        <w:rPr>
          <w:rFonts w:ascii="Arial" w:hAnsi="Arial" w:cs="Arial"/>
          <w:sz w:val="20"/>
          <w:szCs w:val="20"/>
          <w:highlight w:val="yellow"/>
          <w:lang w:val="fr-CH"/>
        </w:rPr>
        <w:t xml:space="preserve"> ou de réhabilitation antidopage autorisés)</w:t>
      </w:r>
      <w:r w:rsidR="001E39BB" w:rsidRPr="00565CA1">
        <w:rPr>
          <w:rFonts w:ascii="Arial" w:hAnsi="Arial" w:cs="Arial"/>
          <w:sz w:val="20"/>
          <w:szCs w:val="20"/>
          <w:highlight w:val="yellow"/>
          <w:lang w:val="fr-CH"/>
        </w:rPr>
        <w:t xml:space="preserve"> </w:t>
      </w:r>
      <w:r w:rsidR="00800C43" w:rsidRPr="00565CA1">
        <w:rPr>
          <w:rFonts w:ascii="Arial" w:hAnsi="Arial" w:cs="Arial"/>
          <w:sz w:val="20"/>
          <w:szCs w:val="20"/>
          <w:highlight w:val="yellow"/>
          <w:lang w:val="fr-CH"/>
        </w:rPr>
        <w:t>;</w:t>
      </w:r>
    </w:p>
    <w:p w14:paraId="36277F8B" w14:textId="64A51E6D" w:rsidR="00DA0540" w:rsidRPr="00565CA1" w:rsidRDefault="00DF701C"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concourir</w:t>
      </w:r>
      <w:proofErr w:type="gramEnd"/>
      <w:r w:rsidRPr="00565CA1">
        <w:rPr>
          <w:rFonts w:cs="Arial"/>
          <w:sz w:val="20"/>
          <w:szCs w:val="20"/>
          <w:highlight w:val="yellow"/>
          <w:lang w:val="fr-CH"/>
        </w:rPr>
        <w:t xml:space="preserve"> ou </w:t>
      </w:r>
      <w:r w:rsidR="00DA0540" w:rsidRPr="00565CA1">
        <w:rPr>
          <w:rFonts w:cs="Arial"/>
          <w:sz w:val="20"/>
          <w:szCs w:val="20"/>
          <w:highlight w:val="yellow"/>
          <w:lang w:val="fr-CH"/>
        </w:rPr>
        <w:t xml:space="preserve">participer à quelque titre que ce soit à des </w:t>
      </w:r>
      <w:r w:rsidR="00DA0540" w:rsidRPr="00565CA1">
        <w:rPr>
          <w:rFonts w:cs="Arial"/>
          <w:i/>
          <w:sz w:val="20"/>
          <w:szCs w:val="20"/>
          <w:highlight w:val="yellow"/>
          <w:lang w:val="fr-CH"/>
        </w:rPr>
        <w:t xml:space="preserve">compétitions </w:t>
      </w:r>
      <w:r w:rsidR="00DA0540" w:rsidRPr="00565CA1">
        <w:rPr>
          <w:rFonts w:cs="Arial"/>
          <w:iCs/>
          <w:sz w:val="20"/>
          <w:szCs w:val="20"/>
          <w:highlight w:val="yellow"/>
          <w:lang w:val="fr-CH"/>
        </w:rPr>
        <w:t xml:space="preserve">ou activités d’entraînement </w:t>
      </w:r>
      <w:r w:rsidR="00DA0540" w:rsidRPr="00565CA1">
        <w:rPr>
          <w:rFonts w:cs="Arial"/>
          <w:sz w:val="20"/>
          <w:szCs w:val="20"/>
          <w:highlight w:val="yellow"/>
          <w:lang w:val="fr-CH"/>
        </w:rPr>
        <w:t>autorisées ou organisées par une ligue professionnelle, une organisation responsable de manifestations professionnelles</w:t>
      </w:r>
      <w:r w:rsidR="00DA0540" w:rsidRPr="00565CA1">
        <w:rPr>
          <w:rStyle w:val="FootnoteReference"/>
          <w:rFonts w:cs="Arial"/>
          <w:b/>
          <w:bCs/>
          <w:sz w:val="20"/>
          <w:szCs w:val="20"/>
          <w:highlight w:val="yellow"/>
          <w:lang w:val="fr-CH"/>
        </w:rPr>
        <w:footnoteReference w:id="90"/>
      </w:r>
      <w:r w:rsidR="00DA0540" w:rsidRPr="00565CA1">
        <w:rPr>
          <w:rFonts w:cs="Arial"/>
          <w:sz w:val="20"/>
          <w:szCs w:val="20"/>
          <w:highlight w:val="yellow"/>
          <w:lang w:val="fr-CH"/>
        </w:rPr>
        <w:t xml:space="preserve"> ou une organisation responsable de </w:t>
      </w:r>
      <w:r w:rsidR="00DA0540" w:rsidRPr="00565CA1">
        <w:rPr>
          <w:rFonts w:cs="Arial"/>
          <w:i/>
          <w:sz w:val="20"/>
          <w:szCs w:val="20"/>
          <w:highlight w:val="yellow"/>
          <w:lang w:val="fr-CH"/>
        </w:rPr>
        <w:t>manifestations</w:t>
      </w:r>
      <w:r w:rsidR="00DA0540" w:rsidRPr="00565CA1">
        <w:rPr>
          <w:rFonts w:cs="Arial"/>
          <w:sz w:val="20"/>
          <w:szCs w:val="20"/>
          <w:highlight w:val="yellow"/>
          <w:lang w:val="fr-CH"/>
        </w:rPr>
        <w:t xml:space="preserve"> </w:t>
      </w:r>
      <w:r w:rsidR="00DA0540" w:rsidRPr="00565CA1">
        <w:rPr>
          <w:rFonts w:cs="Arial"/>
          <w:i/>
          <w:iCs/>
          <w:sz w:val="20"/>
          <w:szCs w:val="20"/>
          <w:highlight w:val="yellow"/>
          <w:lang w:val="fr-CH"/>
        </w:rPr>
        <w:t>internationales</w:t>
      </w:r>
      <w:r w:rsidR="00DA0540" w:rsidRPr="00565CA1">
        <w:rPr>
          <w:rFonts w:cs="Arial"/>
          <w:sz w:val="20"/>
          <w:szCs w:val="20"/>
          <w:highlight w:val="yellow"/>
          <w:lang w:val="fr-CH"/>
        </w:rPr>
        <w:t xml:space="preserve"> ou </w:t>
      </w:r>
      <w:r w:rsidR="00DA0540" w:rsidRPr="00565CA1">
        <w:rPr>
          <w:rFonts w:cs="Arial"/>
          <w:i/>
          <w:iCs/>
          <w:sz w:val="20"/>
          <w:szCs w:val="20"/>
          <w:highlight w:val="yellow"/>
          <w:lang w:val="fr-CH"/>
        </w:rPr>
        <w:t>nationales</w:t>
      </w:r>
      <w:r w:rsidR="00DA0540" w:rsidRPr="00565CA1">
        <w:rPr>
          <w:rFonts w:cs="Arial"/>
          <w:sz w:val="20"/>
          <w:szCs w:val="20"/>
          <w:highlight w:val="yellow"/>
          <w:lang w:val="fr-CH"/>
        </w:rPr>
        <w:t xml:space="preserve"> </w:t>
      </w:r>
      <w:r w:rsidRPr="00565CA1">
        <w:rPr>
          <w:rFonts w:cs="Arial"/>
          <w:sz w:val="20"/>
          <w:szCs w:val="20"/>
          <w:highlight w:val="yellow"/>
          <w:lang w:val="fr-CH"/>
        </w:rPr>
        <w:t>autres que celles</w:t>
      </w:r>
      <w:r w:rsidR="00DA0540" w:rsidRPr="00565CA1">
        <w:rPr>
          <w:rFonts w:cs="Arial"/>
          <w:sz w:val="20"/>
          <w:szCs w:val="20"/>
          <w:highlight w:val="yellow"/>
          <w:lang w:val="fr-CH"/>
        </w:rPr>
        <w:t xml:space="preserve"> définies à l’article 10.14.1 ;</w:t>
      </w:r>
    </w:p>
    <w:p w14:paraId="2454C832" w14:textId="06349F52" w:rsidR="00DA0540" w:rsidRPr="00565CA1" w:rsidRDefault="00DF701C"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lastRenderedPageBreak/>
        <w:t>concourir</w:t>
      </w:r>
      <w:proofErr w:type="gramEnd"/>
      <w:r w:rsidRPr="00565CA1">
        <w:rPr>
          <w:rFonts w:cs="Arial"/>
          <w:sz w:val="20"/>
          <w:szCs w:val="20"/>
          <w:highlight w:val="yellow"/>
          <w:lang w:val="fr-CH"/>
        </w:rPr>
        <w:t xml:space="preserve"> ou participer</w:t>
      </w:r>
      <w:r w:rsidR="00DA0540" w:rsidRPr="00565CA1">
        <w:rPr>
          <w:rFonts w:cs="Arial"/>
          <w:sz w:val="20"/>
          <w:szCs w:val="20"/>
          <w:highlight w:val="yellow"/>
          <w:lang w:val="fr-CH"/>
        </w:rPr>
        <w:t xml:space="preserve"> à quelque titre que ce soit à des compétitions ou activités d’entraînement financées par un organisme gouvernemental ;</w:t>
      </w:r>
    </w:p>
    <w:p w14:paraId="6390F1B1" w14:textId="77777777" w:rsidR="00DA0540" w:rsidRPr="00565CA1" w:rsidRDefault="00DA0540"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fournir</w:t>
      </w:r>
      <w:proofErr w:type="gramEnd"/>
      <w:r w:rsidRPr="00565CA1">
        <w:rPr>
          <w:rFonts w:cs="Arial"/>
          <w:sz w:val="20"/>
          <w:szCs w:val="20"/>
          <w:highlight w:val="yellow"/>
          <w:lang w:val="fr-CH"/>
        </w:rPr>
        <w:t xml:space="preserve"> des services liés au sport, notamment à titre d’entraîneur ou de </w:t>
      </w:r>
      <w:r w:rsidRPr="00565CA1">
        <w:rPr>
          <w:rFonts w:cs="Arial"/>
          <w:i/>
          <w:iCs/>
          <w:sz w:val="20"/>
          <w:szCs w:val="20"/>
          <w:highlight w:val="yellow"/>
          <w:lang w:val="fr-CH"/>
        </w:rPr>
        <w:t>membre du personnel d’encadrement du sportif</w:t>
      </w:r>
      <w:r w:rsidRPr="00565CA1">
        <w:rPr>
          <w:rFonts w:cs="Arial"/>
          <w:sz w:val="20"/>
          <w:szCs w:val="20"/>
          <w:highlight w:val="yellow"/>
          <w:lang w:val="fr-CH"/>
        </w:rPr>
        <w:t xml:space="preserve">, à un </w:t>
      </w:r>
      <w:r w:rsidRPr="00565CA1">
        <w:rPr>
          <w:rFonts w:cs="Arial"/>
          <w:i/>
          <w:iCs/>
          <w:sz w:val="20"/>
          <w:szCs w:val="20"/>
          <w:highlight w:val="yellow"/>
          <w:lang w:val="fr-CH"/>
        </w:rPr>
        <w:t>sportif</w:t>
      </w:r>
      <w:r w:rsidRPr="00565CA1">
        <w:rPr>
          <w:rFonts w:cs="Arial"/>
          <w:sz w:val="20"/>
          <w:szCs w:val="20"/>
          <w:highlight w:val="yellow"/>
          <w:lang w:val="fr-CH"/>
        </w:rPr>
        <w:t xml:space="preserve"> ou à une autre</w:t>
      </w:r>
      <w:r w:rsidRPr="00565CA1">
        <w:rPr>
          <w:rFonts w:cs="Arial"/>
          <w:i/>
          <w:iCs/>
          <w:sz w:val="20"/>
          <w:szCs w:val="20"/>
          <w:highlight w:val="yellow"/>
          <w:lang w:val="fr-CH"/>
        </w:rPr>
        <w:t xml:space="preserve"> personne</w:t>
      </w:r>
      <w:r w:rsidRPr="00565CA1">
        <w:rPr>
          <w:rFonts w:cs="Arial"/>
          <w:sz w:val="20"/>
          <w:szCs w:val="20"/>
          <w:highlight w:val="yellow"/>
          <w:lang w:val="fr-CH"/>
        </w:rPr>
        <w:t xml:space="preserve"> liée par les règles adoptées en vertu du </w:t>
      </w:r>
      <w:r w:rsidRPr="00565CA1">
        <w:rPr>
          <w:rFonts w:cs="Arial"/>
          <w:i/>
          <w:iCs/>
          <w:sz w:val="20"/>
          <w:szCs w:val="20"/>
          <w:highlight w:val="yellow"/>
          <w:lang w:val="fr-CH"/>
        </w:rPr>
        <w:t>Code</w:t>
      </w:r>
      <w:r w:rsidRPr="00565CA1">
        <w:rPr>
          <w:rFonts w:cs="Arial"/>
          <w:sz w:val="20"/>
          <w:szCs w:val="20"/>
          <w:highlight w:val="yellow"/>
          <w:lang w:val="fr-CH"/>
        </w:rPr>
        <w:t xml:space="preserve"> (ce qui pourrait également entraîner une violation de l'article 2.10 par le </w:t>
      </w:r>
      <w:r w:rsidRPr="00565CA1">
        <w:rPr>
          <w:rFonts w:cs="Arial"/>
          <w:i/>
          <w:iCs/>
          <w:sz w:val="20"/>
          <w:szCs w:val="20"/>
          <w:highlight w:val="yellow"/>
          <w:lang w:val="fr-CH"/>
        </w:rPr>
        <w:t>sportif</w:t>
      </w:r>
      <w:r w:rsidRPr="00565CA1">
        <w:rPr>
          <w:rFonts w:cs="Arial"/>
          <w:sz w:val="20"/>
          <w:szCs w:val="20"/>
          <w:highlight w:val="yellow"/>
          <w:lang w:val="fr-CH"/>
        </w:rPr>
        <w:t>) ;</w:t>
      </w:r>
    </w:p>
    <w:p w14:paraId="4A94F0BC" w14:textId="77777777" w:rsidR="00DA0540" w:rsidRPr="00565CA1" w:rsidRDefault="00DA0540" w:rsidP="007F0BAE">
      <w:pPr>
        <w:pStyle w:val="BodyTextSecondIndent"/>
        <w:numPr>
          <w:ilvl w:val="0"/>
          <w:numId w:val="45"/>
        </w:numPr>
        <w:rPr>
          <w:rFonts w:cs="Arial"/>
          <w:sz w:val="20"/>
          <w:szCs w:val="20"/>
          <w:highlight w:val="yellow"/>
          <w:lang w:val="fr-CH"/>
        </w:rPr>
      </w:pPr>
      <w:proofErr w:type="gramStart"/>
      <w:r w:rsidRPr="00565CA1">
        <w:rPr>
          <w:rFonts w:cs="Arial"/>
          <w:sz w:val="20"/>
          <w:szCs w:val="20"/>
          <w:highlight w:val="yellow"/>
          <w:lang w:val="fr-CH"/>
        </w:rPr>
        <w:t>exercer</w:t>
      </w:r>
      <w:proofErr w:type="gramEnd"/>
      <w:r w:rsidRPr="00565CA1">
        <w:rPr>
          <w:rFonts w:cs="Arial"/>
          <w:sz w:val="20"/>
          <w:szCs w:val="20"/>
          <w:highlight w:val="yellow"/>
          <w:lang w:val="fr-CH"/>
        </w:rPr>
        <w:t xml:space="preserve"> des fonctions de membre du conseil d’administration, de dirigeant, de directeur, d’agent ou de cadre supérieur, ou occuper un poste lié au </w:t>
      </w:r>
      <w:r w:rsidRPr="00565CA1">
        <w:rPr>
          <w:rFonts w:cs="Arial"/>
          <w:i/>
          <w:iCs/>
          <w:sz w:val="20"/>
          <w:szCs w:val="20"/>
          <w:highlight w:val="yellow"/>
          <w:lang w:val="fr-CH"/>
        </w:rPr>
        <w:t>contrôle du dopage</w:t>
      </w:r>
      <w:r w:rsidRPr="00565CA1">
        <w:rPr>
          <w:rFonts w:cs="Arial"/>
          <w:sz w:val="20"/>
          <w:szCs w:val="20"/>
          <w:highlight w:val="yellow"/>
          <w:lang w:val="fr-CH"/>
        </w:rPr>
        <w:t xml:space="preserve"> ou impliquant un contact direct avec des </w:t>
      </w:r>
      <w:r w:rsidRPr="00565CA1">
        <w:rPr>
          <w:rFonts w:cs="Arial"/>
          <w:i/>
          <w:iCs/>
          <w:sz w:val="20"/>
          <w:szCs w:val="20"/>
          <w:highlight w:val="yellow"/>
          <w:lang w:val="fr-CH"/>
        </w:rPr>
        <w:t>sportifs</w:t>
      </w:r>
      <w:r w:rsidRPr="00565CA1">
        <w:rPr>
          <w:rFonts w:cs="Arial"/>
          <w:sz w:val="20"/>
          <w:szCs w:val="20"/>
          <w:highlight w:val="yellow"/>
          <w:lang w:val="fr-CH"/>
        </w:rPr>
        <w:t xml:space="preserve"> ou le </w:t>
      </w:r>
      <w:r w:rsidRPr="00565CA1">
        <w:rPr>
          <w:rFonts w:cs="Arial"/>
          <w:i/>
          <w:iCs/>
          <w:sz w:val="20"/>
          <w:szCs w:val="20"/>
          <w:highlight w:val="yellow"/>
          <w:lang w:val="fr-CH"/>
        </w:rPr>
        <w:t>personnel d’encadrement des sportifs</w:t>
      </w:r>
      <w:r w:rsidRPr="00565CA1">
        <w:rPr>
          <w:rFonts w:cs="Arial"/>
          <w:sz w:val="20"/>
          <w:szCs w:val="20"/>
          <w:highlight w:val="yellow"/>
          <w:lang w:val="fr-CH"/>
        </w:rPr>
        <w:t xml:space="preserve">, pour un </w:t>
      </w:r>
      <w:r w:rsidRPr="00565CA1">
        <w:rPr>
          <w:rFonts w:cs="Arial"/>
          <w:i/>
          <w:iCs/>
          <w:sz w:val="20"/>
          <w:szCs w:val="20"/>
          <w:highlight w:val="yellow"/>
          <w:lang w:val="fr-CH"/>
        </w:rPr>
        <w:t>signataire</w:t>
      </w:r>
      <w:r w:rsidRPr="00565CA1">
        <w:rPr>
          <w:rFonts w:cs="Arial"/>
          <w:sz w:val="20"/>
          <w:szCs w:val="20"/>
          <w:highlight w:val="yellow"/>
          <w:lang w:val="fr-CH"/>
        </w:rPr>
        <w:t xml:space="preserve">, une organisation membre d’un </w:t>
      </w:r>
      <w:r w:rsidRPr="00565CA1">
        <w:rPr>
          <w:rFonts w:cs="Arial"/>
          <w:i/>
          <w:iCs/>
          <w:sz w:val="20"/>
          <w:szCs w:val="20"/>
          <w:highlight w:val="yellow"/>
          <w:lang w:val="fr-CH"/>
        </w:rPr>
        <w:t>signataire</w:t>
      </w:r>
      <w:r w:rsidRPr="00565CA1">
        <w:rPr>
          <w:rFonts w:cs="Arial"/>
          <w:sz w:val="20"/>
          <w:szCs w:val="20"/>
          <w:highlight w:val="yellow"/>
          <w:lang w:val="fr-CH"/>
        </w:rPr>
        <w:t xml:space="preserve"> ou d'un club ou d’une autre organisation membre d’une organisation membre d’un </w:t>
      </w:r>
      <w:r w:rsidRPr="00565CA1">
        <w:rPr>
          <w:rFonts w:cs="Arial"/>
          <w:i/>
          <w:iCs/>
          <w:sz w:val="20"/>
          <w:szCs w:val="20"/>
          <w:highlight w:val="yellow"/>
          <w:lang w:val="fr-CH"/>
        </w:rPr>
        <w:t>signataire </w:t>
      </w:r>
      <w:r w:rsidRPr="00565CA1">
        <w:rPr>
          <w:rFonts w:cs="Arial"/>
          <w:sz w:val="20"/>
          <w:szCs w:val="20"/>
          <w:highlight w:val="yellow"/>
          <w:lang w:val="fr-CH"/>
        </w:rPr>
        <w:t>;</w:t>
      </w:r>
    </w:p>
    <w:p w14:paraId="43E06005" w14:textId="18145D4E" w:rsidR="00C51415" w:rsidRPr="001E4A46" w:rsidRDefault="00DA0540" w:rsidP="001E4A46">
      <w:pPr>
        <w:pStyle w:val="ListParagraph"/>
        <w:numPr>
          <w:ilvl w:val="0"/>
          <w:numId w:val="45"/>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recevoir</w:t>
      </w:r>
      <w:proofErr w:type="gramEnd"/>
      <w:r w:rsidRPr="00565CA1">
        <w:rPr>
          <w:rFonts w:ascii="Arial" w:hAnsi="Arial" w:cs="Arial"/>
          <w:sz w:val="20"/>
          <w:szCs w:val="20"/>
          <w:highlight w:val="yellow"/>
          <w:lang w:val="fr-CH"/>
        </w:rPr>
        <w:t xml:space="preserve"> une rémunération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xml:space="preserve"> ou d’un club ou d’une autre organisation membre d’une organisation membre d’un </w:t>
      </w:r>
      <w:r w:rsidRPr="00565CA1">
        <w:rPr>
          <w:rFonts w:ascii="Arial" w:hAnsi="Arial" w:cs="Arial"/>
          <w:i/>
          <w:iCs/>
          <w:sz w:val="20"/>
          <w:szCs w:val="20"/>
          <w:highlight w:val="yellow"/>
          <w:lang w:val="fr-CH"/>
        </w:rPr>
        <w:t>signataire</w:t>
      </w:r>
      <w:r w:rsidRPr="00565CA1">
        <w:rPr>
          <w:rFonts w:ascii="Arial" w:hAnsi="Arial" w:cs="Arial"/>
          <w:sz w:val="20"/>
          <w:szCs w:val="20"/>
          <w:highlight w:val="yellow"/>
          <w:lang w:val="fr-CH"/>
        </w:rPr>
        <w:t>, à l’exception de la rémunération d’un emploi pour des services autres que ceux interdits décrits au paragraphe 10.14.1 (v) ci-dessus</w:t>
      </w:r>
      <w:r w:rsidR="001913B9" w:rsidRPr="00565CA1">
        <w:rPr>
          <w:rFonts w:ascii="Arial" w:hAnsi="Arial" w:cs="Arial"/>
          <w:sz w:val="20"/>
          <w:szCs w:val="20"/>
          <w:highlight w:val="yellow"/>
          <w:lang w:val="fr-CH"/>
        </w:rPr>
        <w:t>.</w:t>
      </w:r>
      <w:r w:rsidRPr="00565CA1">
        <w:rPr>
          <w:rStyle w:val="FootnoteReference"/>
          <w:rFonts w:ascii="Arial" w:hAnsi="Arial" w:cs="Arial"/>
          <w:b/>
          <w:bCs/>
          <w:sz w:val="20"/>
          <w:szCs w:val="20"/>
          <w:highlight w:val="yellow"/>
          <w:lang w:val="fr-CH"/>
        </w:rPr>
        <w:footnoteReference w:id="91"/>
      </w:r>
      <w:r w:rsidR="00C51415" w:rsidRPr="00565CA1">
        <w:rPr>
          <w:rFonts w:ascii="Arial" w:hAnsi="Arial" w:cs="Arial"/>
          <w:b/>
          <w:bCs/>
          <w:sz w:val="20"/>
          <w:szCs w:val="20"/>
          <w:highlight w:val="yellow"/>
          <w:lang w:val="fr-CH"/>
        </w:rPr>
        <w:t xml:space="preserve"> </w:t>
      </w:r>
    </w:p>
    <w:p w14:paraId="06A12AA7" w14:textId="416FDB95" w:rsidR="00C51415" w:rsidRPr="00565CA1" w:rsidRDefault="00C51415"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se voit imposer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plus de quatre </w:t>
      </w:r>
      <w:r w:rsidR="00F6499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ans pourra, après quatre</w:t>
      </w:r>
      <w:r w:rsidR="00F64996" w:rsidRPr="00565CA1">
        <w:rPr>
          <w:rFonts w:ascii="Arial" w:hAnsi="Arial" w:cs="Arial"/>
          <w:sz w:val="20"/>
          <w:szCs w:val="20"/>
          <w:highlight w:val="yellow"/>
          <w:lang w:val="fr-CH"/>
        </w:rPr>
        <w:t xml:space="preserve"> (4)</w:t>
      </w:r>
      <w:r w:rsidRPr="00565CA1">
        <w:rPr>
          <w:rFonts w:ascii="Arial" w:hAnsi="Arial" w:cs="Arial"/>
          <w:sz w:val="20"/>
          <w:szCs w:val="20"/>
          <w:highlight w:val="yellow"/>
          <w:lang w:val="fr-CH"/>
        </w:rPr>
        <w:t xml:space="preserve"> ans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participer en tant que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des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sportives locales ne relevant pas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d’un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pour autant que la </w:t>
      </w:r>
      <w:r w:rsidRPr="00565CA1">
        <w:rPr>
          <w:rFonts w:ascii="Arial" w:hAnsi="Arial" w:cs="Arial"/>
          <w:i/>
          <w:sz w:val="20"/>
          <w:szCs w:val="20"/>
          <w:highlight w:val="yellow"/>
          <w:lang w:val="fr-CH"/>
        </w:rPr>
        <w:t xml:space="preserve">manifestation </w:t>
      </w:r>
      <w:r w:rsidRPr="00565CA1">
        <w:rPr>
          <w:rFonts w:ascii="Arial" w:hAnsi="Arial" w:cs="Arial"/>
          <w:sz w:val="20"/>
          <w:szCs w:val="20"/>
          <w:highlight w:val="yellow"/>
          <w:lang w:val="fr-CH"/>
        </w:rPr>
        <w:t xml:space="preserve">sportive locale ne se déroule pas à un niveau où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susceptible de se qualifier directement ou indirectement en vue d’un championnat national ou d’une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d’accumuler des points en vue de sa qualification), et n’implique pas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y travaille avec des </w:t>
      </w:r>
      <w:r w:rsidRPr="00565CA1">
        <w:rPr>
          <w:rFonts w:ascii="Arial" w:hAnsi="Arial" w:cs="Arial"/>
          <w:i/>
          <w:sz w:val="20"/>
          <w:szCs w:val="20"/>
          <w:highlight w:val="yellow"/>
          <w:lang w:val="fr-CH"/>
        </w:rPr>
        <w:t>personnes protégées</w:t>
      </w:r>
      <w:r w:rsidRPr="00565CA1">
        <w:rPr>
          <w:rFonts w:ascii="Arial" w:hAnsi="Arial" w:cs="Arial"/>
          <w:sz w:val="20"/>
          <w:szCs w:val="20"/>
          <w:highlight w:val="yellow"/>
          <w:lang w:val="fr-CH"/>
        </w:rPr>
        <w:t xml:space="preserve"> </w:t>
      </w:r>
      <w:r w:rsidR="008C58E6" w:rsidRPr="00565CA1">
        <w:rPr>
          <w:rFonts w:ascii="Arial" w:hAnsi="Arial" w:cs="Arial"/>
          <w:sz w:val="20"/>
          <w:szCs w:val="20"/>
          <w:highlight w:val="yellow"/>
          <w:lang w:val="fr-CH"/>
        </w:rPr>
        <w:t xml:space="preserve">ou des </w:t>
      </w:r>
      <w:r w:rsidR="008C58E6" w:rsidRPr="00565CA1">
        <w:rPr>
          <w:rFonts w:ascii="Arial" w:hAnsi="Arial" w:cs="Arial"/>
          <w:i/>
          <w:iCs/>
          <w:sz w:val="20"/>
          <w:szCs w:val="20"/>
          <w:highlight w:val="yellow"/>
          <w:lang w:val="fr-CH"/>
        </w:rPr>
        <w:t>mineurs</w:t>
      </w:r>
      <w:r w:rsidR="008C58E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à quelque titre que ce soit.</w:t>
      </w:r>
    </w:p>
    <w:p w14:paraId="114F1B3C" w14:textId="22D4860B" w:rsidR="00C51415" w:rsidRPr="00565CA1" w:rsidRDefault="00C51415" w:rsidP="007F0BAE">
      <w:pPr>
        <w:ind w:left="2160" w:hanging="720"/>
        <w:jc w:val="both"/>
        <w:rPr>
          <w:rFonts w:ascii="Arial" w:hAnsi="Arial" w:cs="Arial"/>
          <w:sz w:val="20"/>
          <w:szCs w:val="20"/>
          <w:lang w:val="fr-CH"/>
        </w:rPr>
      </w:pPr>
    </w:p>
    <w:p w14:paraId="4E272525" w14:textId="595D4483" w:rsidR="00C51415" w:rsidRPr="00565CA1" w:rsidRDefault="00C51415"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s’applique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w:t>
      </w:r>
      <w:r w:rsidR="003440E4" w:rsidRPr="00565CA1">
        <w:rPr>
          <w:rFonts w:ascii="Arial" w:hAnsi="Arial" w:cs="Arial"/>
          <w:sz w:val="20"/>
          <w:szCs w:val="20"/>
          <w:highlight w:val="yellow"/>
          <w:lang w:val="fr-CH"/>
        </w:rPr>
        <w:t xml:space="preserve">et qui n’a pas pris sa retraite </w:t>
      </w:r>
      <w:r w:rsidRPr="00565CA1">
        <w:rPr>
          <w:rFonts w:ascii="Arial" w:hAnsi="Arial" w:cs="Arial"/>
          <w:sz w:val="20"/>
          <w:szCs w:val="20"/>
          <w:highlight w:val="yellow"/>
          <w:lang w:val="fr-CH"/>
        </w:rPr>
        <w:t xml:space="preserve">demeure assujetti à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à toute demande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émise par </w:t>
      </w:r>
      <w:r w:rsidR="002E75ED"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r w:rsidR="007677DE" w:rsidRPr="00565CA1">
        <w:rPr>
          <w:rStyle w:val="FootnoteReference"/>
          <w:rFonts w:ascii="Arial" w:eastAsiaTheme="majorEastAsia" w:hAnsi="Arial" w:cs="Arial"/>
          <w:b/>
          <w:bCs/>
          <w:sz w:val="20"/>
          <w:szCs w:val="20"/>
          <w:lang w:val="fr-CH"/>
        </w:rPr>
        <w:footnoteReference w:id="92"/>
      </w:r>
    </w:p>
    <w:p w14:paraId="4A4A5B33" w14:textId="77777777" w:rsidR="003440E4" w:rsidRPr="00565CA1" w:rsidRDefault="003440E4" w:rsidP="007F0BAE">
      <w:pPr>
        <w:ind w:left="2160" w:hanging="720"/>
        <w:jc w:val="both"/>
        <w:rPr>
          <w:rFonts w:ascii="Arial" w:hAnsi="Arial" w:cs="Arial"/>
          <w:sz w:val="20"/>
          <w:szCs w:val="20"/>
          <w:lang w:val="fr-CH"/>
        </w:rPr>
      </w:pPr>
    </w:p>
    <w:p w14:paraId="381BBF16" w14:textId="0E470D89" w:rsidR="002E75ED" w:rsidRPr="00565CA1" w:rsidRDefault="002E75ED"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10.14.2</w:t>
      </w:r>
      <w:r w:rsidRPr="00565CA1">
        <w:rPr>
          <w:rFonts w:ascii="Arial" w:hAnsi="Arial" w:cs="Arial"/>
          <w:b/>
          <w:sz w:val="20"/>
          <w:szCs w:val="20"/>
          <w:lang w:val="fr-CH"/>
        </w:rPr>
        <w:tab/>
      </w:r>
      <w:r w:rsidRPr="00565CA1">
        <w:rPr>
          <w:rFonts w:ascii="Arial" w:hAnsi="Arial" w:cs="Arial"/>
          <w:sz w:val="20"/>
          <w:szCs w:val="20"/>
          <w:highlight w:val="yellow"/>
          <w:lang w:val="fr-CH"/>
        </w:rPr>
        <w:t>Reprise de l’entraînement</w:t>
      </w:r>
    </w:p>
    <w:p w14:paraId="56DF04BA" w14:textId="5FB8D548" w:rsidR="002E75ED" w:rsidRPr="00565CA1" w:rsidRDefault="002E75ED" w:rsidP="007F0BAE">
      <w:pPr>
        <w:ind w:left="2160" w:hanging="720"/>
        <w:jc w:val="both"/>
        <w:rPr>
          <w:rFonts w:ascii="Arial" w:hAnsi="Arial" w:cs="Arial"/>
          <w:b/>
          <w:sz w:val="20"/>
          <w:szCs w:val="20"/>
          <w:lang w:val="fr-CH"/>
        </w:rPr>
      </w:pPr>
      <w:r w:rsidRPr="00565CA1">
        <w:rPr>
          <w:rFonts w:ascii="Arial" w:hAnsi="Arial" w:cs="Arial"/>
          <w:b/>
          <w:sz w:val="20"/>
          <w:szCs w:val="20"/>
          <w:lang w:val="fr-CH"/>
        </w:rPr>
        <w:tab/>
      </w:r>
    </w:p>
    <w:p w14:paraId="50DB2570" w14:textId="58000E58" w:rsidR="002E75ED" w:rsidRPr="00565CA1" w:rsidRDefault="002E75ED"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À titre d’exception à l’article 10.14.1,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peut reprendre l’entraînement avec une équipe ou utiliser les équipements d’un club ou d’une autre organisation membre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d’une autre organisation membre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 (1) pendant les deux </w:t>
      </w:r>
      <w:r w:rsidR="0058174B" w:rsidRPr="00565CA1">
        <w:rPr>
          <w:rFonts w:ascii="Arial" w:hAnsi="Arial" w:cs="Arial"/>
          <w:sz w:val="20"/>
          <w:szCs w:val="20"/>
          <w:highlight w:val="yellow"/>
          <w:lang w:val="fr-CH"/>
        </w:rPr>
        <w:t xml:space="preserve">(2) </w:t>
      </w:r>
      <w:r w:rsidRPr="00565CA1">
        <w:rPr>
          <w:rFonts w:ascii="Arial" w:hAnsi="Arial" w:cs="Arial"/>
          <w:sz w:val="20"/>
          <w:szCs w:val="20"/>
          <w:highlight w:val="yellow"/>
          <w:lang w:val="fr-CH"/>
        </w:rPr>
        <w:t xml:space="preserve">derniers mois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(2) pendant le dernier quart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imposée, selon celle de ces deux périodes qui est la plus courte.</w:t>
      </w:r>
      <w:r w:rsidR="00206D68" w:rsidRPr="00565CA1">
        <w:rPr>
          <w:rFonts w:ascii="Arial" w:hAnsi="Arial" w:cs="Arial"/>
          <w:sz w:val="20"/>
          <w:szCs w:val="20"/>
          <w:highlight w:val="yellow"/>
          <w:lang w:val="fr-CH"/>
        </w:rPr>
        <w:t xml:space="preserve"> La période d’entraînement autorisée pour les </w:t>
      </w:r>
      <w:r w:rsidR="00206D68" w:rsidRPr="00565CA1">
        <w:rPr>
          <w:rFonts w:ascii="Arial" w:hAnsi="Arial" w:cs="Arial"/>
          <w:i/>
          <w:iCs/>
          <w:sz w:val="20"/>
          <w:szCs w:val="20"/>
          <w:highlight w:val="yellow"/>
          <w:lang w:val="fr-CH"/>
        </w:rPr>
        <w:t>sportifs</w:t>
      </w:r>
      <w:r w:rsidR="00206D68" w:rsidRPr="00565CA1">
        <w:rPr>
          <w:rFonts w:ascii="Arial" w:hAnsi="Arial" w:cs="Arial"/>
          <w:sz w:val="20"/>
          <w:szCs w:val="20"/>
          <w:highlight w:val="yellow"/>
          <w:lang w:val="fr-CH"/>
        </w:rPr>
        <w:t xml:space="preserve"> qui étaient des </w:t>
      </w:r>
      <w:r w:rsidR="00206D68" w:rsidRPr="00565CA1">
        <w:rPr>
          <w:rFonts w:ascii="Arial" w:hAnsi="Arial" w:cs="Arial"/>
          <w:i/>
          <w:iCs/>
          <w:sz w:val="20"/>
          <w:szCs w:val="20"/>
          <w:highlight w:val="yellow"/>
          <w:lang w:val="fr-CH"/>
        </w:rPr>
        <w:t>personnes protégées</w:t>
      </w:r>
      <w:r w:rsidR="00206D68" w:rsidRPr="00565CA1">
        <w:rPr>
          <w:rFonts w:ascii="Arial" w:hAnsi="Arial" w:cs="Arial"/>
          <w:sz w:val="20"/>
          <w:szCs w:val="20"/>
          <w:highlight w:val="yellow"/>
          <w:lang w:val="fr-CH"/>
        </w:rPr>
        <w:t xml:space="preserve"> au moment de la violation des règles antidopage sera la dernière moitié de la période de </w:t>
      </w:r>
      <w:r w:rsidR="00206D68" w:rsidRPr="00565CA1">
        <w:rPr>
          <w:rFonts w:ascii="Arial" w:hAnsi="Arial" w:cs="Arial"/>
          <w:i/>
          <w:iCs/>
          <w:sz w:val="20"/>
          <w:szCs w:val="20"/>
          <w:highlight w:val="yellow"/>
          <w:lang w:val="fr-CH"/>
        </w:rPr>
        <w:t>suspension</w:t>
      </w:r>
      <w:r w:rsidR="00206D68" w:rsidRPr="00565CA1">
        <w:rPr>
          <w:rFonts w:ascii="Arial" w:hAnsi="Arial" w:cs="Arial"/>
          <w:sz w:val="20"/>
          <w:szCs w:val="20"/>
          <w:highlight w:val="yellow"/>
          <w:lang w:val="fr-CH"/>
        </w:rPr>
        <w:t xml:space="preserve"> imposée</w:t>
      </w:r>
      <w:r w:rsidR="001913B9" w:rsidRPr="00565CA1">
        <w:rPr>
          <w:rFonts w:ascii="Arial" w:hAnsi="Arial" w:cs="Arial"/>
          <w:sz w:val="20"/>
          <w:szCs w:val="20"/>
          <w:highlight w:val="yellow"/>
          <w:lang w:val="fr-CH"/>
        </w:rPr>
        <w:t>.</w:t>
      </w:r>
      <w:r w:rsidR="00206D68" w:rsidRPr="00565CA1">
        <w:rPr>
          <w:rStyle w:val="FootnoteReference"/>
          <w:rFonts w:ascii="Arial" w:eastAsiaTheme="majorEastAsia" w:hAnsi="Arial" w:cs="Arial"/>
          <w:b/>
          <w:bCs/>
          <w:sz w:val="20"/>
          <w:szCs w:val="20"/>
          <w:highlight w:val="yellow"/>
          <w:lang w:val="fr-CH"/>
        </w:rPr>
        <w:footnoteReference w:id="93"/>
      </w:r>
    </w:p>
    <w:p w14:paraId="4DBA1E6E" w14:textId="782E38F3" w:rsidR="00D61D9C" w:rsidRPr="00565CA1" w:rsidRDefault="00D61D9C" w:rsidP="007F0BAE">
      <w:pPr>
        <w:ind w:left="2160" w:hanging="720"/>
        <w:jc w:val="both"/>
        <w:rPr>
          <w:rFonts w:ascii="Arial" w:hAnsi="Arial" w:cs="Arial"/>
          <w:sz w:val="20"/>
          <w:szCs w:val="20"/>
          <w:lang w:val="fr-CH"/>
        </w:rPr>
      </w:pPr>
    </w:p>
    <w:p w14:paraId="204BBE10" w14:textId="3B965D01" w:rsidR="00D61D9C" w:rsidRPr="00565CA1" w:rsidRDefault="00D61D9C" w:rsidP="007F0BAE">
      <w:pPr>
        <w:ind w:left="2160" w:hanging="720"/>
        <w:jc w:val="both"/>
        <w:rPr>
          <w:rFonts w:ascii="Arial" w:hAnsi="Arial" w:cs="Arial"/>
          <w:i/>
          <w:sz w:val="20"/>
          <w:szCs w:val="20"/>
          <w:lang w:val="fr-CH"/>
        </w:rPr>
      </w:pPr>
      <w:r w:rsidRPr="00565CA1">
        <w:rPr>
          <w:rFonts w:ascii="Arial" w:hAnsi="Arial" w:cs="Arial"/>
          <w:b/>
          <w:sz w:val="20"/>
          <w:szCs w:val="20"/>
          <w:highlight w:val="yellow"/>
          <w:lang w:val="fr-CH"/>
        </w:rPr>
        <w:t>10.14.3</w:t>
      </w:r>
      <w:r w:rsidRPr="00565CA1">
        <w:rPr>
          <w:rFonts w:ascii="Arial" w:hAnsi="Arial" w:cs="Arial"/>
          <w:b/>
          <w:sz w:val="20"/>
          <w:szCs w:val="20"/>
          <w:lang w:val="fr-CH"/>
        </w:rPr>
        <w:tab/>
      </w:r>
      <w:r w:rsidRPr="00565CA1">
        <w:rPr>
          <w:rFonts w:ascii="Arial" w:hAnsi="Arial" w:cs="Arial"/>
          <w:sz w:val="20"/>
          <w:szCs w:val="20"/>
          <w:highlight w:val="yellow"/>
          <w:lang w:val="fr-CH"/>
        </w:rPr>
        <w:t xml:space="preserve">Violation de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p>
    <w:p w14:paraId="127AC96E" w14:textId="0B8E412E" w:rsidR="00442218" w:rsidRPr="00565CA1" w:rsidRDefault="00442218" w:rsidP="007F0BAE">
      <w:pPr>
        <w:ind w:left="2160" w:hanging="720"/>
        <w:jc w:val="both"/>
        <w:rPr>
          <w:rFonts w:ascii="Arial" w:hAnsi="Arial" w:cs="Arial"/>
          <w:sz w:val="20"/>
          <w:szCs w:val="20"/>
          <w:lang w:val="fr-CH"/>
        </w:rPr>
      </w:pPr>
    </w:p>
    <w:p w14:paraId="73A4812C" w14:textId="6BC3E40C"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Lorsqu’un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viole l’interdiction de participation pendant la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décrite à l’article 10.14.1,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 xml:space="preserve"> et une nouvelle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d’une longueur égale à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sera ajoutée à la fin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initiale. La nouvelle période de </w:t>
      </w:r>
      <w:r w:rsidRPr="00565CA1">
        <w:rPr>
          <w:rFonts w:ascii="Arial" w:hAnsi="Arial" w:cs="Arial"/>
          <w:i/>
          <w:sz w:val="20"/>
          <w:szCs w:val="20"/>
          <w:highlight w:val="yellow"/>
          <w:lang w:val="fr-CH"/>
        </w:rPr>
        <w:t>suspension</w:t>
      </w:r>
      <w:r w:rsidR="001965B9" w:rsidRPr="00565CA1">
        <w:rPr>
          <w:rFonts w:ascii="Arial" w:hAnsi="Arial" w:cs="Arial"/>
          <w:sz w:val="20"/>
          <w:szCs w:val="20"/>
          <w:highlight w:val="yellow"/>
          <w:lang w:val="fr-CH"/>
        </w:rPr>
        <w:t xml:space="preserve"> pourra </w:t>
      </w:r>
      <w:r w:rsidR="00066C4E" w:rsidRPr="00565CA1">
        <w:rPr>
          <w:rFonts w:ascii="Arial" w:hAnsi="Arial" w:cs="Arial"/>
          <w:sz w:val="20"/>
          <w:szCs w:val="20"/>
          <w:highlight w:val="yellow"/>
          <w:lang w:val="fr-CH"/>
        </w:rPr>
        <w:t>être</w:t>
      </w:r>
      <w:r w:rsidR="001965B9" w:rsidRPr="00565CA1">
        <w:rPr>
          <w:rFonts w:ascii="Arial" w:hAnsi="Arial" w:cs="Arial"/>
          <w:sz w:val="20"/>
          <w:szCs w:val="20"/>
          <w:highlight w:val="yellow"/>
          <w:lang w:val="fr-CH"/>
        </w:rPr>
        <w:t xml:space="preserve"> </w:t>
      </w:r>
      <w:r w:rsidR="00B71573" w:rsidRPr="00565CA1">
        <w:rPr>
          <w:rFonts w:ascii="Arial" w:hAnsi="Arial" w:cs="Arial"/>
          <w:sz w:val="20"/>
          <w:szCs w:val="20"/>
          <w:highlight w:val="yellow"/>
          <w:lang w:val="fr-CH"/>
        </w:rPr>
        <w:t>réduite</w:t>
      </w:r>
      <w:r w:rsidR="00066C4E" w:rsidRPr="00565CA1">
        <w:rPr>
          <w:rFonts w:ascii="Arial" w:hAnsi="Arial" w:cs="Arial"/>
          <w:sz w:val="20"/>
          <w:szCs w:val="20"/>
          <w:highlight w:val="yellow"/>
          <w:lang w:val="fr-CH"/>
        </w:rPr>
        <w:t xml:space="preserve"> à</w:t>
      </w:r>
      <w:r w:rsidRPr="00565CA1">
        <w:rPr>
          <w:rFonts w:ascii="Arial" w:hAnsi="Arial" w:cs="Arial"/>
          <w:sz w:val="20"/>
          <w:szCs w:val="20"/>
          <w:highlight w:val="yellow"/>
          <w:lang w:val="fr-CH"/>
        </w:rPr>
        <w:t xml:space="preserve"> une réprimande sans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en fonction du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des autres circonstances du cas. </w:t>
      </w:r>
      <w:r w:rsidR="00815A26" w:rsidRPr="00565CA1">
        <w:rPr>
          <w:rFonts w:ascii="Arial" w:hAnsi="Arial" w:cs="Arial"/>
          <w:sz w:val="20"/>
          <w:szCs w:val="20"/>
          <w:highlight w:val="yellow"/>
          <w:lang w:val="fr-CH"/>
        </w:rPr>
        <w:t xml:space="preserve">Sous réserve de l’article 7.1.4 du </w:t>
      </w:r>
      <w:r w:rsidR="00815A26" w:rsidRPr="00565CA1">
        <w:rPr>
          <w:rFonts w:ascii="Arial" w:hAnsi="Arial" w:cs="Arial"/>
          <w:i/>
          <w:iCs/>
          <w:sz w:val="20"/>
          <w:szCs w:val="20"/>
          <w:highlight w:val="yellow"/>
          <w:lang w:val="fr-CH"/>
        </w:rPr>
        <w:t>Code</w:t>
      </w:r>
      <w:r w:rsidR="00815A26" w:rsidRPr="00565CA1">
        <w:rPr>
          <w:rFonts w:ascii="Arial" w:hAnsi="Arial" w:cs="Arial"/>
          <w:sz w:val="20"/>
          <w:szCs w:val="20"/>
          <w:highlight w:val="yellow"/>
          <w:lang w:val="fr-CH"/>
        </w:rPr>
        <w:t xml:space="preserve">, il </w:t>
      </w:r>
      <w:r w:rsidRPr="00565CA1">
        <w:rPr>
          <w:rFonts w:ascii="Arial" w:hAnsi="Arial" w:cs="Arial"/>
          <w:sz w:val="20"/>
          <w:szCs w:val="20"/>
          <w:highlight w:val="yellow"/>
          <w:lang w:val="fr-CH"/>
        </w:rPr>
        <w:t>incombe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dont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 conduit à l’imposition de la période initiale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de déterminer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violé ou non l’interdiction de participation, et s’il convient ou non d’ajuster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Cette décision peut faire l’objet d’un appel conformément à l’article 13.</w:t>
      </w:r>
    </w:p>
    <w:p w14:paraId="0E5B0946" w14:textId="77777777" w:rsidR="000D1100" w:rsidRPr="00565CA1" w:rsidRDefault="000D1100" w:rsidP="007F0BAE">
      <w:pPr>
        <w:ind w:left="2160" w:hanging="720"/>
        <w:jc w:val="both"/>
        <w:rPr>
          <w:rFonts w:ascii="Arial" w:hAnsi="Arial" w:cs="Arial"/>
          <w:sz w:val="20"/>
          <w:szCs w:val="20"/>
          <w:highlight w:val="yellow"/>
          <w:lang w:val="fr-CH"/>
        </w:rPr>
      </w:pPr>
    </w:p>
    <w:p w14:paraId="08FC5B44" w14:textId="51587452" w:rsidR="000D1100" w:rsidRPr="00565CA1" w:rsidRDefault="000D1100" w:rsidP="007F0BAE">
      <w:pPr>
        <w:ind w:left="2160"/>
        <w:jc w:val="both"/>
        <w:rPr>
          <w:rFonts w:ascii="Arial" w:hAnsi="Arial" w:cs="Arial"/>
          <w:sz w:val="20"/>
          <w:szCs w:val="20"/>
          <w:highlight w:val="yellow"/>
          <w:lang w:val="fr-CH"/>
        </w:rPr>
      </w:pPr>
      <w:r w:rsidRPr="00565CA1">
        <w:rPr>
          <w:rFonts w:ascii="Arial" w:hAnsi="Arial" w:cs="Arial"/>
          <w:sz w:val="20"/>
          <w:szCs w:val="20"/>
          <w:highlight w:val="yellow"/>
          <w:lang w:val="fr-CH"/>
        </w:rPr>
        <w:t xml:space="preserve">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viole l’interdiction de participation pendant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décrite à l’article 10.14.1 ne bénéficiera d’aucune déduction pour une période de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A47F58" w:rsidRPr="00565CA1">
        <w:rPr>
          <w:rFonts w:ascii="Arial" w:hAnsi="Arial" w:cs="Arial"/>
          <w:sz w:val="20"/>
          <w:szCs w:val="20"/>
          <w:highlight w:val="yellow"/>
          <w:lang w:val="fr-CH"/>
        </w:rPr>
        <w:t>purgée</w:t>
      </w:r>
      <w:r w:rsidRPr="00565CA1">
        <w:rPr>
          <w:rFonts w:ascii="Arial" w:hAnsi="Arial" w:cs="Arial"/>
          <w:sz w:val="20"/>
          <w:szCs w:val="20"/>
          <w:highlight w:val="yellow"/>
          <w:lang w:val="fr-CH"/>
        </w:rPr>
        <w:t xml:space="preserve">, et les résultats de cette participation seront </w:t>
      </w:r>
      <w:r w:rsidRPr="00565CA1">
        <w:rPr>
          <w:rFonts w:ascii="Arial" w:hAnsi="Arial" w:cs="Arial"/>
          <w:i/>
          <w:sz w:val="20"/>
          <w:szCs w:val="20"/>
          <w:highlight w:val="yellow"/>
          <w:lang w:val="fr-CH"/>
        </w:rPr>
        <w:t>annulés</w:t>
      </w:r>
      <w:r w:rsidRPr="00565CA1">
        <w:rPr>
          <w:rFonts w:ascii="Arial" w:hAnsi="Arial" w:cs="Arial"/>
          <w:sz w:val="20"/>
          <w:szCs w:val="20"/>
          <w:highlight w:val="yellow"/>
          <w:lang w:val="fr-CH"/>
        </w:rPr>
        <w:t>.</w:t>
      </w:r>
    </w:p>
    <w:p w14:paraId="182E1C2F" w14:textId="77777777" w:rsidR="000D1100" w:rsidRPr="00565CA1" w:rsidRDefault="000D1100" w:rsidP="007F0BAE">
      <w:pPr>
        <w:ind w:left="2160"/>
        <w:jc w:val="both"/>
        <w:rPr>
          <w:rFonts w:ascii="Arial" w:hAnsi="Arial" w:cs="Arial"/>
          <w:sz w:val="20"/>
          <w:szCs w:val="20"/>
          <w:highlight w:val="yellow"/>
          <w:lang w:val="fr-CH"/>
        </w:rPr>
      </w:pPr>
    </w:p>
    <w:p w14:paraId="6B67285F" w14:textId="311FA471" w:rsidR="00442218" w:rsidRPr="00565CA1" w:rsidRDefault="000D1100" w:rsidP="007F0BAE">
      <w:pPr>
        <w:ind w:left="2160"/>
        <w:jc w:val="both"/>
        <w:rPr>
          <w:rFonts w:ascii="Arial" w:hAnsi="Arial" w:cs="Arial"/>
          <w:sz w:val="20"/>
          <w:szCs w:val="20"/>
          <w:lang w:val="fr-CH"/>
        </w:rPr>
      </w:pPr>
      <w:r w:rsidRPr="00565CA1">
        <w:rPr>
          <w:rFonts w:ascii="Arial" w:hAnsi="Arial" w:cs="Arial"/>
          <w:sz w:val="20"/>
          <w:szCs w:val="20"/>
          <w:highlight w:val="yellow"/>
          <w:lang w:val="fr-CH"/>
        </w:rPr>
        <w:t xml:space="preserve">Lorsqu’un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aide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violer l’interdiction de participation pendant une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imposera les sanctions prévues pour violation de l’article 2.9 en raison de cette aide.</w:t>
      </w:r>
    </w:p>
    <w:p w14:paraId="478E0697" w14:textId="2E9FB356" w:rsidR="000D1100" w:rsidRPr="00565CA1" w:rsidRDefault="000D1100" w:rsidP="007F0BAE">
      <w:pPr>
        <w:jc w:val="both"/>
        <w:rPr>
          <w:rFonts w:ascii="Arial" w:hAnsi="Arial" w:cs="Arial"/>
          <w:sz w:val="20"/>
          <w:szCs w:val="20"/>
          <w:lang w:val="fr-CH"/>
        </w:rPr>
      </w:pPr>
    </w:p>
    <w:p w14:paraId="3FAFB3F9" w14:textId="42A89976" w:rsidR="000D1100" w:rsidRPr="00565CA1" w:rsidRDefault="000D1100"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highlight w:val="yellow"/>
          <w:lang w:val="fr-CH"/>
        </w:rPr>
        <w:t>10.14.4</w:t>
      </w:r>
      <w:r w:rsidRPr="00565CA1">
        <w:rPr>
          <w:rFonts w:ascii="Arial" w:hAnsi="Arial" w:cs="Arial"/>
          <w:b/>
          <w:sz w:val="20"/>
          <w:szCs w:val="20"/>
          <w:lang w:val="fr-CH"/>
        </w:rPr>
        <w:tab/>
      </w:r>
      <w:r w:rsidRPr="00565CA1">
        <w:rPr>
          <w:rFonts w:ascii="Arial" w:hAnsi="Arial" w:cs="Arial"/>
          <w:sz w:val="20"/>
          <w:szCs w:val="20"/>
          <w:highlight w:val="yellow"/>
          <w:lang w:val="fr-CH"/>
        </w:rPr>
        <w:t xml:space="preserve">Retenue de l’aide financière pendant une </w:t>
      </w:r>
      <w:r w:rsidRPr="00565CA1">
        <w:rPr>
          <w:rFonts w:ascii="Arial" w:hAnsi="Arial" w:cs="Arial"/>
          <w:i/>
          <w:sz w:val="20"/>
          <w:szCs w:val="20"/>
          <w:highlight w:val="yellow"/>
          <w:lang w:val="fr-CH"/>
        </w:rPr>
        <w:t>suspension</w:t>
      </w:r>
      <w:r w:rsidRPr="00565CA1">
        <w:rPr>
          <w:rFonts w:ascii="Arial" w:hAnsi="Arial" w:cs="Arial"/>
          <w:b/>
          <w:sz w:val="20"/>
          <w:szCs w:val="20"/>
          <w:lang w:val="fr-CH"/>
        </w:rPr>
        <w:tab/>
      </w:r>
    </w:p>
    <w:p w14:paraId="35106FBE" w14:textId="529B90A8" w:rsidR="00D61D9C" w:rsidRPr="00565CA1" w:rsidRDefault="00D61D9C" w:rsidP="007F0BAE">
      <w:pPr>
        <w:ind w:left="2160" w:hanging="720"/>
        <w:jc w:val="both"/>
        <w:rPr>
          <w:rFonts w:ascii="Arial" w:hAnsi="Arial" w:cs="Arial"/>
          <w:sz w:val="20"/>
          <w:szCs w:val="20"/>
          <w:lang w:val="fr-CH"/>
        </w:rPr>
      </w:pPr>
    </w:p>
    <w:p w14:paraId="5B0ECC69" w14:textId="7FB5858E" w:rsidR="000D1100"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0D1100" w:rsidRPr="00565CA1">
        <w:rPr>
          <w:rFonts w:ascii="Arial" w:hAnsi="Arial" w:cs="Arial"/>
          <w:sz w:val="20"/>
          <w:szCs w:val="20"/>
          <w:highlight w:val="yellow"/>
          <w:lang w:val="fr-CH"/>
        </w:rPr>
        <w:t xml:space="preserve">En outre, en cas de violation des règles antidopage </w:t>
      </w:r>
      <w:r w:rsidR="00145CE3" w:rsidRPr="00565CA1">
        <w:rPr>
          <w:rFonts w:ascii="Arial" w:hAnsi="Arial" w:cs="Arial"/>
          <w:sz w:val="20"/>
          <w:szCs w:val="20"/>
          <w:highlight w:val="yellow"/>
          <w:lang w:val="fr-CH"/>
        </w:rPr>
        <w:t>n’</w:t>
      </w:r>
      <w:r w:rsidR="000D1100" w:rsidRPr="00565CA1">
        <w:rPr>
          <w:rFonts w:ascii="Arial" w:hAnsi="Arial" w:cs="Arial"/>
          <w:sz w:val="20"/>
          <w:szCs w:val="20"/>
          <w:highlight w:val="yellow"/>
          <w:lang w:val="fr-CH"/>
        </w:rPr>
        <w:t xml:space="preserve">impliquant </w:t>
      </w:r>
      <w:r w:rsidR="00145CE3" w:rsidRPr="00565CA1">
        <w:rPr>
          <w:rFonts w:ascii="Arial" w:hAnsi="Arial" w:cs="Arial"/>
          <w:sz w:val="20"/>
          <w:szCs w:val="20"/>
          <w:highlight w:val="yellow"/>
          <w:lang w:val="fr-CH"/>
        </w:rPr>
        <w:t xml:space="preserve">pas </w:t>
      </w:r>
      <w:r w:rsidR="000D1100" w:rsidRPr="00565CA1">
        <w:rPr>
          <w:rFonts w:ascii="Arial" w:hAnsi="Arial" w:cs="Arial"/>
          <w:sz w:val="20"/>
          <w:szCs w:val="20"/>
          <w:highlight w:val="yellow"/>
          <w:lang w:val="fr-CH"/>
        </w:rPr>
        <w:t xml:space="preserve">une sanction réduite telle que décrite </w:t>
      </w:r>
      <w:r w:rsidR="009A2CD8" w:rsidRPr="00565CA1">
        <w:rPr>
          <w:rFonts w:ascii="Arial" w:hAnsi="Arial" w:cs="Arial"/>
          <w:sz w:val="20"/>
          <w:szCs w:val="20"/>
          <w:highlight w:val="yellow"/>
          <w:lang w:val="fr-CH"/>
        </w:rPr>
        <w:t>aux articles</w:t>
      </w:r>
      <w:r w:rsidR="000D1100" w:rsidRPr="00565CA1">
        <w:rPr>
          <w:rFonts w:ascii="Arial" w:hAnsi="Arial" w:cs="Arial"/>
          <w:sz w:val="20"/>
          <w:szCs w:val="20"/>
          <w:highlight w:val="yellow"/>
          <w:lang w:val="fr-CH"/>
        </w:rPr>
        <w:t xml:space="preserve"> 10.5 ou 10.6, tout ou partie du soutien financier ou des avantages liés au sport reçus par </w:t>
      </w:r>
      <w:r w:rsidR="007B5F04" w:rsidRPr="00565CA1">
        <w:rPr>
          <w:rFonts w:ascii="Arial" w:hAnsi="Arial" w:cs="Arial"/>
          <w:sz w:val="20"/>
          <w:szCs w:val="20"/>
          <w:highlight w:val="yellow"/>
          <w:lang w:val="fr-CH"/>
        </w:rPr>
        <w:t xml:space="preserve">cette </w:t>
      </w:r>
      <w:r w:rsidR="007B5F04" w:rsidRPr="00565CA1">
        <w:rPr>
          <w:rFonts w:ascii="Arial" w:hAnsi="Arial" w:cs="Arial"/>
          <w:i/>
          <w:sz w:val="20"/>
          <w:szCs w:val="20"/>
          <w:highlight w:val="yellow"/>
          <w:lang w:val="fr-CH"/>
        </w:rPr>
        <w:t>personne</w:t>
      </w:r>
      <w:r w:rsidR="000D1100" w:rsidRPr="00565CA1">
        <w:rPr>
          <w:rFonts w:ascii="Arial" w:hAnsi="Arial" w:cs="Arial"/>
          <w:sz w:val="20"/>
          <w:szCs w:val="20"/>
          <w:highlight w:val="yellow"/>
          <w:lang w:val="fr-CH"/>
        </w:rPr>
        <w:t xml:space="preserve"> sera </w:t>
      </w:r>
      <w:r w:rsidR="007B5F04" w:rsidRPr="00565CA1">
        <w:rPr>
          <w:rFonts w:ascii="Arial" w:hAnsi="Arial" w:cs="Arial"/>
          <w:sz w:val="20"/>
          <w:szCs w:val="20"/>
          <w:highlight w:val="yellow"/>
          <w:lang w:val="fr-CH"/>
        </w:rPr>
        <w:t xml:space="preserve">retenu par </w:t>
      </w:r>
      <w:r w:rsidR="007B5F04" w:rsidRPr="00565CA1">
        <w:rPr>
          <w:rFonts w:ascii="Arial" w:hAnsi="Arial" w:cs="Arial"/>
          <w:sz w:val="20"/>
          <w:szCs w:val="20"/>
          <w:highlight w:val="lightGray"/>
          <w:lang w:val="fr-CH"/>
        </w:rPr>
        <w:t>[l’ONAD]</w:t>
      </w:r>
      <w:r w:rsidR="007B5F04" w:rsidRPr="00565CA1">
        <w:rPr>
          <w:rFonts w:ascii="Arial" w:hAnsi="Arial" w:cs="Arial"/>
          <w:sz w:val="20"/>
          <w:szCs w:val="20"/>
          <w:highlight w:val="yellow"/>
          <w:lang w:val="fr-CH"/>
        </w:rPr>
        <w:t xml:space="preserve">, le gouvernement du/de </w:t>
      </w:r>
      <w:r w:rsidR="007B5F04" w:rsidRPr="00565CA1">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565CA1">
        <w:rPr>
          <w:rFonts w:ascii="Arial" w:hAnsi="Arial" w:cs="Arial"/>
          <w:i/>
          <w:sz w:val="20"/>
          <w:szCs w:val="20"/>
          <w:highlight w:val="yellow"/>
          <w:lang w:val="fr-CH"/>
        </w:rPr>
        <w:t>c</w:t>
      </w:r>
      <w:r w:rsidR="007B5F04" w:rsidRPr="00565CA1">
        <w:rPr>
          <w:rFonts w:ascii="Arial" w:hAnsi="Arial" w:cs="Arial"/>
          <w:i/>
          <w:sz w:val="20"/>
          <w:szCs w:val="20"/>
          <w:highlight w:val="yellow"/>
          <w:lang w:val="fr-CH"/>
        </w:rPr>
        <w:t>omité national olympique</w:t>
      </w:r>
      <w:r w:rsidR="007B5F04" w:rsidRPr="00565CA1">
        <w:rPr>
          <w:rFonts w:ascii="Arial" w:hAnsi="Arial" w:cs="Arial"/>
          <w:sz w:val="20"/>
          <w:szCs w:val="20"/>
          <w:highlight w:val="yellow"/>
          <w:lang w:val="fr-CH"/>
        </w:rPr>
        <w:t xml:space="preserv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le </w:t>
      </w:r>
      <w:r w:rsidR="00E93618" w:rsidRPr="000E556A">
        <w:rPr>
          <w:rFonts w:ascii="Arial" w:hAnsi="Arial" w:cs="Arial"/>
          <w:i/>
          <w:iCs/>
          <w:sz w:val="20"/>
          <w:szCs w:val="20"/>
          <w:highlight w:val="yellow"/>
          <w:lang w:val="fr-CH"/>
        </w:rPr>
        <w:t>c</w:t>
      </w:r>
      <w:r w:rsidR="007B5F04" w:rsidRPr="000E556A">
        <w:rPr>
          <w:rFonts w:ascii="Arial" w:hAnsi="Arial" w:cs="Arial"/>
          <w:i/>
          <w:iCs/>
          <w:sz w:val="20"/>
          <w:szCs w:val="20"/>
          <w:highlight w:val="yellow"/>
          <w:lang w:val="fr-CH"/>
        </w:rPr>
        <w:t xml:space="preserve">omité </w:t>
      </w:r>
      <w:r w:rsidR="007B5F04" w:rsidRPr="000E556A">
        <w:rPr>
          <w:rFonts w:ascii="Arial" w:hAnsi="Arial" w:cs="Arial"/>
          <w:i/>
          <w:iCs/>
          <w:sz w:val="20"/>
          <w:szCs w:val="20"/>
          <w:highlight w:val="yellow"/>
          <w:lang w:val="fr-CH"/>
        </w:rPr>
        <w:lastRenderedPageBreak/>
        <w:t>national paralympique</w:t>
      </w:r>
      <w:r w:rsidR="007B5F04" w:rsidRPr="00565CA1">
        <w:rPr>
          <w:rFonts w:ascii="Arial" w:hAnsi="Arial" w:cs="Arial"/>
          <w:sz w:val="20"/>
          <w:szCs w:val="20"/>
          <w:highlight w:val="yellow"/>
          <w:lang w:val="fr-CH"/>
        </w:rPr>
        <w:t xml:space="preserve"> du/de </w:t>
      </w:r>
      <w:r w:rsidR="007B5F04" w:rsidRPr="0074135D">
        <w:rPr>
          <w:rFonts w:ascii="Arial" w:hAnsi="Arial" w:cs="Arial"/>
          <w:sz w:val="20"/>
          <w:szCs w:val="20"/>
          <w:highlight w:val="lightGray"/>
          <w:lang w:val="fr-CH"/>
        </w:rPr>
        <w:t>[pays]</w:t>
      </w:r>
      <w:r w:rsidR="007B5F04" w:rsidRPr="00565CA1">
        <w:rPr>
          <w:rFonts w:ascii="Arial" w:hAnsi="Arial" w:cs="Arial"/>
          <w:sz w:val="20"/>
          <w:szCs w:val="20"/>
          <w:highlight w:val="yellow"/>
          <w:lang w:val="fr-CH"/>
        </w:rPr>
        <w:t xml:space="preserve"> et les </w:t>
      </w:r>
      <w:r w:rsidR="007B5F04" w:rsidRPr="00565CA1">
        <w:rPr>
          <w:rFonts w:ascii="Arial" w:hAnsi="Arial" w:cs="Arial"/>
          <w:i/>
          <w:sz w:val="20"/>
          <w:szCs w:val="20"/>
          <w:highlight w:val="yellow"/>
          <w:lang w:val="fr-CH"/>
        </w:rPr>
        <w:t>fédérations nationales</w:t>
      </w:r>
      <w:r w:rsidR="00542CEF" w:rsidRPr="00565CA1">
        <w:rPr>
          <w:rFonts w:ascii="Arial" w:hAnsi="Arial" w:cs="Arial"/>
          <w:iCs/>
          <w:sz w:val="20"/>
          <w:szCs w:val="20"/>
          <w:highlight w:val="yellow"/>
          <w:lang w:val="fr-CH"/>
        </w:rPr>
        <w:t xml:space="preserve">, </w:t>
      </w:r>
      <w:r w:rsidR="00EA2EA6" w:rsidRPr="00565CA1">
        <w:rPr>
          <w:rFonts w:ascii="Arial" w:hAnsi="Arial" w:cs="Arial"/>
          <w:iCs/>
          <w:sz w:val="20"/>
          <w:szCs w:val="20"/>
          <w:highlight w:val="yellow"/>
          <w:lang w:val="fr-CH"/>
        </w:rPr>
        <w:t xml:space="preserve">ainsi que par </w:t>
      </w:r>
      <w:r w:rsidR="00D93F59" w:rsidRPr="00565CA1">
        <w:rPr>
          <w:rFonts w:ascii="Arial" w:hAnsi="Arial" w:cs="Arial"/>
          <w:sz w:val="20"/>
          <w:szCs w:val="20"/>
          <w:highlight w:val="yellow"/>
          <w:lang w:val="fr-CH"/>
        </w:rPr>
        <w:t xml:space="preserve">les </w:t>
      </w:r>
      <w:r w:rsidR="00D93F59" w:rsidRPr="00565CA1">
        <w:rPr>
          <w:rFonts w:ascii="Arial" w:hAnsi="Arial" w:cs="Arial"/>
          <w:i/>
          <w:sz w:val="20"/>
          <w:szCs w:val="20"/>
          <w:highlight w:val="yellow"/>
          <w:lang w:val="fr-CH"/>
        </w:rPr>
        <w:t>signataires</w:t>
      </w:r>
      <w:r w:rsidR="004126EE" w:rsidRPr="00565CA1">
        <w:rPr>
          <w:rFonts w:ascii="Arial" w:hAnsi="Arial" w:cs="Arial"/>
          <w:sz w:val="20"/>
          <w:szCs w:val="20"/>
          <w:highlight w:val="yellow"/>
          <w:lang w:val="fr-CH"/>
        </w:rPr>
        <w:t xml:space="preserve"> ou </w:t>
      </w:r>
      <w:r w:rsidR="00D93F59" w:rsidRPr="00565CA1">
        <w:rPr>
          <w:rFonts w:ascii="Arial" w:hAnsi="Arial" w:cs="Arial"/>
          <w:sz w:val="20"/>
          <w:szCs w:val="20"/>
          <w:highlight w:val="yellow"/>
          <w:lang w:val="fr-CH"/>
        </w:rPr>
        <w:t xml:space="preserve">les organisations membres des </w:t>
      </w:r>
      <w:r w:rsidR="00D93F59" w:rsidRPr="00565CA1">
        <w:rPr>
          <w:rFonts w:ascii="Arial" w:hAnsi="Arial" w:cs="Arial"/>
          <w:i/>
          <w:sz w:val="20"/>
          <w:szCs w:val="20"/>
          <w:highlight w:val="yellow"/>
          <w:lang w:val="fr-CH"/>
        </w:rPr>
        <w:t>signataires</w:t>
      </w:r>
      <w:r w:rsidR="004126EE" w:rsidRPr="00565CA1">
        <w:rPr>
          <w:rFonts w:ascii="Arial" w:hAnsi="Arial" w:cs="Arial"/>
          <w:i/>
          <w:sz w:val="20"/>
          <w:szCs w:val="20"/>
          <w:highlight w:val="yellow"/>
          <w:lang w:val="fr-CH"/>
        </w:rPr>
        <w:t xml:space="preserve">, </w:t>
      </w:r>
      <w:r w:rsidR="004126EE" w:rsidRPr="00565CA1">
        <w:rPr>
          <w:rFonts w:ascii="Arial" w:hAnsi="Arial" w:cs="Arial"/>
          <w:iCs/>
          <w:sz w:val="20"/>
          <w:szCs w:val="20"/>
          <w:highlight w:val="yellow"/>
          <w:lang w:val="fr-CH"/>
        </w:rPr>
        <w:t>le cas échéant</w:t>
      </w:r>
      <w:r w:rsidR="007B5F04" w:rsidRPr="00565CA1">
        <w:rPr>
          <w:rFonts w:ascii="Arial" w:hAnsi="Arial" w:cs="Arial"/>
          <w:sz w:val="20"/>
          <w:szCs w:val="20"/>
          <w:highlight w:val="yellow"/>
          <w:lang w:val="fr-CH"/>
        </w:rPr>
        <w:t>.</w:t>
      </w:r>
      <w:r w:rsidR="007B5F04" w:rsidRPr="00565CA1">
        <w:rPr>
          <w:rFonts w:ascii="Arial" w:hAnsi="Arial" w:cs="Arial"/>
          <w:sz w:val="20"/>
          <w:szCs w:val="20"/>
          <w:lang w:val="fr-CH"/>
        </w:rPr>
        <w:t xml:space="preserve"> </w:t>
      </w:r>
    </w:p>
    <w:p w14:paraId="19412F77" w14:textId="66EAC0D7" w:rsidR="00D61D9C" w:rsidRPr="00565CA1" w:rsidRDefault="00D61D9C" w:rsidP="007F0BAE">
      <w:pPr>
        <w:ind w:left="2160" w:hanging="720"/>
        <w:jc w:val="both"/>
        <w:rPr>
          <w:rFonts w:ascii="Arial" w:hAnsi="Arial" w:cs="Arial"/>
          <w:sz w:val="20"/>
          <w:szCs w:val="20"/>
          <w:lang w:val="fr-CH"/>
        </w:rPr>
      </w:pPr>
    </w:p>
    <w:p w14:paraId="56F4F5C2" w14:textId="26F4B1A6"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10.15</w:t>
      </w:r>
      <w:r w:rsidRPr="00565CA1">
        <w:rPr>
          <w:rFonts w:ascii="Arial" w:hAnsi="Arial" w:cs="Arial"/>
          <w:b/>
          <w:sz w:val="20"/>
          <w:szCs w:val="20"/>
          <w:lang w:val="fr-CH"/>
        </w:rPr>
        <w:tab/>
      </w:r>
      <w:r w:rsidRPr="00565CA1">
        <w:rPr>
          <w:rFonts w:ascii="Arial" w:hAnsi="Arial" w:cs="Arial"/>
          <w:b/>
          <w:sz w:val="20"/>
          <w:szCs w:val="20"/>
          <w:highlight w:val="yellow"/>
          <w:lang w:val="fr-CH"/>
        </w:rPr>
        <w:t>Publication automatique de la sanction</w:t>
      </w:r>
    </w:p>
    <w:p w14:paraId="145002A7" w14:textId="5C826FDF" w:rsidR="007B5F04" w:rsidRPr="00565CA1" w:rsidRDefault="007B5F04" w:rsidP="007F0BAE">
      <w:pPr>
        <w:jc w:val="both"/>
        <w:rPr>
          <w:rFonts w:ascii="Arial" w:hAnsi="Arial" w:cs="Arial"/>
          <w:b/>
          <w:sz w:val="20"/>
          <w:szCs w:val="20"/>
          <w:lang w:val="fr-CH"/>
        </w:rPr>
      </w:pPr>
    </w:p>
    <w:p w14:paraId="130AA87D" w14:textId="4002E5BD"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Une partie obligatoire de chaque sanction doit inclure la publication automatique, conformément aux dispositions de l’article 14.3.</w:t>
      </w:r>
    </w:p>
    <w:p w14:paraId="76EAFFB6" w14:textId="3060D65D" w:rsidR="007B5F04" w:rsidRPr="00565CA1" w:rsidRDefault="007B5F04" w:rsidP="007F0BAE">
      <w:pPr>
        <w:jc w:val="both"/>
        <w:rPr>
          <w:rFonts w:ascii="Arial" w:hAnsi="Arial" w:cs="Arial"/>
          <w:sz w:val="20"/>
          <w:szCs w:val="20"/>
          <w:lang w:val="fr-CH"/>
        </w:rPr>
      </w:pPr>
    </w:p>
    <w:p w14:paraId="0E0C8155" w14:textId="0B504A45" w:rsidR="007B5F04" w:rsidRPr="00565CA1" w:rsidRDefault="007B5F04" w:rsidP="007F0BAE">
      <w:pPr>
        <w:pStyle w:val="Heading1"/>
        <w:jc w:val="both"/>
        <w:rPr>
          <w:rFonts w:cs="Arial"/>
          <w:szCs w:val="20"/>
          <w:lang w:val="fr-CH"/>
        </w:rPr>
      </w:pPr>
      <w:bookmarkStart w:id="27" w:name="_Toc35872835"/>
      <w:r w:rsidRPr="00565CA1">
        <w:rPr>
          <w:rFonts w:cs="Arial"/>
          <w:szCs w:val="20"/>
          <w:highlight w:val="yellow"/>
          <w:lang w:val="fr-CH"/>
        </w:rPr>
        <w:t>ARTICLE 11</w:t>
      </w:r>
      <w:r w:rsidRPr="00565CA1">
        <w:rPr>
          <w:rFonts w:cs="Arial"/>
          <w:szCs w:val="20"/>
          <w:lang w:val="fr-CH"/>
        </w:rPr>
        <w:tab/>
      </w:r>
      <w:r w:rsidRPr="00565CA1">
        <w:rPr>
          <w:rFonts w:cs="Arial"/>
          <w:i/>
          <w:szCs w:val="20"/>
          <w:highlight w:val="yellow"/>
          <w:lang w:val="fr-CH"/>
        </w:rPr>
        <w:t xml:space="preserve">CONSÉQUENCES </w:t>
      </w:r>
      <w:r w:rsidRPr="00565CA1">
        <w:rPr>
          <w:rFonts w:cs="Arial"/>
          <w:szCs w:val="20"/>
          <w:highlight w:val="yellow"/>
          <w:lang w:val="fr-CH"/>
        </w:rPr>
        <w:t>POUR LES ÉQUIPES</w:t>
      </w:r>
      <w:bookmarkEnd w:id="27"/>
    </w:p>
    <w:p w14:paraId="223DEC3F" w14:textId="3C9CE2B0" w:rsidR="007B5F04" w:rsidRPr="00565CA1" w:rsidRDefault="007B5F04" w:rsidP="007F0BAE">
      <w:pPr>
        <w:jc w:val="both"/>
        <w:rPr>
          <w:rFonts w:ascii="Arial" w:hAnsi="Arial" w:cs="Arial"/>
          <w:b/>
          <w:sz w:val="20"/>
          <w:szCs w:val="20"/>
          <w:lang w:val="fr-CH"/>
        </w:rPr>
      </w:pPr>
    </w:p>
    <w:p w14:paraId="69B13D72" w14:textId="061826D8" w:rsidR="007B5F04" w:rsidRPr="00565CA1" w:rsidRDefault="007B5F0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11.1</w:t>
      </w:r>
      <w:r w:rsidRPr="00565CA1">
        <w:rPr>
          <w:rFonts w:ascii="Arial" w:hAnsi="Arial" w:cs="Arial"/>
          <w:b/>
          <w:sz w:val="20"/>
          <w:szCs w:val="20"/>
          <w:lang w:val="fr-CH"/>
        </w:rPr>
        <w:tab/>
      </w:r>
      <w:r w:rsidRPr="00565CA1">
        <w:rPr>
          <w:rFonts w:ascii="Arial" w:hAnsi="Arial" w:cs="Arial"/>
          <w:b/>
          <w:i/>
          <w:sz w:val="20"/>
          <w:szCs w:val="20"/>
          <w:highlight w:val="yellow"/>
          <w:lang w:val="fr-CH"/>
        </w:rPr>
        <w:t>Contrôles</w:t>
      </w:r>
      <w:r w:rsidRPr="00565CA1">
        <w:rPr>
          <w:rFonts w:ascii="Arial" w:hAnsi="Arial" w:cs="Arial"/>
          <w:b/>
          <w:sz w:val="20"/>
          <w:szCs w:val="20"/>
          <w:highlight w:val="yellow"/>
          <w:lang w:val="fr-CH"/>
        </w:rPr>
        <w:t xml:space="preserve"> relatifs aux </w:t>
      </w:r>
      <w:r w:rsidRPr="00565CA1">
        <w:rPr>
          <w:rFonts w:ascii="Arial" w:hAnsi="Arial" w:cs="Arial"/>
          <w:b/>
          <w:i/>
          <w:sz w:val="20"/>
          <w:szCs w:val="20"/>
          <w:highlight w:val="yellow"/>
          <w:lang w:val="fr-CH"/>
        </w:rPr>
        <w:t>sports d’équipe</w:t>
      </w:r>
    </w:p>
    <w:p w14:paraId="6796EA6F" w14:textId="23AC867B" w:rsidR="007B5F04" w:rsidRPr="00565CA1" w:rsidRDefault="007B5F04" w:rsidP="007F0BAE">
      <w:pPr>
        <w:jc w:val="both"/>
        <w:rPr>
          <w:rFonts w:ascii="Arial" w:hAnsi="Arial" w:cs="Arial"/>
          <w:b/>
          <w:sz w:val="20"/>
          <w:szCs w:val="20"/>
          <w:lang w:val="fr-CH"/>
        </w:rPr>
      </w:pPr>
    </w:p>
    <w:p w14:paraId="2CAFF493" w14:textId="34AAB66A" w:rsidR="007B5F04"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Lorsque plus d’un membre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a été notifié d’une violation des règles antidopage en vertu de l’article 7 dans le cadre d’une</w:t>
      </w:r>
      <w:r w:rsidRPr="00565CA1">
        <w:rPr>
          <w:rFonts w:ascii="Arial" w:hAnsi="Arial" w:cs="Arial"/>
          <w:i/>
          <w:sz w:val="20"/>
          <w:szCs w:val="20"/>
          <w:highlight w:val="yellow"/>
          <w:lang w:val="fr-CH"/>
        </w:rPr>
        <w:t xml:space="preserve"> manifestation</w:t>
      </w:r>
      <w:r w:rsidRPr="00565CA1">
        <w:rPr>
          <w:rFonts w:ascii="Arial" w:hAnsi="Arial" w:cs="Arial"/>
          <w:sz w:val="20"/>
          <w:szCs w:val="20"/>
          <w:highlight w:val="yellow"/>
          <w:lang w:val="fr-CH"/>
        </w:rPr>
        <w:t xml:space="preserve">, l’organisme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réaliser un nombre approprié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ciblés</w:t>
      </w:r>
      <w:r w:rsidR="00A47F58" w:rsidRPr="00565CA1">
        <w:rPr>
          <w:rFonts w:ascii="Arial" w:hAnsi="Arial" w:cs="Arial"/>
          <w:sz w:val="20"/>
          <w:szCs w:val="20"/>
          <w:highlight w:val="yellow"/>
          <w:lang w:val="fr-CH"/>
        </w:rPr>
        <w:t xml:space="preserve"> sur les autres membres de cette équipe</w:t>
      </w:r>
      <w:r w:rsidRPr="00565CA1">
        <w:rPr>
          <w:rFonts w:ascii="Arial" w:hAnsi="Arial" w:cs="Arial"/>
          <w:sz w:val="20"/>
          <w:szCs w:val="20"/>
          <w:highlight w:val="yellow"/>
          <w:lang w:val="fr-CH"/>
        </w:rPr>
        <w:t xml:space="preserve"> 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w:t>
      </w:r>
    </w:p>
    <w:p w14:paraId="3BCF5DEB" w14:textId="1D52D724" w:rsidR="007B5F04" w:rsidRPr="00565CA1" w:rsidRDefault="007B5F04" w:rsidP="007F0BAE">
      <w:pPr>
        <w:jc w:val="both"/>
        <w:rPr>
          <w:rFonts w:ascii="Arial" w:hAnsi="Arial" w:cs="Arial"/>
          <w:sz w:val="20"/>
          <w:szCs w:val="20"/>
          <w:lang w:val="fr-CH"/>
        </w:rPr>
      </w:pPr>
    </w:p>
    <w:p w14:paraId="0E144098" w14:textId="29CE6C5E" w:rsidR="007B5F04" w:rsidRPr="00565CA1" w:rsidRDefault="007B5F04"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11.2</w:t>
      </w:r>
      <w:r w:rsidRPr="00565CA1">
        <w:rPr>
          <w:rFonts w:ascii="Arial" w:hAnsi="Arial" w:cs="Arial"/>
          <w:b/>
          <w:sz w:val="20"/>
          <w:szCs w:val="20"/>
          <w:lang w:val="fr-CH"/>
        </w:rPr>
        <w:tab/>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pour les </w:t>
      </w:r>
      <w:r w:rsidRPr="00565CA1">
        <w:rPr>
          <w:rFonts w:ascii="Arial" w:hAnsi="Arial" w:cs="Arial"/>
          <w:b/>
          <w:i/>
          <w:iCs/>
          <w:sz w:val="20"/>
          <w:szCs w:val="20"/>
          <w:highlight w:val="yellow"/>
          <w:lang w:val="fr-CH"/>
        </w:rPr>
        <w:t>sports d’équipe</w:t>
      </w:r>
    </w:p>
    <w:p w14:paraId="6F202145" w14:textId="3EA94D13" w:rsidR="007B5F04" w:rsidRPr="00565CA1" w:rsidRDefault="007B5F04" w:rsidP="007F0BAE">
      <w:pPr>
        <w:jc w:val="both"/>
        <w:rPr>
          <w:rFonts w:ascii="Arial" w:hAnsi="Arial" w:cs="Arial"/>
          <w:b/>
          <w:sz w:val="20"/>
          <w:szCs w:val="20"/>
          <w:lang w:val="fr-CH"/>
        </w:rPr>
      </w:pPr>
    </w:p>
    <w:p w14:paraId="3C7B1675" w14:textId="26657054" w:rsidR="00CF6D4C" w:rsidRPr="00565CA1" w:rsidRDefault="007B5F04" w:rsidP="007F0BAE">
      <w:pPr>
        <w:ind w:left="1440"/>
        <w:jc w:val="both"/>
        <w:rPr>
          <w:rFonts w:ascii="Arial" w:hAnsi="Arial" w:cs="Arial"/>
          <w:sz w:val="20"/>
          <w:szCs w:val="20"/>
          <w:lang w:val="fr-FR"/>
        </w:rPr>
      </w:pPr>
      <w:r w:rsidRPr="00565CA1">
        <w:rPr>
          <w:rFonts w:ascii="Arial" w:hAnsi="Arial" w:cs="Arial"/>
          <w:sz w:val="20"/>
          <w:szCs w:val="20"/>
          <w:highlight w:val="yellow"/>
          <w:lang w:val="fr-CH"/>
        </w:rPr>
        <w:t xml:space="preserve">Si plus de deux membres d’une équipe dans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 xml:space="preserve"> ont commis une violation des règles antidopage </w:t>
      </w:r>
      <w:r w:rsidR="00F707A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pendant la </w:t>
      </w:r>
      <w:r w:rsidRPr="00565CA1">
        <w:rPr>
          <w:rFonts w:ascii="Arial" w:hAnsi="Arial" w:cs="Arial"/>
          <w:i/>
          <w:sz w:val="20"/>
          <w:szCs w:val="20"/>
          <w:highlight w:val="yellow"/>
          <w:lang w:val="fr-CH"/>
        </w:rPr>
        <w:t>durée de la manifestation</w:t>
      </w:r>
      <w:r w:rsidRPr="00565CA1">
        <w:rPr>
          <w:rFonts w:ascii="Arial" w:hAnsi="Arial" w:cs="Arial"/>
          <w:sz w:val="20"/>
          <w:szCs w:val="20"/>
          <w:highlight w:val="yellow"/>
          <w:lang w:val="fr-CH"/>
        </w:rPr>
        <w:t xml:space="preserve">, </w:t>
      </w:r>
      <w:r w:rsidR="00247A6E" w:rsidRPr="00565CA1">
        <w:rPr>
          <w:rFonts w:ascii="Arial" w:hAnsi="Arial" w:cs="Arial"/>
          <w:sz w:val="20"/>
          <w:szCs w:val="20"/>
          <w:highlight w:val="yellow"/>
          <w:lang w:val="fr-CH"/>
        </w:rPr>
        <w:t xml:space="preserve">l’organisation </w:t>
      </w:r>
      <w:r w:rsidRPr="00565CA1">
        <w:rPr>
          <w:rFonts w:ascii="Arial" w:hAnsi="Arial" w:cs="Arial"/>
          <w:sz w:val="20"/>
          <w:szCs w:val="20"/>
          <w:highlight w:val="yellow"/>
          <w:lang w:val="fr-CH"/>
        </w:rPr>
        <w:t xml:space="preserve">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doit imposer une sanction appropriée à l’équipe (par exemple perte de points, </w:t>
      </w:r>
      <w:r w:rsidRPr="00565CA1">
        <w:rPr>
          <w:rFonts w:ascii="Arial" w:hAnsi="Arial" w:cs="Arial"/>
          <w:i/>
          <w:sz w:val="20"/>
          <w:szCs w:val="20"/>
          <w:highlight w:val="yellow"/>
          <w:lang w:val="fr-CH"/>
        </w:rPr>
        <w:t>annulation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autre sanction) en plus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imposées aux</w:t>
      </w:r>
      <w:r w:rsidRPr="00565CA1">
        <w:rPr>
          <w:rFonts w:ascii="Arial" w:hAnsi="Arial" w:cs="Arial"/>
          <w:i/>
          <w:sz w:val="20"/>
          <w:szCs w:val="20"/>
          <w:highlight w:val="yellow"/>
          <w:lang w:val="fr-CH"/>
        </w:rPr>
        <w:t xml:space="preserve"> sportifs</w:t>
      </w:r>
      <w:r w:rsidRPr="00565CA1">
        <w:rPr>
          <w:rFonts w:ascii="Arial" w:hAnsi="Arial" w:cs="Arial"/>
          <w:sz w:val="20"/>
          <w:szCs w:val="20"/>
          <w:highlight w:val="yellow"/>
          <w:lang w:val="fr-CH"/>
        </w:rPr>
        <w:t xml:space="preserve"> individuels ayant commis la violation des règles antidopage</w:t>
      </w:r>
      <w:r w:rsidR="00F707A2" w:rsidRPr="00565CA1">
        <w:rPr>
          <w:rFonts w:ascii="Arial" w:hAnsi="Arial" w:cs="Arial"/>
          <w:sz w:val="20"/>
          <w:szCs w:val="20"/>
          <w:highlight w:val="yellow"/>
          <w:lang w:val="fr-CH"/>
        </w:rPr>
        <w:t xml:space="preserve"> ou de l’article 10.14.1</w:t>
      </w:r>
      <w:r w:rsidR="001913B9" w:rsidRPr="00565CA1">
        <w:rPr>
          <w:rFonts w:ascii="Arial" w:hAnsi="Arial" w:cs="Arial"/>
          <w:sz w:val="20"/>
          <w:szCs w:val="20"/>
          <w:highlight w:val="yellow"/>
          <w:lang w:val="fr-CH"/>
        </w:rPr>
        <w:t>.</w:t>
      </w:r>
      <w:r w:rsidR="00952CC5" w:rsidRPr="00565CA1">
        <w:rPr>
          <w:rStyle w:val="FootnoteReference"/>
          <w:rFonts w:ascii="Arial" w:hAnsi="Arial" w:cs="Arial"/>
          <w:b/>
          <w:bCs/>
          <w:sz w:val="20"/>
          <w:szCs w:val="20"/>
          <w:highlight w:val="yellow"/>
          <w:lang w:val="fr-CH"/>
        </w:rPr>
        <w:footnoteReference w:id="94"/>
      </w:r>
      <w:r w:rsidR="00FB4BB4" w:rsidRPr="00565CA1">
        <w:rPr>
          <w:rFonts w:ascii="Arial" w:hAnsi="Arial" w:cs="Arial"/>
          <w:b/>
          <w:bCs/>
          <w:sz w:val="20"/>
          <w:szCs w:val="20"/>
          <w:highlight w:val="yellow"/>
          <w:lang w:val="fr-CH"/>
        </w:rPr>
        <w:t xml:space="preserve"> </w:t>
      </w:r>
      <w:r w:rsidR="00CF6D4C" w:rsidRPr="00565CA1">
        <w:rPr>
          <w:rFonts w:ascii="Arial" w:hAnsi="Arial" w:cs="Arial"/>
          <w:sz w:val="20"/>
          <w:szCs w:val="20"/>
          <w:highlight w:val="yellow"/>
          <w:lang w:val="fr-FR"/>
        </w:rPr>
        <w:t xml:space="preserve">Dans les </w:t>
      </w:r>
      <w:r w:rsidR="00CF6D4C" w:rsidRPr="00565CA1">
        <w:rPr>
          <w:rFonts w:ascii="Arial" w:hAnsi="Arial" w:cs="Arial"/>
          <w:i/>
          <w:sz w:val="20"/>
          <w:szCs w:val="20"/>
          <w:highlight w:val="yellow"/>
          <w:lang w:val="fr-FR"/>
        </w:rPr>
        <w:t>sports d’équipe</w:t>
      </w:r>
      <w:r w:rsidR="00CF6D4C" w:rsidRPr="00565CA1">
        <w:rPr>
          <w:rFonts w:ascii="Arial" w:hAnsi="Arial" w:cs="Arial"/>
          <w:sz w:val="20"/>
          <w:szCs w:val="20"/>
          <w:highlight w:val="yellow"/>
          <w:lang w:val="fr-FR"/>
        </w:rPr>
        <w:t xml:space="preserve">, lorsqu’une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imposée à une équipe, à moins que des raisons d’équité ne l’exigent, la période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commencera à la date de la décision en audience finale imposant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ou, en cas de renonciation à l’audience, à la date à laquelle la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 xml:space="preserve">est acceptée ou autrement imposée. Toute période de </w:t>
      </w:r>
      <w:r w:rsidR="00CF6D4C" w:rsidRPr="00565CA1">
        <w:rPr>
          <w:rFonts w:ascii="Arial" w:hAnsi="Arial" w:cs="Arial"/>
          <w:i/>
          <w:sz w:val="20"/>
          <w:szCs w:val="20"/>
          <w:highlight w:val="yellow"/>
          <w:lang w:val="fr-FR"/>
        </w:rPr>
        <w:t xml:space="preserve">suspension provisoire </w:t>
      </w:r>
      <w:r w:rsidR="00CF6D4C" w:rsidRPr="00565CA1">
        <w:rPr>
          <w:rFonts w:ascii="Arial" w:hAnsi="Arial" w:cs="Arial"/>
          <w:sz w:val="20"/>
          <w:szCs w:val="20"/>
          <w:highlight w:val="yellow"/>
          <w:lang w:val="fr-FR"/>
        </w:rPr>
        <w:t xml:space="preserve">d’une équipe (qu’elle soit imposée ou acceptée volontairement) sera déduite de la période totale de </w:t>
      </w:r>
      <w:r w:rsidR="00CF6D4C" w:rsidRPr="00565CA1">
        <w:rPr>
          <w:rFonts w:ascii="Arial" w:hAnsi="Arial" w:cs="Arial"/>
          <w:i/>
          <w:sz w:val="20"/>
          <w:szCs w:val="20"/>
          <w:highlight w:val="yellow"/>
          <w:lang w:val="fr-FR"/>
        </w:rPr>
        <w:t xml:space="preserve">suspension </w:t>
      </w:r>
      <w:r w:rsidR="00CF6D4C" w:rsidRPr="00565CA1">
        <w:rPr>
          <w:rFonts w:ascii="Arial" w:hAnsi="Arial" w:cs="Arial"/>
          <w:sz w:val="20"/>
          <w:szCs w:val="20"/>
          <w:highlight w:val="yellow"/>
          <w:lang w:val="fr-FR"/>
        </w:rPr>
        <w:t>à purger.</w:t>
      </w:r>
    </w:p>
    <w:p w14:paraId="7FFEB93A" w14:textId="591960B7" w:rsidR="007B5F04" w:rsidRPr="00565CA1" w:rsidRDefault="007B5F04" w:rsidP="007F0BAE">
      <w:pPr>
        <w:ind w:left="1440"/>
        <w:jc w:val="both"/>
        <w:rPr>
          <w:rFonts w:ascii="Arial" w:hAnsi="Arial" w:cs="Arial"/>
          <w:b/>
          <w:bCs/>
          <w:sz w:val="20"/>
          <w:szCs w:val="20"/>
          <w:lang w:val="fr-CH"/>
        </w:rPr>
      </w:pPr>
    </w:p>
    <w:p w14:paraId="55CE4C05" w14:textId="664733A1" w:rsidR="007B5F04" w:rsidRPr="00565CA1" w:rsidRDefault="007B5F04" w:rsidP="007F0BAE">
      <w:pPr>
        <w:jc w:val="both"/>
        <w:rPr>
          <w:rFonts w:ascii="Arial" w:hAnsi="Arial" w:cs="Arial"/>
          <w:sz w:val="20"/>
          <w:szCs w:val="20"/>
          <w:lang w:val="fr-CH"/>
        </w:rPr>
      </w:pPr>
    </w:p>
    <w:p w14:paraId="5494A332" w14:textId="0D7122CF" w:rsidR="007B5F04" w:rsidRPr="00565CA1" w:rsidRDefault="007B5F04" w:rsidP="007F0BAE">
      <w:pPr>
        <w:ind w:left="1440" w:hanging="720"/>
        <w:jc w:val="both"/>
        <w:rPr>
          <w:rFonts w:ascii="Arial" w:hAnsi="Arial" w:cs="Arial"/>
          <w:i/>
          <w:sz w:val="20"/>
          <w:szCs w:val="20"/>
          <w:lang w:val="fr-CH"/>
        </w:rPr>
      </w:pPr>
      <w:r w:rsidRPr="00565CA1">
        <w:rPr>
          <w:rFonts w:ascii="Arial" w:hAnsi="Arial" w:cs="Arial"/>
          <w:b/>
          <w:sz w:val="20"/>
          <w:szCs w:val="20"/>
          <w:highlight w:val="yellow"/>
          <w:lang w:val="fr-CH"/>
        </w:rPr>
        <w:t>11.3</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Possibilité pour l’organisation responsable d’une </w:t>
      </w:r>
      <w:r w:rsidRPr="00565CA1">
        <w:rPr>
          <w:rFonts w:ascii="Arial" w:hAnsi="Arial" w:cs="Arial"/>
          <w:b/>
          <w:i/>
          <w:sz w:val="20"/>
          <w:szCs w:val="20"/>
          <w:highlight w:val="yellow"/>
          <w:lang w:val="fr-CH"/>
        </w:rPr>
        <w:t>manifestation</w:t>
      </w:r>
      <w:r w:rsidRPr="00565CA1">
        <w:rPr>
          <w:rFonts w:ascii="Arial" w:hAnsi="Arial" w:cs="Arial"/>
          <w:b/>
          <w:sz w:val="20"/>
          <w:szCs w:val="20"/>
          <w:highlight w:val="yellow"/>
          <w:lang w:val="fr-CH"/>
        </w:rPr>
        <w:t xml:space="preserve"> ou une fédération internationale d’établir des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plus sévères pour les </w:t>
      </w:r>
      <w:r w:rsidRPr="00565CA1">
        <w:rPr>
          <w:rFonts w:ascii="Arial" w:hAnsi="Arial" w:cs="Arial"/>
          <w:b/>
          <w:i/>
          <w:sz w:val="20"/>
          <w:szCs w:val="20"/>
          <w:highlight w:val="yellow"/>
          <w:lang w:val="fr-CH"/>
        </w:rPr>
        <w:t>sports d’équipe</w:t>
      </w:r>
    </w:p>
    <w:p w14:paraId="04AEC524" w14:textId="3FCDB5FE" w:rsidR="00D61D9C" w:rsidRPr="00565CA1" w:rsidRDefault="00D61D9C"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16886BDE" w14:textId="409D0175" w:rsidR="001B42C0" w:rsidRPr="00565CA1" w:rsidRDefault="007B5F04"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L’organisation responsable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peut décider d’établir pour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des règles imposant, pour les </w:t>
      </w:r>
      <w:r w:rsidRPr="00565CA1">
        <w:rPr>
          <w:rFonts w:ascii="Arial" w:hAnsi="Arial" w:cs="Arial"/>
          <w:i/>
          <w:sz w:val="20"/>
          <w:szCs w:val="20"/>
          <w:highlight w:val="yellow"/>
          <w:lang w:val="fr-CH"/>
        </w:rPr>
        <w:t>sports d’équipe</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plus sévères que celles prévues à l’article 11.2 aux fins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r w:rsidR="00916800" w:rsidRPr="00565CA1">
        <w:rPr>
          <w:rStyle w:val="FootnoteReference"/>
          <w:rFonts w:ascii="Arial" w:hAnsi="Arial" w:cs="Arial"/>
          <w:b/>
          <w:sz w:val="20"/>
          <w:szCs w:val="20"/>
          <w:highlight w:val="yellow"/>
          <w:lang w:val="fr-CH"/>
        </w:rPr>
        <w:footnoteReference w:id="95"/>
      </w:r>
      <w:r w:rsidRPr="00565CA1">
        <w:rPr>
          <w:rFonts w:ascii="Arial" w:hAnsi="Arial" w:cs="Arial"/>
          <w:b/>
          <w:sz w:val="20"/>
          <w:szCs w:val="20"/>
          <w:lang w:val="fr-CH"/>
        </w:rPr>
        <w:t xml:space="preserve"> </w:t>
      </w:r>
    </w:p>
    <w:p w14:paraId="355F8B54" w14:textId="54A8C2F3" w:rsidR="006D26F7" w:rsidRPr="00565CA1" w:rsidRDefault="006D26F7" w:rsidP="007F0BAE">
      <w:pPr>
        <w:jc w:val="both"/>
        <w:rPr>
          <w:rFonts w:ascii="Arial" w:hAnsi="Arial" w:cs="Arial"/>
          <w:sz w:val="20"/>
          <w:szCs w:val="20"/>
          <w:lang w:val="fr-CH"/>
        </w:rPr>
      </w:pPr>
    </w:p>
    <w:p w14:paraId="694BDA10" w14:textId="68EDFA2A" w:rsidR="00916800" w:rsidRPr="00565CA1" w:rsidRDefault="00916800" w:rsidP="007F0BAE">
      <w:pPr>
        <w:pStyle w:val="Heading1"/>
        <w:ind w:left="1440" w:hanging="1440"/>
        <w:jc w:val="both"/>
        <w:rPr>
          <w:rFonts w:cs="Arial"/>
          <w:szCs w:val="20"/>
          <w:lang w:val="fr-CH"/>
        </w:rPr>
      </w:pPr>
      <w:bookmarkStart w:id="28" w:name="_Toc35872836"/>
      <w:r w:rsidRPr="00565CA1">
        <w:rPr>
          <w:rFonts w:cs="Arial"/>
          <w:szCs w:val="20"/>
          <w:lang w:val="fr-CH"/>
        </w:rPr>
        <w:t>ARTICLE 12</w:t>
      </w:r>
      <w:r w:rsidRPr="00565CA1">
        <w:rPr>
          <w:rFonts w:cs="Arial"/>
          <w:szCs w:val="20"/>
          <w:lang w:val="fr-CH"/>
        </w:rPr>
        <w:tab/>
        <w:t xml:space="preserve">SANCTIONS PRISES PAR </w:t>
      </w:r>
      <w:r w:rsidRPr="00565CA1">
        <w:rPr>
          <w:rFonts w:cs="Arial"/>
          <w:szCs w:val="20"/>
          <w:highlight w:val="lightGray"/>
          <w:lang w:val="fr-CH"/>
        </w:rPr>
        <w:t>[l’ONAD]</w:t>
      </w:r>
      <w:r w:rsidRPr="00565CA1">
        <w:rPr>
          <w:rFonts w:cs="Arial"/>
          <w:szCs w:val="20"/>
          <w:lang w:val="fr-CH"/>
        </w:rPr>
        <w:t xml:space="preserve"> À L’ENCONTRE D’AUTRES ORGANISATIONS SPORTIVES</w:t>
      </w:r>
      <w:bookmarkEnd w:id="28"/>
    </w:p>
    <w:p w14:paraId="0CA307E2" w14:textId="65722EC8" w:rsidR="00916800" w:rsidRPr="00565CA1" w:rsidRDefault="00916800" w:rsidP="007F0BAE">
      <w:pPr>
        <w:ind w:left="1440" w:hanging="1440"/>
        <w:jc w:val="both"/>
        <w:rPr>
          <w:rFonts w:ascii="Arial" w:hAnsi="Arial" w:cs="Arial"/>
          <w:b/>
          <w:sz w:val="20"/>
          <w:szCs w:val="20"/>
          <w:lang w:val="fr-CH"/>
        </w:rPr>
      </w:pPr>
    </w:p>
    <w:p w14:paraId="68C6783B" w14:textId="076C1090" w:rsidR="00916800" w:rsidRPr="00565CA1" w:rsidRDefault="00916800"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58174B" w:rsidRPr="00565CA1">
        <w:rPr>
          <w:rFonts w:ascii="Arial" w:hAnsi="Arial" w:cs="Arial"/>
          <w:b/>
          <w:sz w:val="20"/>
          <w:szCs w:val="20"/>
          <w:highlight w:val="cyan"/>
          <w:lang w:val="fr-CH"/>
        </w:rPr>
        <w: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w:t>
      </w:r>
      <w:r w:rsidR="0058174B" w:rsidRPr="00565CA1">
        <w:rPr>
          <w:rFonts w:ascii="Arial" w:hAnsi="Arial" w:cs="Arial"/>
          <w:sz w:val="20"/>
          <w:szCs w:val="20"/>
          <w:highlight w:val="cyan"/>
          <w:lang w:val="fr-CH"/>
        </w:rPr>
        <w:t>En vertu</w:t>
      </w:r>
      <w:r w:rsidRPr="00565CA1">
        <w:rPr>
          <w:rFonts w:ascii="Arial" w:hAnsi="Arial" w:cs="Arial"/>
          <w:sz w:val="20"/>
          <w:szCs w:val="20"/>
          <w:highlight w:val="cyan"/>
          <w:lang w:val="fr-CH"/>
        </w:rPr>
        <w:t xml:space="preserve"> de cet article, </w:t>
      </w:r>
      <w:r w:rsidR="00971A41" w:rsidRPr="00565CA1">
        <w:rPr>
          <w:rFonts w:ascii="Arial" w:hAnsi="Arial" w:cs="Arial"/>
          <w:sz w:val="20"/>
          <w:szCs w:val="20"/>
          <w:highlight w:val="cyan"/>
          <w:lang w:val="fr-CH"/>
        </w:rPr>
        <w:t>et</w:t>
      </w:r>
      <w:r w:rsidR="0058174B" w:rsidRPr="00565CA1">
        <w:rPr>
          <w:rFonts w:ascii="Arial" w:hAnsi="Arial" w:cs="Arial"/>
          <w:sz w:val="20"/>
          <w:szCs w:val="20"/>
          <w:highlight w:val="cyan"/>
          <w:lang w:val="fr-CH"/>
        </w:rPr>
        <w:t xml:space="preserve"> dans sa sphère de compétence, </w:t>
      </w:r>
      <w:r w:rsidRPr="00565CA1">
        <w:rPr>
          <w:rFonts w:ascii="Arial" w:hAnsi="Arial" w:cs="Arial"/>
          <w:sz w:val="20"/>
          <w:szCs w:val="20"/>
          <w:highlight w:val="cyan"/>
          <w:lang w:val="fr-CH"/>
        </w:rPr>
        <w:t xml:space="preserve">une </w:t>
      </w:r>
      <w:r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prévoira</w:t>
      </w:r>
      <w:r w:rsidR="0058174B" w:rsidRPr="00565CA1">
        <w:rPr>
          <w:rFonts w:ascii="Arial" w:hAnsi="Arial" w:cs="Arial"/>
          <w:sz w:val="20"/>
          <w:szCs w:val="20"/>
          <w:highlight w:val="cyan"/>
          <w:lang w:val="fr-CH"/>
        </w:rPr>
        <w:t xml:space="preserve"> des sanctions et se donnera l’autorité de</w:t>
      </w:r>
      <w:r w:rsidR="00971A41" w:rsidRPr="00565CA1">
        <w:rPr>
          <w:rFonts w:ascii="Arial" w:hAnsi="Arial" w:cs="Arial"/>
          <w:sz w:val="20"/>
          <w:szCs w:val="20"/>
          <w:highlight w:val="cyan"/>
          <w:lang w:val="fr-CH"/>
        </w:rPr>
        <w:t xml:space="preserve"> </w:t>
      </w:r>
      <w:r w:rsidR="005E5619" w:rsidRPr="00565CA1">
        <w:rPr>
          <w:rFonts w:ascii="Arial" w:hAnsi="Arial" w:cs="Arial"/>
          <w:sz w:val="20"/>
          <w:szCs w:val="20"/>
          <w:highlight w:val="cyan"/>
          <w:lang w:val="fr-CH"/>
        </w:rPr>
        <w:t xml:space="preserve">prendre des mesures appropriées contre des </w:t>
      </w:r>
      <w:r w:rsidR="005E5619" w:rsidRPr="00565CA1">
        <w:rPr>
          <w:rFonts w:ascii="Arial" w:hAnsi="Arial" w:cs="Arial"/>
          <w:i/>
          <w:sz w:val="20"/>
          <w:szCs w:val="20"/>
          <w:highlight w:val="cyan"/>
          <w:lang w:val="fr-CH"/>
        </w:rPr>
        <w:t>fédérations nationales</w:t>
      </w:r>
      <w:r w:rsidR="005E5619" w:rsidRPr="00565CA1">
        <w:rPr>
          <w:rFonts w:ascii="Arial" w:hAnsi="Arial" w:cs="Arial"/>
          <w:sz w:val="20"/>
          <w:szCs w:val="20"/>
          <w:highlight w:val="cyan"/>
          <w:lang w:val="fr-CH"/>
        </w:rPr>
        <w:t xml:space="preserve"> ou toute autre organisation sportive relevant de sa compétence</w:t>
      </w:r>
      <w:r w:rsidR="008C6A69" w:rsidRPr="00565CA1">
        <w:rPr>
          <w:rFonts w:ascii="Arial" w:hAnsi="Arial" w:cs="Arial"/>
          <w:sz w:val="20"/>
          <w:szCs w:val="20"/>
          <w:highlight w:val="cyan"/>
          <w:lang w:val="fr-CH"/>
        </w:rPr>
        <w:t>,</w:t>
      </w:r>
      <w:r w:rsidR="005E5619" w:rsidRPr="00565CA1">
        <w:rPr>
          <w:rFonts w:ascii="Arial" w:hAnsi="Arial" w:cs="Arial"/>
          <w:sz w:val="20"/>
          <w:szCs w:val="20"/>
          <w:highlight w:val="cyan"/>
          <w:lang w:val="fr-CH"/>
        </w:rPr>
        <w:t xml:space="preserve"> lorsqu’elle apprend qu</w:t>
      </w:r>
      <w:r w:rsidR="008C6A69" w:rsidRPr="00565CA1">
        <w:rPr>
          <w:rFonts w:ascii="Arial" w:hAnsi="Arial" w:cs="Arial"/>
          <w:sz w:val="20"/>
          <w:szCs w:val="20"/>
          <w:highlight w:val="cyan"/>
          <w:lang w:val="fr-CH"/>
        </w:rPr>
        <w:t xml:space="preserve">’une telle organisation </w:t>
      </w:r>
      <w:r w:rsidR="005E5619" w:rsidRPr="00565CA1">
        <w:rPr>
          <w:rFonts w:ascii="Arial" w:hAnsi="Arial" w:cs="Arial"/>
          <w:sz w:val="20"/>
          <w:szCs w:val="20"/>
          <w:highlight w:val="cyan"/>
          <w:lang w:val="fr-CH"/>
        </w:rPr>
        <w:t xml:space="preserve">a manqué à ses obligations de </w:t>
      </w:r>
      <w:r w:rsidR="008C6A69" w:rsidRPr="00565CA1">
        <w:rPr>
          <w:rFonts w:ascii="Arial" w:hAnsi="Arial" w:cs="Arial"/>
          <w:sz w:val="20"/>
          <w:szCs w:val="20"/>
          <w:highlight w:val="cyan"/>
          <w:lang w:val="fr-CH"/>
        </w:rPr>
        <w:t xml:space="preserve">respecter, </w:t>
      </w:r>
      <w:r w:rsidR="003C531C" w:rsidRPr="00565CA1">
        <w:rPr>
          <w:rFonts w:ascii="Arial" w:hAnsi="Arial" w:cs="Arial"/>
          <w:sz w:val="20"/>
          <w:szCs w:val="20"/>
          <w:highlight w:val="cyan"/>
          <w:lang w:val="fr-CH"/>
        </w:rPr>
        <w:t>d’</w:t>
      </w:r>
      <w:r w:rsidR="008C6A69" w:rsidRPr="00565CA1">
        <w:rPr>
          <w:rFonts w:ascii="Arial" w:hAnsi="Arial" w:cs="Arial"/>
          <w:sz w:val="20"/>
          <w:szCs w:val="20"/>
          <w:highlight w:val="cyan"/>
          <w:lang w:val="fr-CH"/>
        </w:rPr>
        <w:t>appliquer</w:t>
      </w:r>
      <w:r w:rsidR="003C531C" w:rsidRPr="00565CA1">
        <w:rPr>
          <w:rFonts w:ascii="Arial" w:hAnsi="Arial" w:cs="Arial"/>
          <w:sz w:val="20"/>
          <w:szCs w:val="20"/>
          <w:highlight w:val="cyan"/>
          <w:lang w:val="fr-CH"/>
        </w:rPr>
        <w:t xml:space="preserve"> ou de</w:t>
      </w:r>
      <w:r w:rsidR="008C6A69" w:rsidRPr="00565CA1">
        <w:rPr>
          <w:rFonts w:ascii="Arial" w:hAnsi="Arial" w:cs="Arial"/>
          <w:sz w:val="20"/>
          <w:szCs w:val="20"/>
          <w:highlight w:val="cyan"/>
          <w:lang w:val="fr-CH"/>
        </w:rPr>
        <w:t xml:space="preserve"> maintenir</w:t>
      </w:r>
      <w:r w:rsidR="003C531C"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le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dans </w:t>
      </w:r>
      <w:r w:rsidR="00971A41" w:rsidRPr="00565CA1">
        <w:rPr>
          <w:rFonts w:ascii="Arial" w:hAnsi="Arial" w:cs="Arial"/>
          <w:sz w:val="20"/>
          <w:szCs w:val="20"/>
          <w:highlight w:val="cyan"/>
          <w:lang w:val="fr-CH"/>
        </w:rPr>
        <w:t>son</w:t>
      </w:r>
      <w:r w:rsidR="00A03A47" w:rsidRPr="00565CA1">
        <w:rPr>
          <w:rFonts w:ascii="Arial" w:hAnsi="Arial" w:cs="Arial"/>
          <w:sz w:val="20"/>
          <w:szCs w:val="20"/>
          <w:highlight w:val="cyan"/>
          <w:lang w:val="fr-CH"/>
        </w:rPr>
        <w:t xml:space="preserve"> domaine de compétence</w:t>
      </w:r>
      <w:r w:rsidR="008C6A69" w:rsidRPr="00565CA1">
        <w:rPr>
          <w:rFonts w:ascii="Arial" w:hAnsi="Arial" w:cs="Arial"/>
          <w:sz w:val="20"/>
          <w:szCs w:val="20"/>
          <w:highlight w:val="cyan"/>
          <w:lang w:val="fr-CH"/>
        </w:rPr>
        <w:t xml:space="preserve">. En </w:t>
      </w:r>
      <w:r w:rsidR="00971A41" w:rsidRPr="00565CA1">
        <w:rPr>
          <w:rFonts w:ascii="Arial" w:hAnsi="Arial" w:cs="Arial"/>
          <w:sz w:val="20"/>
          <w:szCs w:val="20"/>
          <w:highlight w:val="cyan"/>
          <w:lang w:val="fr-CH"/>
        </w:rPr>
        <w:t>formulant</w:t>
      </w:r>
      <w:r w:rsidR="008002DD" w:rsidRPr="00565CA1">
        <w:rPr>
          <w:rFonts w:ascii="Arial" w:hAnsi="Arial" w:cs="Arial"/>
          <w:sz w:val="20"/>
          <w:szCs w:val="20"/>
          <w:highlight w:val="cyan"/>
          <w:lang w:val="fr-CH"/>
        </w:rPr>
        <w:t xml:space="preserve"> </w:t>
      </w:r>
      <w:r w:rsidR="008C6A69" w:rsidRPr="00565CA1">
        <w:rPr>
          <w:rFonts w:ascii="Arial" w:hAnsi="Arial" w:cs="Arial"/>
          <w:sz w:val="20"/>
          <w:szCs w:val="20"/>
          <w:highlight w:val="cyan"/>
          <w:lang w:val="fr-CH"/>
        </w:rPr>
        <w:t xml:space="preserve">de telles règles, </w:t>
      </w:r>
      <w:r w:rsidR="00D4437D" w:rsidRPr="00565CA1">
        <w:rPr>
          <w:rFonts w:ascii="Arial" w:hAnsi="Arial" w:cs="Arial"/>
          <w:sz w:val="20"/>
          <w:szCs w:val="20"/>
          <w:highlight w:val="cyan"/>
          <w:lang w:val="fr-CH"/>
        </w:rPr>
        <w:t>l’</w:t>
      </w:r>
      <w:r w:rsidR="008C6A69" w:rsidRPr="00565CA1">
        <w:rPr>
          <w:rFonts w:ascii="Arial" w:hAnsi="Arial" w:cs="Arial"/>
          <w:i/>
          <w:sz w:val="20"/>
          <w:szCs w:val="20"/>
          <w:highlight w:val="cyan"/>
          <w:lang w:val="fr-CH"/>
        </w:rPr>
        <w:t xml:space="preserve">organisation nationale antidopage </w:t>
      </w:r>
      <w:r w:rsidR="00D4437D" w:rsidRPr="00565CA1">
        <w:rPr>
          <w:rFonts w:ascii="Arial" w:hAnsi="Arial" w:cs="Arial"/>
          <w:sz w:val="20"/>
          <w:szCs w:val="20"/>
          <w:highlight w:val="cyan"/>
          <w:lang w:val="fr-CH"/>
        </w:rPr>
        <w:t>s’</w:t>
      </w:r>
      <w:r w:rsidR="00124D21" w:rsidRPr="00565CA1">
        <w:rPr>
          <w:rFonts w:ascii="Arial" w:hAnsi="Arial" w:cs="Arial"/>
          <w:sz w:val="20"/>
          <w:szCs w:val="20"/>
          <w:highlight w:val="cyan"/>
          <w:lang w:val="fr-CH"/>
        </w:rPr>
        <w:t>assurera</w:t>
      </w:r>
      <w:r w:rsidR="008C6A69" w:rsidRPr="00565CA1">
        <w:rPr>
          <w:rFonts w:ascii="Arial" w:hAnsi="Arial" w:cs="Arial"/>
          <w:sz w:val="20"/>
          <w:szCs w:val="20"/>
          <w:highlight w:val="cyan"/>
          <w:lang w:val="fr-CH"/>
        </w:rPr>
        <w:t xml:space="preserve"> que les exigences prévues à l’article 12 du </w:t>
      </w:r>
      <w:r w:rsidR="00E93618" w:rsidRPr="00565CA1">
        <w:rPr>
          <w:rFonts w:ascii="Arial" w:hAnsi="Arial" w:cs="Arial"/>
          <w:i/>
          <w:sz w:val="20"/>
          <w:szCs w:val="20"/>
          <w:highlight w:val="cyan"/>
          <w:lang w:val="fr-CH"/>
        </w:rPr>
        <w:t>Code</w:t>
      </w:r>
      <w:r w:rsidR="008C6A69" w:rsidRPr="00565CA1">
        <w:rPr>
          <w:rFonts w:ascii="Arial" w:hAnsi="Arial" w:cs="Arial"/>
          <w:sz w:val="20"/>
          <w:szCs w:val="20"/>
          <w:highlight w:val="cyan"/>
          <w:lang w:val="fr-CH"/>
        </w:rPr>
        <w:t xml:space="preserve"> so</w:t>
      </w:r>
      <w:r w:rsidR="003C531C" w:rsidRPr="00565CA1">
        <w:rPr>
          <w:rFonts w:ascii="Arial" w:hAnsi="Arial" w:cs="Arial"/>
          <w:sz w:val="20"/>
          <w:szCs w:val="20"/>
          <w:highlight w:val="cyan"/>
          <w:lang w:val="fr-CH"/>
        </w:rPr>
        <w:t>ien</w:t>
      </w:r>
      <w:r w:rsidR="008C6A69" w:rsidRPr="00565CA1">
        <w:rPr>
          <w:rFonts w:ascii="Arial" w:hAnsi="Arial" w:cs="Arial"/>
          <w:sz w:val="20"/>
          <w:szCs w:val="20"/>
          <w:highlight w:val="cyan"/>
          <w:lang w:val="fr-CH"/>
        </w:rPr>
        <w:t>t satisfaites. En particulier,</w:t>
      </w:r>
      <w:r w:rsidR="00D4437D" w:rsidRPr="00565CA1">
        <w:rPr>
          <w:rFonts w:ascii="Arial" w:hAnsi="Arial" w:cs="Arial"/>
          <w:sz w:val="20"/>
          <w:szCs w:val="20"/>
          <w:highlight w:val="cyan"/>
          <w:lang w:val="fr-CH"/>
        </w:rPr>
        <w:t xml:space="preserve"> </w:t>
      </w:r>
      <w:r w:rsidR="000135D2" w:rsidRPr="00565CA1">
        <w:rPr>
          <w:rFonts w:ascii="Arial" w:hAnsi="Arial" w:cs="Arial"/>
          <w:sz w:val="20"/>
          <w:szCs w:val="20"/>
          <w:highlight w:val="cyan"/>
          <w:lang w:val="fr-CH"/>
        </w:rPr>
        <w:t xml:space="preserve">et </w:t>
      </w:r>
      <w:r w:rsidR="00D4437D" w:rsidRPr="00565CA1">
        <w:rPr>
          <w:rFonts w:ascii="Arial" w:hAnsi="Arial" w:cs="Arial"/>
          <w:sz w:val="20"/>
          <w:szCs w:val="20"/>
          <w:highlight w:val="cyan"/>
          <w:lang w:val="fr-CH"/>
        </w:rPr>
        <w:t>dans sa sphère de compétence</w:t>
      </w:r>
      <w:r w:rsidR="00971A41" w:rsidRPr="00565CA1">
        <w:rPr>
          <w:rFonts w:ascii="Arial" w:hAnsi="Arial" w:cs="Arial"/>
          <w:sz w:val="20"/>
          <w:szCs w:val="20"/>
          <w:highlight w:val="cyan"/>
          <w:lang w:val="fr-CH"/>
        </w:rPr>
        <w:t>, les actions</w:t>
      </w:r>
      <w:r w:rsidR="00124D21" w:rsidRPr="00565CA1">
        <w:rPr>
          <w:rFonts w:ascii="Arial" w:hAnsi="Arial" w:cs="Arial"/>
          <w:sz w:val="20"/>
          <w:szCs w:val="20"/>
          <w:highlight w:val="cyan"/>
          <w:lang w:val="fr-CH"/>
        </w:rPr>
        <w:t xml:space="preserve"> et les règles d’une </w:t>
      </w:r>
      <w:r w:rsidR="00124D21" w:rsidRPr="00565CA1">
        <w:rPr>
          <w:rFonts w:ascii="Arial" w:hAnsi="Arial" w:cs="Arial"/>
          <w:i/>
          <w:sz w:val="20"/>
          <w:szCs w:val="20"/>
          <w:highlight w:val="cyan"/>
          <w:lang w:val="fr-CH"/>
        </w:rPr>
        <w:t>organisation nationale antidopage</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incluront la possibilité </w:t>
      </w:r>
      <w:r w:rsidR="00124D21" w:rsidRPr="00565CA1">
        <w:rPr>
          <w:rFonts w:ascii="Arial" w:hAnsi="Arial" w:cs="Arial"/>
          <w:sz w:val="20"/>
          <w:szCs w:val="20"/>
          <w:highlight w:val="cyan"/>
          <w:lang w:val="fr-CH"/>
        </w:rPr>
        <w:lastRenderedPageBreak/>
        <w:t>d’exclure tout ou partie des membres d</w:t>
      </w:r>
      <w:r w:rsidR="00D4437D" w:rsidRPr="00565CA1">
        <w:rPr>
          <w:rFonts w:ascii="Arial" w:hAnsi="Arial" w:cs="Arial"/>
          <w:sz w:val="20"/>
          <w:szCs w:val="20"/>
          <w:highlight w:val="cyan"/>
          <w:lang w:val="fr-CH"/>
        </w:rPr>
        <w:t xml:space="preserve">e </w:t>
      </w:r>
      <w:r w:rsidR="003C531C" w:rsidRPr="00565CA1">
        <w:rPr>
          <w:rFonts w:ascii="Arial" w:hAnsi="Arial" w:cs="Arial"/>
          <w:sz w:val="20"/>
          <w:szCs w:val="20"/>
          <w:highlight w:val="cyan"/>
          <w:lang w:val="fr-CH"/>
        </w:rPr>
        <w:t xml:space="preserve">cette </w:t>
      </w:r>
      <w:r w:rsidR="00124D21" w:rsidRPr="00565CA1">
        <w:rPr>
          <w:rFonts w:ascii="Arial" w:hAnsi="Arial" w:cs="Arial"/>
          <w:sz w:val="20"/>
          <w:szCs w:val="20"/>
          <w:highlight w:val="cyan"/>
          <w:lang w:val="fr-CH"/>
        </w:rPr>
        <w:t>organisation</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de futures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spécifiées ou de toutes les </w:t>
      </w:r>
      <w:r w:rsidR="00124D21" w:rsidRPr="00565CA1">
        <w:rPr>
          <w:rFonts w:ascii="Arial" w:hAnsi="Arial" w:cs="Arial"/>
          <w:i/>
          <w:sz w:val="20"/>
          <w:szCs w:val="20"/>
          <w:highlight w:val="cyan"/>
          <w:lang w:val="fr-CH"/>
        </w:rPr>
        <w:t>manifestations</w:t>
      </w:r>
      <w:r w:rsidR="00124D21" w:rsidRPr="00565CA1">
        <w:rPr>
          <w:rFonts w:ascii="Arial" w:hAnsi="Arial" w:cs="Arial"/>
          <w:sz w:val="20"/>
          <w:szCs w:val="20"/>
          <w:highlight w:val="cyan"/>
          <w:lang w:val="fr-CH"/>
        </w:rPr>
        <w:t xml:space="preserve"> ayant lieu dans un délai </w:t>
      </w:r>
      <w:r w:rsidR="00971A41" w:rsidRPr="00565CA1">
        <w:rPr>
          <w:rFonts w:ascii="Arial" w:hAnsi="Arial" w:cs="Arial"/>
          <w:sz w:val="20"/>
          <w:szCs w:val="20"/>
          <w:highlight w:val="cyan"/>
          <w:lang w:val="fr-CH"/>
        </w:rPr>
        <w:t>donné</w:t>
      </w:r>
      <w:r w:rsidR="00124D21" w:rsidRPr="00565CA1">
        <w:rPr>
          <w:rFonts w:ascii="Arial" w:hAnsi="Arial" w:cs="Arial"/>
          <w:sz w:val="20"/>
          <w:szCs w:val="20"/>
          <w:highlight w:val="cyan"/>
          <w:lang w:val="fr-CH"/>
        </w:rPr>
        <w:t>.</w:t>
      </w:r>
      <w:r w:rsidR="000E66A6"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 xml:space="preserve">Les dispositions figurant dans cet article 12 </w:t>
      </w:r>
      <w:r w:rsidR="00971A41" w:rsidRPr="00565CA1">
        <w:rPr>
          <w:rFonts w:ascii="Arial" w:hAnsi="Arial" w:cs="Arial"/>
          <w:sz w:val="20"/>
          <w:szCs w:val="20"/>
          <w:highlight w:val="cyan"/>
          <w:lang w:val="fr-CH"/>
        </w:rPr>
        <w:t>donnent</w:t>
      </w:r>
      <w:r w:rsidR="00124D21" w:rsidRPr="00565CA1">
        <w:rPr>
          <w:rFonts w:ascii="Arial" w:hAnsi="Arial" w:cs="Arial"/>
          <w:sz w:val="20"/>
          <w:szCs w:val="20"/>
          <w:highlight w:val="cyan"/>
          <w:lang w:val="fr-CH"/>
        </w:rPr>
        <w:t xml:space="preserve"> un exemple d’approche possible pour satisfaire </w:t>
      </w:r>
      <w:r w:rsidR="00971A41" w:rsidRPr="00565CA1">
        <w:rPr>
          <w:rFonts w:ascii="Arial" w:hAnsi="Arial" w:cs="Arial"/>
          <w:sz w:val="20"/>
          <w:szCs w:val="20"/>
          <w:highlight w:val="cyan"/>
          <w:lang w:val="fr-CH"/>
        </w:rPr>
        <w:t xml:space="preserve">à </w:t>
      </w:r>
      <w:r w:rsidR="00124D21" w:rsidRPr="00565CA1">
        <w:rPr>
          <w:rFonts w:ascii="Arial" w:hAnsi="Arial" w:cs="Arial"/>
          <w:sz w:val="20"/>
          <w:szCs w:val="20"/>
          <w:highlight w:val="cyan"/>
          <w:lang w:val="fr-CH"/>
        </w:rPr>
        <w:t>ces exigences. C</w:t>
      </w:r>
      <w:r w:rsidR="00D4437D" w:rsidRPr="00565CA1">
        <w:rPr>
          <w:rFonts w:ascii="Arial" w:hAnsi="Arial" w:cs="Arial"/>
          <w:sz w:val="20"/>
          <w:szCs w:val="20"/>
          <w:highlight w:val="cyan"/>
          <w:lang w:val="fr-CH"/>
        </w:rPr>
        <w:t>ependant</w:t>
      </w:r>
      <w:r w:rsidR="00124D21" w:rsidRPr="00565CA1">
        <w:rPr>
          <w:rFonts w:ascii="Arial" w:hAnsi="Arial" w:cs="Arial"/>
          <w:sz w:val="20"/>
          <w:szCs w:val="20"/>
          <w:highlight w:val="cyan"/>
          <w:lang w:val="fr-CH"/>
        </w:rPr>
        <w:t xml:space="preserve">, une </w:t>
      </w:r>
      <w:r w:rsidR="00124D21" w:rsidRPr="00565CA1">
        <w:rPr>
          <w:rFonts w:ascii="Arial" w:hAnsi="Arial" w:cs="Arial"/>
          <w:i/>
          <w:sz w:val="20"/>
          <w:szCs w:val="20"/>
          <w:highlight w:val="cyan"/>
          <w:lang w:val="fr-CH"/>
        </w:rPr>
        <w:t>organisation nationale antidopage</w:t>
      </w:r>
      <w:r w:rsidR="00124D21" w:rsidRPr="00565CA1">
        <w:rPr>
          <w:rFonts w:ascii="Arial" w:hAnsi="Arial" w:cs="Arial"/>
          <w:sz w:val="20"/>
          <w:szCs w:val="20"/>
          <w:highlight w:val="cyan"/>
          <w:lang w:val="fr-CH"/>
        </w:rPr>
        <w:t xml:space="preserve"> est libre </w:t>
      </w:r>
      <w:r w:rsidR="00D4437D" w:rsidRPr="00565CA1">
        <w:rPr>
          <w:rFonts w:ascii="Arial" w:hAnsi="Arial" w:cs="Arial"/>
          <w:sz w:val="20"/>
          <w:szCs w:val="20"/>
          <w:highlight w:val="cyan"/>
          <w:lang w:val="fr-CH"/>
        </w:rPr>
        <w:t>d’</w:t>
      </w:r>
      <w:r w:rsidR="00124D21" w:rsidRPr="00565CA1">
        <w:rPr>
          <w:rFonts w:ascii="Arial" w:hAnsi="Arial" w:cs="Arial"/>
          <w:sz w:val="20"/>
          <w:szCs w:val="20"/>
          <w:highlight w:val="cyan"/>
          <w:lang w:val="fr-CH"/>
        </w:rPr>
        <w:t>adopter</w:t>
      </w:r>
      <w:r w:rsidR="00971A41" w:rsidRPr="00565CA1">
        <w:rPr>
          <w:rFonts w:ascii="Arial" w:hAnsi="Arial" w:cs="Arial"/>
          <w:sz w:val="20"/>
          <w:szCs w:val="20"/>
          <w:highlight w:val="cyan"/>
          <w:lang w:val="fr-CH"/>
        </w:rPr>
        <w:t xml:space="preserve"> </w:t>
      </w:r>
      <w:r w:rsidR="00D4437D" w:rsidRPr="00565CA1">
        <w:rPr>
          <w:rFonts w:ascii="Arial" w:hAnsi="Arial" w:cs="Arial"/>
          <w:sz w:val="20"/>
          <w:szCs w:val="20"/>
          <w:highlight w:val="cyan"/>
          <w:lang w:val="fr-CH"/>
        </w:rPr>
        <w:t xml:space="preserve">une </w:t>
      </w:r>
      <w:r w:rsidR="00971A41" w:rsidRPr="00565CA1">
        <w:rPr>
          <w:rFonts w:ascii="Arial" w:hAnsi="Arial" w:cs="Arial"/>
          <w:sz w:val="20"/>
          <w:szCs w:val="20"/>
          <w:highlight w:val="cyan"/>
          <w:lang w:val="fr-CH"/>
        </w:rPr>
        <w:t xml:space="preserve">autre approche </w:t>
      </w:r>
      <w:r w:rsidR="00124D21" w:rsidRPr="00565CA1">
        <w:rPr>
          <w:rFonts w:ascii="Arial" w:hAnsi="Arial" w:cs="Arial"/>
          <w:sz w:val="20"/>
          <w:szCs w:val="20"/>
          <w:highlight w:val="cyan"/>
          <w:lang w:val="fr-CH"/>
        </w:rPr>
        <w:t xml:space="preserve">tant que les exigences </w:t>
      </w:r>
      <w:r w:rsidR="00D4437D" w:rsidRPr="00565CA1">
        <w:rPr>
          <w:rFonts w:ascii="Arial" w:hAnsi="Arial" w:cs="Arial"/>
          <w:sz w:val="20"/>
          <w:szCs w:val="20"/>
          <w:highlight w:val="cyan"/>
          <w:lang w:val="fr-CH"/>
        </w:rPr>
        <w:t>ci-dessus</w:t>
      </w:r>
      <w:r w:rsidR="00971A41" w:rsidRPr="00565CA1">
        <w:rPr>
          <w:rFonts w:ascii="Arial" w:hAnsi="Arial" w:cs="Arial"/>
          <w:sz w:val="20"/>
          <w:szCs w:val="20"/>
          <w:highlight w:val="cyan"/>
          <w:lang w:val="fr-CH"/>
        </w:rPr>
        <w:t xml:space="preserve"> </w:t>
      </w:r>
      <w:r w:rsidR="00124D21" w:rsidRPr="00565CA1">
        <w:rPr>
          <w:rFonts w:ascii="Arial" w:hAnsi="Arial" w:cs="Arial"/>
          <w:sz w:val="20"/>
          <w:szCs w:val="20"/>
          <w:highlight w:val="cyan"/>
          <w:lang w:val="fr-CH"/>
        </w:rPr>
        <w:t>sont satisfaites.</w:t>
      </w:r>
      <w:r w:rsidRPr="00565CA1">
        <w:rPr>
          <w:rFonts w:ascii="Arial" w:hAnsi="Arial" w:cs="Arial"/>
          <w:sz w:val="20"/>
          <w:szCs w:val="20"/>
          <w:highlight w:val="cyan"/>
          <w:lang w:val="fr-CH"/>
        </w:rPr>
        <w:t>]</w:t>
      </w:r>
    </w:p>
    <w:p w14:paraId="6879AC02" w14:textId="64C97D6C" w:rsidR="00916800" w:rsidRPr="00565CA1" w:rsidRDefault="00916800" w:rsidP="007F0BAE">
      <w:pPr>
        <w:ind w:left="1440" w:hanging="1440"/>
        <w:jc w:val="both"/>
        <w:rPr>
          <w:rFonts w:ascii="Arial" w:hAnsi="Arial" w:cs="Arial"/>
          <w:b/>
          <w:sz w:val="20"/>
          <w:szCs w:val="20"/>
          <w:highlight w:val="green"/>
          <w:lang w:val="fr-CH"/>
        </w:rPr>
      </w:pPr>
    </w:p>
    <w:p w14:paraId="20DD8FAC" w14:textId="3ADFCB55" w:rsidR="00A03A47" w:rsidRPr="00565CA1" w:rsidRDefault="00A03A47" w:rsidP="007F0BAE">
      <w:pPr>
        <w:ind w:left="1440"/>
        <w:jc w:val="both"/>
        <w:rPr>
          <w:rFonts w:ascii="Arial" w:hAnsi="Arial" w:cs="Arial"/>
          <w:sz w:val="20"/>
          <w:szCs w:val="20"/>
          <w:lang w:val="fr-CH"/>
        </w:rPr>
      </w:pPr>
      <w:r w:rsidRPr="00565CA1">
        <w:rPr>
          <w:rFonts w:ascii="Arial" w:hAnsi="Arial" w:cs="Arial"/>
          <w:sz w:val="20"/>
          <w:szCs w:val="20"/>
          <w:lang w:val="fr-CH"/>
        </w:rPr>
        <w:t xml:space="preserve">Lorsque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apprend qu’une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ou toute autre organisation sportive relevant de sa compétence a manqué à ses obligations de respecter, </w:t>
      </w:r>
      <w:r w:rsidR="003C531C" w:rsidRPr="00565CA1">
        <w:rPr>
          <w:rFonts w:ascii="Arial" w:hAnsi="Arial" w:cs="Arial"/>
          <w:sz w:val="20"/>
          <w:szCs w:val="20"/>
          <w:lang w:val="fr-CH"/>
        </w:rPr>
        <w:t>d’</w:t>
      </w:r>
      <w:r w:rsidRPr="00565CA1">
        <w:rPr>
          <w:rFonts w:ascii="Arial" w:hAnsi="Arial" w:cs="Arial"/>
          <w:sz w:val="20"/>
          <w:szCs w:val="20"/>
          <w:lang w:val="fr-CH"/>
        </w:rPr>
        <w:t>appliquer</w:t>
      </w:r>
      <w:r w:rsidR="003C531C" w:rsidRPr="00565CA1">
        <w:rPr>
          <w:rFonts w:ascii="Arial" w:hAnsi="Arial" w:cs="Arial"/>
          <w:sz w:val="20"/>
          <w:szCs w:val="20"/>
          <w:lang w:val="fr-CH"/>
        </w:rPr>
        <w:t xml:space="preserve"> ou de</w:t>
      </w:r>
      <w:r w:rsidRPr="00565CA1">
        <w:rPr>
          <w:rFonts w:ascii="Arial" w:hAnsi="Arial" w:cs="Arial"/>
          <w:sz w:val="20"/>
          <w:szCs w:val="20"/>
          <w:lang w:val="fr-CH"/>
        </w:rPr>
        <w:t xml:space="preserve"> maintenir les présentes règles antidopage dans </w:t>
      </w:r>
      <w:r w:rsidR="00565DC5" w:rsidRPr="00565CA1">
        <w:rPr>
          <w:rFonts w:ascii="Arial" w:hAnsi="Arial" w:cs="Arial"/>
          <w:sz w:val="20"/>
          <w:szCs w:val="20"/>
          <w:lang w:val="fr-CH"/>
        </w:rPr>
        <w:t>son</w:t>
      </w:r>
      <w:r w:rsidRPr="00565CA1">
        <w:rPr>
          <w:rFonts w:ascii="Arial" w:hAnsi="Arial" w:cs="Arial"/>
          <w:sz w:val="20"/>
          <w:szCs w:val="20"/>
          <w:lang w:val="fr-CH"/>
        </w:rPr>
        <w:t xml:space="preserve"> domaine de compétence,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w:t>
      </w:r>
      <w:r w:rsidR="00375583" w:rsidRPr="00565CA1">
        <w:rPr>
          <w:rFonts w:ascii="Arial" w:hAnsi="Arial" w:cs="Arial"/>
          <w:sz w:val="20"/>
          <w:szCs w:val="20"/>
          <w:lang w:val="fr-CH"/>
        </w:rPr>
        <w:t>ourra</w:t>
      </w:r>
      <w:r w:rsidRPr="00565CA1">
        <w:rPr>
          <w:rFonts w:ascii="Arial" w:hAnsi="Arial" w:cs="Arial"/>
          <w:sz w:val="20"/>
          <w:szCs w:val="20"/>
          <w:lang w:val="fr-CH"/>
        </w:rPr>
        <w:t xml:space="preserve"> </w:t>
      </w:r>
      <w:r w:rsidR="000E66A6" w:rsidRPr="00565CA1">
        <w:rPr>
          <w:rFonts w:ascii="Arial" w:hAnsi="Arial" w:cs="Arial"/>
          <w:sz w:val="20"/>
          <w:szCs w:val="20"/>
          <w:lang w:val="fr-CH"/>
        </w:rPr>
        <w:t>demander au</w:t>
      </w:r>
      <w:r w:rsidRPr="00565CA1">
        <w:rPr>
          <w:rFonts w:ascii="Arial" w:hAnsi="Arial" w:cs="Arial"/>
          <w:sz w:val="20"/>
          <w:szCs w:val="20"/>
          <w:lang w:val="fr-CH"/>
        </w:rPr>
        <w:t xml:space="preserve"> </w:t>
      </w:r>
      <w:r w:rsidR="000E66A6" w:rsidRPr="00565CA1">
        <w:rPr>
          <w:rFonts w:ascii="Arial" w:hAnsi="Arial" w:cs="Arial"/>
          <w:i/>
          <w:sz w:val="20"/>
          <w:szCs w:val="20"/>
          <w:lang w:val="fr-CH"/>
        </w:rPr>
        <w:t>comité national olympique</w:t>
      </w:r>
      <w:r w:rsidR="000E66A6" w:rsidRPr="00565CA1">
        <w:rPr>
          <w:rFonts w:ascii="Arial" w:hAnsi="Arial" w:cs="Arial"/>
          <w:sz w:val="20"/>
          <w:szCs w:val="20"/>
          <w:lang w:val="fr-CH"/>
        </w:rPr>
        <w:t xml:space="preserve">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au gouvernement du/de </w:t>
      </w:r>
      <w:r w:rsidR="000E66A6" w:rsidRPr="00565CA1">
        <w:rPr>
          <w:rFonts w:ascii="Arial" w:hAnsi="Arial" w:cs="Arial"/>
          <w:sz w:val="20"/>
          <w:szCs w:val="20"/>
          <w:highlight w:val="lightGray"/>
          <w:lang w:val="fr-CH"/>
        </w:rPr>
        <w:t>[pays]</w:t>
      </w:r>
      <w:r w:rsidR="000E66A6" w:rsidRPr="00565CA1">
        <w:rPr>
          <w:rFonts w:ascii="Arial" w:hAnsi="Arial" w:cs="Arial"/>
          <w:sz w:val="20"/>
          <w:szCs w:val="20"/>
          <w:lang w:val="fr-CH"/>
        </w:rPr>
        <w:t xml:space="preserve"> ou à la fédération internationale</w:t>
      </w:r>
      <w:r w:rsidR="00565DC5" w:rsidRPr="00565CA1">
        <w:rPr>
          <w:rFonts w:ascii="Arial" w:hAnsi="Arial" w:cs="Arial"/>
          <w:sz w:val="20"/>
          <w:szCs w:val="20"/>
          <w:lang w:val="fr-CH"/>
        </w:rPr>
        <w:t xml:space="preserve"> compétente</w:t>
      </w:r>
      <w:r w:rsidR="000E66A6" w:rsidRPr="00565CA1">
        <w:rPr>
          <w:rFonts w:ascii="Arial" w:hAnsi="Arial" w:cs="Arial"/>
          <w:sz w:val="20"/>
          <w:szCs w:val="20"/>
          <w:lang w:val="fr-CH"/>
        </w:rPr>
        <w:t xml:space="preserve"> de prendre les mesures disciplinaires supplémentaires</w:t>
      </w:r>
      <w:r w:rsidR="00E73F46" w:rsidRPr="00565CA1">
        <w:rPr>
          <w:rFonts w:ascii="Arial" w:hAnsi="Arial" w:cs="Arial"/>
          <w:sz w:val="20"/>
          <w:szCs w:val="20"/>
          <w:lang w:val="fr-CH"/>
        </w:rPr>
        <w:t xml:space="preserve"> </w:t>
      </w:r>
      <w:r w:rsidR="00D4437D" w:rsidRPr="00565CA1">
        <w:rPr>
          <w:rFonts w:ascii="Arial" w:hAnsi="Arial" w:cs="Arial"/>
          <w:sz w:val="20"/>
          <w:szCs w:val="20"/>
          <w:lang w:val="fr-CH"/>
        </w:rPr>
        <w:t>suivantes</w:t>
      </w:r>
      <w:r w:rsidR="000E66A6" w:rsidRPr="00565CA1">
        <w:rPr>
          <w:rFonts w:ascii="Arial" w:hAnsi="Arial" w:cs="Arial"/>
          <w:sz w:val="20"/>
          <w:szCs w:val="20"/>
          <w:lang w:val="fr-CH"/>
        </w:rPr>
        <w:t xml:space="preserve">, ou, si </w:t>
      </w:r>
      <w:r w:rsidR="000E66A6" w:rsidRPr="00565CA1">
        <w:rPr>
          <w:rFonts w:ascii="Arial" w:hAnsi="Arial" w:cs="Arial"/>
          <w:sz w:val="20"/>
          <w:szCs w:val="20"/>
          <w:highlight w:val="lightGray"/>
          <w:lang w:val="fr-CH"/>
        </w:rPr>
        <w:t>[l’ONAD]</w:t>
      </w:r>
      <w:r w:rsidR="000E66A6" w:rsidRPr="00565CA1">
        <w:rPr>
          <w:rFonts w:ascii="Arial" w:hAnsi="Arial" w:cs="Arial"/>
          <w:sz w:val="20"/>
          <w:szCs w:val="20"/>
          <w:lang w:val="fr-CH"/>
        </w:rPr>
        <w:t xml:space="preserve"> est compétente, p</w:t>
      </w:r>
      <w:r w:rsidR="00375583" w:rsidRPr="00565CA1">
        <w:rPr>
          <w:rFonts w:ascii="Arial" w:hAnsi="Arial" w:cs="Arial"/>
          <w:sz w:val="20"/>
          <w:szCs w:val="20"/>
          <w:lang w:val="fr-CH"/>
        </w:rPr>
        <w:t xml:space="preserve">ourra </w:t>
      </w:r>
      <w:r w:rsidR="000E66A6" w:rsidRPr="00565CA1">
        <w:rPr>
          <w:rFonts w:ascii="Arial" w:hAnsi="Arial" w:cs="Arial"/>
          <w:sz w:val="20"/>
          <w:szCs w:val="20"/>
          <w:lang w:val="fr-CH"/>
        </w:rPr>
        <w:t>elle-même prendre les mesures disciplinaires</w:t>
      </w:r>
      <w:r w:rsidR="00D4437D" w:rsidRPr="00565CA1">
        <w:rPr>
          <w:rFonts w:ascii="Arial" w:hAnsi="Arial" w:cs="Arial"/>
          <w:sz w:val="20"/>
          <w:szCs w:val="20"/>
          <w:lang w:val="fr-CH"/>
        </w:rPr>
        <w:t xml:space="preserve"> suivantes</w:t>
      </w:r>
      <w:r w:rsidR="00565DC5" w:rsidRPr="00565CA1">
        <w:rPr>
          <w:rFonts w:ascii="Arial" w:hAnsi="Arial" w:cs="Arial"/>
          <w:sz w:val="20"/>
          <w:szCs w:val="20"/>
          <w:lang w:val="fr-CH"/>
        </w:rPr>
        <w:t xml:space="preserve"> </w:t>
      </w:r>
      <w:r w:rsidR="000E66A6" w:rsidRPr="00565CA1">
        <w:rPr>
          <w:rFonts w:ascii="Arial" w:hAnsi="Arial" w:cs="Arial"/>
          <w:sz w:val="20"/>
          <w:szCs w:val="20"/>
          <w:lang w:val="fr-CH"/>
        </w:rPr>
        <w:t>:</w:t>
      </w:r>
    </w:p>
    <w:p w14:paraId="18792C90" w14:textId="7BAF53D2" w:rsidR="000E66A6" w:rsidRPr="00565CA1" w:rsidRDefault="000E66A6" w:rsidP="007F0BAE">
      <w:pPr>
        <w:ind w:left="1440" w:hanging="1440"/>
        <w:jc w:val="both"/>
        <w:rPr>
          <w:rFonts w:ascii="Arial" w:hAnsi="Arial" w:cs="Arial"/>
          <w:sz w:val="20"/>
          <w:szCs w:val="20"/>
          <w:lang w:val="fr-CH"/>
        </w:rPr>
      </w:pPr>
    </w:p>
    <w:p w14:paraId="102F9262" w14:textId="3061E645" w:rsidR="000E66A6" w:rsidRPr="00565CA1" w:rsidRDefault="000E66A6" w:rsidP="007F0BAE">
      <w:pPr>
        <w:ind w:left="2160" w:hanging="720"/>
        <w:jc w:val="both"/>
        <w:rPr>
          <w:rFonts w:ascii="Arial" w:hAnsi="Arial" w:cs="Arial"/>
          <w:sz w:val="20"/>
          <w:szCs w:val="20"/>
          <w:lang w:val="fr-CH"/>
        </w:rPr>
      </w:pPr>
      <w:r w:rsidRPr="00565CA1">
        <w:rPr>
          <w:rFonts w:ascii="Arial" w:hAnsi="Arial" w:cs="Arial"/>
          <w:b/>
          <w:sz w:val="20"/>
          <w:szCs w:val="20"/>
          <w:lang w:val="fr-CH"/>
        </w:rPr>
        <w:t>12.1</w:t>
      </w:r>
      <w:r w:rsidRPr="00565CA1">
        <w:rPr>
          <w:rFonts w:ascii="Arial" w:hAnsi="Arial" w:cs="Arial"/>
          <w:sz w:val="20"/>
          <w:szCs w:val="20"/>
          <w:lang w:val="fr-CH"/>
        </w:rPr>
        <w:tab/>
      </w:r>
      <w:r w:rsidR="00E73F46" w:rsidRPr="00565CA1">
        <w:rPr>
          <w:rFonts w:ascii="Arial" w:hAnsi="Arial" w:cs="Arial"/>
          <w:sz w:val="20"/>
          <w:szCs w:val="20"/>
          <w:lang w:val="fr-CH"/>
        </w:rPr>
        <w:t>Exclure tout ou partie de</w:t>
      </w:r>
      <w:r w:rsidR="00535F65" w:rsidRPr="00565CA1">
        <w:rPr>
          <w:rFonts w:ascii="Arial" w:hAnsi="Arial" w:cs="Arial"/>
          <w:sz w:val="20"/>
          <w:szCs w:val="20"/>
          <w:lang w:val="fr-CH"/>
        </w:rPr>
        <w:t xml:space="preserve">s membres de cette organisation de futures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spécifiées ou de toutes les </w:t>
      </w:r>
      <w:r w:rsidR="00535F65" w:rsidRPr="00565CA1">
        <w:rPr>
          <w:rFonts w:ascii="Arial" w:hAnsi="Arial" w:cs="Arial"/>
          <w:i/>
          <w:sz w:val="20"/>
          <w:szCs w:val="20"/>
          <w:lang w:val="fr-CH"/>
        </w:rPr>
        <w:t>manifestations</w:t>
      </w:r>
      <w:r w:rsidR="00535F65" w:rsidRPr="00565CA1">
        <w:rPr>
          <w:rFonts w:ascii="Arial" w:hAnsi="Arial" w:cs="Arial"/>
          <w:sz w:val="20"/>
          <w:szCs w:val="20"/>
          <w:lang w:val="fr-CH"/>
        </w:rPr>
        <w:t xml:space="preserve"> ayant lieu dans un délai </w:t>
      </w:r>
      <w:r w:rsidR="00565DC5" w:rsidRPr="00565CA1">
        <w:rPr>
          <w:rFonts w:ascii="Arial" w:hAnsi="Arial" w:cs="Arial"/>
          <w:sz w:val="20"/>
          <w:szCs w:val="20"/>
          <w:lang w:val="fr-CH"/>
        </w:rPr>
        <w:t>donné</w:t>
      </w:r>
      <w:r w:rsidR="00535F65" w:rsidRPr="00565CA1">
        <w:rPr>
          <w:rFonts w:ascii="Arial" w:hAnsi="Arial" w:cs="Arial"/>
          <w:sz w:val="20"/>
          <w:szCs w:val="20"/>
          <w:lang w:val="fr-CH"/>
        </w:rPr>
        <w:t xml:space="preserve">. </w:t>
      </w:r>
    </w:p>
    <w:p w14:paraId="6C403CA2" w14:textId="77630F3B" w:rsidR="00535F65" w:rsidRPr="00565CA1" w:rsidRDefault="00535F65" w:rsidP="007F0BAE">
      <w:pPr>
        <w:ind w:left="2160" w:hanging="720"/>
        <w:jc w:val="both"/>
        <w:rPr>
          <w:rFonts w:ascii="Arial" w:hAnsi="Arial" w:cs="Arial"/>
          <w:sz w:val="20"/>
          <w:szCs w:val="20"/>
          <w:lang w:val="fr-CH"/>
        </w:rPr>
      </w:pPr>
    </w:p>
    <w:p w14:paraId="6420E724" w14:textId="7FED33EB" w:rsidR="00535F65" w:rsidRPr="00565CA1" w:rsidRDefault="00535F65" w:rsidP="007F0BAE">
      <w:pPr>
        <w:ind w:left="2160" w:hanging="720"/>
        <w:jc w:val="both"/>
        <w:rPr>
          <w:rFonts w:ascii="Arial" w:hAnsi="Arial" w:cs="Arial"/>
          <w:sz w:val="20"/>
          <w:szCs w:val="20"/>
          <w:lang w:val="fr-CH"/>
        </w:rPr>
      </w:pPr>
      <w:r w:rsidRPr="00565CA1">
        <w:rPr>
          <w:rFonts w:ascii="Arial" w:hAnsi="Arial" w:cs="Arial"/>
          <w:b/>
          <w:sz w:val="20"/>
          <w:szCs w:val="20"/>
          <w:lang w:val="fr-CH"/>
        </w:rPr>
        <w:t>12.2</w:t>
      </w:r>
      <w:r w:rsidRPr="00565CA1">
        <w:rPr>
          <w:rFonts w:ascii="Arial" w:hAnsi="Arial" w:cs="Arial"/>
          <w:b/>
          <w:sz w:val="20"/>
          <w:szCs w:val="20"/>
          <w:lang w:val="fr-CH"/>
        </w:rPr>
        <w:tab/>
      </w:r>
      <w:r w:rsidRPr="00565CA1">
        <w:rPr>
          <w:rFonts w:ascii="Arial" w:hAnsi="Arial" w:cs="Arial"/>
          <w:sz w:val="20"/>
          <w:szCs w:val="20"/>
          <w:lang w:val="fr-CH"/>
        </w:rPr>
        <w:t xml:space="preserve">Prendre des mesures disciplinaires supplémentaires </w:t>
      </w:r>
      <w:r w:rsidR="00D4437D" w:rsidRPr="00565CA1">
        <w:rPr>
          <w:rFonts w:ascii="Arial" w:hAnsi="Arial" w:cs="Arial"/>
          <w:sz w:val="20"/>
          <w:szCs w:val="20"/>
          <w:lang w:val="fr-CH"/>
        </w:rPr>
        <w:t>liées à</w:t>
      </w:r>
      <w:r w:rsidRPr="00565CA1">
        <w:rPr>
          <w:rFonts w:ascii="Arial" w:hAnsi="Arial" w:cs="Arial"/>
          <w:sz w:val="20"/>
          <w:szCs w:val="20"/>
          <w:lang w:val="fr-CH"/>
        </w:rPr>
        <w:t xml:space="preserve"> </w:t>
      </w:r>
      <w:r w:rsidR="00F71AFA" w:rsidRPr="00565CA1">
        <w:rPr>
          <w:rFonts w:ascii="Arial" w:hAnsi="Arial" w:cs="Arial"/>
          <w:sz w:val="20"/>
          <w:szCs w:val="20"/>
          <w:lang w:val="fr-CH"/>
        </w:rPr>
        <w:t>l</w:t>
      </w:r>
      <w:r w:rsidRPr="00565CA1">
        <w:rPr>
          <w:rFonts w:ascii="Arial" w:hAnsi="Arial" w:cs="Arial"/>
          <w:sz w:val="20"/>
          <w:szCs w:val="20"/>
          <w:lang w:val="fr-CH"/>
        </w:rPr>
        <w:t>a reconnaissance</w:t>
      </w:r>
      <w:r w:rsidR="00F71AFA" w:rsidRPr="00565CA1">
        <w:rPr>
          <w:rFonts w:ascii="Arial" w:hAnsi="Arial" w:cs="Arial"/>
          <w:sz w:val="20"/>
          <w:szCs w:val="20"/>
          <w:lang w:val="fr-CH"/>
        </w:rPr>
        <w:t xml:space="preserve"> de cette organisation</w:t>
      </w:r>
      <w:r w:rsidR="00565DC5" w:rsidRPr="00565CA1">
        <w:rPr>
          <w:rFonts w:ascii="Arial" w:hAnsi="Arial" w:cs="Arial"/>
          <w:sz w:val="20"/>
          <w:szCs w:val="20"/>
          <w:lang w:val="fr-CH"/>
        </w:rPr>
        <w:t xml:space="preserve"> </w:t>
      </w:r>
      <w:r w:rsidR="00D4437D" w:rsidRPr="00565CA1">
        <w:rPr>
          <w:rFonts w:ascii="Arial" w:hAnsi="Arial" w:cs="Arial"/>
          <w:sz w:val="20"/>
          <w:szCs w:val="20"/>
          <w:lang w:val="fr-CH"/>
        </w:rPr>
        <w:t>et aux</w:t>
      </w:r>
      <w:r w:rsidRPr="00565CA1">
        <w:rPr>
          <w:rFonts w:ascii="Arial" w:hAnsi="Arial" w:cs="Arial"/>
          <w:sz w:val="20"/>
          <w:szCs w:val="20"/>
          <w:lang w:val="fr-CH"/>
        </w:rPr>
        <w:t xml:space="preserve"> conditions de participation de ses membres aux activités de </w:t>
      </w:r>
      <w:r w:rsidRPr="00565CA1">
        <w:rPr>
          <w:rFonts w:ascii="Arial" w:hAnsi="Arial" w:cs="Arial"/>
          <w:sz w:val="20"/>
          <w:szCs w:val="20"/>
          <w:highlight w:val="lightGray"/>
          <w:lang w:val="fr-CH"/>
        </w:rPr>
        <w:t>[l’ONAD]</w:t>
      </w:r>
      <w:r w:rsidR="00D4437D" w:rsidRPr="00565CA1">
        <w:rPr>
          <w:rFonts w:ascii="Arial" w:hAnsi="Arial" w:cs="Arial"/>
          <w:sz w:val="20"/>
          <w:szCs w:val="20"/>
          <w:lang w:val="fr-CH"/>
        </w:rPr>
        <w:t>,</w:t>
      </w:r>
      <w:r w:rsidRPr="00565CA1">
        <w:rPr>
          <w:rFonts w:ascii="Arial" w:hAnsi="Arial" w:cs="Arial"/>
          <w:sz w:val="20"/>
          <w:szCs w:val="20"/>
          <w:lang w:val="fr-CH"/>
        </w:rPr>
        <w:t xml:space="preserve"> et/ou</w:t>
      </w:r>
      <w:r w:rsidR="00D4437D" w:rsidRPr="00565CA1">
        <w:rPr>
          <w:rFonts w:ascii="Arial" w:hAnsi="Arial" w:cs="Arial"/>
          <w:sz w:val="20"/>
          <w:szCs w:val="20"/>
          <w:lang w:val="fr-CH"/>
        </w:rPr>
        <w:t xml:space="preserve"> imposer une amende à cette organisation</w:t>
      </w:r>
      <w:r w:rsidRPr="00565CA1">
        <w:rPr>
          <w:rFonts w:ascii="Arial" w:hAnsi="Arial" w:cs="Arial"/>
          <w:sz w:val="20"/>
          <w:szCs w:val="20"/>
          <w:lang w:val="fr-CH"/>
        </w:rPr>
        <w:t xml:space="preserve"> en se basant sur les points suivants :</w:t>
      </w:r>
    </w:p>
    <w:p w14:paraId="6ADA4635" w14:textId="77777777" w:rsidR="00535F65" w:rsidRPr="00565CA1" w:rsidRDefault="00535F65" w:rsidP="007F0BAE">
      <w:pPr>
        <w:ind w:left="2160" w:hanging="720"/>
        <w:jc w:val="both"/>
        <w:rPr>
          <w:rFonts w:ascii="Arial" w:hAnsi="Arial" w:cs="Arial"/>
          <w:sz w:val="20"/>
          <w:szCs w:val="20"/>
          <w:lang w:val="fr-CH"/>
        </w:rPr>
      </w:pPr>
    </w:p>
    <w:p w14:paraId="37A91719" w14:textId="5A7346A5" w:rsidR="00565DC5" w:rsidRPr="00565CA1" w:rsidRDefault="00535F65" w:rsidP="007F0BAE">
      <w:pPr>
        <w:ind w:left="2880" w:hanging="720"/>
        <w:jc w:val="both"/>
        <w:rPr>
          <w:rFonts w:ascii="Arial" w:hAnsi="Arial" w:cs="Arial"/>
          <w:sz w:val="20"/>
          <w:szCs w:val="20"/>
          <w:lang w:val="fr-CH"/>
        </w:rPr>
      </w:pPr>
      <w:r w:rsidRPr="00565CA1">
        <w:rPr>
          <w:rFonts w:ascii="Arial" w:hAnsi="Arial" w:cs="Arial"/>
          <w:b/>
          <w:sz w:val="20"/>
          <w:szCs w:val="20"/>
          <w:lang w:val="fr-CH"/>
        </w:rPr>
        <w:t>12.2.1</w:t>
      </w:r>
      <w:r w:rsidRPr="00565CA1">
        <w:rPr>
          <w:rFonts w:ascii="Arial" w:hAnsi="Arial" w:cs="Arial"/>
          <w:sz w:val="20"/>
          <w:szCs w:val="20"/>
          <w:lang w:val="fr-CH"/>
        </w:rPr>
        <w:tab/>
      </w:r>
      <w:r w:rsidR="00565DC5" w:rsidRPr="00565CA1">
        <w:rPr>
          <w:rFonts w:ascii="Arial" w:hAnsi="Arial" w:cs="Arial"/>
          <w:sz w:val="20"/>
          <w:szCs w:val="20"/>
          <w:lang w:val="fr-CH"/>
        </w:rPr>
        <w:t>Lorsque q</w:t>
      </w:r>
      <w:r w:rsidR="00981922"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00981922" w:rsidRPr="00565CA1">
        <w:rPr>
          <w:rFonts w:ascii="Arial" w:hAnsi="Arial" w:cs="Arial"/>
          <w:sz w:val="20"/>
          <w:szCs w:val="20"/>
          <w:lang w:val="fr-CH"/>
        </w:rPr>
        <w:t xml:space="preserve"> l’article 2.4) sont commises </w:t>
      </w:r>
      <w:r w:rsidR="00565DC5" w:rsidRPr="00565CA1">
        <w:rPr>
          <w:rFonts w:ascii="Arial" w:hAnsi="Arial" w:cs="Arial"/>
          <w:sz w:val="20"/>
          <w:szCs w:val="20"/>
          <w:lang w:val="fr-CH"/>
        </w:rPr>
        <w:t xml:space="preserve">au cours d’une période de douze (12) mois </w:t>
      </w:r>
      <w:r w:rsidR="00981922" w:rsidRPr="00565CA1">
        <w:rPr>
          <w:rFonts w:ascii="Arial" w:hAnsi="Arial" w:cs="Arial"/>
          <w:sz w:val="20"/>
          <w:szCs w:val="20"/>
          <w:lang w:val="fr-CH"/>
        </w:rPr>
        <w:t xml:space="preserve">par </w:t>
      </w:r>
      <w:r w:rsidR="00D4437D" w:rsidRPr="00565CA1">
        <w:rPr>
          <w:rFonts w:ascii="Arial" w:hAnsi="Arial" w:cs="Arial"/>
          <w:sz w:val="20"/>
          <w:szCs w:val="20"/>
          <w:lang w:val="fr-CH"/>
        </w:rPr>
        <w:t>d</w:t>
      </w:r>
      <w:r w:rsidR="00981922" w:rsidRPr="00565CA1">
        <w:rPr>
          <w:rFonts w:ascii="Arial" w:hAnsi="Arial" w:cs="Arial"/>
          <w:sz w:val="20"/>
          <w:szCs w:val="20"/>
          <w:lang w:val="fr-CH"/>
        </w:rPr>
        <w:t xml:space="preserve">es </w:t>
      </w:r>
      <w:r w:rsidR="00981922" w:rsidRPr="00565CA1">
        <w:rPr>
          <w:rFonts w:ascii="Arial" w:hAnsi="Arial" w:cs="Arial"/>
          <w:i/>
          <w:sz w:val="20"/>
          <w:szCs w:val="20"/>
          <w:lang w:val="fr-CH"/>
        </w:rPr>
        <w:t>sportifs</w:t>
      </w:r>
      <w:r w:rsidR="00981922" w:rsidRPr="00565CA1">
        <w:rPr>
          <w:rFonts w:ascii="Arial" w:hAnsi="Arial" w:cs="Arial"/>
          <w:sz w:val="20"/>
          <w:szCs w:val="20"/>
          <w:lang w:val="fr-CH"/>
        </w:rPr>
        <w:t xml:space="preserve"> ou d’autres </w:t>
      </w:r>
      <w:r w:rsidR="00981922" w:rsidRPr="00565CA1">
        <w:rPr>
          <w:rFonts w:ascii="Arial" w:hAnsi="Arial" w:cs="Arial"/>
          <w:i/>
          <w:sz w:val="20"/>
          <w:szCs w:val="20"/>
          <w:lang w:val="fr-CH"/>
        </w:rPr>
        <w:t xml:space="preserve">personnes </w:t>
      </w:r>
      <w:r w:rsidR="00981922" w:rsidRPr="00565CA1">
        <w:rPr>
          <w:rFonts w:ascii="Arial" w:hAnsi="Arial" w:cs="Arial"/>
          <w:sz w:val="20"/>
          <w:szCs w:val="20"/>
          <w:lang w:val="fr-CH"/>
        </w:rPr>
        <w:t>affiliées à cette organisation</w:t>
      </w:r>
      <w:r w:rsidR="00D4437D" w:rsidRPr="00565CA1">
        <w:rPr>
          <w:rFonts w:ascii="Arial" w:hAnsi="Arial" w:cs="Arial"/>
          <w:sz w:val="20"/>
          <w:szCs w:val="20"/>
          <w:lang w:val="fr-CH"/>
        </w:rPr>
        <w:t xml:space="preserve">. </w:t>
      </w:r>
    </w:p>
    <w:p w14:paraId="19C7936F" w14:textId="77777777" w:rsidR="00565DC5" w:rsidRPr="00565CA1" w:rsidRDefault="00565DC5" w:rsidP="007F0BAE">
      <w:pPr>
        <w:ind w:left="2880"/>
        <w:jc w:val="both"/>
        <w:rPr>
          <w:rFonts w:ascii="Arial" w:hAnsi="Arial" w:cs="Arial"/>
          <w:b/>
          <w:sz w:val="20"/>
          <w:szCs w:val="20"/>
          <w:lang w:val="fr-CH"/>
        </w:rPr>
      </w:pPr>
    </w:p>
    <w:p w14:paraId="14A773BF" w14:textId="57C3D61C" w:rsidR="00565DC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(a) </w:t>
      </w:r>
      <w:r w:rsidR="00D4437D" w:rsidRPr="00565CA1">
        <w:rPr>
          <w:rFonts w:ascii="Arial" w:hAnsi="Arial" w:cs="Arial"/>
          <w:sz w:val="20"/>
          <w:szCs w:val="20"/>
          <w:lang w:val="fr-CH"/>
        </w:rPr>
        <w:t>tous les membres ou une partie de</w:t>
      </w:r>
      <w:r w:rsidRPr="00565CA1">
        <w:rPr>
          <w:rFonts w:ascii="Arial" w:hAnsi="Arial" w:cs="Arial"/>
          <w:sz w:val="20"/>
          <w:szCs w:val="20"/>
          <w:lang w:val="fr-CH"/>
        </w:rPr>
        <w:t>s membres de cette organisation p</w:t>
      </w:r>
      <w:r w:rsidR="002D1A79" w:rsidRPr="00565CA1">
        <w:rPr>
          <w:rFonts w:ascii="Arial" w:hAnsi="Arial" w:cs="Arial"/>
          <w:sz w:val="20"/>
          <w:szCs w:val="20"/>
          <w:lang w:val="fr-CH"/>
        </w:rPr>
        <w:t>ourront</w:t>
      </w:r>
      <w:r w:rsidRPr="00565CA1">
        <w:rPr>
          <w:rFonts w:ascii="Arial" w:hAnsi="Arial" w:cs="Arial"/>
          <w:sz w:val="20"/>
          <w:szCs w:val="20"/>
          <w:lang w:val="fr-CH"/>
        </w:rPr>
        <w:t xml:space="preserve"> être exclu</w:t>
      </w:r>
      <w:r w:rsidR="00D4437D" w:rsidRPr="00565CA1">
        <w:rPr>
          <w:rFonts w:ascii="Arial" w:hAnsi="Arial" w:cs="Arial"/>
          <w:sz w:val="20"/>
          <w:szCs w:val="20"/>
          <w:lang w:val="fr-CH"/>
        </w:rPr>
        <w:t>s</w:t>
      </w:r>
      <w:r w:rsidRPr="00565CA1">
        <w:rPr>
          <w:rFonts w:ascii="Arial" w:hAnsi="Arial" w:cs="Arial"/>
          <w:sz w:val="20"/>
          <w:szCs w:val="20"/>
          <w:lang w:val="fr-CH"/>
        </w:rPr>
        <w:t xml:space="preserve"> des activités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pour une période de deux (2) ans</w:t>
      </w:r>
      <w:r w:rsidR="000E0907" w:rsidRPr="00565CA1">
        <w:rPr>
          <w:rFonts w:ascii="Arial" w:hAnsi="Arial" w:cs="Arial"/>
          <w:sz w:val="20"/>
          <w:szCs w:val="20"/>
          <w:lang w:val="fr-CH"/>
        </w:rPr>
        <w:t xml:space="preserve"> </w:t>
      </w:r>
      <w:r w:rsidR="00C50D54" w:rsidRPr="00565CA1">
        <w:rPr>
          <w:rFonts w:ascii="Arial" w:hAnsi="Arial" w:cs="Arial"/>
          <w:sz w:val="20"/>
          <w:szCs w:val="20"/>
          <w:lang w:val="fr-CH"/>
        </w:rPr>
        <w:t>;</w:t>
      </w:r>
      <w:r w:rsidRPr="00565CA1">
        <w:rPr>
          <w:rFonts w:ascii="Arial" w:hAnsi="Arial" w:cs="Arial"/>
          <w:sz w:val="20"/>
          <w:szCs w:val="20"/>
          <w:lang w:val="fr-CH"/>
        </w:rPr>
        <w:t xml:space="preserve"> et/ou </w:t>
      </w:r>
    </w:p>
    <w:p w14:paraId="421E698A" w14:textId="77777777" w:rsidR="00565DC5" w:rsidRPr="00565CA1" w:rsidRDefault="00565DC5" w:rsidP="007F0BAE">
      <w:pPr>
        <w:ind w:left="2880"/>
        <w:jc w:val="both"/>
        <w:rPr>
          <w:rFonts w:ascii="Arial" w:hAnsi="Arial" w:cs="Arial"/>
          <w:sz w:val="20"/>
          <w:szCs w:val="20"/>
          <w:lang w:val="fr-CH"/>
        </w:rPr>
      </w:pPr>
    </w:p>
    <w:p w14:paraId="2E4C4F6F" w14:textId="29906227" w:rsidR="00535F65" w:rsidRPr="00565CA1" w:rsidRDefault="00981922" w:rsidP="007F0BAE">
      <w:pPr>
        <w:ind w:left="2880"/>
        <w:jc w:val="both"/>
        <w:rPr>
          <w:rFonts w:ascii="Arial" w:hAnsi="Arial" w:cs="Arial"/>
          <w:sz w:val="20"/>
          <w:szCs w:val="20"/>
          <w:lang w:val="fr-CH"/>
        </w:rPr>
      </w:pPr>
      <w:r w:rsidRPr="00565CA1">
        <w:rPr>
          <w:rFonts w:ascii="Arial" w:hAnsi="Arial" w:cs="Arial"/>
          <w:sz w:val="20"/>
          <w:szCs w:val="20"/>
          <w:lang w:val="fr-CH"/>
        </w:rPr>
        <w:t xml:space="preserve">(b) </w:t>
      </w:r>
      <w:r w:rsidR="000E7BE2" w:rsidRPr="00565CA1">
        <w:rPr>
          <w:rFonts w:ascii="Arial" w:hAnsi="Arial" w:cs="Arial"/>
          <w:sz w:val="20"/>
          <w:szCs w:val="20"/>
          <w:lang w:val="fr-CH"/>
        </w:rPr>
        <w:t>une</w:t>
      </w:r>
      <w:r w:rsidRPr="00565CA1">
        <w:rPr>
          <w:rFonts w:ascii="Arial" w:hAnsi="Arial" w:cs="Arial"/>
          <w:sz w:val="20"/>
          <w:szCs w:val="20"/>
          <w:lang w:val="fr-CH"/>
        </w:rPr>
        <w:t xml:space="preserve"> amend</w:t>
      </w:r>
      <w:r w:rsidR="00263F73" w:rsidRPr="00565CA1">
        <w:rPr>
          <w:rFonts w:ascii="Arial" w:hAnsi="Arial" w:cs="Arial"/>
          <w:sz w:val="20"/>
          <w:szCs w:val="20"/>
          <w:lang w:val="fr-CH"/>
        </w:rPr>
        <w:t>e</w:t>
      </w:r>
      <w:r w:rsidRPr="00565CA1">
        <w:rPr>
          <w:rFonts w:ascii="Arial" w:hAnsi="Arial" w:cs="Arial"/>
          <w:sz w:val="20"/>
          <w:szCs w:val="20"/>
          <w:lang w:val="fr-CH"/>
        </w:rPr>
        <w:t xml:space="preserve"> d’un montant maximum </w:t>
      </w:r>
      <w:r w:rsidR="005D5870" w:rsidRPr="00565CA1">
        <w:rPr>
          <w:rFonts w:ascii="Arial" w:hAnsi="Arial" w:cs="Arial"/>
          <w:sz w:val="20"/>
          <w:szCs w:val="20"/>
          <w:lang w:val="fr-CH"/>
        </w:rPr>
        <w:t xml:space="preserve">de ________ </w:t>
      </w:r>
      <w:r w:rsidR="005D5870" w:rsidRPr="00565CA1">
        <w:rPr>
          <w:rFonts w:ascii="Arial" w:hAnsi="Arial" w:cs="Arial"/>
          <w:sz w:val="20"/>
          <w:szCs w:val="20"/>
          <w:highlight w:val="lightGray"/>
          <w:lang w:val="fr-CH"/>
        </w:rPr>
        <w:t>[euros (€), francs suisses (CHF), dollars américains ($) etc.]</w:t>
      </w:r>
      <w:r w:rsidR="000E7BE2" w:rsidRPr="00565CA1">
        <w:rPr>
          <w:rFonts w:ascii="Arial" w:hAnsi="Arial" w:cs="Arial"/>
          <w:sz w:val="20"/>
          <w:szCs w:val="20"/>
          <w:lang w:val="fr-CH"/>
        </w:rPr>
        <w:t xml:space="preserve"> p</w:t>
      </w:r>
      <w:r w:rsidR="002D1A79" w:rsidRPr="00565CA1">
        <w:rPr>
          <w:rFonts w:ascii="Arial" w:hAnsi="Arial" w:cs="Arial"/>
          <w:sz w:val="20"/>
          <w:szCs w:val="20"/>
          <w:lang w:val="fr-CH"/>
        </w:rPr>
        <w:t>ourront</w:t>
      </w:r>
      <w:r w:rsidR="000E7BE2" w:rsidRPr="00565CA1">
        <w:rPr>
          <w:rFonts w:ascii="Arial" w:hAnsi="Arial" w:cs="Arial"/>
          <w:sz w:val="20"/>
          <w:szCs w:val="20"/>
          <w:lang w:val="fr-CH"/>
        </w:rPr>
        <w:t xml:space="preserve"> être imposée à cette organisation</w:t>
      </w:r>
      <w:r w:rsidR="005D5870" w:rsidRPr="00565CA1">
        <w:rPr>
          <w:rFonts w:ascii="Arial" w:hAnsi="Arial" w:cs="Arial"/>
          <w:sz w:val="20"/>
          <w:szCs w:val="20"/>
          <w:lang w:val="fr-CH"/>
        </w:rPr>
        <w:t>.</w:t>
      </w:r>
    </w:p>
    <w:p w14:paraId="31D71A46" w14:textId="2417C2D4" w:rsidR="005D5870" w:rsidRPr="00565CA1" w:rsidRDefault="005D5870" w:rsidP="007F0BAE">
      <w:pPr>
        <w:ind w:left="2160" w:hanging="720"/>
        <w:jc w:val="both"/>
        <w:rPr>
          <w:rFonts w:ascii="Arial" w:hAnsi="Arial" w:cs="Arial"/>
          <w:sz w:val="20"/>
          <w:szCs w:val="20"/>
          <w:lang w:val="fr-CH"/>
        </w:rPr>
      </w:pPr>
    </w:p>
    <w:p w14:paraId="71824DFA" w14:textId="208F8190"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12.2.2</w:t>
      </w:r>
      <w:r w:rsidRPr="00565CA1">
        <w:rPr>
          <w:rFonts w:ascii="Arial" w:hAnsi="Arial" w:cs="Arial"/>
          <w:b/>
          <w:sz w:val="20"/>
          <w:szCs w:val="20"/>
          <w:lang w:val="fr-CH"/>
        </w:rPr>
        <w:tab/>
      </w:r>
      <w:r w:rsidR="00565DC5" w:rsidRPr="00565CA1">
        <w:rPr>
          <w:rFonts w:ascii="Arial" w:hAnsi="Arial" w:cs="Arial"/>
          <w:sz w:val="20"/>
          <w:szCs w:val="20"/>
          <w:lang w:val="fr-CH"/>
        </w:rPr>
        <w:t>Lorsque q</w:t>
      </w:r>
      <w:r w:rsidRPr="00565CA1">
        <w:rPr>
          <w:rFonts w:ascii="Arial" w:hAnsi="Arial" w:cs="Arial"/>
          <w:sz w:val="20"/>
          <w:szCs w:val="20"/>
          <w:lang w:val="fr-CH"/>
        </w:rPr>
        <w:t xml:space="preserve">uatre (4) violations ou plus des présentes règles antidopage (autre que les violations </w:t>
      </w:r>
      <w:r w:rsidR="00C61CCE" w:rsidRPr="00565CA1">
        <w:rPr>
          <w:rFonts w:ascii="Arial" w:hAnsi="Arial" w:cs="Arial"/>
          <w:sz w:val="20"/>
          <w:szCs w:val="20"/>
          <w:lang w:val="fr-CH"/>
        </w:rPr>
        <w:t>relevant de</w:t>
      </w:r>
      <w:r w:rsidRPr="00565CA1">
        <w:rPr>
          <w:rFonts w:ascii="Arial" w:hAnsi="Arial" w:cs="Arial"/>
          <w:sz w:val="20"/>
          <w:szCs w:val="20"/>
          <w:lang w:val="fr-CH"/>
        </w:rPr>
        <w:t xml:space="preserve"> l’article 2.4) sont commises</w:t>
      </w:r>
      <w:r w:rsidR="00565DC5" w:rsidRPr="00565CA1">
        <w:rPr>
          <w:rFonts w:ascii="Arial" w:hAnsi="Arial" w:cs="Arial"/>
          <w:sz w:val="20"/>
          <w:szCs w:val="20"/>
          <w:lang w:val="fr-CH"/>
        </w:rPr>
        <w:t xml:space="preserve"> au cours de douze (12) mois</w:t>
      </w:r>
      <w:r w:rsidR="00443E84" w:rsidRPr="00565CA1">
        <w:rPr>
          <w:rFonts w:ascii="Arial" w:hAnsi="Arial" w:cs="Arial"/>
          <w:sz w:val="20"/>
          <w:szCs w:val="20"/>
          <w:lang w:val="fr-CH"/>
        </w:rPr>
        <w:t>,</w:t>
      </w:r>
      <w:r w:rsidRPr="00565CA1">
        <w:rPr>
          <w:rFonts w:ascii="Arial" w:hAnsi="Arial" w:cs="Arial"/>
          <w:sz w:val="20"/>
          <w:szCs w:val="20"/>
          <w:lang w:val="fr-CH"/>
        </w:rPr>
        <w:t xml:space="preserve"> en </w:t>
      </w:r>
      <w:r w:rsidR="00443E84" w:rsidRPr="00565CA1">
        <w:rPr>
          <w:rFonts w:ascii="Arial" w:hAnsi="Arial" w:cs="Arial"/>
          <w:sz w:val="20"/>
          <w:szCs w:val="20"/>
          <w:lang w:val="fr-CH"/>
        </w:rPr>
        <w:t>plus</w:t>
      </w:r>
      <w:r w:rsidRPr="00565CA1">
        <w:rPr>
          <w:rFonts w:ascii="Arial" w:hAnsi="Arial" w:cs="Arial"/>
          <w:sz w:val="20"/>
          <w:szCs w:val="20"/>
          <w:lang w:val="fr-CH"/>
        </w:rPr>
        <w:t xml:space="preserve"> des violations décrites à l’article 12.2.1</w:t>
      </w:r>
      <w:r w:rsidR="00443E84" w:rsidRPr="00565CA1">
        <w:rPr>
          <w:rFonts w:ascii="Arial" w:hAnsi="Arial" w:cs="Arial"/>
          <w:sz w:val="20"/>
          <w:szCs w:val="20"/>
          <w:lang w:val="fr-CH"/>
        </w:rPr>
        <w:t>,</w:t>
      </w:r>
      <w:r w:rsidRPr="00565CA1">
        <w:rPr>
          <w:rFonts w:ascii="Arial" w:hAnsi="Arial" w:cs="Arial"/>
          <w:sz w:val="20"/>
          <w:szCs w:val="20"/>
          <w:lang w:val="fr-CH"/>
        </w:rPr>
        <w:t xml:space="preserve"> par </w:t>
      </w:r>
      <w:r w:rsidR="007C400F" w:rsidRPr="00565CA1">
        <w:rPr>
          <w:rFonts w:ascii="Arial" w:hAnsi="Arial" w:cs="Arial"/>
          <w:sz w:val="20"/>
          <w:szCs w:val="20"/>
          <w:lang w:val="fr-CH"/>
        </w:rPr>
        <w:t>d</w:t>
      </w:r>
      <w:r w:rsidRPr="00565CA1">
        <w:rPr>
          <w:rFonts w:ascii="Arial" w:hAnsi="Arial" w:cs="Arial"/>
          <w:sz w:val="20"/>
          <w:szCs w:val="20"/>
          <w:lang w:val="fr-CH"/>
        </w:rPr>
        <w:t xml:space="preserve">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 xml:space="preserve">personnes </w:t>
      </w:r>
      <w:r w:rsidRPr="00565CA1">
        <w:rPr>
          <w:rFonts w:ascii="Arial" w:hAnsi="Arial" w:cs="Arial"/>
          <w:sz w:val="20"/>
          <w:szCs w:val="20"/>
          <w:lang w:val="fr-CH"/>
        </w:rPr>
        <w:t>affiliées à cette organisation, cette organisation p</w:t>
      </w:r>
      <w:r w:rsidR="000A4175" w:rsidRPr="00565CA1">
        <w:rPr>
          <w:rFonts w:ascii="Arial" w:hAnsi="Arial" w:cs="Arial"/>
          <w:sz w:val="20"/>
          <w:szCs w:val="20"/>
          <w:lang w:val="fr-CH"/>
        </w:rPr>
        <w:t>ourra</w:t>
      </w:r>
      <w:r w:rsidRPr="00565CA1">
        <w:rPr>
          <w:rFonts w:ascii="Arial" w:hAnsi="Arial" w:cs="Arial"/>
          <w:sz w:val="20"/>
          <w:szCs w:val="20"/>
          <w:lang w:val="fr-CH"/>
        </w:rPr>
        <w:t xml:space="preserve"> être suspendu</w:t>
      </w:r>
      <w:r w:rsidR="00A54D41" w:rsidRPr="00565CA1">
        <w:rPr>
          <w:rFonts w:ascii="Arial" w:hAnsi="Arial" w:cs="Arial"/>
          <w:sz w:val="20"/>
          <w:szCs w:val="20"/>
          <w:lang w:val="fr-CH"/>
        </w:rPr>
        <w:t>e</w:t>
      </w:r>
      <w:r w:rsidRPr="00565CA1">
        <w:rPr>
          <w:rFonts w:ascii="Arial" w:hAnsi="Arial" w:cs="Arial"/>
          <w:sz w:val="20"/>
          <w:szCs w:val="20"/>
          <w:lang w:val="fr-CH"/>
        </w:rPr>
        <w:t xml:space="preserve"> pour une période de quatre (4) ans. </w:t>
      </w:r>
    </w:p>
    <w:p w14:paraId="3CB084E5" w14:textId="77777777" w:rsidR="005D5870" w:rsidRPr="00565CA1" w:rsidRDefault="005D5870" w:rsidP="007F0BAE">
      <w:pPr>
        <w:ind w:left="2880" w:hanging="720"/>
        <w:jc w:val="both"/>
        <w:rPr>
          <w:rFonts w:ascii="Arial" w:hAnsi="Arial" w:cs="Arial"/>
          <w:sz w:val="20"/>
          <w:szCs w:val="20"/>
          <w:lang w:val="fr-CH"/>
        </w:rPr>
      </w:pPr>
    </w:p>
    <w:p w14:paraId="3E99F8DC" w14:textId="0AE1FCA3" w:rsidR="005D5870" w:rsidRPr="00565CA1" w:rsidRDefault="005D5870" w:rsidP="007F0BAE">
      <w:pPr>
        <w:ind w:left="2880" w:hanging="720"/>
        <w:jc w:val="both"/>
        <w:rPr>
          <w:rFonts w:ascii="Arial" w:hAnsi="Arial" w:cs="Arial"/>
          <w:sz w:val="20"/>
          <w:szCs w:val="20"/>
          <w:lang w:val="fr-CH"/>
        </w:rPr>
      </w:pPr>
      <w:r w:rsidRPr="00565CA1">
        <w:rPr>
          <w:rFonts w:ascii="Arial" w:hAnsi="Arial" w:cs="Arial"/>
          <w:b/>
          <w:sz w:val="20"/>
          <w:szCs w:val="20"/>
          <w:lang w:val="fr-CH"/>
        </w:rPr>
        <w:t>12.2.3</w:t>
      </w:r>
      <w:r w:rsidRPr="00565CA1">
        <w:rPr>
          <w:rFonts w:ascii="Arial" w:hAnsi="Arial" w:cs="Arial"/>
          <w:b/>
          <w:sz w:val="20"/>
          <w:szCs w:val="20"/>
          <w:lang w:val="fr-CH"/>
        </w:rPr>
        <w:tab/>
      </w:r>
      <w:r w:rsidR="00565DC5" w:rsidRPr="00565CA1">
        <w:rPr>
          <w:rFonts w:ascii="Arial" w:hAnsi="Arial" w:cs="Arial"/>
          <w:sz w:val="20"/>
          <w:szCs w:val="20"/>
          <w:lang w:val="fr-CH"/>
        </w:rPr>
        <w:t>Lorsqu’</w:t>
      </w:r>
      <w:r w:rsidRPr="00565CA1">
        <w:rPr>
          <w:rFonts w:ascii="Arial" w:hAnsi="Arial" w:cs="Arial"/>
          <w:sz w:val="20"/>
          <w:szCs w:val="20"/>
          <w:lang w:val="fr-CH"/>
        </w:rPr>
        <w:t xml:space="preserve">un ou </w:t>
      </w:r>
      <w:r w:rsidR="00565DC5" w:rsidRPr="00565CA1">
        <w:rPr>
          <w:rFonts w:ascii="Arial" w:hAnsi="Arial" w:cs="Arial"/>
          <w:sz w:val="20"/>
          <w:szCs w:val="20"/>
          <w:lang w:val="fr-CH"/>
        </w:rPr>
        <w:t xml:space="preserve">plusieurs </w:t>
      </w:r>
      <w:r w:rsidR="00565DC5" w:rsidRPr="00565CA1">
        <w:rPr>
          <w:rFonts w:ascii="Arial" w:hAnsi="Arial" w:cs="Arial"/>
          <w:i/>
          <w:sz w:val="20"/>
          <w:szCs w:val="20"/>
          <w:lang w:val="fr-CH"/>
        </w:rPr>
        <w:t>sportif</w:t>
      </w:r>
      <w:r w:rsidR="004513ED" w:rsidRPr="00565CA1">
        <w:rPr>
          <w:rFonts w:ascii="Arial" w:hAnsi="Arial" w:cs="Arial"/>
          <w:i/>
          <w:sz w:val="20"/>
          <w:szCs w:val="20"/>
          <w:lang w:val="fr-CH"/>
        </w:rPr>
        <w:t>(</w:t>
      </w:r>
      <w:r w:rsidR="00565DC5" w:rsidRPr="00565CA1">
        <w:rPr>
          <w:rFonts w:ascii="Arial" w:hAnsi="Arial" w:cs="Arial"/>
          <w:i/>
          <w:sz w:val="20"/>
          <w:szCs w:val="20"/>
          <w:lang w:val="fr-CH"/>
        </w:rPr>
        <w:t>s</w:t>
      </w:r>
      <w:r w:rsidR="004513ED" w:rsidRPr="00565CA1">
        <w:rPr>
          <w:rFonts w:ascii="Arial" w:hAnsi="Arial" w:cs="Arial"/>
          <w:i/>
          <w:sz w:val="20"/>
          <w:szCs w:val="20"/>
          <w:lang w:val="fr-CH"/>
        </w:rPr>
        <w:t>)</w:t>
      </w:r>
      <w:r w:rsidR="00565DC5" w:rsidRPr="00565CA1">
        <w:rPr>
          <w:rFonts w:ascii="Arial" w:hAnsi="Arial" w:cs="Arial"/>
          <w:sz w:val="20"/>
          <w:szCs w:val="20"/>
          <w:lang w:val="fr-CH"/>
        </w:rPr>
        <w:t xml:space="preserve"> ou </w:t>
      </w:r>
      <w:r w:rsidRPr="00565CA1">
        <w:rPr>
          <w:rFonts w:ascii="Arial" w:hAnsi="Arial" w:cs="Arial"/>
          <w:sz w:val="20"/>
          <w:szCs w:val="20"/>
          <w:lang w:val="fr-CH"/>
        </w:rPr>
        <w:t>autre</w:t>
      </w:r>
      <w:r w:rsidR="00441B80">
        <w:rPr>
          <w:rFonts w:ascii="Arial" w:hAnsi="Arial" w:cs="Arial"/>
          <w:sz w:val="20"/>
          <w:szCs w:val="20"/>
          <w:lang w:val="fr-CH"/>
        </w:rPr>
        <w:t>(</w:t>
      </w:r>
      <w:r w:rsidR="00565DC5" w:rsidRPr="00565CA1">
        <w:rPr>
          <w:rFonts w:ascii="Arial" w:hAnsi="Arial" w:cs="Arial"/>
          <w:sz w:val="20"/>
          <w:szCs w:val="20"/>
          <w:lang w:val="fr-CH"/>
        </w:rPr>
        <w:t>s</w:t>
      </w:r>
      <w:r w:rsidR="00441B80">
        <w:rPr>
          <w:rFonts w:ascii="Arial" w:hAnsi="Arial" w:cs="Arial"/>
          <w:sz w:val="20"/>
          <w:szCs w:val="20"/>
          <w:lang w:val="fr-CH"/>
        </w:rPr>
        <w:t>)</w:t>
      </w:r>
      <w:r w:rsidRPr="00565CA1">
        <w:rPr>
          <w:rFonts w:ascii="Arial" w:hAnsi="Arial" w:cs="Arial"/>
          <w:sz w:val="20"/>
          <w:szCs w:val="20"/>
          <w:lang w:val="fr-CH"/>
        </w:rPr>
        <w:t xml:space="preserve"> </w:t>
      </w:r>
      <w:r w:rsidRPr="00565CA1">
        <w:rPr>
          <w:rFonts w:ascii="Arial" w:hAnsi="Arial" w:cs="Arial"/>
          <w:i/>
          <w:sz w:val="20"/>
          <w:szCs w:val="20"/>
          <w:lang w:val="fr-CH"/>
        </w:rPr>
        <w:t>personne</w:t>
      </w:r>
      <w:r w:rsidR="00443E84" w:rsidRPr="00565CA1">
        <w:rPr>
          <w:rFonts w:ascii="Arial" w:hAnsi="Arial" w:cs="Arial"/>
          <w:i/>
          <w:sz w:val="20"/>
          <w:szCs w:val="20"/>
          <w:lang w:val="fr-CH"/>
        </w:rPr>
        <w:t>(</w:t>
      </w:r>
      <w:r w:rsidR="00565DC5" w:rsidRPr="00565CA1">
        <w:rPr>
          <w:rFonts w:ascii="Arial" w:hAnsi="Arial" w:cs="Arial"/>
          <w:i/>
          <w:sz w:val="20"/>
          <w:szCs w:val="20"/>
          <w:lang w:val="fr-CH"/>
        </w:rPr>
        <w:t>s</w:t>
      </w:r>
      <w:r w:rsidR="00443E84" w:rsidRPr="00565CA1">
        <w:rPr>
          <w:rFonts w:ascii="Arial" w:hAnsi="Arial" w:cs="Arial"/>
          <w:i/>
          <w:sz w:val="20"/>
          <w:szCs w:val="20"/>
          <w:lang w:val="fr-CH"/>
        </w:rPr>
        <w:t>)</w:t>
      </w:r>
      <w:r w:rsidRPr="00565CA1">
        <w:rPr>
          <w:rFonts w:ascii="Arial" w:hAnsi="Arial" w:cs="Arial"/>
          <w:i/>
          <w:sz w:val="20"/>
          <w:szCs w:val="20"/>
          <w:lang w:val="fr-CH"/>
        </w:rPr>
        <w:t xml:space="preserve"> </w:t>
      </w:r>
      <w:r w:rsidRPr="00565CA1">
        <w:rPr>
          <w:rFonts w:ascii="Arial" w:hAnsi="Arial" w:cs="Arial"/>
          <w:sz w:val="20"/>
          <w:szCs w:val="20"/>
          <w:lang w:val="fr-CH"/>
        </w:rPr>
        <w:t>affiliée</w:t>
      </w:r>
      <w:r w:rsidR="00443E84" w:rsidRPr="00565CA1">
        <w:rPr>
          <w:rFonts w:ascii="Arial" w:hAnsi="Arial" w:cs="Arial"/>
          <w:sz w:val="20"/>
          <w:szCs w:val="20"/>
          <w:lang w:val="fr-CH"/>
        </w:rPr>
        <w:t>(</w:t>
      </w:r>
      <w:r w:rsidR="00565DC5" w:rsidRPr="00565CA1">
        <w:rPr>
          <w:rFonts w:ascii="Arial" w:hAnsi="Arial" w:cs="Arial"/>
          <w:sz w:val="20"/>
          <w:szCs w:val="20"/>
          <w:lang w:val="fr-CH"/>
        </w:rPr>
        <w:t>s</w:t>
      </w:r>
      <w:r w:rsidR="00443E84" w:rsidRPr="00565CA1">
        <w:rPr>
          <w:rFonts w:ascii="Arial" w:hAnsi="Arial" w:cs="Arial"/>
          <w:sz w:val="20"/>
          <w:szCs w:val="20"/>
          <w:lang w:val="fr-CH"/>
        </w:rPr>
        <w:t>)</w:t>
      </w:r>
      <w:r w:rsidRPr="00565CA1">
        <w:rPr>
          <w:rFonts w:ascii="Arial" w:hAnsi="Arial" w:cs="Arial"/>
          <w:sz w:val="20"/>
          <w:szCs w:val="20"/>
          <w:lang w:val="fr-CH"/>
        </w:rPr>
        <w:t xml:space="preserve"> à cette organisation commettent une</w:t>
      </w:r>
      <w:r w:rsidR="00565DC5" w:rsidRPr="00565CA1">
        <w:rPr>
          <w:rFonts w:ascii="Arial" w:hAnsi="Arial" w:cs="Arial"/>
          <w:sz w:val="20"/>
          <w:szCs w:val="20"/>
          <w:lang w:val="fr-CH"/>
        </w:rPr>
        <w:t>/des</w:t>
      </w:r>
      <w:r w:rsidRPr="00565CA1">
        <w:rPr>
          <w:rFonts w:ascii="Arial" w:hAnsi="Arial" w:cs="Arial"/>
          <w:sz w:val="20"/>
          <w:szCs w:val="20"/>
          <w:lang w:val="fr-CH"/>
        </w:rPr>
        <w:t xml:space="preserve"> violation</w:t>
      </w:r>
      <w:r w:rsidR="00C50D54" w:rsidRPr="00565CA1">
        <w:rPr>
          <w:rFonts w:ascii="Arial" w:hAnsi="Arial" w:cs="Arial"/>
          <w:sz w:val="20"/>
          <w:szCs w:val="20"/>
          <w:lang w:val="fr-CH"/>
        </w:rPr>
        <w:t>(s)</w:t>
      </w:r>
      <w:r w:rsidRPr="00565CA1">
        <w:rPr>
          <w:rFonts w:ascii="Arial" w:hAnsi="Arial" w:cs="Arial"/>
          <w:sz w:val="20"/>
          <w:szCs w:val="20"/>
          <w:lang w:val="fr-CH"/>
        </w:rPr>
        <w:t xml:space="preserve"> des règles antidopage pendant une </w:t>
      </w:r>
      <w:r w:rsidRPr="00565CA1">
        <w:rPr>
          <w:rFonts w:ascii="Arial" w:hAnsi="Arial" w:cs="Arial"/>
          <w:i/>
          <w:sz w:val="20"/>
          <w:szCs w:val="20"/>
          <w:lang w:val="fr-CH"/>
        </w:rPr>
        <w:t>manifestation internationale</w:t>
      </w:r>
      <w:r w:rsidR="00565DC5" w:rsidRPr="00565CA1">
        <w:rPr>
          <w:rFonts w:ascii="Arial" w:hAnsi="Arial" w:cs="Arial"/>
          <w:sz w:val="20"/>
          <w:szCs w:val="20"/>
          <w:lang w:val="fr-CH"/>
        </w:rPr>
        <w:t xml:space="preserve">, </w:t>
      </w:r>
      <w:r w:rsidR="00443E84" w:rsidRPr="00565CA1">
        <w:rPr>
          <w:rFonts w:ascii="Arial" w:hAnsi="Arial" w:cs="Arial"/>
          <w:sz w:val="20"/>
          <w:szCs w:val="20"/>
          <w:lang w:val="fr-CH"/>
        </w:rPr>
        <w:t>une amende</w:t>
      </w:r>
      <w:r w:rsidR="00263F73" w:rsidRPr="00565CA1">
        <w:rPr>
          <w:rFonts w:ascii="Arial" w:hAnsi="Arial" w:cs="Arial"/>
          <w:sz w:val="20"/>
          <w:szCs w:val="20"/>
          <w:lang w:val="fr-CH"/>
        </w:rPr>
        <w:t xml:space="preserve"> d’un montant maximum de ________ </w:t>
      </w:r>
      <w:r w:rsidR="00263F73" w:rsidRPr="00565CA1">
        <w:rPr>
          <w:rFonts w:ascii="Arial" w:hAnsi="Arial" w:cs="Arial"/>
          <w:sz w:val="20"/>
          <w:szCs w:val="20"/>
          <w:highlight w:val="lightGray"/>
          <w:lang w:val="fr-CH"/>
        </w:rPr>
        <w:t>[euros (€), francs suisses (CHF), dollars américains ($) etc.]</w:t>
      </w:r>
      <w:r w:rsidR="00443E84" w:rsidRPr="00565CA1">
        <w:rPr>
          <w:rFonts w:ascii="Arial" w:hAnsi="Arial" w:cs="Arial"/>
          <w:sz w:val="20"/>
          <w:szCs w:val="20"/>
          <w:lang w:val="fr-CH"/>
        </w:rPr>
        <w:t xml:space="preserve"> p</w:t>
      </w:r>
      <w:r w:rsidR="000A4175" w:rsidRPr="00565CA1">
        <w:rPr>
          <w:rFonts w:ascii="Arial" w:hAnsi="Arial" w:cs="Arial"/>
          <w:sz w:val="20"/>
          <w:szCs w:val="20"/>
          <w:lang w:val="fr-CH"/>
        </w:rPr>
        <w:t>ourra</w:t>
      </w:r>
      <w:r w:rsidR="00443E84" w:rsidRPr="00565CA1">
        <w:rPr>
          <w:rFonts w:ascii="Arial" w:hAnsi="Arial" w:cs="Arial"/>
          <w:sz w:val="20"/>
          <w:szCs w:val="20"/>
          <w:lang w:val="fr-CH"/>
        </w:rPr>
        <w:t xml:space="preserve"> être imposée à cette organisation</w:t>
      </w:r>
      <w:r w:rsidR="00263F73" w:rsidRPr="00565CA1">
        <w:rPr>
          <w:rFonts w:ascii="Arial" w:hAnsi="Arial" w:cs="Arial"/>
          <w:sz w:val="20"/>
          <w:szCs w:val="20"/>
          <w:lang w:val="fr-CH"/>
        </w:rPr>
        <w:t>.</w:t>
      </w:r>
    </w:p>
    <w:p w14:paraId="52FA1647" w14:textId="5F3580CD" w:rsidR="00263F73" w:rsidRPr="00565CA1" w:rsidRDefault="00263F73" w:rsidP="007F0BAE">
      <w:pPr>
        <w:ind w:left="2880" w:hanging="720"/>
        <w:jc w:val="both"/>
        <w:rPr>
          <w:rFonts w:ascii="Arial" w:hAnsi="Arial" w:cs="Arial"/>
          <w:sz w:val="20"/>
          <w:szCs w:val="20"/>
          <w:lang w:val="fr-CH"/>
        </w:rPr>
      </w:pPr>
    </w:p>
    <w:p w14:paraId="6BA0E4F5" w14:textId="6C1A1CCD" w:rsidR="00F71AFA" w:rsidRPr="00565CA1" w:rsidRDefault="00FF0029" w:rsidP="007F0BAE">
      <w:pPr>
        <w:ind w:left="2880" w:hanging="720"/>
        <w:jc w:val="both"/>
        <w:rPr>
          <w:rFonts w:ascii="Arial" w:hAnsi="Arial" w:cs="Arial"/>
          <w:sz w:val="20"/>
          <w:szCs w:val="20"/>
          <w:lang w:val="fr-CH"/>
        </w:rPr>
      </w:pPr>
      <w:r w:rsidRPr="00565CA1">
        <w:rPr>
          <w:rFonts w:ascii="Arial" w:hAnsi="Arial" w:cs="Arial"/>
          <w:b/>
          <w:sz w:val="20"/>
          <w:szCs w:val="20"/>
          <w:lang w:val="fr-CH"/>
        </w:rPr>
        <w:t>12.2.4</w:t>
      </w:r>
      <w:r w:rsidRPr="00565CA1">
        <w:rPr>
          <w:rFonts w:ascii="Arial" w:hAnsi="Arial" w:cs="Arial"/>
          <w:b/>
          <w:sz w:val="20"/>
          <w:szCs w:val="20"/>
          <w:lang w:val="fr-CH"/>
        </w:rPr>
        <w:tab/>
      </w:r>
      <w:r w:rsidR="00565DC5" w:rsidRPr="00565CA1">
        <w:rPr>
          <w:rFonts w:ascii="Arial" w:hAnsi="Arial" w:cs="Arial"/>
          <w:sz w:val="20"/>
          <w:szCs w:val="20"/>
          <w:lang w:val="fr-CH"/>
        </w:rPr>
        <w:t>Lorsque c</w:t>
      </w:r>
      <w:r w:rsidRPr="00565CA1">
        <w:rPr>
          <w:rFonts w:ascii="Arial" w:hAnsi="Arial" w:cs="Arial"/>
          <w:sz w:val="20"/>
          <w:szCs w:val="20"/>
          <w:lang w:val="fr-CH"/>
        </w:rPr>
        <w:t xml:space="preserve">ette organisation a manqué à ses obligations de faire les efforts nécessaires pour 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de</w:t>
      </w:r>
      <w:r w:rsidRPr="00565CA1">
        <w:rPr>
          <w:rFonts w:ascii="Arial" w:hAnsi="Arial" w:cs="Arial"/>
          <w:sz w:val="20"/>
          <w:szCs w:val="20"/>
          <w:lang w:val="fr-CH"/>
        </w:rPr>
        <w:t xml:space="preserve"> la localisation d’un </w:t>
      </w:r>
      <w:r w:rsidRPr="00565CA1">
        <w:rPr>
          <w:rFonts w:ascii="Arial" w:hAnsi="Arial" w:cs="Arial"/>
          <w:i/>
          <w:sz w:val="20"/>
          <w:szCs w:val="20"/>
          <w:lang w:val="fr-CH"/>
        </w:rPr>
        <w:t>sportif</w:t>
      </w:r>
      <w:r w:rsidRPr="00565CA1">
        <w:rPr>
          <w:rFonts w:ascii="Arial" w:hAnsi="Arial" w:cs="Arial"/>
          <w:sz w:val="20"/>
          <w:szCs w:val="20"/>
          <w:lang w:val="fr-CH"/>
        </w:rPr>
        <w:t xml:space="preserve"> après avoir reçu une demande d’information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513ED" w:rsidRPr="00565CA1">
        <w:rPr>
          <w:rFonts w:ascii="Arial" w:hAnsi="Arial" w:cs="Arial"/>
          <w:sz w:val="20"/>
          <w:szCs w:val="20"/>
          <w:lang w:val="fr-CH"/>
        </w:rPr>
        <w:t xml:space="preserve">une amende </w:t>
      </w:r>
      <w:r w:rsidRPr="00565CA1">
        <w:rPr>
          <w:rFonts w:ascii="Arial" w:hAnsi="Arial" w:cs="Arial"/>
          <w:sz w:val="20"/>
          <w:szCs w:val="20"/>
          <w:lang w:val="fr-CH"/>
        </w:rPr>
        <w:t xml:space="preserve">d’un montant maximum de ________ </w:t>
      </w:r>
      <w:r w:rsidRPr="00565CA1">
        <w:rPr>
          <w:rFonts w:ascii="Arial" w:hAnsi="Arial" w:cs="Arial"/>
          <w:sz w:val="20"/>
          <w:szCs w:val="20"/>
          <w:highlight w:val="lightGray"/>
          <w:lang w:val="fr-CH"/>
        </w:rPr>
        <w:t>[euros (€), francs suisses (CHF), dollars américains ($) etc.]</w:t>
      </w:r>
      <w:r w:rsidR="00F71AFA" w:rsidRPr="00565CA1">
        <w:rPr>
          <w:rFonts w:ascii="Arial" w:hAnsi="Arial" w:cs="Arial"/>
          <w:sz w:val="20"/>
          <w:szCs w:val="20"/>
          <w:lang w:val="fr-CH"/>
        </w:rPr>
        <w:t xml:space="preserve"> par </w:t>
      </w:r>
      <w:r w:rsidR="00F71AFA" w:rsidRPr="00565CA1">
        <w:rPr>
          <w:rFonts w:ascii="Arial" w:hAnsi="Arial" w:cs="Arial"/>
          <w:i/>
          <w:sz w:val="20"/>
          <w:szCs w:val="20"/>
          <w:lang w:val="fr-CH"/>
        </w:rPr>
        <w:t>sportif</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p</w:t>
      </w:r>
      <w:r w:rsidR="000A4175" w:rsidRPr="00565CA1">
        <w:rPr>
          <w:rFonts w:ascii="Arial" w:hAnsi="Arial" w:cs="Arial"/>
          <w:sz w:val="20"/>
          <w:szCs w:val="20"/>
          <w:lang w:val="fr-CH"/>
        </w:rPr>
        <w:t>ourra</w:t>
      </w:r>
      <w:r w:rsidR="004513ED" w:rsidRPr="00565CA1">
        <w:rPr>
          <w:rFonts w:ascii="Arial" w:hAnsi="Arial" w:cs="Arial"/>
          <w:sz w:val="20"/>
          <w:szCs w:val="20"/>
          <w:lang w:val="fr-CH"/>
        </w:rPr>
        <w:t xml:space="preserve"> être imposée à cette organisation, </w:t>
      </w:r>
      <w:r w:rsidR="00F71AFA" w:rsidRPr="00565CA1">
        <w:rPr>
          <w:rFonts w:ascii="Arial" w:hAnsi="Arial" w:cs="Arial"/>
          <w:sz w:val="20"/>
          <w:szCs w:val="20"/>
          <w:lang w:val="fr-CH"/>
        </w:rPr>
        <w:t xml:space="preserve">en </w:t>
      </w:r>
      <w:r w:rsidR="004513ED" w:rsidRPr="00565CA1">
        <w:rPr>
          <w:rFonts w:ascii="Arial" w:hAnsi="Arial" w:cs="Arial"/>
          <w:sz w:val="20"/>
          <w:szCs w:val="20"/>
          <w:lang w:val="fr-CH"/>
        </w:rPr>
        <w:t xml:space="preserve">plus </w:t>
      </w:r>
      <w:r w:rsidR="00F71AFA" w:rsidRPr="00565CA1">
        <w:rPr>
          <w:rFonts w:ascii="Arial" w:hAnsi="Arial" w:cs="Arial"/>
          <w:sz w:val="20"/>
          <w:szCs w:val="20"/>
          <w:lang w:val="fr-CH"/>
        </w:rPr>
        <w:t xml:space="preserve">du </w:t>
      </w:r>
      <w:r w:rsidR="008A3D20" w:rsidRPr="00565CA1">
        <w:rPr>
          <w:rFonts w:ascii="Arial" w:hAnsi="Arial" w:cs="Arial"/>
          <w:sz w:val="20"/>
          <w:szCs w:val="20"/>
          <w:lang w:val="fr-CH"/>
        </w:rPr>
        <w:t>re</w:t>
      </w:r>
      <w:r w:rsidR="006A6025">
        <w:rPr>
          <w:rFonts w:ascii="Arial" w:hAnsi="Arial" w:cs="Arial"/>
          <w:sz w:val="20"/>
          <w:szCs w:val="20"/>
          <w:lang w:val="fr-CH"/>
        </w:rPr>
        <w:t>mbours</w:t>
      </w:r>
      <w:r w:rsidR="008A3D20" w:rsidRPr="00565CA1">
        <w:rPr>
          <w:rFonts w:ascii="Arial" w:hAnsi="Arial" w:cs="Arial"/>
          <w:sz w:val="20"/>
          <w:szCs w:val="20"/>
          <w:lang w:val="fr-CH"/>
        </w:rPr>
        <w:t xml:space="preserve">ement </w:t>
      </w:r>
      <w:r w:rsidR="00F71AFA" w:rsidRPr="00565CA1">
        <w:rPr>
          <w:rFonts w:ascii="Arial" w:hAnsi="Arial" w:cs="Arial"/>
          <w:sz w:val="20"/>
          <w:szCs w:val="20"/>
          <w:lang w:val="fr-CH"/>
        </w:rPr>
        <w:t xml:space="preserve">des coûts encourus par </w:t>
      </w:r>
      <w:r w:rsidR="00F71AFA" w:rsidRPr="00565CA1">
        <w:rPr>
          <w:rFonts w:ascii="Arial" w:hAnsi="Arial" w:cs="Arial"/>
          <w:sz w:val="20"/>
          <w:szCs w:val="20"/>
          <w:highlight w:val="lightGray"/>
          <w:lang w:val="fr-CH"/>
        </w:rPr>
        <w:t>[l’ONAD]</w:t>
      </w:r>
      <w:r w:rsidR="00F71AFA" w:rsidRPr="00565CA1">
        <w:rPr>
          <w:rFonts w:ascii="Arial" w:hAnsi="Arial" w:cs="Arial"/>
          <w:sz w:val="20"/>
          <w:szCs w:val="20"/>
          <w:lang w:val="fr-CH"/>
        </w:rPr>
        <w:t xml:space="preserve"> </w:t>
      </w:r>
      <w:r w:rsidR="004513ED" w:rsidRPr="00565CA1">
        <w:rPr>
          <w:rFonts w:ascii="Arial" w:hAnsi="Arial" w:cs="Arial"/>
          <w:sz w:val="20"/>
          <w:szCs w:val="20"/>
          <w:lang w:val="fr-CH"/>
        </w:rPr>
        <w:t xml:space="preserve">pour </w:t>
      </w:r>
      <w:r w:rsidR="00DF6B88" w:rsidRPr="00565CA1">
        <w:rPr>
          <w:rFonts w:ascii="Arial" w:hAnsi="Arial" w:cs="Arial"/>
          <w:sz w:val="20"/>
          <w:szCs w:val="20"/>
          <w:lang w:val="fr-CH"/>
        </w:rPr>
        <w:t>contrôler les</w:t>
      </w:r>
      <w:r w:rsidR="00F71AFA" w:rsidRPr="00565CA1">
        <w:rPr>
          <w:rFonts w:ascii="Arial" w:hAnsi="Arial" w:cs="Arial"/>
          <w:sz w:val="20"/>
          <w:szCs w:val="20"/>
          <w:lang w:val="fr-CH"/>
        </w:rPr>
        <w:t xml:space="preserve"> </w:t>
      </w:r>
      <w:r w:rsidR="00F71AFA" w:rsidRPr="00565CA1">
        <w:rPr>
          <w:rFonts w:ascii="Arial" w:hAnsi="Arial" w:cs="Arial"/>
          <w:i/>
          <w:sz w:val="20"/>
          <w:szCs w:val="20"/>
          <w:lang w:val="fr-CH"/>
        </w:rPr>
        <w:t xml:space="preserve">sportifs </w:t>
      </w:r>
      <w:r w:rsidR="00F71AFA" w:rsidRPr="00565CA1">
        <w:rPr>
          <w:rFonts w:ascii="Arial" w:hAnsi="Arial" w:cs="Arial"/>
          <w:sz w:val="20"/>
          <w:szCs w:val="20"/>
          <w:lang w:val="fr-CH"/>
        </w:rPr>
        <w:t xml:space="preserve">de cette organisation. </w:t>
      </w:r>
    </w:p>
    <w:p w14:paraId="0E69E3A8" w14:textId="77777777" w:rsidR="00F71AFA" w:rsidRPr="00565CA1" w:rsidRDefault="00F71AFA" w:rsidP="007F0BAE">
      <w:pPr>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229B1E9A" w14:textId="2FDFC461" w:rsidR="00263F73" w:rsidRPr="00565CA1" w:rsidRDefault="00F71AFA" w:rsidP="007F0BAE">
      <w:pPr>
        <w:ind w:left="2160" w:hanging="720"/>
        <w:jc w:val="both"/>
        <w:rPr>
          <w:rFonts w:ascii="Arial" w:hAnsi="Arial" w:cs="Arial"/>
          <w:sz w:val="20"/>
          <w:szCs w:val="20"/>
          <w:lang w:val="fr-CH"/>
        </w:rPr>
      </w:pPr>
      <w:r w:rsidRPr="00565CA1">
        <w:rPr>
          <w:rFonts w:ascii="Arial" w:hAnsi="Arial" w:cs="Arial"/>
          <w:b/>
          <w:sz w:val="20"/>
          <w:szCs w:val="20"/>
          <w:lang w:val="fr-CH"/>
        </w:rPr>
        <w:lastRenderedPageBreak/>
        <w:t>12.3</w:t>
      </w:r>
      <w:r w:rsidRPr="00565CA1">
        <w:rPr>
          <w:rFonts w:ascii="Arial" w:hAnsi="Arial" w:cs="Arial"/>
          <w:b/>
          <w:sz w:val="20"/>
          <w:szCs w:val="20"/>
          <w:lang w:val="fr-CH"/>
        </w:rPr>
        <w:tab/>
      </w:r>
      <w:r w:rsidRPr="00565CA1">
        <w:rPr>
          <w:rFonts w:ascii="Arial" w:hAnsi="Arial" w:cs="Arial"/>
          <w:sz w:val="20"/>
          <w:szCs w:val="20"/>
          <w:lang w:val="fr-CH"/>
        </w:rPr>
        <w:t xml:space="preserve">Interrompre tout ou partie du soutien financier ou autre </w:t>
      </w:r>
      <w:r w:rsidR="00562FFB" w:rsidRPr="00565CA1">
        <w:rPr>
          <w:rFonts w:ascii="Arial" w:hAnsi="Arial" w:cs="Arial"/>
          <w:sz w:val="20"/>
          <w:szCs w:val="20"/>
          <w:lang w:val="fr-CH"/>
        </w:rPr>
        <w:t xml:space="preserve">soutien octroyé </w:t>
      </w:r>
      <w:r w:rsidRPr="00565CA1">
        <w:rPr>
          <w:rFonts w:ascii="Arial" w:hAnsi="Arial" w:cs="Arial"/>
          <w:sz w:val="20"/>
          <w:szCs w:val="20"/>
          <w:lang w:val="fr-CH"/>
        </w:rPr>
        <w:t xml:space="preserve">à cette organisation. </w:t>
      </w:r>
    </w:p>
    <w:p w14:paraId="367D9402" w14:textId="0AA3D13E" w:rsidR="00562FFB" w:rsidRPr="00565CA1" w:rsidRDefault="00562FFB" w:rsidP="007F0BAE">
      <w:pPr>
        <w:ind w:left="2160" w:hanging="720"/>
        <w:jc w:val="both"/>
        <w:rPr>
          <w:rFonts w:ascii="Arial" w:hAnsi="Arial" w:cs="Arial"/>
          <w:sz w:val="20"/>
          <w:szCs w:val="20"/>
          <w:lang w:val="fr-CH"/>
        </w:rPr>
      </w:pPr>
    </w:p>
    <w:p w14:paraId="05468131" w14:textId="1D59B994" w:rsidR="00562FFB" w:rsidRPr="00565CA1" w:rsidRDefault="00562FFB" w:rsidP="007F0BAE">
      <w:pPr>
        <w:ind w:left="2160" w:hanging="720"/>
        <w:jc w:val="both"/>
        <w:rPr>
          <w:rFonts w:ascii="Arial" w:hAnsi="Arial" w:cs="Arial"/>
          <w:sz w:val="20"/>
          <w:szCs w:val="20"/>
          <w:lang w:val="fr-CH"/>
        </w:rPr>
      </w:pPr>
      <w:r w:rsidRPr="00565CA1">
        <w:rPr>
          <w:rFonts w:ascii="Arial" w:hAnsi="Arial" w:cs="Arial"/>
          <w:b/>
          <w:sz w:val="20"/>
          <w:szCs w:val="20"/>
          <w:lang w:val="fr-CH"/>
        </w:rPr>
        <w:t>12.4</w:t>
      </w:r>
      <w:r w:rsidRPr="00565CA1">
        <w:rPr>
          <w:rFonts w:ascii="Arial" w:hAnsi="Arial" w:cs="Arial"/>
          <w:b/>
          <w:sz w:val="20"/>
          <w:szCs w:val="20"/>
          <w:lang w:val="fr-CH"/>
        </w:rPr>
        <w:tab/>
      </w:r>
      <w:r w:rsidR="001B028B" w:rsidRPr="00565CA1">
        <w:rPr>
          <w:rFonts w:ascii="Arial" w:hAnsi="Arial" w:cs="Arial"/>
          <w:sz w:val="20"/>
          <w:szCs w:val="20"/>
          <w:lang w:val="fr-CH"/>
        </w:rPr>
        <w:t xml:space="preserve">Imposer à </w:t>
      </w:r>
      <w:r w:rsidRPr="00565CA1">
        <w:rPr>
          <w:rFonts w:ascii="Arial" w:hAnsi="Arial" w:cs="Arial"/>
          <w:sz w:val="20"/>
          <w:szCs w:val="20"/>
          <w:lang w:val="fr-CH"/>
        </w:rPr>
        <w:t xml:space="preserve">cette organisation </w:t>
      </w:r>
      <w:r w:rsidR="001B028B" w:rsidRPr="00565CA1">
        <w:rPr>
          <w:rFonts w:ascii="Arial" w:hAnsi="Arial" w:cs="Arial"/>
          <w:sz w:val="20"/>
          <w:szCs w:val="20"/>
          <w:lang w:val="fr-CH"/>
        </w:rPr>
        <w:t xml:space="preserve">le </w:t>
      </w:r>
      <w:r w:rsidRPr="00565CA1">
        <w:rPr>
          <w:rFonts w:ascii="Arial" w:hAnsi="Arial" w:cs="Arial"/>
          <w:sz w:val="20"/>
          <w:szCs w:val="20"/>
          <w:lang w:val="fr-CH"/>
        </w:rPr>
        <w:t>rembourse</w:t>
      </w:r>
      <w:r w:rsidR="001B028B" w:rsidRPr="00565CA1">
        <w:rPr>
          <w:rFonts w:ascii="Arial" w:hAnsi="Arial" w:cs="Arial"/>
          <w:sz w:val="20"/>
          <w:szCs w:val="20"/>
          <w:lang w:val="fr-CH"/>
        </w:rPr>
        <w:t>ment</w:t>
      </w:r>
      <w:r w:rsidRPr="00565CA1">
        <w:rPr>
          <w:rFonts w:ascii="Arial" w:hAnsi="Arial" w:cs="Arial"/>
          <w:sz w:val="20"/>
          <w:szCs w:val="20"/>
          <w:lang w:val="fr-CH"/>
        </w:rPr>
        <w:t xml:space="preserve"> </w:t>
      </w:r>
      <w:r w:rsidR="001B028B" w:rsidRPr="00565CA1">
        <w:rPr>
          <w:rFonts w:ascii="Arial" w:hAnsi="Arial" w:cs="Arial"/>
          <w:sz w:val="20"/>
          <w:szCs w:val="20"/>
          <w:lang w:val="fr-CH"/>
        </w:rPr>
        <w:t xml:space="preserve">de </w:t>
      </w:r>
      <w:r w:rsidRPr="00565CA1">
        <w:rPr>
          <w:rFonts w:ascii="Arial" w:hAnsi="Arial" w:cs="Arial"/>
          <w:sz w:val="20"/>
          <w:szCs w:val="20"/>
          <w:lang w:val="fr-CH"/>
        </w:rPr>
        <w:t xml:space="preserve">tous les </w:t>
      </w:r>
      <w:r w:rsidR="001B028B" w:rsidRPr="00565CA1">
        <w:rPr>
          <w:rFonts w:ascii="Arial" w:hAnsi="Arial" w:cs="Arial"/>
          <w:sz w:val="20"/>
          <w:szCs w:val="20"/>
          <w:lang w:val="fr-CH"/>
        </w:rPr>
        <w:t>frais</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(y compris, </w:t>
      </w:r>
      <w:r w:rsidR="000135D2" w:rsidRPr="00565CA1">
        <w:rPr>
          <w:rFonts w:ascii="Arial" w:hAnsi="Arial" w:cs="Arial"/>
          <w:sz w:val="20"/>
          <w:szCs w:val="20"/>
          <w:lang w:val="fr-CH"/>
        </w:rPr>
        <w:t xml:space="preserve">mais </w:t>
      </w:r>
      <w:r w:rsidR="001B028B" w:rsidRPr="00565CA1">
        <w:rPr>
          <w:rFonts w:ascii="Arial" w:hAnsi="Arial" w:cs="Arial"/>
          <w:sz w:val="20"/>
          <w:szCs w:val="20"/>
          <w:lang w:val="fr-CH"/>
        </w:rPr>
        <w:t>sans s’y limiter,</w:t>
      </w:r>
      <w:r w:rsidRPr="00565CA1">
        <w:rPr>
          <w:rFonts w:ascii="Arial" w:hAnsi="Arial" w:cs="Arial"/>
          <w:sz w:val="20"/>
          <w:szCs w:val="20"/>
          <w:lang w:val="fr-CH"/>
        </w:rPr>
        <w:t xml:space="preserve"> les frais de laboratoire, d’audition, et de voyage) en lien avec une violation des présentes règles antidopage commise par un </w:t>
      </w:r>
      <w:r w:rsidRPr="00565CA1">
        <w:rPr>
          <w:rFonts w:ascii="Arial" w:hAnsi="Arial" w:cs="Arial"/>
          <w:i/>
          <w:sz w:val="20"/>
          <w:szCs w:val="20"/>
          <w:lang w:val="fr-CH"/>
        </w:rPr>
        <w:t>sportif</w:t>
      </w:r>
      <w:r w:rsidRPr="00565CA1">
        <w:rPr>
          <w:rFonts w:ascii="Arial" w:hAnsi="Arial" w:cs="Arial"/>
          <w:sz w:val="20"/>
          <w:szCs w:val="20"/>
          <w:lang w:val="fr-CH"/>
        </w:rPr>
        <w:t xml:space="preserve"> ou une autre </w:t>
      </w:r>
      <w:r w:rsidRPr="00565CA1">
        <w:rPr>
          <w:rFonts w:ascii="Arial" w:hAnsi="Arial" w:cs="Arial"/>
          <w:i/>
          <w:sz w:val="20"/>
          <w:szCs w:val="20"/>
          <w:lang w:val="fr-CH"/>
        </w:rPr>
        <w:t>personne</w:t>
      </w:r>
      <w:r w:rsidRPr="00565CA1">
        <w:rPr>
          <w:rFonts w:ascii="Arial" w:hAnsi="Arial" w:cs="Arial"/>
          <w:sz w:val="20"/>
          <w:szCs w:val="20"/>
          <w:lang w:val="fr-CH"/>
        </w:rPr>
        <w:t xml:space="preserve"> affiliée </w:t>
      </w:r>
      <w:r w:rsidR="001B028B" w:rsidRPr="00565CA1">
        <w:rPr>
          <w:rFonts w:ascii="Arial" w:hAnsi="Arial" w:cs="Arial"/>
          <w:sz w:val="20"/>
          <w:szCs w:val="20"/>
          <w:lang w:val="fr-CH"/>
        </w:rPr>
        <w:t>à</w:t>
      </w:r>
      <w:r w:rsidRPr="00565CA1">
        <w:rPr>
          <w:rFonts w:ascii="Arial" w:hAnsi="Arial" w:cs="Arial"/>
          <w:sz w:val="20"/>
          <w:szCs w:val="20"/>
          <w:lang w:val="fr-CH"/>
        </w:rPr>
        <w:t xml:space="preserve"> cette organisation. </w:t>
      </w:r>
    </w:p>
    <w:p w14:paraId="5BB99A92" w14:textId="77777777" w:rsidR="00F7734C" w:rsidRPr="00565CA1" w:rsidRDefault="00F7734C" w:rsidP="007F0BAE">
      <w:pPr>
        <w:jc w:val="both"/>
        <w:rPr>
          <w:rFonts w:ascii="Arial" w:hAnsi="Arial" w:cs="Arial"/>
          <w:sz w:val="20"/>
          <w:szCs w:val="20"/>
          <w:lang w:val="fr-CH"/>
        </w:rPr>
      </w:pPr>
    </w:p>
    <w:p w14:paraId="599A147C" w14:textId="774E1726" w:rsidR="00562FFB" w:rsidRPr="00565CA1" w:rsidRDefault="00562FFB" w:rsidP="007F0BAE">
      <w:pPr>
        <w:pStyle w:val="Heading1"/>
        <w:jc w:val="both"/>
        <w:rPr>
          <w:rFonts w:cs="Arial"/>
          <w:szCs w:val="20"/>
          <w:lang w:val="fr-CH"/>
        </w:rPr>
      </w:pPr>
      <w:bookmarkStart w:id="29" w:name="_Toc35872837"/>
      <w:r w:rsidRPr="00565CA1">
        <w:rPr>
          <w:rFonts w:cs="Arial"/>
          <w:szCs w:val="20"/>
          <w:highlight w:val="yellow"/>
          <w:lang w:val="fr-CH"/>
        </w:rPr>
        <w:t>ARTICLE 13</w:t>
      </w:r>
      <w:r w:rsidRPr="00565CA1">
        <w:rPr>
          <w:rFonts w:cs="Arial"/>
          <w:szCs w:val="20"/>
          <w:lang w:val="fr-CH"/>
        </w:rPr>
        <w:tab/>
      </w:r>
      <w:r w:rsidRPr="00565CA1">
        <w:rPr>
          <w:rFonts w:cs="Arial"/>
          <w:i/>
          <w:szCs w:val="20"/>
          <w:highlight w:val="yellow"/>
          <w:lang w:val="fr-CH"/>
        </w:rPr>
        <w:t>G</w:t>
      </w:r>
      <w:r w:rsidR="00632612" w:rsidRPr="00565CA1">
        <w:rPr>
          <w:rFonts w:cs="Arial"/>
          <w:i/>
          <w:szCs w:val="20"/>
          <w:highlight w:val="yellow"/>
          <w:lang w:val="fr-CH"/>
        </w:rPr>
        <w:t>E</w:t>
      </w:r>
      <w:r w:rsidRPr="00565CA1">
        <w:rPr>
          <w:rFonts w:cs="Arial"/>
          <w:i/>
          <w:szCs w:val="20"/>
          <w:highlight w:val="yellow"/>
          <w:lang w:val="fr-CH"/>
        </w:rPr>
        <w:t>STION DES RÉSULTATS</w:t>
      </w:r>
      <w:r w:rsidRPr="00565CA1">
        <w:rPr>
          <w:rFonts w:cs="Arial"/>
          <w:szCs w:val="20"/>
          <w:highlight w:val="yellow"/>
          <w:lang w:val="fr-CH"/>
        </w:rPr>
        <w:t> : APPELS</w:t>
      </w:r>
      <w:r w:rsidR="001A1D4D" w:rsidRPr="00565CA1">
        <w:rPr>
          <w:rStyle w:val="FootnoteReference"/>
          <w:rFonts w:cs="Arial"/>
          <w:szCs w:val="20"/>
          <w:highlight w:val="yellow"/>
          <w:lang w:val="fr-CH"/>
        </w:rPr>
        <w:footnoteReference w:id="96"/>
      </w:r>
      <w:bookmarkEnd w:id="29"/>
    </w:p>
    <w:p w14:paraId="5175FA87" w14:textId="3618E263" w:rsidR="00562FFB" w:rsidRPr="00565CA1" w:rsidRDefault="00562FFB" w:rsidP="007F0BAE">
      <w:pPr>
        <w:jc w:val="both"/>
        <w:rPr>
          <w:rFonts w:ascii="Arial" w:hAnsi="Arial" w:cs="Arial"/>
          <w:b/>
          <w:sz w:val="20"/>
          <w:szCs w:val="20"/>
          <w:lang w:val="fr-CH"/>
        </w:rPr>
      </w:pPr>
    </w:p>
    <w:p w14:paraId="73B1C588" w14:textId="76A22426" w:rsidR="00562FFB" w:rsidRPr="00565CA1" w:rsidRDefault="00562FFB"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13.1</w:t>
      </w:r>
      <w:r w:rsidRPr="00565CA1">
        <w:rPr>
          <w:rFonts w:ascii="Arial" w:hAnsi="Arial" w:cs="Arial"/>
          <w:b/>
          <w:sz w:val="20"/>
          <w:szCs w:val="20"/>
          <w:lang w:val="fr-CH"/>
        </w:rPr>
        <w:tab/>
      </w:r>
      <w:r w:rsidRPr="00565CA1">
        <w:rPr>
          <w:rFonts w:ascii="Arial" w:hAnsi="Arial" w:cs="Arial"/>
          <w:b/>
          <w:sz w:val="20"/>
          <w:szCs w:val="20"/>
          <w:highlight w:val="yellow"/>
          <w:lang w:val="fr-CH"/>
        </w:rPr>
        <w:t>Décisions sujettes à appel</w:t>
      </w:r>
    </w:p>
    <w:p w14:paraId="4551B3B9" w14:textId="6A68AC07" w:rsidR="00562FFB" w:rsidRPr="00565CA1" w:rsidRDefault="00562FFB" w:rsidP="007F0BAE">
      <w:pPr>
        <w:jc w:val="both"/>
        <w:rPr>
          <w:rFonts w:ascii="Arial" w:hAnsi="Arial" w:cs="Arial"/>
          <w:b/>
          <w:sz w:val="20"/>
          <w:szCs w:val="20"/>
          <w:lang w:val="fr-CH"/>
        </w:rPr>
      </w:pPr>
    </w:p>
    <w:p w14:paraId="4C9C70FE" w14:textId="24A8E8E6" w:rsidR="00562FFB" w:rsidRPr="00565CA1" w:rsidRDefault="00562FFB" w:rsidP="007F0BAE">
      <w:pPr>
        <w:ind w:left="1440"/>
        <w:jc w:val="both"/>
        <w:rPr>
          <w:rFonts w:ascii="Arial" w:hAnsi="Arial" w:cs="Arial"/>
          <w:sz w:val="20"/>
          <w:szCs w:val="20"/>
          <w:lang w:val="fr-CH"/>
        </w:rPr>
      </w:pPr>
      <w:r w:rsidRPr="00565CA1">
        <w:rPr>
          <w:rFonts w:ascii="Arial" w:hAnsi="Arial" w:cs="Arial"/>
          <w:sz w:val="20"/>
          <w:szCs w:val="20"/>
          <w:highlight w:val="yellow"/>
          <w:lang w:val="fr-CH"/>
        </w:rPr>
        <w:t xml:space="preserve">Toute décision rendue en application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présentes règles antidopage peut faire l’objet d’un appel conformément aux modalités prévues aux articles 13.2 à 13.</w:t>
      </w:r>
      <w:r w:rsidR="005733B6" w:rsidRPr="00565CA1">
        <w:rPr>
          <w:rFonts w:ascii="Arial" w:hAnsi="Arial" w:cs="Arial"/>
          <w:sz w:val="20"/>
          <w:szCs w:val="20"/>
          <w:highlight w:val="yellow"/>
          <w:lang w:val="fr-CH"/>
        </w:rPr>
        <w:t xml:space="preserve">4 </w:t>
      </w:r>
      <w:r w:rsidRPr="00565CA1">
        <w:rPr>
          <w:rFonts w:ascii="Arial" w:hAnsi="Arial" w:cs="Arial"/>
          <w:sz w:val="20"/>
          <w:szCs w:val="20"/>
          <w:highlight w:val="yellow"/>
          <w:lang w:val="fr-CH"/>
        </w:rPr>
        <w:t xml:space="preserve">ci-dessous ou aux autres dispositions </w:t>
      </w:r>
      <w:r w:rsidR="007259B7" w:rsidRPr="00565CA1">
        <w:rPr>
          <w:rFonts w:ascii="Arial" w:hAnsi="Arial" w:cs="Arial"/>
          <w:sz w:val="20"/>
          <w:szCs w:val="20"/>
          <w:highlight w:val="yellow"/>
          <w:lang w:val="fr-CH"/>
        </w:rPr>
        <w:t xml:space="preserve">des présentes règles antidopage, </w:t>
      </w:r>
      <w:r w:rsidRPr="00565CA1">
        <w:rPr>
          <w:rFonts w:ascii="Arial" w:hAnsi="Arial" w:cs="Arial"/>
          <w:sz w:val="20"/>
          <w:szCs w:val="20"/>
          <w:highlight w:val="yellow"/>
          <w:lang w:val="fr-CH"/>
        </w:rPr>
        <w:t xml:space="preserve">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standards internationaux</w:t>
      </w:r>
      <w:r w:rsidRPr="00565CA1">
        <w:rPr>
          <w:rFonts w:ascii="Arial" w:hAnsi="Arial" w:cs="Arial"/>
          <w:sz w:val="20"/>
          <w:szCs w:val="20"/>
          <w:highlight w:val="yellow"/>
          <w:lang w:val="fr-CH"/>
        </w:rPr>
        <w:t>. Les décisions dont il est fait appel resteront en vigueur durant la procédure d’appel à moins que l’instance d’appel n’en décide autrement.</w:t>
      </w:r>
    </w:p>
    <w:p w14:paraId="18B80F35" w14:textId="682C20B8" w:rsidR="007259B7" w:rsidRPr="00565CA1" w:rsidRDefault="007259B7" w:rsidP="007F0BAE">
      <w:pPr>
        <w:ind w:left="1440"/>
        <w:jc w:val="both"/>
        <w:rPr>
          <w:rFonts w:ascii="Arial" w:hAnsi="Arial" w:cs="Arial"/>
          <w:sz w:val="20"/>
          <w:szCs w:val="20"/>
          <w:lang w:val="fr-CH"/>
        </w:rPr>
      </w:pPr>
    </w:p>
    <w:p w14:paraId="7FF02315" w14:textId="58A4FE1D" w:rsidR="007259B7" w:rsidRPr="00565CA1" w:rsidRDefault="007259B7" w:rsidP="007F0BAE">
      <w:pPr>
        <w:ind w:left="1440"/>
        <w:jc w:val="both"/>
        <w:rPr>
          <w:rFonts w:ascii="Arial" w:hAnsi="Arial" w:cs="Arial"/>
          <w:b/>
          <w:sz w:val="20"/>
          <w:szCs w:val="20"/>
          <w:lang w:val="fr-CH"/>
        </w:rPr>
      </w:pPr>
      <w:r w:rsidRPr="00565CA1">
        <w:rPr>
          <w:rFonts w:ascii="Arial" w:hAnsi="Arial" w:cs="Arial"/>
          <w:b/>
          <w:sz w:val="20"/>
          <w:szCs w:val="20"/>
          <w:highlight w:val="yellow"/>
          <w:lang w:val="fr-CH"/>
        </w:rPr>
        <w:t>13.1.1</w:t>
      </w:r>
      <w:r w:rsidRPr="00565CA1">
        <w:rPr>
          <w:rFonts w:ascii="Arial" w:hAnsi="Arial" w:cs="Arial"/>
          <w:b/>
          <w:sz w:val="20"/>
          <w:szCs w:val="20"/>
          <w:lang w:val="fr-CH"/>
        </w:rPr>
        <w:tab/>
      </w:r>
      <w:r w:rsidRPr="00565CA1">
        <w:rPr>
          <w:rFonts w:ascii="Arial" w:hAnsi="Arial" w:cs="Arial"/>
          <w:b/>
          <w:sz w:val="20"/>
          <w:szCs w:val="20"/>
          <w:highlight w:val="yellow"/>
          <w:lang w:val="fr-CH"/>
        </w:rPr>
        <w:t>Portée illimitée de l’examen</w:t>
      </w:r>
    </w:p>
    <w:p w14:paraId="4CB578AC" w14:textId="68E34C07" w:rsidR="007259B7" w:rsidRPr="00565CA1" w:rsidRDefault="007259B7" w:rsidP="007F0BAE">
      <w:pPr>
        <w:ind w:left="1440"/>
        <w:jc w:val="both"/>
        <w:rPr>
          <w:rFonts w:ascii="Arial" w:hAnsi="Arial" w:cs="Arial"/>
          <w:b/>
          <w:sz w:val="20"/>
          <w:szCs w:val="20"/>
          <w:lang w:val="fr-CH"/>
        </w:rPr>
      </w:pPr>
    </w:p>
    <w:p w14:paraId="72E897CF" w14:textId="23E59466" w:rsidR="007259B7" w:rsidRPr="00565CA1" w:rsidRDefault="007259B7" w:rsidP="007F0BAE">
      <w:pPr>
        <w:ind w:left="2160"/>
        <w:jc w:val="both"/>
        <w:rPr>
          <w:rFonts w:ascii="Arial" w:hAnsi="Arial" w:cs="Arial"/>
          <w:sz w:val="20"/>
          <w:szCs w:val="20"/>
          <w:lang w:val="fr-CH"/>
        </w:rPr>
      </w:pPr>
      <w:r w:rsidRPr="00565CA1">
        <w:rPr>
          <w:rFonts w:ascii="Arial" w:hAnsi="Arial" w:cs="Arial"/>
          <w:sz w:val="20"/>
          <w:szCs w:val="20"/>
          <w:highlight w:val="yellow"/>
          <w:lang w:val="fr-CH"/>
        </w:rPr>
        <w:t>La portée de l’examen en appel couvre toutes les questions pertinentes pour l’affaire et n’est expressément pas limitée aux questions ou à la portée de l’examen devant l’instance décisionnelle initiale. Toute partie à l’appel peut soumettre des moyens de preuve, des arguments juridiques et des prétentions qui n’avaient pas été soulevés en première instance à condition que ces moyens, arguments et prétentions découlent du même motif ou des mêmes faits ou circonstances généraux soulevés ou abordés en première instance.</w:t>
      </w:r>
      <w:r w:rsidR="001A1D4D" w:rsidRPr="00565CA1">
        <w:rPr>
          <w:rStyle w:val="FootnoteReference"/>
          <w:rFonts w:ascii="Arial" w:hAnsi="Arial" w:cs="Arial"/>
          <w:b/>
          <w:sz w:val="20"/>
          <w:szCs w:val="20"/>
          <w:highlight w:val="yellow"/>
          <w:lang w:val="fr-CH"/>
        </w:rPr>
        <w:footnoteReference w:id="97"/>
      </w:r>
    </w:p>
    <w:p w14:paraId="4E1AC348" w14:textId="73C28196" w:rsidR="007259B7" w:rsidRPr="00565CA1" w:rsidRDefault="007259B7" w:rsidP="007F0BAE">
      <w:pPr>
        <w:jc w:val="both"/>
        <w:rPr>
          <w:rFonts w:ascii="Arial" w:hAnsi="Arial" w:cs="Arial"/>
          <w:sz w:val="20"/>
          <w:szCs w:val="20"/>
          <w:lang w:val="fr-CH"/>
        </w:rPr>
      </w:pPr>
    </w:p>
    <w:p w14:paraId="07F24EEF" w14:textId="22D8A78F" w:rsidR="007259B7" w:rsidRPr="00565CA1" w:rsidRDefault="007259B7"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t>13.1.2</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Le </w:t>
      </w:r>
      <w:r w:rsidRPr="00565CA1">
        <w:rPr>
          <w:rFonts w:ascii="Arial" w:hAnsi="Arial" w:cs="Arial"/>
          <w:b/>
          <w:i/>
          <w:sz w:val="20"/>
          <w:szCs w:val="20"/>
          <w:highlight w:val="yellow"/>
          <w:lang w:val="fr-CH"/>
        </w:rPr>
        <w:t>TAS</w:t>
      </w:r>
      <w:r w:rsidRPr="00565CA1">
        <w:rPr>
          <w:rFonts w:ascii="Arial" w:hAnsi="Arial" w:cs="Arial"/>
          <w:b/>
          <w:sz w:val="20"/>
          <w:szCs w:val="20"/>
          <w:highlight w:val="yellow"/>
          <w:lang w:val="fr-CH"/>
        </w:rPr>
        <w:t xml:space="preserve"> n’est pas lié par les éléments retenus dans la décision portée en appel</w:t>
      </w:r>
    </w:p>
    <w:p w14:paraId="6CA0E84C" w14:textId="73FC9328" w:rsidR="007259B7" w:rsidRPr="00565CA1" w:rsidRDefault="007259B7" w:rsidP="007F0BAE">
      <w:pPr>
        <w:ind w:left="2160" w:hanging="720"/>
        <w:jc w:val="both"/>
        <w:rPr>
          <w:rFonts w:ascii="Arial" w:hAnsi="Arial" w:cs="Arial"/>
          <w:b/>
          <w:sz w:val="20"/>
          <w:szCs w:val="20"/>
          <w:lang w:val="fr-CH"/>
        </w:rPr>
      </w:pPr>
    </w:p>
    <w:p w14:paraId="3BA666EF" w14:textId="121F2D0F" w:rsidR="007259B7" w:rsidRPr="00565CA1" w:rsidRDefault="007259B7"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00FC7965" w:rsidRPr="00565CA1">
        <w:rPr>
          <w:rFonts w:ascii="Arial" w:hAnsi="Arial" w:cs="Arial"/>
          <w:bCs/>
          <w:sz w:val="20"/>
          <w:szCs w:val="20"/>
          <w:highlight w:val="yellow"/>
          <w:lang w:val="fr-CH"/>
        </w:rPr>
        <w:t xml:space="preserve">Sous réserve de l’article 13.1.4, </w:t>
      </w:r>
      <w:r w:rsidR="001A1D4D" w:rsidRPr="00565CA1">
        <w:rPr>
          <w:rFonts w:ascii="Arial" w:hAnsi="Arial" w:cs="Arial"/>
          <w:sz w:val="20"/>
          <w:szCs w:val="20"/>
          <w:highlight w:val="yellow"/>
          <w:lang w:val="fr-CH"/>
        </w:rPr>
        <w:t xml:space="preserve">le </w:t>
      </w:r>
      <w:r w:rsidR="001A1D4D" w:rsidRPr="00565CA1">
        <w:rPr>
          <w:rFonts w:ascii="Arial" w:hAnsi="Arial" w:cs="Arial"/>
          <w:i/>
          <w:sz w:val="20"/>
          <w:szCs w:val="20"/>
          <w:highlight w:val="yellow"/>
          <w:lang w:val="fr-CH"/>
        </w:rPr>
        <w:t>TAS</w:t>
      </w:r>
      <w:r w:rsidR="001A1D4D" w:rsidRPr="00565CA1">
        <w:rPr>
          <w:rFonts w:ascii="Arial" w:hAnsi="Arial" w:cs="Arial"/>
          <w:sz w:val="20"/>
          <w:szCs w:val="20"/>
          <w:highlight w:val="yellow"/>
          <w:lang w:val="fr-CH"/>
        </w:rPr>
        <w:t xml:space="preserve"> n’est pas tenu </w:t>
      </w:r>
      <w:r w:rsidR="00FC7965" w:rsidRPr="00565CA1">
        <w:rPr>
          <w:rFonts w:ascii="Arial" w:hAnsi="Arial" w:cs="Arial"/>
          <w:sz w:val="20"/>
          <w:szCs w:val="20"/>
          <w:highlight w:val="yellow"/>
          <w:lang w:val="fr-CH"/>
        </w:rPr>
        <w:t xml:space="preserve">en rendant sa décision </w:t>
      </w:r>
      <w:r w:rsidR="001A1D4D" w:rsidRPr="00565CA1">
        <w:rPr>
          <w:rFonts w:ascii="Arial" w:hAnsi="Arial" w:cs="Arial"/>
          <w:sz w:val="20"/>
          <w:szCs w:val="20"/>
          <w:highlight w:val="yellow"/>
          <w:lang w:val="fr-CH"/>
        </w:rPr>
        <w:t>de s’en remettre au pouvoir discrétionnaire exercé par l’instance dont la décision fait l’objet de l’appel.</w:t>
      </w:r>
      <w:r w:rsidR="001A1D4D" w:rsidRPr="00565CA1">
        <w:rPr>
          <w:rStyle w:val="FootnoteReference"/>
          <w:rFonts w:ascii="Arial" w:hAnsi="Arial" w:cs="Arial"/>
          <w:b/>
          <w:sz w:val="20"/>
          <w:szCs w:val="20"/>
          <w:highlight w:val="yellow"/>
          <w:lang w:val="fr-CH"/>
        </w:rPr>
        <w:footnoteReference w:id="98"/>
      </w:r>
    </w:p>
    <w:p w14:paraId="64373EB3" w14:textId="77777777" w:rsidR="00292CA5" w:rsidRPr="00565CA1" w:rsidRDefault="00292CA5" w:rsidP="007F0BAE">
      <w:pPr>
        <w:ind w:left="2160" w:hanging="720"/>
        <w:jc w:val="both"/>
        <w:rPr>
          <w:rFonts w:ascii="Arial" w:hAnsi="Arial" w:cs="Arial"/>
          <w:sz w:val="20"/>
          <w:szCs w:val="20"/>
          <w:lang w:val="fr-CH"/>
        </w:rPr>
      </w:pPr>
    </w:p>
    <w:p w14:paraId="556B5D55" w14:textId="4A68548B" w:rsidR="00292CA5" w:rsidRPr="00565CA1" w:rsidRDefault="00292CA5" w:rsidP="007F0BAE">
      <w:pPr>
        <w:ind w:left="2160"/>
        <w:jc w:val="both"/>
        <w:rPr>
          <w:rFonts w:ascii="Arial" w:hAnsi="Arial" w:cs="Arial"/>
          <w:sz w:val="20"/>
          <w:szCs w:val="20"/>
          <w:lang w:val="fr-CH"/>
        </w:rPr>
      </w:pPr>
      <w:r w:rsidRPr="00565CA1">
        <w:rPr>
          <w:rFonts w:ascii="Arial" w:hAnsi="Arial" w:cs="Arial"/>
          <w:sz w:val="20"/>
          <w:szCs w:val="20"/>
          <w:highlight w:val="yellow"/>
          <w:lang w:val="fr-CH"/>
        </w:rPr>
        <w:t>Toute</w:t>
      </w:r>
      <w:r w:rsidR="00A0727D"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procédure antidopage devant le </w:t>
      </w:r>
      <w:r w:rsidRPr="00565CA1">
        <w:rPr>
          <w:rFonts w:ascii="Arial" w:hAnsi="Arial" w:cs="Arial"/>
          <w:i/>
          <w:sz w:val="20"/>
          <w:szCs w:val="20"/>
          <w:highlight w:val="yellow"/>
          <w:lang w:val="fr-CH"/>
        </w:rPr>
        <w:t xml:space="preserve">TAS </w:t>
      </w:r>
      <w:r w:rsidR="00750B5C" w:rsidRPr="00565CA1">
        <w:rPr>
          <w:rFonts w:ascii="Arial" w:hAnsi="Arial" w:cs="Arial"/>
          <w:sz w:val="20"/>
          <w:szCs w:val="20"/>
          <w:highlight w:val="yellow"/>
          <w:lang w:val="fr-CH"/>
        </w:rPr>
        <w:t>à laquelle</w:t>
      </w:r>
      <w:r w:rsidRPr="00565CA1">
        <w:rPr>
          <w:rFonts w:ascii="Arial" w:hAnsi="Arial" w:cs="Arial"/>
          <w:sz w:val="20"/>
          <w:szCs w:val="20"/>
          <w:highlight w:val="yellow"/>
          <w:lang w:val="fr-CH"/>
        </w:rPr>
        <w:t xml:space="preserv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une fédération internationale et/ou une </w:t>
      </w:r>
      <w:r w:rsidRPr="00565CA1">
        <w:rPr>
          <w:rFonts w:ascii="Arial" w:hAnsi="Arial" w:cs="Arial"/>
          <w:i/>
          <w:sz w:val="20"/>
          <w:szCs w:val="20"/>
          <w:highlight w:val="yellow"/>
          <w:lang w:val="fr-CH"/>
        </w:rPr>
        <w:t xml:space="preserve">organisation responsable de grandes manifestations </w:t>
      </w:r>
      <w:r w:rsidR="00750B5C" w:rsidRPr="00565CA1">
        <w:rPr>
          <w:rFonts w:ascii="Arial" w:hAnsi="Arial" w:cs="Arial"/>
          <w:sz w:val="20"/>
          <w:szCs w:val="20"/>
          <w:highlight w:val="yellow"/>
          <w:lang w:val="fr-CH"/>
        </w:rPr>
        <w:t>est</w:t>
      </w:r>
      <w:r w:rsidRPr="00565CA1">
        <w:rPr>
          <w:rFonts w:ascii="Arial" w:hAnsi="Arial" w:cs="Arial"/>
          <w:sz w:val="20"/>
          <w:szCs w:val="20"/>
          <w:highlight w:val="yellow"/>
          <w:lang w:val="fr-CH"/>
        </w:rPr>
        <w:t xml:space="preserve"> partie doi</w:t>
      </w:r>
      <w:r w:rsidR="00750B5C" w:rsidRPr="00565CA1">
        <w:rPr>
          <w:rFonts w:ascii="Arial" w:hAnsi="Arial" w:cs="Arial"/>
          <w:sz w:val="20"/>
          <w:szCs w:val="20"/>
          <w:highlight w:val="yellow"/>
          <w:lang w:val="fr-CH"/>
        </w:rPr>
        <w:t>t</w:t>
      </w:r>
      <w:r w:rsidRPr="00565CA1">
        <w:rPr>
          <w:rFonts w:ascii="Arial" w:hAnsi="Arial" w:cs="Arial"/>
          <w:sz w:val="20"/>
          <w:szCs w:val="20"/>
          <w:highlight w:val="yellow"/>
          <w:lang w:val="fr-CH"/>
        </w:rPr>
        <w:t xml:space="preserve"> se dérouler en français ou en anglais. Ces procédures peuvent être menées dans une langue autre que le français ou l'anglais seulement si l’</w:t>
      </w:r>
      <w:r w:rsidRPr="00565CA1">
        <w:rPr>
          <w:rFonts w:ascii="Arial" w:hAnsi="Arial" w:cs="Arial"/>
          <w:i/>
          <w:iCs/>
          <w:sz w:val="20"/>
          <w:szCs w:val="20"/>
          <w:highlight w:val="yellow"/>
          <w:lang w:val="fr-CH"/>
        </w:rPr>
        <w:t>AMA</w:t>
      </w:r>
      <w:r w:rsidRPr="00565CA1">
        <w:rPr>
          <w:rFonts w:ascii="Arial" w:hAnsi="Arial" w:cs="Arial"/>
          <w:sz w:val="20"/>
          <w:szCs w:val="20"/>
          <w:highlight w:val="yellow"/>
          <w:lang w:val="fr-CH"/>
        </w:rPr>
        <w:t>, la fédération internationale et/ou l’</w:t>
      </w:r>
      <w:r w:rsidRPr="00565CA1">
        <w:rPr>
          <w:rFonts w:ascii="Arial" w:hAnsi="Arial" w:cs="Arial"/>
          <w:i/>
          <w:iCs/>
          <w:sz w:val="20"/>
          <w:szCs w:val="20"/>
          <w:highlight w:val="yellow"/>
          <w:lang w:val="fr-CH"/>
        </w:rPr>
        <w:t xml:space="preserve">organisation responsable de grandes manifestations </w:t>
      </w:r>
      <w:r w:rsidRPr="00565CA1">
        <w:rPr>
          <w:rFonts w:ascii="Arial" w:hAnsi="Arial" w:cs="Arial"/>
          <w:sz w:val="20"/>
          <w:szCs w:val="20"/>
          <w:highlight w:val="yellow"/>
          <w:lang w:val="fr-CH"/>
        </w:rPr>
        <w:t>acceptent (toutes) cette demande à leur entière discrétion.</w:t>
      </w:r>
    </w:p>
    <w:p w14:paraId="6293780A" w14:textId="4E70FB36" w:rsidR="00721DBC" w:rsidRPr="00565CA1" w:rsidRDefault="00721DBC" w:rsidP="007F0BAE">
      <w:pPr>
        <w:ind w:left="2160" w:hanging="720"/>
        <w:jc w:val="both"/>
        <w:rPr>
          <w:rFonts w:ascii="Arial" w:hAnsi="Arial" w:cs="Arial"/>
          <w:sz w:val="20"/>
          <w:szCs w:val="20"/>
          <w:lang w:val="fr-CH"/>
        </w:rPr>
      </w:pPr>
    </w:p>
    <w:p w14:paraId="5F622FD1" w14:textId="4EFA4EA1" w:rsidR="00721DBC" w:rsidRPr="00565CA1" w:rsidRDefault="00721DBC" w:rsidP="007F0BAE">
      <w:pPr>
        <w:ind w:left="2160" w:hanging="720"/>
        <w:jc w:val="both"/>
        <w:rPr>
          <w:rFonts w:ascii="Arial" w:hAnsi="Arial" w:cs="Arial"/>
          <w:b/>
          <w:sz w:val="20"/>
          <w:szCs w:val="20"/>
          <w:lang w:val="fr-CH"/>
        </w:rPr>
      </w:pPr>
      <w:r w:rsidRPr="00565CA1">
        <w:rPr>
          <w:rFonts w:ascii="Arial" w:hAnsi="Arial" w:cs="Arial"/>
          <w:b/>
          <w:sz w:val="20"/>
          <w:szCs w:val="20"/>
          <w:highlight w:val="yellow"/>
          <w:lang w:val="fr-CH"/>
        </w:rPr>
        <w:lastRenderedPageBreak/>
        <w:t>13.1.3</w:t>
      </w:r>
      <w:r w:rsidRPr="00565CA1">
        <w:rPr>
          <w:rFonts w:ascii="Arial" w:hAnsi="Arial" w:cs="Arial"/>
          <w:b/>
          <w:sz w:val="20"/>
          <w:szCs w:val="20"/>
          <w:lang w:val="fr-CH"/>
        </w:rPr>
        <w:tab/>
      </w:r>
      <w:r w:rsidRPr="00565CA1">
        <w:rPr>
          <w:rFonts w:ascii="Arial" w:hAnsi="Arial" w:cs="Arial"/>
          <w:b/>
          <w:sz w:val="20"/>
          <w:szCs w:val="20"/>
          <w:highlight w:val="yellow"/>
          <w:lang w:val="fr-CH"/>
        </w:rPr>
        <w:t>L’</w:t>
      </w:r>
      <w:r w:rsidR="004D28FE" w:rsidRPr="00565CA1">
        <w:rPr>
          <w:rFonts w:ascii="Arial" w:hAnsi="Arial" w:cs="Arial"/>
          <w:b/>
          <w:i/>
          <w:sz w:val="20"/>
          <w:szCs w:val="20"/>
          <w:highlight w:val="yellow"/>
          <w:lang w:val="fr-CH"/>
        </w:rPr>
        <w:t>AMA</w:t>
      </w:r>
      <w:r w:rsidRPr="00565CA1">
        <w:rPr>
          <w:rFonts w:ascii="Arial" w:hAnsi="Arial" w:cs="Arial"/>
          <w:b/>
          <w:sz w:val="20"/>
          <w:szCs w:val="20"/>
          <w:highlight w:val="yellow"/>
          <w:lang w:val="fr-CH"/>
        </w:rPr>
        <w:t xml:space="preserve"> n’est pas tenue d’épuiser les recours internes</w:t>
      </w:r>
      <w:r w:rsidR="00A669F6" w:rsidRPr="00565CA1">
        <w:rPr>
          <w:rStyle w:val="FootnoteReference"/>
          <w:rFonts w:ascii="Arial" w:hAnsi="Arial" w:cs="Arial"/>
          <w:b/>
          <w:sz w:val="20"/>
          <w:szCs w:val="20"/>
          <w:highlight w:val="yellow"/>
          <w:lang w:val="fr-CH"/>
        </w:rPr>
        <w:footnoteReference w:id="99"/>
      </w:r>
    </w:p>
    <w:p w14:paraId="59CEDF17" w14:textId="70516D9D" w:rsidR="00721DBC" w:rsidRPr="00565CA1" w:rsidRDefault="00721DBC" w:rsidP="007F0BAE">
      <w:pPr>
        <w:ind w:left="2160" w:hanging="720"/>
        <w:jc w:val="both"/>
        <w:rPr>
          <w:rFonts w:ascii="Arial" w:hAnsi="Arial" w:cs="Arial"/>
          <w:b/>
          <w:sz w:val="20"/>
          <w:szCs w:val="20"/>
          <w:lang w:val="fr-CH"/>
        </w:rPr>
      </w:pPr>
    </w:p>
    <w:p w14:paraId="7EE70E53" w14:textId="581E8541" w:rsidR="00721DBC" w:rsidRPr="00565CA1" w:rsidRDefault="00721DBC"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Lorsque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le droit d’interjeter appel en vertu de l’article 13 et qu’aucune autre partie n’a fait appel d’une décision finale dans le cadre de la procédure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directement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sans devoir épuiser les autres recours prévus par la procédure </w:t>
      </w:r>
      <w:r w:rsidR="001B028B" w:rsidRPr="00565CA1">
        <w:rPr>
          <w:rFonts w:ascii="Arial" w:hAnsi="Arial" w:cs="Arial"/>
          <w:sz w:val="20"/>
          <w:szCs w:val="20"/>
          <w:highlight w:val="yellow"/>
          <w:lang w:val="fr-CH"/>
        </w:rPr>
        <w:t xml:space="preserve">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117599D9" w14:textId="77777777" w:rsidR="009D3B4E" w:rsidRPr="00565CA1" w:rsidRDefault="009D3B4E" w:rsidP="007F0BAE">
      <w:pPr>
        <w:ind w:left="2160" w:hanging="720"/>
        <w:jc w:val="both"/>
        <w:rPr>
          <w:rFonts w:ascii="Arial" w:hAnsi="Arial" w:cs="Arial"/>
          <w:sz w:val="20"/>
          <w:szCs w:val="20"/>
          <w:lang w:val="fr-CH"/>
        </w:rPr>
      </w:pPr>
    </w:p>
    <w:p w14:paraId="5E4572D3" w14:textId="59D2FD6A" w:rsidR="00FF7BB4" w:rsidRPr="00565CA1" w:rsidRDefault="00FF7BB4" w:rsidP="007F0BAE">
      <w:pPr>
        <w:pStyle w:val="Heading4"/>
        <w:tabs>
          <w:tab w:val="clear" w:pos="2070"/>
          <w:tab w:val="num" w:pos="1800"/>
        </w:tabs>
        <w:ind w:left="2160" w:hanging="720"/>
        <w:rPr>
          <w:rFonts w:ascii="Arial" w:hAnsi="Arial" w:cs="Arial"/>
          <w:b/>
          <w:bCs w:val="0"/>
          <w:i/>
          <w:iCs w:val="0"/>
          <w:sz w:val="20"/>
          <w:szCs w:val="20"/>
          <w:lang w:val="fr-CH"/>
        </w:rPr>
      </w:pPr>
      <w:r w:rsidRPr="00565CA1">
        <w:rPr>
          <w:rFonts w:ascii="Arial" w:hAnsi="Arial" w:cs="Arial"/>
          <w:b/>
          <w:bCs w:val="0"/>
          <w:sz w:val="20"/>
          <w:szCs w:val="20"/>
          <w:highlight w:val="yellow"/>
          <w:lang w:val="fr-CH"/>
        </w:rPr>
        <w:t>13.1.4</w:t>
      </w:r>
      <w:r w:rsidRPr="00A6100D">
        <w:rPr>
          <w:rFonts w:ascii="Arial" w:hAnsi="Arial" w:cs="Arial"/>
          <w:b/>
          <w:bCs w:val="0"/>
          <w:sz w:val="20"/>
          <w:szCs w:val="20"/>
          <w:lang w:val="fr-CH"/>
        </w:rPr>
        <w:t xml:space="preserve"> </w:t>
      </w:r>
      <w:r w:rsidR="00BA01D6" w:rsidRPr="00A6100D">
        <w:rPr>
          <w:rFonts w:ascii="Arial" w:hAnsi="Arial" w:cs="Arial"/>
          <w:b/>
          <w:bCs w:val="0"/>
          <w:sz w:val="20"/>
          <w:szCs w:val="20"/>
          <w:lang w:val="fr-CH"/>
        </w:rPr>
        <w:tab/>
      </w:r>
      <w:r w:rsidRPr="00565CA1">
        <w:rPr>
          <w:rFonts w:ascii="Arial" w:hAnsi="Arial" w:cs="Arial"/>
          <w:b/>
          <w:bCs w:val="0"/>
          <w:sz w:val="20"/>
          <w:szCs w:val="20"/>
          <w:highlight w:val="yellow"/>
          <w:lang w:val="fr-CH"/>
        </w:rPr>
        <w:t>Appels des décisions de l’</w:t>
      </w:r>
      <w:r w:rsidRPr="00565CA1">
        <w:rPr>
          <w:rFonts w:ascii="Arial" w:hAnsi="Arial" w:cs="Arial"/>
          <w:b/>
          <w:bCs w:val="0"/>
          <w:i/>
          <w:iCs w:val="0"/>
          <w:sz w:val="20"/>
          <w:szCs w:val="20"/>
          <w:highlight w:val="yellow"/>
          <w:lang w:val="fr-CH"/>
        </w:rPr>
        <w:t>AMA</w:t>
      </w:r>
    </w:p>
    <w:p w14:paraId="26BCD197" w14:textId="56C9DB7D" w:rsidR="00C50D54" w:rsidRPr="00565CA1" w:rsidRDefault="00FF7BB4" w:rsidP="007F0BAE">
      <w:pPr>
        <w:pStyle w:val="BodyTextSecondIndent"/>
        <w:ind w:left="2160"/>
        <w:rPr>
          <w:rFonts w:cs="Arial"/>
          <w:sz w:val="20"/>
          <w:szCs w:val="20"/>
        </w:rPr>
      </w:pPr>
      <w:r w:rsidRPr="00565CA1">
        <w:rPr>
          <w:rFonts w:cs="Arial"/>
          <w:sz w:val="20"/>
          <w:szCs w:val="20"/>
          <w:highlight w:val="yellow"/>
          <w:lang w:val="fr-CH"/>
        </w:rPr>
        <w:t xml:space="preserve">Lorsque le </w:t>
      </w:r>
      <w:r w:rsidRPr="00565CA1">
        <w:rPr>
          <w:rFonts w:cs="Arial"/>
          <w:i/>
          <w:iCs/>
          <w:sz w:val="20"/>
          <w:szCs w:val="20"/>
          <w:highlight w:val="yellow"/>
          <w:lang w:val="fr-CH"/>
        </w:rPr>
        <w:t>Code</w:t>
      </w:r>
      <w:r w:rsidRPr="00565CA1">
        <w:rPr>
          <w:rFonts w:cs="Arial"/>
          <w:sz w:val="20"/>
          <w:szCs w:val="20"/>
          <w:highlight w:val="yellow"/>
          <w:lang w:val="fr-CH"/>
        </w:rPr>
        <w:t xml:space="preserve"> ou les </w:t>
      </w:r>
      <w:r w:rsidRPr="00565CA1">
        <w:rPr>
          <w:rFonts w:cs="Arial"/>
          <w:i/>
          <w:iCs/>
          <w:sz w:val="20"/>
          <w:szCs w:val="20"/>
          <w:highlight w:val="yellow"/>
          <w:lang w:val="fr-CH"/>
        </w:rPr>
        <w:t>standards internationaux</w:t>
      </w:r>
      <w:r w:rsidRPr="00565CA1">
        <w:rPr>
          <w:rFonts w:cs="Arial"/>
          <w:sz w:val="20"/>
          <w:szCs w:val="20"/>
          <w:highlight w:val="yellow"/>
          <w:lang w:val="fr-CH"/>
        </w:rPr>
        <w:t xml:space="preserve"> prévoient un droit d'appel contre une décision de l'</w:t>
      </w:r>
      <w:r w:rsidRPr="00565CA1">
        <w:rPr>
          <w:rFonts w:cs="Arial"/>
          <w:i/>
          <w:iCs/>
          <w:sz w:val="20"/>
          <w:szCs w:val="20"/>
          <w:highlight w:val="yellow"/>
          <w:lang w:val="fr-CH"/>
        </w:rPr>
        <w:t>AMA</w:t>
      </w:r>
      <w:r w:rsidRPr="00565CA1">
        <w:rPr>
          <w:rFonts w:cs="Arial"/>
          <w:sz w:val="20"/>
          <w:szCs w:val="20"/>
          <w:highlight w:val="yellow"/>
          <w:lang w:val="fr-CH"/>
        </w:rPr>
        <w:t xml:space="preserve">, l’appel sera porté exclusivement devant le </w:t>
      </w:r>
      <w:r w:rsidRPr="00565CA1">
        <w:rPr>
          <w:rFonts w:cs="Arial"/>
          <w:i/>
          <w:iCs/>
          <w:sz w:val="20"/>
          <w:szCs w:val="20"/>
          <w:highlight w:val="yellow"/>
          <w:lang w:val="fr-CH"/>
        </w:rPr>
        <w:t>TAS</w:t>
      </w:r>
      <w:r w:rsidRPr="00565CA1">
        <w:rPr>
          <w:rFonts w:cs="Arial"/>
          <w:sz w:val="20"/>
          <w:szCs w:val="20"/>
          <w:highlight w:val="yellow"/>
          <w:lang w:val="fr-CH"/>
        </w:rPr>
        <w:t>. Nonobstant toute autre disposition de l'article 13.1, la norme d'examen en appel pour de telles décisions prises par l'</w:t>
      </w:r>
      <w:r w:rsidRPr="00565CA1">
        <w:rPr>
          <w:rFonts w:cs="Arial"/>
          <w:i/>
          <w:iCs/>
          <w:sz w:val="20"/>
          <w:szCs w:val="20"/>
          <w:highlight w:val="yellow"/>
          <w:lang w:val="fr-CH"/>
        </w:rPr>
        <w:t>AMA</w:t>
      </w:r>
      <w:r w:rsidRPr="00565CA1">
        <w:rPr>
          <w:rFonts w:cs="Arial"/>
          <w:sz w:val="20"/>
          <w:szCs w:val="20"/>
          <w:highlight w:val="yellow"/>
          <w:lang w:val="fr-CH"/>
        </w:rPr>
        <w:t xml:space="preserve"> en vertu du </w:t>
      </w:r>
      <w:r w:rsidRPr="00565CA1">
        <w:rPr>
          <w:rFonts w:cs="Arial"/>
          <w:i/>
          <w:iCs/>
          <w:sz w:val="20"/>
          <w:szCs w:val="20"/>
          <w:highlight w:val="yellow"/>
          <w:lang w:val="fr-CH"/>
        </w:rPr>
        <w:t>Code</w:t>
      </w:r>
      <w:r w:rsidRPr="00565CA1">
        <w:rPr>
          <w:rFonts w:cs="Arial"/>
          <w:sz w:val="20"/>
          <w:szCs w:val="20"/>
          <w:highlight w:val="yellow"/>
          <w:lang w:val="fr-CH"/>
        </w:rPr>
        <w:t xml:space="preserve"> ou des </w:t>
      </w:r>
      <w:r w:rsidRPr="00565CA1">
        <w:rPr>
          <w:rFonts w:cs="Arial"/>
          <w:i/>
          <w:iCs/>
          <w:sz w:val="20"/>
          <w:szCs w:val="20"/>
          <w:highlight w:val="yellow"/>
          <w:lang w:val="fr-CH"/>
        </w:rPr>
        <w:t>standards internationaux</w:t>
      </w:r>
      <w:r w:rsidRPr="00565CA1">
        <w:rPr>
          <w:rFonts w:cs="Arial"/>
          <w:sz w:val="20"/>
          <w:szCs w:val="20"/>
          <w:highlight w:val="yellow"/>
          <w:lang w:val="fr-CH"/>
        </w:rPr>
        <w:t>, ou prises avec l'approbation de l'</w:t>
      </w:r>
      <w:r w:rsidRPr="00565CA1">
        <w:rPr>
          <w:rFonts w:cs="Arial"/>
          <w:i/>
          <w:iCs/>
          <w:sz w:val="20"/>
          <w:szCs w:val="20"/>
          <w:highlight w:val="yellow"/>
          <w:lang w:val="fr-CH"/>
        </w:rPr>
        <w:t>AMA</w:t>
      </w:r>
      <w:r w:rsidRPr="00565CA1">
        <w:rPr>
          <w:rFonts w:cs="Arial"/>
          <w:sz w:val="20"/>
          <w:szCs w:val="20"/>
          <w:highlight w:val="yellow"/>
          <w:lang w:val="fr-CH"/>
        </w:rPr>
        <w:t xml:space="preserve"> en vertu des articles 5.3.2, 5.6.1, 7.1.1, 10.7 et 14.1.1, consistera à déterminer si la décision de l'</w:t>
      </w:r>
      <w:r w:rsidRPr="00565CA1">
        <w:rPr>
          <w:rFonts w:cs="Arial"/>
          <w:i/>
          <w:iCs/>
          <w:sz w:val="20"/>
          <w:szCs w:val="20"/>
          <w:highlight w:val="yellow"/>
          <w:lang w:val="fr-CH"/>
        </w:rPr>
        <w:t xml:space="preserve">AMA </w:t>
      </w:r>
      <w:r w:rsidRPr="00565CA1">
        <w:rPr>
          <w:rFonts w:cs="Arial"/>
          <w:sz w:val="20"/>
          <w:szCs w:val="20"/>
          <w:highlight w:val="yellow"/>
          <w:lang w:val="fr-CH"/>
        </w:rPr>
        <w:t>était arbitraire.</w:t>
      </w:r>
    </w:p>
    <w:p w14:paraId="0753EAC6" w14:textId="289FAA6D" w:rsidR="00721DBC"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13.2</w:t>
      </w:r>
      <w:r w:rsidRPr="00565CA1">
        <w:rPr>
          <w:rFonts w:ascii="Arial" w:hAnsi="Arial" w:cs="Arial"/>
          <w:b/>
          <w:sz w:val="20"/>
          <w:szCs w:val="20"/>
          <w:lang w:val="fr-CH"/>
        </w:rPr>
        <w:tab/>
      </w:r>
      <w:r w:rsidRPr="00565CA1">
        <w:rPr>
          <w:rFonts w:ascii="Arial" w:hAnsi="Arial" w:cs="Arial"/>
          <w:b/>
          <w:sz w:val="20"/>
          <w:szCs w:val="20"/>
          <w:highlight w:val="yellow"/>
          <w:lang w:val="fr-CH"/>
        </w:rPr>
        <w:t>Appels des décisions relatives aux violations des règles antidopage</w:t>
      </w:r>
      <w:r w:rsidR="005531EC" w:rsidRPr="00565CA1">
        <w:rPr>
          <w:rFonts w:ascii="Arial" w:hAnsi="Arial" w:cs="Arial"/>
          <w:b/>
          <w:sz w:val="20"/>
          <w:szCs w:val="20"/>
          <w:highlight w:val="yellow"/>
          <w:lang w:val="fr-CH"/>
        </w:rPr>
        <w:t xml:space="preserve"> ou de l’article 10.14.1</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conséquences</w:t>
      </w:r>
      <w:r w:rsidRPr="00565CA1">
        <w:rPr>
          <w:rFonts w:ascii="Arial" w:hAnsi="Arial" w:cs="Arial"/>
          <w:b/>
          <w:sz w:val="20"/>
          <w:szCs w:val="20"/>
          <w:highlight w:val="yellow"/>
          <w:lang w:val="fr-CH"/>
        </w:rPr>
        <w:t xml:space="preserve">, </w:t>
      </w:r>
      <w:r w:rsidRPr="00565CA1">
        <w:rPr>
          <w:rFonts w:ascii="Arial" w:hAnsi="Arial" w:cs="Arial"/>
          <w:b/>
          <w:i/>
          <w:sz w:val="20"/>
          <w:szCs w:val="20"/>
          <w:highlight w:val="yellow"/>
          <w:lang w:val="fr-CH"/>
        </w:rPr>
        <w:t>suspensions provisoires</w:t>
      </w:r>
      <w:r w:rsidRPr="00565CA1">
        <w:rPr>
          <w:rFonts w:ascii="Arial" w:hAnsi="Arial" w:cs="Arial"/>
          <w:b/>
          <w:sz w:val="20"/>
          <w:szCs w:val="20"/>
          <w:highlight w:val="yellow"/>
          <w:lang w:val="fr-CH"/>
        </w:rPr>
        <w:t>, exécution des décisions et compétence</w:t>
      </w:r>
    </w:p>
    <w:p w14:paraId="63246202" w14:textId="77777777" w:rsidR="001913B9" w:rsidRPr="00565CA1" w:rsidRDefault="001913B9" w:rsidP="007F0BAE">
      <w:pPr>
        <w:ind w:left="742" w:hanging="22"/>
        <w:jc w:val="both"/>
        <w:rPr>
          <w:rFonts w:ascii="Arial" w:hAnsi="Arial" w:cs="Arial"/>
          <w:sz w:val="20"/>
          <w:szCs w:val="20"/>
          <w:lang w:val="fr-CH"/>
        </w:rPr>
      </w:pPr>
    </w:p>
    <w:p w14:paraId="17112EC3" w14:textId="18F61CFC" w:rsidR="00721DBC" w:rsidRPr="00565CA1" w:rsidRDefault="00D34EBB" w:rsidP="007F0BAE">
      <w:pPr>
        <w:ind w:left="742" w:hanging="22"/>
        <w:jc w:val="both"/>
        <w:rPr>
          <w:rFonts w:ascii="Arial" w:hAnsi="Arial" w:cs="Arial"/>
          <w:b/>
          <w:sz w:val="20"/>
          <w:szCs w:val="20"/>
          <w:lang w:val="fr-CH"/>
        </w:rPr>
      </w:pPr>
      <w:r w:rsidRPr="00565CA1">
        <w:rPr>
          <w:rFonts w:ascii="Arial" w:hAnsi="Arial" w:cs="Arial"/>
          <w:sz w:val="20"/>
          <w:szCs w:val="20"/>
          <w:highlight w:val="yellow"/>
          <w:lang w:val="fr-CH"/>
        </w:rPr>
        <w:t>Les décisions suivantes peuvent être portées en appel uniquement selon les dispositions du présent article 13.2 :</w:t>
      </w:r>
    </w:p>
    <w:p w14:paraId="110F8DE1" w14:textId="77777777" w:rsidR="00D34EBB" w:rsidRPr="00565CA1" w:rsidRDefault="00721DBC"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1871993B" w14:textId="3A2B9BEB" w:rsidR="00240B2D" w:rsidRPr="00565CA1" w:rsidRDefault="001547DB"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w:t>
      </w:r>
      <w:r w:rsidR="00721DBC" w:rsidRPr="00565CA1">
        <w:rPr>
          <w:rFonts w:ascii="Arial" w:hAnsi="Arial" w:cs="Arial"/>
          <w:sz w:val="20"/>
          <w:szCs w:val="20"/>
          <w:highlight w:val="yellow"/>
          <w:lang w:val="fr-CH"/>
        </w:rPr>
        <w:t>décision portant sur une violation des règles antidopage</w:t>
      </w:r>
      <w:r w:rsidR="00D34EBB" w:rsidRPr="00565CA1">
        <w:rPr>
          <w:rFonts w:ascii="Arial" w:hAnsi="Arial" w:cs="Arial"/>
          <w:sz w:val="20"/>
          <w:szCs w:val="20"/>
          <w:highlight w:val="yellow"/>
          <w:lang w:val="fr-CH"/>
        </w:rPr>
        <w:t xml:space="preserve"> </w:t>
      </w:r>
      <w:r w:rsidR="005D0DA7" w:rsidRPr="00565CA1">
        <w:rPr>
          <w:rFonts w:ascii="Arial" w:hAnsi="Arial" w:cs="Arial"/>
          <w:sz w:val="20"/>
          <w:szCs w:val="20"/>
          <w:highlight w:val="yellow"/>
          <w:lang w:val="fr-CH"/>
        </w:rPr>
        <w:t>ou</w:t>
      </w:r>
      <w:r w:rsidR="00D34EBB" w:rsidRPr="00565CA1">
        <w:rPr>
          <w:rFonts w:ascii="Arial" w:hAnsi="Arial" w:cs="Arial"/>
          <w:sz w:val="20"/>
          <w:szCs w:val="20"/>
          <w:highlight w:val="yellow"/>
          <w:lang w:val="fr-CH"/>
        </w:rPr>
        <w:t xml:space="preserve"> de l’article 10.14.1</w:t>
      </w:r>
      <w:r w:rsidR="003A7300" w:rsidRPr="00565CA1">
        <w:rPr>
          <w:rFonts w:ascii="Arial" w:hAnsi="Arial" w:cs="Arial"/>
          <w:sz w:val="20"/>
          <w:szCs w:val="20"/>
          <w:highlight w:val="yellow"/>
          <w:lang w:val="fr-CH"/>
        </w:rPr>
        <w:t xml:space="preserve"> </w:t>
      </w:r>
      <w:r w:rsidR="00240B2D" w:rsidRPr="00565CA1">
        <w:rPr>
          <w:rFonts w:ascii="Arial" w:hAnsi="Arial" w:cs="Arial"/>
          <w:sz w:val="20"/>
          <w:szCs w:val="20"/>
          <w:highlight w:val="yellow"/>
          <w:lang w:val="fr-CH"/>
        </w:rPr>
        <w:t xml:space="preserve">; </w:t>
      </w:r>
    </w:p>
    <w:p w14:paraId="7E029773" w14:textId="31A34257" w:rsidR="004D202D"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imposant ou non des </w:t>
      </w:r>
      <w:r w:rsidRPr="00565CA1">
        <w:rPr>
          <w:rFonts w:ascii="Arial" w:hAnsi="Arial" w:cs="Arial"/>
          <w:i/>
          <w:sz w:val="20"/>
          <w:szCs w:val="20"/>
          <w:highlight w:val="yellow"/>
          <w:lang w:val="fr-CH"/>
        </w:rPr>
        <w:t>conséquences</w:t>
      </w:r>
      <w:r w:rsidR="00E7758D" w:rsidRPr="00565CA1">
        <w:rPr>
          <w:rFonts w:ascii="Arial" w:hAnsi="Arial" w:cs="Arial"/>
          <w:i/>
          <w:sz w:val="20"/>
          <w:szCs w:val="20"/>
          <w:highlight w:val="yellow"/>
          <w:lang w:val="fr-CH"/>
        </w:rPr>
        <w:t xml:space="preserve"> </w:t>
      </w:r>
      <w:r w:rsidR="0084202A" w:rsidRPr="00565CA1">
        <w:rPr>
          <w:rFonts w:ascii="Arial" w:hAnsi="Arial" w:cs="Arial"/>
          <w:iCs/>
          <w:sz w:val="20"/>
          <w:szCs w:val="20"/>
          <w:highlight w:val="yellow"/>
          <w:lang w:val="fr-CH"/>
        </w:rPr>
        <w:t>à la</w:t>
      </w:r>
      <w:r w:rsidR="0084202A" w:rsidRPr="00565CA1">
        <w:rPr>
          <w:rFonts w:ascii="Arial" w:hAnsi="Arial" w:cs="Arial"/>
          <w:i/>
          <w:sz w:val="20"/>
          <w:szCs w:val="20"/>
          <w:highlight w:val="yellow"/>
          <w:lang w:val="fr-CH"/>
        </w:rPr>
        <w:t xml:space="preserve"> </w:t>
      </w:r>
      <w:r w:rsidR="00E7758D" w:rsidRPr="00565CA1">
        <w:rPr>
          <w:rFonts w:ascii="Arial" w:hAnsi="Arial" w:cs="Arial"/>
          <w:sz w:val="20"/>
          <w:szCs w:val="20"/>
          <w:highlight w:val="yellow"/>
          <w:lang w:val="fr-CH"/>
        </w:rPr>
        <w:t>suite</w:t>
      </w:r>
      <w:r w:rsidR="0084202A" w:rsidRPr="00565CA1">
        <w:rPr>
          <w:rFonts w:ascii="Arial" w:hAnsi="Arial" w:cs="Arial"/>
          <w:sz w:val="20"/>
          <w:szCs w:val="20"/>
          <w:highlight w:val="yellow"/>
          <w:lang w:val="fr-CH"/>
        </w:rPr>
        <w:t xml:space="preserve"> d’</w:t>
      </w:r>
      <w:r w:rsidRPr="00565CA1">
        <w:rPr>
          <w:rFonts w:ascii="Arial" w:hAnsi="Arial" w:cs="Arial"/>
          <w:sz w:val="20"/>
          <w:szCs w:val="20"/>
          <w:highlight w:val="yellow"/>
          <w:lang w:val="fr-CH"/>
        </w:rPr>
        <w:t xml:space="preserve">une violation des règles antidopage </w:t>
      </w:r>
      <w:r w:rsidR="00240B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ou une décision établissant qu’aucune violation des règles antidopage </w:t>
      </w:r>
      <w:r w:rsidR="004D202D"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n’a été commise</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0C5E3E03" w14:textId="5F34CC96" w:rsidR="004D202D"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établissant qu’une procédure en matière de violation des règles antidopage ne peut être poursuivie pour des raisons procédurales (y compris pour cause de prescription)</w:t>
      </w:r>
      <w:r w:rsidR="003A7300" w:rsidRPr="00565CA1">
        <w:rPr>
          <w:rFonts w:ascii="Arial" w:hAnsi="Arial" w:cs="Arial"/>
          <w:sz w:val="20"/>
          <w:szCs w:val="20"/>
          <w:highlight w:val="yellow"/>
          <w:lang w:val="fr-CH"/>
        </w:rPr>
        <w:t xml:space="preserve"> </w:t>
      </w:r>
      <w:r w:rsidR="004D202D" w:rsidRPr="00565CA1">
        <w:rPr>
          <w:rFonts w:ascii="Arial" w:hAnsi="Arial" w:cs="Arial"/>
          <w:sz w:val="20"/>
          <w:szCs w:val="20"/>
          <w:highlight w:val="yellow"/>
          <w:lang w:val="fr-CH"/>
        </w:rPr>
        <w:t xml:space="preserve">; </w:t>
      </w:r>
    </w:p>
    <w:p w14:paraId="3A817D97" w14:textId="521B0FFC" w:rsidR="0027255C"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de ne pas accorder </w:t>
      </w:r>
      <w:r w:rsidR="00724B18" w:rsidRPr="00565CA1">
        <w:rPr>
          <w:rFonts w:ascii="Arial" w:hAnsi="Arial" w:cs="Arial"/>
          <w:sz w:val="20"/>
          <w:szCs w:val="20"/>
          <w:highlight w:val="yellow"/>
          <w:lang w:val="fr-CH"/>
        </w:rPr>
        <w:t xml:space="preserve">d’exemption </w:t>
      </w:r>
      <w:r w:rsidRPr="00565CA1">
        <w:rPr>
          <w:rFonts w:ascii="Arial" w:hAnsi="Arial" w:cs="Arial"/>
          <w:sz w:val="20"/>
          <w:szCs w:val="20"/>
          <w:highlight w:val="yellow"/>
          <w:lang w:val="fr-CH"/>
        </w:rPr>
        <w:t xml:space="preserve">à l’exigence de préavis de six (6) mois pour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retraité qui souhaite revenir à la compétition </w:t>
      </w:r>
      <w:r w:rsidR="00A7308B"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5.6.1</w:t>
      </w:r>
      <w:r w:rsidR="003A7300" w:rsidRPr="00565CA1">
        <w:rPr>
          <w:rFonts w:ascii="Arial" w:hAnsi="Arial" w:cs="Arial"/>
          <w:sz w:val="20"/>
          <w:szCs w:val="20"/>
          <w:highlight w:val="yellow"/>
          <w:lang w:val="fr-CH"/>
        </w:rPr>
        <w:t xml:space="preserve"> </w:t>
      </w:r>
      <w:r w:rsidR="0027255C" w:rsidRPr="00565CA1">
        <w:rPr>
          <w:rFonts w:ascii="Arial" w:hAnsi="Arial" w:cs="Arial"/>
          <w:sz w:val="20"/>
          <w:szCs w:val="20"/>
          <w:highlight w:val="yellow"/>
          <w:lang w:val="fr-CH"/>
        </w:rPr>
        <w:t xml:space="preserve">; </w:t>
      </w:r>
    </w:p>
    <w:p w14:paraId="2D71EE79" w14:textId="462BC318" w:rsidR="00327BAD" w:rsidRPr="00565CA1" w:rsidRDefault="00BA6539" w:rsidP="007F0BAE">
      <w:pPr>
        <w:pStyle w:val="ListParagraph"/>
        <w:numPr>
          <w:ilvl w:val="0"/>
          <w:numId w:val="48"/>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t>u</w:t>
      </w:r>
      <w:r w:rsidR="00327BAD" w:rsidRPr="00565CA1">
        <w:rPr>
          <w:rFonts w:ascii="Arial" w:hAnsi="Arial" w:cs="Arial"/>
          <w:sz w:val="20"/>
          <w:szCs w:val="20"/>
          <w:highlight w:val="yellow"/>
          <w:lang w:val="fr-CH"/>
        </w:rPr>
        <w:t>ne</w:t>
      </w:r>
      <w:proofErr w:type="gramEnd"/>
      <w:r w:rsidR="00327BAD"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décision prise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d’annuler ou de ne pas annuler des résultats </w:t>
      </w:r>
      <w:r w:rsidR="006371D3" w:rsidRPr="00565CA1">
        <w:rPr>
          <w:rFonts w:ascii="Arial" w:hAnsi="Arial" w:cs="Arial"/>
          <w:sz w:val="20"/>
          <w:szCs w:val="20"/>
          <w:highlight w:val="yellow"/>
          <w:lang w:val="fr-CH"/>
        </w:rPr>
        <w:t>conformément</w:t>
      </w:r>
      <w:r w:rsidRPr="00565CA1">
        <w:rPr>
          <w:rFonts w:ascii="Arial" w:hAnsi="Arial" w:cs="Arial"/>
          <w:sz w:val="20"/>
          <w:szCs w:val="20"/>
          <w:highlight w:val="yellow"/>
          <w:lang w:val="fr-CH"/>
        </w:rPr>
        <w:t xml:space="preserve"> </w:t>
      </w:r>
      <w:r w:rsidR="00E02D55">
        <w:rPr>
          <w:rFonts w:ascii="Arial" w:hAnsi="Arial" w:cs="Arial"/>
          <w:sz w:val="20"/>
          <w:szCs w:val="20"/>
          <w:highlight w:val="yellow"/>
          <w:lang w:val="fr-FR"/>
        </w:rPr>
        <w:t xml:space="preserve">à </w:t>
      </w:r>
      <w:r w:rsidRPr="00565CA1">
        <w:rPr>
          <w:rFonts w:ascii="Arial" w:hAnsi="Arial" w:cs="Arial"/>
          <w:sz w:val="20"/>
          <w:szCs w:val="20"/>
          <w:highlight w:val="yellow"/>
          <w:lang w:val="fr-CH"/>
        </w:rPr>
        <w:t>l’article 5.6.1</w:t>
      </w:r>
      <w:r w:rsidR="003A730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w:t>
      </w:r>
    </w:p>
    <w:p w14:paraId="43345794" w14:textId="0DF89E7C" w:rsidR="00BA6539" w:rsidRPr="00565CA1" w:rsidRDefault="00721DBC" w:rsidP="007F0BAE">
      <w:pPr>
        <w:pStyle w:val="ListParagraph"/>
        <w:numPr>
          <w:ilvl w:val="0"/>
          <w:numId w:val="48"/>
        </w:numPr>
        <w:rPr>
          <w:rFonts w:ascii="Arial" w:hAnsi="Arial" w:cs="Arial"/>
          <w:sz w:val="20"/>
          <w:szCs w:val="20"/>
          <w:lang w:val="fr-CH"/>
        </w:rPr>
      </w:pPr>
      <w:proofErr w:type="gramStart"/>
      <w:r w:rsidRPr="00565CA1">
        <w:rPr>
          <w:rFonts w:ascii="Arial" w:hAnsi="Arial" w:cs="Arial"/>
          <w:sz w:val="20"/>
          <w:szCs w:val="20"/>
          <w:highlight w:val="yellow"/>
          <w:lang w:val="fr-CH"/>
        </w:rPr>
        <w:t>une</w:t>
      </w:r>
      <w:proofErr w:type="gramEnd"/>
      <w:r w:rsidRPr="00565CA1">
        <w:rPr>
          <w:rFonts w:ascii="Arial" w:hAnsi="Arial" w:cs="Arial"/>
          <w:sz w:val="20"/>
          <w:szCs w:val="20"/>
          <w:highlight w:val="yellow"/>
          <w:lang w:val="fr-CH"/>
        </w:rPr>
        <w:t xml:space="preserve"> décision prise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attribuant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w:t>
      </w:r>
      <w:r w:rsidR="007F6AD9" w:rsidRPr="00565CA1">
        <w:rPr>
          <w:rFonts w:ascii="Arial" w:hAnsi="Arial" w:cs="Arial"/>
          <w:sz w:val="20"/>
          <w:szCs w:val="20"/>
          <w:highlight w:val="yellow"/>
          <w:lang w:val="fr-CH"/>
        </w:rPr>
        <w:t>conformément à</w:t>
      </w:r>
      <w:r w:rsidRPr="00565CA1">
        <w:rPr>
          <w:rFonts w:ascii="Arial" w:hAnsi="Arial" w:cs="Arial"/>
          <w:sz w:val="20"/>
          <w:szCs w:val="20"/>
          <w:highlight w:val="yellow"/>
          <w:lang w:val="fr-CH"/>
        </w:rPr>
        <w:t xml:space="preserve"> l’article 7.1 du </w:t>
      </w:r>
      <w:r w:rsidR="00E93618" w:rsidRPr="00565CA1">
        <w:rPr>
          <w:rFonts w:ascii="Arial" w:hAnsi="Arial" w:cs="Arial"/>
          <w:i/>
          <w:sz w:val="20"/>
          <w:szCs w:val="20"/>
          <w:highlight w:val="yellow"/>
          <w:lang w:val="fr-CH"/>
        </w:rPr>
        <w:t>Code</w:t>
      </w:r>
      <w:r w:rsidR="003A7300" w:rsidRPr="00565CA1">
        <w:rPr>
          <w:rFonts w:ascii="Arial" w:hAnsi="Arial" w:cs="Arial"/>
          <w:i/>
          <w:sz w:val="20"/>
          <w:szCs w:val="20"/>
          <w:lang w:val="fr-CH"/>
        </w:rPr>
        <w:t xml:space="preserve"> </w:t>
      </w:r>
      <w:r w:rsidR="00BA6539" w:rsidRPr="00565CA1">
        <w:rPr>
          <w:rFonts w:ascii="Arial" w:hAnsi="Arial" w:cs="Arial"/>
          <w:iCs/>
          <w:sz w:val="20"/>
          <w:szCs w:val="20"/>
          <w:lang w:val="fr-CH"/>
        </w:rPr>
        <w:t>;</w:t>
      </w:r>
    </w:p>
    <w:p w14:paraId="2B085D26" w14:textId="411126F8" w:rsidR="001369FC" w:rsidRPr="00565CA1" w:rsidRDefault="00721DBC" w:rsidP="007F0BAE">
      <w:pPr>
        <w:pStyle w:val="ListParagraph"/>
        <w:numPr>
          <w:ilvl w:val="0"/>
          <w:numId w:val="48"/>
        </w:numPr>
        <w:rPr>
          <w:rFonts w:ascii="Arial" w:hAnsi="Arial" w:cs="Arial"/>
          <w:sz w:val="20"/>
          <w:szCs w:val="20"/>
          <w:highlight w:val="yellow"/>
          <w:lang w:val="fr-CH"/>
        </w:rPr>
      </w:pPr>
      <w:r w:rsidRPr="00565CA1">
        <w:rPr>
          <w:rFonts w:ascii="Arial" w:hAnsi="Arial" w:cs="Arial"/>
          <w:sz w:val="20"/>
          <w:szCs w:val="20"/>
          <w:highlight w:val="yellow"/>
          <w:lang w:val="fr-CH"/>
        </w:rPr>
        <w:t xml:space="preserve">une décision de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de ne pas p</w:t>
      </w:r>
      <w:r w:rsidR="006371D3" w:rsidRPr="00565CA1">
        <w:rPr>
          <w:rFonts w:ascii="Arial" w:hAnsi="Arial" w:cs="Arial"/>
          <w:sz w:val="20"/>
          <w:szCs w:val="20"/>
          <w:highlight w:val="yellow"/>
          <w:lang w:val="fr-CH"/>
        </w:rPr>
        <w:t>oursuivre</w:t>
      </w:r>
      <w:r w:rsidRPr="00565CA1">
        <w:rPr>
          <w:rFonts w:ascii="Arial" w:hAnsi="Arial" w:cs="Arial"/>
          <w:sz w:val="20"/>
          <w:szCs w:val="20"/>
          <w:highlight w:val="yellow"/>
          <w:lang w:val="fr-CH"/>
        </w:rPr>
        <w:t xml:space="preserve"> un </w:t>
      </w:r>
      <w:r w:rsidRPr="00565CA1">
        <w:rPr>
          <w:rFonts w:ascii="Arial" w:hAnsi="Arial" w:cs="Arial"/>
          <w:i/>
          <w:sz w:val="20"/>
          <w:szCs w:val="20"/>
          <w:highlight w:val="yellow"/>
          <w:lang w:val="fr-CH"/>
        </w:rPr>
        <w:t>résultat d’analyse anormal</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comme une violation des règles antidopage, </w:t>
      </w:r>
      <w:r w:rsidR="00703BBB" w:rsidRPr="00565CA1">
        <w:rPr>
          <w:rFonts w:ascii="Arial" w:hAnsi="Arial" w:cs="Arial"/>
          <w:sz w:val="20"/>
          <w:szCs w:val="20"/>
          <w:highlight w:val="yellow"/>
          <w:lang w:val="fr-CH"/>
        </w:rPr>
        <w:t xml:space="preserve">un </w:t>
      </w:r>
      <w:r w:rsidR="00703BBB" w:rsidRPr="00565CA1">
        <w:rPr>
          <w:rFonts w:ascii="Arial" w:hAnsi="Arial" w:cs="Arial"/>
          <w:i/>
          <w:iCs/>
          <w:sz w:val="20"/>
          <w:szCs w:val="20"/>
          <w:highlight w:val="yellow"/>
          <w:lang w:val="fr-CH"/>
        </w:rPr>
        <w:t>résultat de Passeport anormal</w:t>
      </w:r>
      <w:r w:rsidR="00703BBB" w:rsidRPr="00565CA1">
        <w:rPr>
          <w:rFonts w:ascii="Arial" w:hAnsi="Arial" w:cs="Arial"/>
          <w:sz w:val="20"/>
          <w:szCs w:val="20"/>
          <w:highlight w:val="yellow"/>
          <w:lang w:val="fr-CH"/>
        </w:rPr>
        <w:t xml:space="preserve"> ou un </w:t>
      </w:r>
      <w:r w:rsidR="00703BBB" w:rsidRPr="00565CA1">
        <w:rPr>
          <w:rFonts w:ascii="Arial" w:hAnsi="Arial" w:cs="Arial"/>
          <w:i/>
          <w:iCs/>
          <w:sz w:val="20"/>
          <w:szCs w:val="20"/>
          <w:highlight w:val="yellow"/>
          <w:lang w:val="fr-CH"/>
        </w:rPr>
        <w:t>résultat de Passeport atypique</w:t>
      </w:r>
      <w:r w:rsidR="00703BBB" w:rsidRPr="00565CA1">
        <w:rPr>
          <w:rFonts w:ascii="Arial" w:hAnsi="Arial" w:cs="Arial"/>
          <w:sz w:val="20"/>
          <w:szCs w:val="20"/>
          <w:highlight w:val="yellow"/>
          <w:lang w:val="fr-CH"/>
        </w:rPr>
        <w:t xml:space="preserve"> après un examen </w:t>
      </w:r>
      <w:r w:rsidRPr="00565CA1">
        <w:rPr>
          <w:rFonts w:ascii="Arial" w:hAnsi="Arial" w:cs="Arial"/>
          <w:sz w:val="20"/>
          <w:szCs w:val="20"/>
          <w:highlight w:val="yellow"/>
          <w:lang w:val="fr-CH"/>
        </w:rPr>
        <w:t>ou une décision de ne pas donner suite à une violation des règles antidopage</w:t>
      </w:r>
      <w:r w:rsidR="005E642E"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w:t>
      </w:r>
      <w:r w:rsidR="005E642E" w:rsidRPr="00565CA1">
        <w:rPr>
          <w:rFonts w:ascii="Arial" w:hAnsi="Arial" w:cs="Arial"/>
          <w:sz w:val="20"/>
          <w:szCs w:val="20"/>
          <w:highlight w:val="yellow"/>
          <w:lang w:val="fr-CH"/>
        </w:rPr>
        <w:t xml:space="preserve">à une violation de l’article 10.14.1 ou à un manquement aux obligations en matière de localisation </w:t>
      </w:r>
      <w:r w:rsidRPr="00565CA1">
        <w:rPr>
          <w:rFonts w:ascii="Arial" w:hAnsi="Arial" w:cs="Arial"/>
          <w:sz w:val="20"/>
          <w:szCs w:val="20"/>
          <w:highlight w:val="yellow"/>
          <w:lang w:val="fr-CH"/>
        </w:rPr>
        <w:t xml:space="preserve">après une enquête menée conformément au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la </w:t>
      </w:r>
      <w:r w:rsidRPr="00565CA1">
        <w:rPr>
          <w:rFonts w:ascii="Arial" w:hAnsi="Arial" w:cs="Arial"/>
          <w:i/>
          <w:sz w:val="20"/>
          <w:szCs w:val="20"/>
          <w:highlight w:val="yellow"/>
          <w:lang w:val="fr-CH"/>
        </w:rPr>
        <w:t>gestion des résultats</w:t>
      </w:r>
      <w:r w:rsidR="00E15AEB" w:rsidRPr="00565CA1">
        <w:rPr>
          <w:rFonts w:ascii="Arial" w:hAnsi="Arial" w:cs="Arial"/>
          <w:i/>
          <w:sz w:val="20"/>
          <w:szCs w:val="20"/>
          <w:highlight w:val="yellow"/>
          <w:lang w:val="fr-CH"/>
        </w:rPr>
        <w:t xml:space="preserve"> </w:t>
      </w:r>
      <w:r w:rsidR="00E15AEB" w:rsidRPr="00565CA1">
        <w:rPr>
          <w:rFonts w:ascii="Arial" w:hAnsi="Arial" w:cs="Arial"/>
          <w:iCs/>
          <w:sz w:val="20"/>
          <w:szCs w:val="20"/>
          <w:highlight w:val="yellow"/>
          <w:lang w:val="fr-CH"/>
        </w:rPr>
        <w:t xml:space="preserve">ou au </w:t>
      </w:r>
      <w:r w:rsidR="00E15AEB" w:rsidRPr="00565CA1">
        <w:rPr>
          <w:rFonts w:ascii="Arial" w:hAnsi="Arial" w:cs="Arial"/>
          <w:i/>
          <w:sz w:val="20"/>
          <w:szCs w:val="20"/>
          <w:highlight w:val="yellow"/>
          <w:lang w:val="fr-CH"/>
        </w:rPr>
        <w:t>Standard</w:t>
      </w:r>
      <w:r w:rsidR="00E15AEB" w:rsidRPr="00565CA1">
        <w:rPr>
          <w:rFonts w:ascii="Arial" w:hAnsi="Arial" w:cs="Arial"/>
          <w:iCs/>
          <w:sz w:val="20"/>
          <w:szCs w:val="20"/>
          <w:highlight w:val="yellow"/>
          <w:lang w:val="fr-CH"/>
        </w:rPr>
        <w:t xml:space="preserve"> </w:t>
      </w:r>
      <w:r w:rsidR="00E15AEB" w:rsidRPr="00565CA1">
        <w:rPr>
          <w:rFonts w:ascii="Arial" w:hAnsi="Arial" w:cs="Arial"/>
          <w:i/>
          <w:sz w:val="20"/>
          <w:szCs w:val="20"/>
          <w:highlight w:val="yellow"/>
          <w:lang w:val="fr-CH"/>
        </w:rPr>
        <w:t xml:space="preserve">international </w:t>
      </w:r>
      <w:r w:rsidR="00E15AEB" w:rsidRPr="00565CA1">
        <w:rPr>
          <w:rFonts w:ascii="Arial" w:hAnsi="Arial" w:cs="Arial"/>
          <w:iCs/>
          <w:sz w:val="20"/>
          <w:szCs w:val="20"/>
          <w:highlight w:val="yellow"/>
          <w:lang w:val="fr-CH"/>
        </w:rPr>
        <w:t>pour les renseignements et enquêtes</w:t>
      </w:r>
      <w:r w:rsidR="003A7300" w:rsidRPr="00565CA1">
        <w:rPr>
          <w:rFonts w:ascii="Arial" w:hAnsi="Arial" w:cs="Arial"/>
          <w:iCs/>
          <w:sz w:val="20"/>
          <w:szCs w:val="20"/>
          <w:highlight w:val="yellow"/>
          <w:lang w:val="fr-CH"/>
        </w:rPr>
        <w:t xml:space="preserve"> </w:t>
      </w:r>
      <w:r w:rsidR="00E15AEB" w:rsidRPr="00565CA1">
        <w:rPr>
          <w:rFonts w:ascii="Arial" w:hAnsi="Arial" w:cs="Arial"/>
          <w:iCs/>
          <w:sz w:val="20"/>
          <w:szCs w:val="20"/>
          <w:highlight w:val="yellow"/>
          <w:lang w:val="fr-CH"/>
        </w:rPr>
        <w:t xml:space="preserve">; </w:t>
      </w:r>
      <w:r w:rsidRPr="00565CA1">
        <w:rPr>
          <w:rFonts w:ascii="Arial" w:hAnsi="Arial" w:cs="Arial"/>
          <w:sz w:val="20"/>
          <w:szCs w:val="20"/>
          <w:highlight w:val="yellow"/>
          <w:lang w:val="fr-CH"/>
        </w:rPr>
        <w:t xml:space="preserve"> </w:t>
      </w:r>
    </w:p>
    <w:p w14:paraId="7EF47BC4" w14:textId="01867111" w:rsidR="005E0F9D" w:rsidRPr="00565CA1" w:rsidRDefault="00721DBC" w:rsidP="007F0BAE">
      <w:pPr>
        <w:pStyle w:val="ListParagraph"/>
        <w:numPr>
          <w:ilvl w:val="0"/>
          <w:numId w:val="48"/>
        </w:numPr>
        <w:rPr>
          <w:rFonts w:ascii="Arial" w:hAnsi="Arial" w:cs="Arial"/>
          <w:sz w:val="20"/>
          <w:szCs w:val="20"/>
          <w:highlight w:val="yellow"/>
          <w:lang w:val="fr-CH"/>
        </w:rPr>
      </w:pPr>
      <w:proofErr w:type="gramStart"/>
      <w:r w:rsidRPr="00565CA1">
        <w:rPr>
          <w:rFonts w:ascii="Arial" w:hAnsi="Arial" w:cs="Arial"/>
          <w:sz w:val="20"/>
          <w:szCs w:val="20"/>
          <w:highlight w:val="yellow"/>
          <w:lang w:val="fr-CH"/>
        </w:rPr>
        <w:lastRenderedPageBreak/>
        <w:t>une</w:t>
      </w:r>
      <w:proofErr w:type="gramEnd"/>
      <w:r w:rsidRPr="00565CA1">
        <w:rPr>
          <w:rFonts w:ascii="Arial" w:hAnsi="Arial" w:cs="Arial"/>
          <w:sz w:val="20"/>
          <w:szCs w:val="20"/>
          <w:highlight w:val="yellow"/>
          <w:lang w:val="fr-CH"/>
        </w:rPr>
        <w:t xml:space="preserve"> décision d</w:t>
      </w:r>
      <w:r w:rsidR="00E15AEB" w:rsidRPr="00565CA1">
        <w:rPr>
          <w:rFonts w:ascii="Arial" w:hAnsi="Arial" w:cs="Arial"/>
          <w:sz w:val="20"/>
          <w:szCs w:val="20"/>
          <w:highlight w:val="yellow"/>
          <w:lang w:val="fr-CH"/>
        </w:rPr>
        <w:t xml:space="preserve">e ne pas imposer </w:t>
      </w:r>
      <w:r w:rsidRPr="00565CA1">
        <w:rPr>
          <w:rFonts w:ascii="Arial" w:hAnsi="Arial" w:cs="Arial"/>
          <w:sz w:val="20"/>
          <w:szCs w:val="20"/>
          <w:highlight w:val="yellow"/>
          <w:lang w:val="fr-CH"/>
        </w:rPr>
        <w:t xml:space="preserve">ou de lever </w:t>
      </w:r>
      <w:r w:rsidR="00E92672" w:rsidRPr="00565CA1">
        <w:rPr>
          <w:rFonts w:ascii="Arial" w:hAnsi="Arial" w:cs="Arial"/>
          <w:sz w:val="20"/>
          <w:szCs w:val="20"/>
          <w:highlight w:val="yellow"/>
          <w:lang w:val="fr-CH"/>
        </w:rPr>
        <w:t xml:space="preserve">ou de ne pas lever </w:t>
      </w:r>
      <w:r w:rsidRPr="00565CA1">
        <w:rPr>
          <w:rFonts w:ascii="Arial" w:hAnsi="Arial" w:cs="Arial"/>
          <w:sz w:val="20"/>
          <w:szCs w:val="20"/>
          <w:highlight w:val="yellow"/>
          <w:lang w:val="fr-CH"/>
        </w:rPr>
        <w:t xml:space="preserve">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5E0F9D" w:rsidRPr="00565CA1">
        <w:rPr>
          <w:rFonts w:ascii="Arial" w:hAnsi="Arial" w:cs="Arial"/>
          <w:sz w:val="20"/>
          <w:szCs w:val="20"/>
          <w:highlight w:val="yellow"/>
          <w:lang w:val="fr-CH"/>
        </w:rPr>
        <w:t xml:space="preserve">(tous les appels d’une telle décision seront portés exclusivement devant le </w:t>
      </w:r>
      <w:r w:rsidR="005E0F9D" w:rsidRPr="00565CA1">
        <w:rPr>
          <w:rFonts w:ascii="Arial" w:hAnsi="Arial" w:cs="Arial"/>
          <w:i/>
          <w:iCs/>
          <w:sz w:val="20"/>
          <w:szCs w:val="20"/>
          <w:highlight w:val="yellow"/>
          <w:lang w:val="fr-CH"/>
        </w:rPr>
        <w:t>TAS</w:t>
      </w:r>
      <w:r w:rsidR="005E0F9D" w:rsidRPr="00565CA1">
        <w:rPr>
          <w:rFonts w:ascii="Arial" w:hAnsi="Arial" w:cs="Arial"/>
          <w:sz w:val="20"/>
          <w:szCs w:val="20"/>
          <w:highlight w:val="yellow"/>
          <w:lang w:val="fr-CH"/>
        </w:rPr>
        <w:t xml:space="preserve"> selon les modalités prévues à l’article 7.4.3) ; </w:t>
      </w:r>
      <w:r w:rsidRPr="00565CA1">
        <w:rPr>
          <w:rFonts w:ascii="Arial" w:hAnsi="Arial" w:cs="Arial"/>
          <w:sz w:val="20"/>
          <w:szCs w:val="20"/>
          <w:highlight w:val="yellow"/>
          <w:lang w:val="fr-CH"/>
        </w:rPr>
        <w:t xml:space="preserve"> </w:t>
      </w:r>
    </w:p>
    <w:p w14:paraId="73DE312D" w14:textId="4B5A1EE5" w:rsidR="00545078"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w:t>
      </w:r>
      <w:r w:rsidR="00610A1E" w:rsidRPr="00AF7D34">
        <w:rPr>
          <w:rFonts w:ascii="Arial" w:hAnsi="Arial" w:cs="Arial"/>
          <w:sz w:val="20"/>
          <w:szCs w:val="20"/>
          <w:highlight w:val="yellow"/>
          <w:lang w:val="fr-CH"/>
        </w:rPr>
        <w:t>selon laquelle</w:t>
      </w:r>
      <w:r w:rsidRPr="00AF7D34">
        <w:rPr>
          <w:rFonts w:ascii="Arial" w:hAnsi="Arial" w:cs="Arial"/>
          <w:sz w:val="20"/>
          <w:szCs w:val="20"/>
          <w:highlight w:val="yellow"/>
          <w:lang w:val="fr-CH"/>
        </w:rPr>
        <w:t xml:space="preserv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n’est pas compétente pour statuer sur une </w:t>
      </w:r>
      <w:r w:rsidR="0061333E" w:rsidRPr="00AF7D34">
        <w:rPr>
          <w:rFonts w:ascii="Arial" w:hAnsi="Arial" w:cs="Arial"/>
          <w:sz w:val="20"/>
          <w:szCs w:val="20"/>
          <w:highlight w:val="yellow"/>
          <w:lang w:val="fr-CH"/>
        </w:rPr>
        <w:t xml:space="preserve">allégation de </w:t>
      </w:r>
      <w:r w:rsidRPr="00AF7D34">
        <w:rPr>
          <w:rFonts w:ascii="Arial" w:hAnsi="Arial" w:cs="Arial"/>
          <w:sz w:val="20"/>
          <w:szCs w:val="20"/>
          <w:highlight w:val="yellow"/>
          <w:lang w:val="fr-CH"/>
        </w:rPr>
        <w:t xml:space="preserve">violation des règles antidopage </w:t>
      </w:r>
      <w:r w:rsidR="00545078" w:rsidRPr="00AF7D34">
        <w:rPr>
          <w:rFonts w:ascii="Arial" w:hAnsi="Arial" w:cs="Arial"/>
          <w:sz w:val="20"/>
          <w:szCs w:val="20"/>
          <w:highlight w:val="yellow"/>
          <w:lang w:val="fr-CH"/>
        </w:rPr>
        <w:t xml:space="preserve">ou de l’article 10.14.1 </w:t>
      </w:r>
      <w:r w:rsidRPr="00AF7D34">
        <w:rPr>
          <w:rFonts w:ascii="Arial" w:hAnsi="Arial" w:cs="Arial"/>
          <w:sz w:val="20"/>
          <w:szCs w:val="20"/>
          <w:highlight w:val="yellow"/>
          <w:lang w:val="fr-CH"/>
        </w:rPr>
        <w:t xml:space="preserve">ou sur ses </w:t>
      </w:r>
      <w:r w:rsidR="001547DB" w:rsidRPr="00AF7D34">
        <w:rPr>
          <w:rFonts w:ascii="Arial" w:hAnsi="Arial" w:cs="Arial"/>
          <w:i/>
          <w:sz w:val="20"/>
          <w:szCs w:val="20"/>
          <w:highlight w:val="yellow"/>
          <w:lang w:val="fr-CH"/>
        </w:rPr>
        <w:t>conséquences</w:t>
      </w:r>
      <w:r w:rsidR="00545078" w:rsidRPr="00AF7D34">
        <w:rPr>
          <w:rFonts w:ascii="Arial" w:hAnsi="Arial" w:cs="Arial"/>
          <w:sz w:val="20"/>
          <w:szCs w:val="20"/>
          <w:highlight w:val="yellow"/>
          <w:lang w:val="fr-CH"/>
        </w:rPr>
        <w:t xml:space="preserve"> ; </w:t>
      </w:r>
      <w:r w:rsidRPr="00AF7D34">
        <w:rPr>
          <w:rFonts w:ascii="Arial" w:hAnsi="Arial" w:cs="Arial"/>
          <w:sz w:val="20"/>
          <w:szCs w:val="20"/>
          <w:highlight w:val="yellow"/>
          <w:lang w:val="fr-CH"/>
        </w:rPr>
        <w:t xml:space="preserve"> </w:t>
      </w:r>
    </w:p>
    <w:p w14:paraId="649958EF" w14:textId="469716B6" w:rsidR="0091019B"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d’appliquer ou de ne pas appliquer le sursis à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ou de réintroduire ou non des </w:t>
      </w:r>
      <w:r w:rsidRPr="00AF7D34">
        <w:rPr>
          <w:rFonts w:ascii="Arial" w:hAnsi="Arial" w:cs="Arial"/>
          <w:i/>
          <w:sz w:val="20"/>
          <w:szCs w:val="20"/>
          <w:highlight w:val="yellow"/>
          <w:lang w:val="fr-CH"/>
        </w:rPr>
        <w:t>conséquences</w:t>
      </w:r>
      <w:r w:rsidRPr="00AF7D34">
        <w:rPr>
          <w:rFonts w:ascii="Arial" w:hAnsi="Arial" w:cs="Arial"/>
          <w:sz w:val="20"/>
          <w:szCs w:val="20"/>
          <w:highlight w:val="yellow"/>
          <w:lang w:val="fr-CH"/>
        </w:rPr>
        <w:t xml:space="preserve"> </w:t>
      </w:r>
      <w:r w:rsidR="00B03229" w:rsidRPr="00AF7D34">
        <w:rPr>
          <w:rFonts w:ascii="Arial" w:hAnsi="Arial" w:cs="Arial"/>
          <w:sz w:val="20"/>
          <w:szCs w:val="20"/>
          <w:highlight w:val="yellow"/>
          <w:lang w:val="fr-CH"/>
        </w:rPr>
        <w:t>en vertu des</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article</w:t>
      </w:r>
      <w:r w:rsidR="0091019B" w:rsidRPr="00AF7D34">
        <w:rPr>
          <w:rFonts w:ascii="Arial" w:hAnsi="Arial" w:cs="Arial"/>
          <w:sz w:val="20"/>
          <w:szCs w:val="20"/>
          <w:highlight w:val="yellow"/>
          <w:lang w:val="fr-CH"/>
        </w:rPr>
        <w:t>s</w:t>
      </w:r>
      <w:r w:rsidRPr="00AF7D34">
        <w:rPr>
          <w:rFonts w:ascii="Arial" w:hAnsi="Arial" w:cs="Arial"/>
          <w:sz w:val="20"/>
          <w:szCs w:val="20"/>
          <w:highlight w:val="yellow"/>
          <w:lang w:val="fr-CH"/>
        </w:rPr>
        <w:t xml:space="preserve"> 10.7.</w:t>
      </w:r>
      <w:r w:rsidR="0091019B" w:rsidRPr="00AF7D34">
        <w:rPr>
          <w:rFonts w:ascii="Arial" w:hAnsi="Arial" w:cs="Arial"/>
          <w:sz w:val="20"/>
          <w:szCs w:val="20"/>
          <w:highlight w:val="yellow"/>
          <w:lang w:val="fr-CH"/>
        </w:rPr>
        <w:t>2, 10.7.3 et 10.7.4</w:t>
      </w:r>
      <w:r w:rsidR="003A7300" w:rsidRPr="00AF7D34">
        <w:rPr>
          <w:rFonts w:ascii="Arial" w:hAnsi="Arial" w:cs="Arial"/>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2ED9654D" w14:textId="22EC255E" w:rsidR="0091019B"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le</w:t>
      </w:r>
      <w:proofErr w:type="gramEnd"/>
      <w:r w:rsidRPr="00AF7D34">
        <w:rPr>
          <w:rFonts w:ascii="Arial" w:hAnsi="Arial" w:cs="Arial"/>
          <w:sz w:val="20"/>
          <w:szCs w:val="20"/>
          <w:highlight w:val="yellow"/>
          <w:lang w:val="fr-CH"/>
        </w:rPr>
        <w:t xml:space="preserve"> non-respect des articles 7.1.4 et 7.1.5</w:t>
      </w:r>
      <w:r w:rsidR="00E71214" w:rsidRPr="00AF7D34">
        <w:rPr>
          <w:rFonts w:ascii="Arial" w:hAnsi="Arial" w:cs="Arial"/>
          <w:sz w:val="20"/>
          <w:szCs w:val="20"/>
          <w:highlight w:val="yellow"/>
          <w:lang w:val="fr-CH"/>
        </w:rPr>
        <w:t xml:space="preserve"> du </w:t>
      </w:r>
      <w:r w:rsidR="00E93618" w:rsidRPr="00AF7D34">
        <w:rPr>
          <w:rFonts w:ascii="Arial" w:hAnsi="Arial" w:cs="Arial"/>
          <w:i/>
          <w:sz w:val="20"/>
          <w:szCs w:val="20"/>
          <w:highlight w:val="yellow"/>
          <w:lang w:val="fr-CH"/>
        </w:rPr>
        <w:t>Code</w:t>
      </w:r>
      <w:r w:rsidR="003A7300" w:rsidRPr="00AF7D34">
        <w:rPr>
          <w:rFonts w:ascii="Arial" w:hAnsi="Arial" w:cs="Arial"/>
          <w:i/>
          <w:sz w:val="20"/>
          <w:szCs w:val="20"/>
          <w:highlight w:val="yellow"/>
          <w:lang w:val="fr-CH"/>
        </w:rPr>
        <w:t xml:space="preserve"> </w:t>
      </w:r>
      <w:r w:rsidR="0091019B"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1BB6D0AC" w14:textId="12E31D1D"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le</w:t>
      </w:r>
      <w:proofErr w:type="gramEnd"/>
      <w:r w:rsidRPr="00AF7D34">
        <w:rPr>
          <w:rFonts w:ascii="Arial" w:hAnsi="Arial" w:cs="Arial"/>
          <w:sz w:val="20"/>
          <w:szCs w:val="20"/>
          <w:highlight w:val="yellow"/>
          <w:lang w:val="fr-CH"/>
        </w:rPr>
        <w:t xml:space="preserve"> non-respect de l’article 10.8</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1B6EB31E" w14:textId="2DE0A007"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en vertu de l’article 10.14.3</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p>
    <w:p w14:paraId="28DF1B36" w14:textId="4FD386E5" w:rsidR="001A274D" w:rsidRPr="00AF7D34" w:rsidRDefault="001A274D"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de </w:t>
      </w:r>
      <w:r w:rsidRPr="00AF7D34">
        <w:rPr>
          <w:rFonts w:ascii="Arial" w:hAnsi="Arial" w:cs="Arial"/>
          <w:sz w:val="20"/>
          <w:szCs w:val="20"/>
          <w:highlight w:val="lightGray"/>
          <w:lang w:val="fr-CH"/>
        </w:rPr>
        <w:t>[l’ONAD]</w:t>
      </w:r>
      <w:r w:rsidRPr="00AF7D34">
        <w:rPr>
          <w:rFonts w:ascii="Arial" w:hAnsi="Arial" w:cs="Arial"/>
          <w:sz w:val="20"/>
          <w:szCs w:val="20"/>
          <w:highlight w:val="yellow"/>
          <w:lang w:val="fr-CH"/>
        </w:rPr>
        <w:t xml:space="preserve"> selon laquelle les exigences pour enregistrer un manquement aux obligations en matière de localisation n’ont pas été remplies ;</w:t>
      </w:r>
    </w:p>
    <w:p w14:paraId="2AE1B778" w14:textId="0A458A78" w:rsidR="005525D6"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par </w:t>
      </w:r>
      <w:r w:rsidR="00E71214" w:rsidRPr="00AF7D34">
        <w:rPr>
          <w:rFonts w:ascii="Arial" w:hAnsi="Arial" w:cs="Arial"/>
          <w:sz w:val="20"/>
          <w:szCs w:val="20"/>
          <w:highlight w:val="lightGray"/>
          <w:lang w:val="fr-CH"/>
        </w:rPr>
        <w:t>[l’ONAD]</w:t>
      </w:r>
      <w:r w:rsidR="00E71214"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de ne pas appliquer la décision d’une autre </w:t>
      </w:r>
      <w:r w:rsidRPr="00AF7D34">
        <w:rPr>
          <w:rFonts w:ascii="Arial" w:hAnsi="Arial" w:cs="Arial"/>
          <w:i/>
          <w:sz w:val="20"/>
          <w:szCs w:val="20"/>
          <w:highlight w:val="yellow"/>
          <w:lang w:val="fr-CH"/>
        </w:rPr>
        <w:t>organisation antidopage</w:t>
      </w:r>
      <w:r w:rsidRPr="00AF7D34">
        <w:rPr>
          <w:rFonts w:ascii="Arial" w:hAnsi="Arial" w:cs="Arial"/>
          <w:sz w:val="20"/>
          <w:szCs w:val="20"/>
          <w:highlight w:val="yellow"/>
          <w:lang w:val="fr-CH"/>
        </w:rPr>
        <w:t xml:space="preserve"> en vertu de l’article 15</w:t>
      </w:r>
      <w:r w:rsidR="003A7300" w:rsidRPr="00AF7D34">
        <w:rPr>
          <w:rFonts w:ascii="Arial" w:hAnsi="Arial" w:cs="Arial"/>
          <w:sz w:val="20"/>
          <w:szCs w:val="20"/>
          <w:highlight w:val="yellow"/>
          <w:lang w:val="fr-CH"/>
        </w:rPr>
        <w:t xml:space="preserve"> </w:t>
      </w:r>
      <w:r w:rsidR="005525D6" w:rsidRPr="00AF7D34">
        <w:rPr>
          <w:rFonts w:ascii="Arial" w:hAnsi="Arial" w:cs="Arial"/>
          <w:sz w:val="20"/>
          <w:szCs w:val="20"/>
          <w:highlight w:val="yellow"/>
          <w:lang w:val="fr-CH"/>
        </w:rPr>
        <w:t xml:space="preserve">; </w:t>
      </w:r>
      <w:r w:rsidRPr="00AF7D34">
        <w:rPr>
          <w:rFonts w:ascii="Arial" w:hAnsi="Arial" w:cs="Arial"/>
          <w:sz w:val="20"/>
          <w:szCs w:val="20"/>
          <w:highlight w:val="yellow"/>
          <w:lang w:val="fr-CH"/>
        </w:rPr>
        <w:t xml:space="preserve">  </w:t>
      </w:r>
    </w:p>
    <w:p w14:paraId="65C8EB04" w14:textId="1F4443E1" w:rsidR="00E71214" w:rsidRPr="00AF7D34" w:rsidRDefault="00721DBC" w:rsidP="007F0BAE">
      <w:pPr>
        <w:pStyle w:val="ListParagraph"/>
        <w:numPr>
          <w:ilvl w:val="0"/>
          <w:numId w:val="48"/>
        </w:numPr>
        <w:rPr>
          <w:rFonts w:ascii="Arial" w:hAnsi="Arial" w:cs="Arial"/>
          <w:sz w:val="20"/>
          <w:szCs w:val="20"/>
          <w:highlight w:val="yellow"/>
          <w:lang w:val="fr-CH"/>
        </w:rPr>
      </w:pPr>
      <w:proofErr w:type="gramStart"/>
      <w:r w:rsidRPr="00AF7D34">
        <w:rPr>
          <w:rFonts w:ascii="Arial" w:hAnsi="Arial" w:cs="Arial"/>
          <w:sz w:val="20"/>
          <w:szCs w:val="20"/>
          <w:highlight w:val="yellow"/>
          <w:lang w:val="fr-CH"/>
        </w:rPr>
        <w:t>une</w:t>
      </w:r>
      <w:proofErr w:type="gramEnd"/>
      <w:r w:rsidRPr="00AF7D34">
        <w:rPr>
          <w:rFonts w:ascii="Arial" w:hAnsi="Arial" w:cs="Arial"/>
          <w:sz w:val="20"/>
          <w:szCs w:val="20"/>
          <w:highlight w:val="yellow"/>
          <w:lang w:val="fr-CH"/>
        </w:rPr>
        <w:t xml:space="preserve"> décision rendue en vertu de l’article </w:t>
      </w:r>
      <w:r w:rsidR="000C4839">
        <w:rPr>
          <w:rFonts w:ascii="Arial" w:hAnsi="Arial" w:cs="Arial"/>
          <w:sz w:val="20"/>
          <w:szCs w:val="20"/>
          <w:highlight w:val="yellow"/>
          <w:lang w:val="fr-CH"/>
        </w:rPr>
        <w:t>23.4.4</w:t>
      </w:r>
      <w:r w:rsidRPr="00AF7D34">
        <w:rPr>
          <w:rFonts w:ascii="Arial" w:hAnsi="Arial" w:cs="Arial"/>
          <w:sz w:val="20"/>
          <w:szCs w:val="20"/>
          <w:highlight w:val="yellow"/>
          <w:lang w:val="fr-CH"/>
        </w:rPr>
        <w:t>.</w:t>
      </w:r>
    </w:p>
    <w:p w14:paraId="08683E14" w14:textId="65555F06" w:rsidR="00E71214" w:rsidRPr="00565CA1" w:rsidRDefault="00E71214" w:rsidP="007F0BAE">
      <w:pPr>
        <w:ind w:left="2160" w:hanging="720"/>
        <w:jc w:val="both"/>
        <w:rPr>
          <w:rFonts w:ascii="Arial" w:hAnsi="Arial" w:cs="Arial"/>
          <w:i/>
          <w:sz w:val="20"/>
          <w:szCs w:val="20"/>
          <w:lang w:val="fr-CH"/>
        </w:rPr>
      </w:pPr>
      <w:r w:rsidRPr="00AF7D34">
        <w:rPr>
          <w:rFonts w:ascii="Arial" w:hAnsi="Arial" w:cs="Arial"/>
          <w:b/>
          <w:sz w:val="20"/>
          <w:szCs w:val="20"/>
          <w:highlight w:val="yellow"/>
          <w:lang w:val="fr-CH"/>
        </w:rPr>
        <w:t>13.2.1</w:t>
      </w:r>
      <w:r w:rsidRPr="00AF7D34">
        <w:rPr>
          <w:rFonts w:ascii="Arial" w:hAnsi="Arial" w:cs="Arial"/>
          <w:b/>
          <w:sz w:val="20"/>
          <w:szCs w:val="20"/>
          <w:highlight w:val="yellow"/>
          <w:lang w:val="fr-CH"/>
        </w:rPr>
        <w:tab/>
      </w:r>
      <w:r w:rsidRPr="00AF7D34">
        <w:rPr>
          <w:rFonts w:ascii="Arial" w:hAnsi="Arial" w:cs="Arial"/>
          <w:sz w:val="20"/>
          <w:szCs w:val="20"/>
          <w:highlight w:val="yellow"/>
          <w:lang w:val="fr-CH"/>
        </w:rPr>
        <w:t xml:space="preserve">Appels impliquant des </w:t>
      </w:r>
      <w:r w:rsidRPr="00AF7D34">
        <w:rPr>
          <w:rFonts w:ascii="Arial" w:hAnsi="Arial" w:cs="Arial"/>
          <w:i/>
          <w:sz w:val="20"/>
          <w:szCs w:val="20"/>
          <w:highlight w:val="yellow"/>
          <w:lang w:val="fr-CH"/>
        </w:rPr>
        <w:t>sportifs de niveau international</w:t>
      </w:r>
      <w:r w:rsidRPr="00AF7D34">
        <w:rPr>
          <w:rFonts w:ascii="Arial" w:hAnsi="Arial" w:cs="Arial"/>
          <w:sz w:val="20"/>
          <w:szCs w:val="20"/>
          <w:highlight w:val="yellow"/>
          <w:lang w:val="fr-CH"/>
        </w:rPr>
        <w:t xml:space="preserve"> ou des </w:t>
      </w:r>
      <w:r w:rsidRPr="00AF7D34">
        <w:rPr>
          <w:rFonts w:ascii="Arial" w:hAnsi="Arial" w:cs="Arial"/>
          <w:i/>
          <w:sz w:val="20"/>
          <w:szCs w:val="20"/>
          <w:highlight w:val="yellow"/>
          <w:lang w:val="fr-CH"/>
        </w:rPr>
        <w:t>manifestations internationales</w:t>
      </w:r>
    </w:p>
    <w:p w14:paraId="172B51A2" w14:textId="73E76F44" w:rsidR="00E71214" w:rsidRPr="00565CA1" w:rsidRDefault="00E71214" w:rsidP="007F0BAE">
      <w:pPr>
        <w:ind w:left="2160" w:hanging="720"/>
        <w:jc w:val="both"/>
        <w:rPr>
          <w:rFonts w:ascii="Arial" w:hAnsi="Arial" w:cs="Arial"/>
          <w:sz w:val="20"/>
          <w:szCs w:val="20"/>
          <w:lang w:val="fr-CH"/>
        </w:rPr>
      </w:pPr>
    </w:p>
    <w:p w14:paraId="10A4857B" w14:textId="5158E767" w:rsidR="00E71214" w:rsidRPr="00565CA1" w:rsidRDefault="00E71214"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Dans les cas découlant de la participation à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ou dans les cas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la décision peut faire l’objet d’un appel uniquement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r w:rsidRPr="00565CA1">
        <w:rPr>
          <w:rStyle w:val="FootnoteReference"/>
          <w:rFonts w:ascii="Arial" w:hAnsi="Arial" w:cs="Arial"/>
          <w:b/>
          <w:sz w:val="20"/>
          <w:szCs w:val="20"/>
          <w:highlight w:val="yellow"/>
          <w:lang w:val="fr-CH"/>
        </w:rPr>
        <w:footnoteReference w:id="100"/>
      </w:r>
    </w:p>
    <w:p w14:paraId="5AB23AC6" w14:textId="0285AE67" w:rsidR="00E71214" w:rsidRPr="00565CA1" w:rsidRDefault="00E71214" w:rsidP="007F0BAE">
      <w:pPr>
        <w:ind w:left="2160" w:hanging="720"/>
        <w:jc w:val="both"/>
        <w:rPr>
          <w:rFonts w:ascii="Arial" w:hAnsi="Arial" w:cs="Arial"/>
          <w:sz w:val="20"/>
          <w:szCs w:val="20"/>
          <w:lang w:val="fr-CH"/>
        </w:rPr>
      </w:pPr>
    </w:p>
    <w:p w14:paraId="5D804B2E" w14:textId="7B393B55" w:rsidR="00E71214" w:rsidRPr="00565CA1" w:rsidRDefault="00E71214" w:rsidP="007F0BAE">
      <w:pPr>
        <w:ind w:left="2160" w:hanging="720"/>
        <w:jc w:val="both"/>
        <w:rPr>
          <w:rFonts w:ascii="Arial" w:hAnsi="Arial" w:cs="Arial"/>
          <w:sz w:val="20"/>
          <w:szCs w:val="20"/>
          <w:lang w:val="fr-CH"/>
        </w:rPr>
      </w:pPr>
      <w:r w:rsidRPr="00565CA1">
        <w:rPr>
          <w:rFonts w:ascii="Arial" w:hAnsi="Arial" w:cs="Arial"/>
          <w:b/>
          <w:sz w:val="20"/>
          <w:szCs w:val="20"/>
          <w:lang w:val="fr-CH"/>
        </w:rPr>
        <w:t>13.2.2</w:t>
      </w:r>
      <w:r w:rsidRPr="00565CA1">
        <w:rPr>
          <w:rFonts w:ascii="Arial" w:hAnsi="Arial" w:cs="Arial"/>
          <w:b/>
          <w:sz w:val="20"/>
          <w:szCs w:val="20"/>
          <w:lang w:val="fr-CH"/>
        </w:rPr>
        <w:tab/>
      </w:r>
      <w:r w:rsidRPr="00565CA1">
        <w:rPr>
          <w:rFonts w:ascii="Arial" w:hAnsi="Arial" w:cs="Arial"/>
          <w:sz w:val="20"/>
          <w:szCs w:val="20"/>
          <w:lang w:val="fr-CH"/>
        </w:rPr>
        <w:t xml:space="preserve">Appels impliquant d’autres </w:t>
      </w:r>
      <w:r w:rsidRPr="00565CA1">
        <w:rPr>
          <w:rFonts w:ascii="Arial" w:hAnsi="Arial" w:cs="Arial"/>
          <w:i/>
          <w:sz w:val="20"/>
          <w:szCs w:val="20"/>
          <w:lang w:val="fr-CH"/>
        </w:rPr>
        <w:t>sportifs</w:t>
      </w:r>
      <w:r w:rsidRPr="00565CA1">
        <w:rPr>
          <w:rFonts w:ascii="Arial" w:hAnsi="Arial" w:cs="Arial"/>
          <w:sz w:val="20"/>
          <w:szCs w:val="20"/>
          <w:lang w:val="fr-CH"/>
        </w:rPr>
        <w:t xml:space="preserve"> ou d’autres </w:t>
      </w:r>
      <w:r w:rsidRPr="00565CA1">
        <w:rPr>
          <w:rFonts w:ascii="Arial" w:hAnsi="Arial" w:cs="Arial"/>
          <w:i/>
          <w:sz w:val="20"/>
          <w:szCs w:val="20"/>
          <w:lang w:val="fr-CH"/>
        </w:rPr>
        <w:t>personnes</w:t>
      </w:r>
    </w:p>
    <w:p w14:paraId="5C015D93" w14:textId="329A3044" w:rsidR="00C323C3" w:rsidRPr="00565CA1" w:rsidRDefault="00154AA7" w:rsidP="007F0BAE">
      <w:pPr>
        <w:spacing w:before="100" w:beforeAutospacing="1" w:after="100" w:afterAutospacing="1"/>
        <w:jc w:val="both"/>
        <w:rPr>
          <w:rFonts w:ascii="Arial" w:hAnsi="Arial" w:cs="Arial"/>
          <w:b/>
          <w:sz w:val="20"/>
          <w:szCs w:val="20"/>
          <w:highlight w:val="cyan"/>
          <w:lang w:val="fr-CH"/>
        </w:rPr>
      </w:pPr>
      <w:r w:rsidRPr="00565CA1">
        <w:rPr>
          <w:rFonts w:ascii="Arial" w:hAnsi="Arial" w:cs="Arial"/>
          <w:sz w:val="20"/>
          <w:szCs w:val="20"/>
          <w:highlight w:val="cyan"/>
          <w:lang w:val="fr-CH" w:eastAsia="en-US"/>
        </w:rPr>
        <w:t>[</w:t>
      </w:r>
      <w:r w:rsidRPr="00565CA1">
        <w:rPr>
          <w:rFonts w:ascii="Arial" w:hAnsi="Arial" w:cs="Arial"/>
          <w:b/>
          <w:bCs/>
          <w:sz w:val="20"/>
          <w:szCs w:val="20"/>
          <w:highlight w:val="cyan"/>
          <w:lang w:val="fr-CH" w:eastAsia="en-US"/>
        </w:rPr>
        <w:t>NOTE</w:t>
      </w:r>
      <w:r w:rsidRPr="00565CA1">
        <w:rPr>
          <w:rFonts w:ascii="Arial" w:hAnsi="Arial" w:cs="Arial"/>
          <w:sz w:val="20"/>
          <w:szCs w:val="20"/>
          <w:highlight w:val="cyan"/>
          <w:lang w:val="fr-CH" w:eastAsia="en-US"/>
        </w:rPr>
        <w:t xml:space="preserve"> : Dans les cas où les articles 7.4.3 et 13.2.1 du</w:t>
      </w:r>
      <w:r w:rsidRPr="00565CA1">
        <w:rPr>
          <w:rFonts w:ascii="Arial" w:hAnsi="Arial" w:cs="Arial"/>
          <w:i/>
          <w:iCs/>
          <w:sz w:val="20"/>
          <w:szCs w:val="20"/>
          <w:highlight w:val="cyan"/>
          <w:lang w:val="fr-CH" w:eastAsia="en-US"/>
        </w:rPr>
        <w:t xml:space="preserve"> Code</w:t>
      </w:r>
      <w:r w:rsidRPr="00565CA1">
        <w:rPr>
          <w:rFonts w:ascii="Arial" w:hAnsi="Arial" w:cs="Arial"/>
          <w:sz w:val="20"/>
          <w:szCs w:val="20"/>
          <w:highlight w:val="cyan"/>
          <w:lang w:val="fr-CH" w:eastAsia="en-US"/>
        </w:rPr>
        <w:t xml:space="preserve"> ne s'appliquent pas, les</w:t>
      </w:r>
      <w:r w:rsidRPr="00565CA1">
        <w:rPr>
          <w:rFonts w:ascii="Arial" w:hAnsi="Arial" w:cs="Arial"/>
          <w:i/>
          <w:iCs/>
          <w:sz w:val="20"/>
          <w:szCs w:val="20"/>
          <w:highlight w:val="cyan"/>
          <w:lang w:val="fr-CH" w:eastAsia="en-US"/>
        </w:rPr>
        <w:t xml:space="preserve"> organisations nationales antidopage</w:t>
      </w:r>
      <w:r w:rsidRPr="00565CA1">
        <w:rPr>
          <w:rFonts w:ascii="Arial" w:hAnsi="Arial" w:cs="Arial"/>
          <w:sz w:val="20"/>
          <w:szCs w:val="20"/>
          <w:highlight w:val="cyan"/>
          <w:lang w:val="fr-CH" w:eastAsia="en-US"/>
        </w:rPr>
        <w:t xml:space="preserve"> peuvent </w:t>
      </w:r>
      <w:r w:rsidR="00DD3288" w:rsidRPr="00565CA1">
        <w:rPr>
          <w:rFonts w:ascii="Arial" w:hAnsi="Arial" w:cs="Arial"/>
          <w:sz w:val="20"/>
          <w:szCs w:val="20"/>
          <w:highlight w:val="cyan"/>
          <w:lang w:val="fr-CH" w:eastAsia="en-US"/>
        </w:rPr>
        <w:t xml:space="preserve">décider si les audiences en appel seront </w:t>
      </w:r>
      <w:r w:rsidR="00755B49" w:rsidRPr="00565CA1">
        <w:rPr>
          <w:rFonts w:ascii="Arial" w:hAnsi="Arial" w:cs="Arial"/>
          <w:sz w:val="20"/>
          <w:szCs w:val="20"/>
          <w:highlight w:val="cyan"/>
          <w:lang w:val="fr-CH" w:eastAsia="en-US"/>
        </w:rPr>
        <w:t xml:space="preserve">conduites par une instance nationale d’appel antidopage, ou si l’examen de l’appel sera effectué par une instance d’appel </w:t>
      </w:r>
      <w:r w:rsidR="00675177" w:rsidRPr="00565CA1">
        <w:rPr>
          <w:rFonts w:ascii="Arial" w:hAnsi="Arial" w:cs="Arial"/>
          <w:i/>
          <w:iCs/>
          <w:sz w:val="20"/>
          <w:szCs w:val="20"/>
          <w:highlight w:val="cyan"/>
          <w:lang w:val="fr-CH" w:eastAsia="en-US"/>
        </w:rPr>
        <w:t>indépendante sur le plan</w:t>
      </w:r>
      <w:r w:rsidR="00675177" w:rsidRPr="00565CA1">
        <w:rPr>
          <w:rFonts w:ascii="Arial" w:hAnsi="Arial" w:cs="Arial"/>
          <w:sz w:val="20"/>
          <w:szCs w:val="20"/>
          <w:highlight w:val="cyan"/>
          <w:lang w:val="fr-CH" w:eastAsia="en-US"/>
        </w:rPr>
        <w:t xml:space="preserve"> </w:t>
      </w:r>
      <w:r w:rsidR="00755B49" w:rsidRPr="00565CA1">
        <w:rPr>
          <w:rFonts w:ascii="Arial" w:hAnsi="Arial" w:cs="Arial"/>
          <w:i/>
          <w:iCs/>
          <w:sz w:val="20"/>
          <w:szCs w:val="20"/>
          <w:highlight w:val="cyan"/>
          <w:lang w:val="fr-CH" w:eastAsia="en-US"/>
        </w:rPr>
        <w:t>opérationnel</w:t>
      </w:r>
      <w:r w:rsidR="00675177" w:rsidRPr="00565CA1">
        <w:rPr>
          <w:rFonts w:ascii="Arial" w:hAnsi="Arial" w:cs="Arial"/>
          <w:i/>
          <w:iCs/>
          <w:sz w:val="20"/>
          <w:szCs w:val="20"/>
          <w:highlight w:val="cyan"/>
          <w:lang w:val="fr-CH" w:eastAsia="en-US"/>
        </w:rPr>
        <w:t xml:space="preserve"> </w:t>
      </w:r>
      <w:r w:rsidR="00755B49" w:rsidRPr="00565CA1">
        <w:rPr>
          <w:rFonts w:ascii="Arial" w:hAnsi="Arial" w:cs="Arial"/>
          <w:sz w:val="20"/>
          <w:szCs w:val="20"/>
          <w:highlight w:val="cyan"/>
          <w:lang w:val="fr-CH" w:eastAsia="en-US"/>
        </w:rPr>
        <w:t xml:space="preserve">et </w:t>
      </w:r>
      <w:r w:rsidR="00755B49" w:rsidRPr="00565CA1">
        <w:rPr>
          <w:rFonts w:ascii="Arial" w:hAnsi="Arial" w:cs="Arial"/>
          <w:i/>
          <w:iCs/>
          <w:sz w:val="20"/>
          <w:szCs w:val="20"/>
          <w:highlight w:val="cyan"/>
          <w:lang w:val="fr-CH" w:eastAsia="en-US"/>
        </w:rPr>
        <w:t xml:space="preserve">institutionnel </w:t>
      </w:r>
      <w:r w:rsidR="00755B49" w:rsidRPr="00565CA1">
        <w:rPr>
          <w:rFonts w:ascii="Arial" w:hAnsi="Arial" w:cs="Arial"/>
          <w:sz w:val="20"/>
          <w:szCs w:val="20"/>
          <w:highlight w:val="cyan"/>
          <w:lang w:val="fr-CH" w:eastAsia="en-US"/>
        </w:rPr>
        <w:t>établie par un organisme distinct, externe et indépendant (tel que le TAS ou une juridiction arbitrale nationale/régionale existante).</w:t>
      </w:r>
      <w:r w:rsidRPr="00565CA1">
        <w:rPr>
          <w:rFonts w:ascii="Arial" w:hAnsi="Arial" w:cs="Arial"/>
          <w:sz w:val="20"/>
          <w:szCs w:val="20"/>
          <w:highlight w:val="cyan"/>
          <w:lang w:val="fr-CH" w:eastAsia="en-US"/>
        </w:rPr>
        <w:t xml:space="preserve"> </w:t>
      </w:r>
      <w:r w:rsidR="003A0EEC" w:rsidRPr="00565CA1">
        <w:rPr>
          <w:rFonts w:ascii="Arial" w:hAnsi="Arial" w:cs="Arial"/>
          <w:sz w:val="20"/>
          <w:szCs w:val="20"/>
          <w:highlight w:val="cyan"/>
          <w:lang w:val="fr-CH" w:eastAsia="en-US"/>
        </w:rPr>
        <w:t>Ce qui suit propose différentes options quant aux dispositions à inclure selon l’organe retenu pour connaître des appels. La dénomination de l’instance d’appel doit être précisée le cas échéant</w:t>
      </w:r>
      <w:r w:rsidRPr="00565CA1">
        <w:rPr>
          <w:rFonts w:ascii="Arial" w:hAnsi="Arial" w:cs="Arial"/>
          <w:sz w:val="20"/>
          <w:szCs w:val="20"/>
          <w:highlight w:val="cyan"/>
          <w:lang w:val="fr-CH" w:eastAsia="en-US"/>
        </w:rPr>
        <w:t>.]</w:t>
      </w:r>
    </w:p>
    <w:p w14:paraId="506E858D" w14:textId="7D2A249B" w:rsidR="00E71214" w:rsidRPr="00565CA1" w:rsidRDefault="00E71214"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1</w:t>
      </w:r>
      <w:r w:rsidRPr="009C6F21">
        <w:rPr>
          <w:rFonts w:ascii="Arial" w:hAnsi="Arial" w:cs="Arial"/>
          <w:bCs/>
          <w:sz w:val="20"/>
          <w:szCs w:val="20"/>
          <w:highlight w:val="cyan"/>
          <w:lang w:val="fr-CH"/>
        </w:rPr>
        <w:t>]</w:t>
      </w:r>
      <w:r w:rsidR="009C6F21" w:rsidRPr="009C6F21">
        <w:rPr>
          <w:rFonts w:ascii="Arial" w:hAnsi="Arial" w:cs="Arial"/>
          <w:bCs/>
          <w:sz w:val="20"/>
          <w:szCs w:val="20"/>
          <w:highlight w:val="cyan"/>
          <w:lang w:val="fr-CH"/>
        </w:rPr>
        <w:t> :</w:t>
      </w:r>
    </w:p>
    <w:p w14:paraId="09835630" w14:textId="0E8E1714" w:rsidR="00E71214" w:rsidRPr="00565CA1" w:rsidRDefault="00E71214" w:rsidP="007F0BAE">
      <w:pPr>
        <w:ind w:left="2160" w:hanging="720"/>
        <w:jc w:val="both"/>
        <w:rPr>
          <w:rFonts w:ascii="Arial" w:hAnsi="Arial" w:cs="Arial"/>
          <w:sz w:val="20"/>
          <w:szCs w:val="20"/>
          <w:lang w:val="fr-CH"/>
        </w:rPr>
      </w:pPr>
    </w:p>
    <w:p w14:paraId="53A95585" w14:textId="00A65020" w:rsidR="007A125A" w:rsidRPr="00565CA1" w:rsidRDefault="009B1C32" w:rsidP="007F0BAE">
      <w:pPr>
        <w:ind w:left="1440"/>
        <w:jc w:val="both"/>
        <w:rPr>
          <w:rFonts w:ascii="Arial" w:hAnsi="Arial" w:cs="Arial"/>
          <w:sz w:val="20"/>
          <w:szCs w:val="20"/>
          <w:highlight w:val="cyan"/>
          <w:lang w:val="fr-CH"/>
        </w:rPr>
      </w:pPr>
      <w:r w:rsidRPr="00565CA1">
        <w:rPr>
          <w:rFonts w:ascii="Arial" w:hAnsi="Arial" w:cs="Arial"/>
          <w:sz w:val="20"/>
          <w:szCs w:val="20"/>
          <w:highlight w:val="cyan"/>
          <w:lang w:val="fr-CH"/>
        </w:rPr>
        <w:t>Si</w:t>
      </w:r>
      <w:r w:rsidR="00E71214" w:rsidRPr="00565CA1">
        <w:rPr>
          <w:rFonts w:ascii="Arial" w:hAnsi="Arial" w:cs="Arial"/>
          <w:sz w:val="20"/>
          <w:szCs w:val="20"/>
          <w:highlight w:val="cyan"/>
          <w:lang w:val="fr-CH"/>
        </w:rPr>
        <w:t xml:space="preserve"> l’article 13.2.1 n’est pas applicable, la décision p</w:t>
      </w:r>
      <w:r w:rsidR="00867B2A" w:rsidRPr="00565CA1">
        <w:rPr>
          <w:rFonts w:ascii="Arial" w:hAnsi="Arial" w:cs="Arial"/>
          <w:sz w:val="20"/>
          <w:szCs w:val="20"/>
          <w:highlight w:val="cyan"/>
          <w:lang w:val="fr-CH"/>
        </w:rPr>
        <w:t>ourra</w:t>
      </w:r>
      <w:r w:rsidR="00E71214" w:rsidRPr="00565CA1">
        <w:rPr>
          <w:rFonts w:ascii="Arial" w:hAnsi="Arial" w:cs="Arial"/>
          <w:sz w:val="20"/>
          <w:szCs w:val="20"/>
          <w:highlight w:val="cyan"/>
          <w:lang w:val="fr-CH"/>
        </w:rPr>
        <w:t xml:space="preserve"> faire l’objet d’un appel </w:t>
      </w:r>
      <w:r w:rsidR="00C8608D" w:rsidRPr="00565CA1">
        <w:rPr>
          <w:rFonts w:ascii="Arial" w:hAnsi="Arial" w:cs="Arial"/>
          <w:sz w:val="20"/>
          <w:szCs w:val="20"/>
          <w:highlight w:val="cyan"/>
          <w:lang w:val="fr-CH"/>
        </w:rPr>
        <w:t xml:space="preserve">exclusivement </w:t>
      </w:r>
      <w:r w:rsidRPr="00565CA1">
        <w:rPr>
          <w:rFonts w:ascii="Arial" w:hAnsi="Arial" w:cs="Arial"/>
          <w:sz w:val="20"/>
          <w:szCs w:val="20"/>
          <w:highlight w:val="cyan"/>
          <w:lang w:val="fr-CH"/>
        </w:rPr>
        <w:t>devant le</w:t>
      </w:r>
      <w:r w:rsidR="00E71214" w:rsidRPr="00565CA1">
        <w:rPr>
          <w:rFonts w:ascii="Arial" w:hAnsi="Arial" w:cs="Arial"/>
          <w:sz w:val="20"/>
          <w:szCs w:val="20"/>
          <w:highlight w:val="cyan"/>
          <w:lang w:val="fr-CH"/>
        </w:rPr>
        <w:t xml:space="preserve"> </w:t>
      </w:r>
      <w:r w:rsidR="00E71214" w:rsidRPr="00565CA1">
        <w:rPr>
          <w:rFonts w:ascii="Arial" w:hAnsi="Arial" w:cs="Arial"/>
          <w:i/>
          <w:sz w:val="20"/>
          <w:szCs w:val="20"/>
          <w:highlight w:val="cyan"/>
          <w:lang w:val="fr-CH"/>
        </w:rPr>
        <w:t>TAS</w:t>
      </w:r>
      <w:r w:rsidR="00C8608D" w:rsidRPr="00565CA1">
        <w:rPr>
          <w:rFonts w:ascii="Arial" w:hAnsi="Arial" w:cs="Arial"/>
          <w:iCs/>
          <w:sz w:val="20"/>
          <w:szCs w:val="20"/>
          <w:highlight w:val="cyan"/>
          <w:lang w:val="fr-CH"/>
        </w:rPr>
        <w:t>,</w:t>
      </w:r>
      <w:r w:rsidR="00E71214" w:rsidRPr="00565CA1">
        <w:rPr>
          <w:rFonts w:ascii="Arial" w:hAnsi="Arial" w:cs="Arial"/>
          <w:iCs/>
          <w:sz w:val="20"/>
          <w:szCs w:val="20"/>
          <w:highlight w:val="cyan"/>
          <w:lang w:val="fr-CH"/>
        </w:rPr>
        <w:t xml:space="preserve"> </w:t>
      </w:r>
      <w:r w:rsidR="00E71214" w:rsidRPr="00565CA1">
        <w:rPr>
          <w:rFonts w:ascii="Arial" w:hAnsi="Arial" w:cs="Arial"/>
          <w:sz w:val="20"/>
          <w:szCs w:val="20"/>
          <w:highlight w:val="cyan"/>
          <w:lang w:val="fr-CH"/>
        </w:rPr>
        <w:t xml:space="preserve">conformément aux règles </w:t>
      </w:r>
      <w:r w:rsidR="00645C22" w:rsidRPr="00565CA1">
        <w:rPr>
          <w:rFonts w:ascii="Arial" w:hAnsi="Arial" w:cs="Arial"/>
          <w:sz w:val="20"/>
          <w:szCs w:val="20"/>
          <w:highlight w:val="cyan"/>
          <w:lang w:val="fr-CH"/>
        </w:rPr>
        <w:t xml:space="preserve">de procédure </w:t>
      </w:r>
      <w:r w:rsidR="008C3154" w:rsidRPr="00565CA1">
        <w:rPr>
          <w:rFonts w:ascii="Arial" w:hAnsi="Arial" w:cs="Arial"/>
          <w:sz w:val="20"/>
          <w:szCs w:val="20"/>
          <w:highlight w:val="cyan"/>
          <w:lang w:val="fr-CH"/>
        </w:rPr>
        <w:t>applicables</w:t>
      </w:r>
      <w:r w:rsidR="00645C22" w:rsidRPr="00565CA1">
        <w:rPr>
          <w:rFonts w:ascii="Arial" w:hAnsi="Arial" w:cs="Arial"/>
          <w:sz w:val="20"/>
          <w:szCs w:val="20"/>
          <w:highlight w:val="cyan"/>
          <w:lang w:val="fr-CH"/>
        </w:rPr>
        <w:t xml:space="preserve">. </w:t>
      </w:r>
    </w:p>
    <w:p w14:paraId="43E16E84" w14:textId="229F9909" w:rsidR="00890FB2" w:rsidRPr="00565CA1" w:rsidRDefault="007A125A" w:rsidP="007F0BAE">
      <w:pPr>
        <w:spacing w:before="100" w:beforeAutospacing="1" w:after="100" w:afterAutospacing="1"/>
        <w:ind w:left="1440"/>
        <w:jc w:val="both"/>
        <w:rPr>
          <w:rFonts w:ascii="Arial" w:hAnsi="Arial" w:cs="Arial"/>
          <w:sz w:val="20"/>
          <w:szCs w:val="20"/>
          <w:lang w:val="fr-CH"/>
        </w:rPr>
      </w:pPr>
      <w:r w:rsidRPr="00565CA1">
        <w:rPr>
          <w:rFonts w:ascii="Arial" w:hAnsi="Arial" w:cs="Arial"/>
          <w:sz w:val="20"/>
          <w:szCs w:val="20"/>
          <w:highlight w:val="cyan"/>
          <w:lang w:val="fr-CH" w:eastAsia="en-US"/>
        </w:rPr>
        <w:t xml:space="preserve">Dans les cas </w:t>
      </w:r>
      <w:r w:rsidR="007E5B11" w:rsidRPr="00565CA1">
        <w:rPr>
          <w:rFonts w:ascii="Arial" w:hAnsi="Arial" w:cs="Arial"/>
          <w:sz w:val="20"/>
          <w:szCs w:val="20"/>
          <w:highlight w:val="cyan"/>
          <w:lang w:val="fr-CH" w:eastAsia="en-US"/>
        </w:rPr>
        <w:t>visés</w:t>
      </w:r>
      <w:r w:rsidRPr="00565CA1">
        <w:rPr>
          <w:rFonts w:ascii="Arial" w:hAnsi="Arial" w:cs="Arial"/>
          <w:sz w:val="20"/>
          <w:szCs w:val="20"/>
          <w:highlight w:val="cyan"/>
          <w:lang w:val="fr-CH" w:eastAsia="en-US"/>
        </w:rPr>
        <w:t xml:space="preserve"> à l'article 7.4.3, les décisions p</w:t>
      </w:r>
      <w:r w:rsidR="00867B2A" w:rsidRPr="00565CA1">
        <w:rPr>
          <w:rFonts w:ascii="Arial" w:hAnsi="Arial" w:cs="Arial"/>
          <w:sz w:val="20"/>
          <w:szCs w:val="20"/>
          <w:highlight w:val="cyan"/>
          <w:lang w:val="fr-CH" w:eastAsia="en-US"/>
        </w:rPr>
        <w:t>ourront</w:t>
      </w:r>
      <w:r w:rsidRPr="00565CA1">
        <w:rPr>
          <w:rFonts w:ascii="Arial" w:hAnsi="Arial" w:cs="Arial"/>
          <w:sz w:val="20"/>
          <w:szCs w:val="20"/>
          <w:highlight w:val="cyan"/>
          <w:lang w:val="fr-CH" w:eastAsia="en-US"/>
        </w:rPr>
        <w:t xml:space="preserve"> également faire l'objet d'un appel exclusivement devant le </w:t>
      </w:r>
      <w:r w:rsidRPr="00565CA1">
        <w:rPr>
          <w:rFonts w:ascii="Arial" w:hAnsi="Arial" w:cs="Arial"/>
          <w:i/>
          <w:iCs/>
          <w:sz w:val="20"/>
          <w:szCs w:val="20"/>
          <w:highlight w:val="cyan"/>
          <w:lang w:val="fr-CH" w:eastAsia="en-US"/>
        </w:rPr>
        <w:t>TAS</w:t>
      </w:r>
      <w:r w:rsidRPr="00565CA1">
        <w:rPr>
          <w:rFonts w:ascii="Arial" w:hAnsi="Arial" w:cs="Arial"/>
          <w:sz w:val="20"/>
          <w:szCs w:val="20"/>
          <w:highlight w:val="cyan"/>
          <w:lang w:val="fr-CH" w:eastAsia="en-US"/>
        </w:rPr>
        <w:t>, conformément aux règles de procédure applicables.</w:t>
      </w:r>
    </w:p>
    <w:p w14:paraId="6332936C" w14:textId="17C63B5F" w:rsidR="00890FB2" w:rsidRPr="00565CA1" w:rsidRDefault="00890FB2" w:rsidP="007F0BAE">
      <w:pPr>
        <w:ind w:left="2160" w:hanging="720"/>
        <w:jc w:val="both"/>
        <w:rPr>
          <w:rFonts w:ascii="Arial" w:hAnsi="Arial" w:cs="Arial"/>
          <w:b/>
          <w:sz w:val="20"/>
          <w:szCs w:val="20"/>
          <w:lang w:val="fr-CH"/>
        </w:rPr>
      </w:pPr>
      <w:r w:rsidRPr="009C6F21">
        <w:rPr>
          <w:rFonts w:ascii="Arial" w:hAnsi="Arial" w:cs="Arial"/>
          <w:bCs/>
          <w:sz w:val="20"/>
          <w:szCs w:val="20"/>
          <w:highlight w:val="cyan"/>
          <w:lang w:val="fr-CH"/>
        </w:rPr>
        <w:t>[</w:t>
      </w:r>
      <w:r w:rsidRPr="00565CA1">
        <w:rPr>
          <w:rFonts w:ascii="Arial" w:hAnsi="Arial" w:cs="Arial"/>
          <w:b/>
          <w:sz w:val="20"/>
          <w:szCs w:val="20"/>
          <w:highlight w:val="cyan"/>
          <w:lang w:val="fr-CH"/>
        </w:rPr>
        <w:t>OPTION 2</w:t>
      </w:r>
      <w:r w:rsidR="009C6F21" w:rsidRPr="009C6F21">
        <w:rPr>
          <w:rFonts w:ascii="Arial" w:hAnsi="Arial" w:cs="Arial"/>
          <w:bCs/>
          <w:sz w:val="20"/>
          <w:szCs w:val="20"/>
          <w:highlight w:val="cyan"/>
          <w:lang w:val="fr-CH"/>
        </w:rPr>
        <w:t>]</w:t>
      </w:r>
      <w:r w:rsidRPr="009C6F21">
        <w:rPr>
          <w:rFonts w:ascii="Arial" w:hAnsi="Arial" w:cs="Arial"/>
          <w:bCs/>
          <w:sz w:val="20"/>
          <w:szCs w:val="20"/>
          <w:highlight w:val="cyan"/>
          <w:lang w:val="fr-CH"/>
        </w:rPr>
        <w:t> :</w:t>
      </w:r>
    </w:p>
    <w:p w14:paraId="1B128D8F" w14:textId="52C60399" w:rsidR="00890FB2" w:rsidRPr="00565CA1" w:rsidRDefault="00890FB2" w:rsidP="007F0BAE">
      <w:pPr>
        <w:ind w:left="1440"/>
        <w:jc w:val="both"/>
        <w:rPr>
          <w:rFonts w:ascii="Arial" w:hAnsi="Arial" w:cs="Arial"/>
          <w:sz w:val="20"/>
          <w:szCs w:val="20"/>
          <w:lang w:val="fr-CH"/>
        </w:rPr>
      </w:pPr>
    </w:p>
    <w:p w14:paraId="1184EA1D" w14:textId="578214C6" w:rsidR="00890FB2" w:rsidRPr="00565CA1" w:rsidRDefault="00890FB2" w:rsidP="007F0BAE">
      <w:pPr>
        <w:ind w:left="1440"/>
        <w:jc w:val="both"/>
        <w:rPr>
          <w:rFonts w:ascii="Arial" w:hAnsi="Arial" w:cs="Arial"/>
          <w:sz w:val="20"/>
          <w:szCs w:val="20"/>
          <w:lang w:val="fr-CH"/>
        </w:rPr>
      </w:pPr>
      <w:r w:rsidRPr="00565CA1">
        <w:rPr>
          <w:rFonts w:ascii="Arial" w:hAnsi="Arial" w:cs="Arial"/>
          <w:sz w:val="20"/>
          <w:szCs w:val="20"/>
          <w:highlight w:val="cyan"/>
        </w:rPr>
        <w:lastRenderedPageBreak/>
        <w:t xml:space="preserve">Dans les cas où </w:t>
      </w:r>
      <w:r w:rsidRPr="00565CA1">
        <w:rPr>
          <w:rFonts w:ascii="Arial" w:hAnsi="Arial" w:cs="Arial"/>
          <w:sz w:val="20"/>
          <w:szCs w:val="20"/>
          <w:highlight w:val="cyan"/>
          <w:lang w:val="fr-CH"/>
        </w:rPr>
        <w:t>l</w:t>
      </w:r>
      <w:r w:rsidR="009E5330" w:rsidRPr="00565CA1">
        <w:rPr>
          <w:rFonts w:ascii="Arial" w:hAnsi="Arial" w:cs="Arial"/>
          <w:sz w:val="20"/>
          <w:szCs w:val="20"/>
          <w:highlight w:val="cyan"/>
          <w:lang w:val="fr-CH"/>
        </w:rPr>
        <w:t xml:space="preserve">es </w:t>
      </w:r>
      <w:r w:rsidRPr="00565CA1">
        <w:rPr>
          <w:rFonts w:ascii="Arial" w:hAnsi="Arial" w:cs="Arial"/>
          <w:sz w:val="20"/>
          <w:szCs w:val="20"/>
          <w:highlight w:val="cyan"/>
          <w:lang w:val="fr-CH"/>
        </w:rPr>
        <w:t>article</w:t>
      </w:r>
      <w:r w:rsidR="009E5330" w:rsidRPr="00565CA1">
        <w:rPr>
          <w:rFonts w:ascii="Arial" w:hAnsi="Arial" w:cs="Arial"/>
          <w:sz w:val="20"/>
          <w:szCs w:val="20"/>
          <w:highlight w:val="cyan"/>
          <w:lang w:val="fr-CH"/>
        </w:rPr>
        <w:t>s 7.4.3 et</w:t>
      </w:r>
      <w:r w:rsidRPr="00565CA1">
        <w:rPr>
          <w:rFonts w:ascii="Arial" w:hAnsi="Arial" w:cs="Arial"/>
          <w:sz w:val="20"/>
          <w:szCs w:val="20"/>
          <w:highlight w:val="cyan"/>
          <w:lang w:val="fr-CH"/>
        </w:rPr>
        <w:t xml:space="preserve"> 13.2.1 n</w:t>
      </w:r>
      <w:r w:rsidR="009E5330" w:rsidRPr="00565CA1">
        <w:rPr>
          <w:rFonts w:ascii="Arial" w:hAnsi="Arial" w:cs="Arial"/>
          <w:sz w:val="20"/>
          <w:szCs w:val="20"/>
          <w:highlight w:val="cyan"/>
          <w:lang w:val="fr-CH"/>
        </w:rPr>
        <w:t>e sont</w:t>
      </w:r>
      <w:r w:rsidRPr="00565CA1">
        <w:rPr>
          <w:rFonts w:ascii="Arial" w:hAnsi="Arial" w:cs="Arial"/>
          <w:sz w:val="20"/>
          <w:szCs w:val="20"/>
          <w:highlight w:val="cyan"/>
          <w:lang w:val="fr-CH"/>
        </w:rPr>
        <w:t xml:space="preserve"> pas applicable</w:t>
      </w:r>
      <w:r w:rsidR="009E5330" w:rsidRPr="00565CA1">
        <w:rPr>
          <w:rFonts w:ascii="Arial" w:hAnsi="Arial" w:cs="Arial"/>
          <w:sz w:val="20"/>
          <w:szCs w:val="20"/>
          <w:highlight w:val="cyan"/>
          <w:lang w:val="fr-CH"/>
        </w:rPr>
        <w:t>s</w:t>
      </w:r>
      <w:r w:rsidRPr="00565CA1">
        <w:rPr>
          <w:rFonts w:ascii="Arial" w:hAnsi="Arial" w:cs="Arial"/>
          <w:sz w:val="20"/>
          <w:szCs w:val="20"/>
          <w:highlight w:val="cyan"/>
          <w:lang w:val="fr-CH"/>
        </w:rPr>
        <w:t>, la décision p</w:t>
      </w:r>
      <w:r w:rsidR="00867B2A" w:rsidRPr="00565CA1">
        <w:rPr>
          <w:rFonts w:ascii="Arial" w:hAnsi="Arial" w:cs="Arial"/>
          <w:sz w:val="20"/>
          <w:szCs w:val="20"/>
          <w:highlight w:val="cyan"/>
          <w:lang w:val="fr-CH"/>
        </w:rPr>
        <w:t>ourra</w:t>
      </w:r>
      <w:r w:rsidRPr="00565CA1">
        <w:rPr>
          <w:rFonts w:ascii="Arial" w:hAnsi="Arial" w:cs="Arial"/>
          <w:sz w:val="20"/>
          <w:szCs w:val="20"/>
          <w:highlight w:val="cyan"/>
          <w:lang w:val="fr-CH"/>
        </w:rPr>
        <w:t xml:space="preserve"> faire l’objet d’un appel </w:t>
      </w:r>
      <w:r w:rsidR="00761643" w:rsidRPr="00565CA1">
        <w:rPr>
          <w:rFonts w:ascii="Arial" w:hAnsi="Arial" w:cs="Arial"/>
          <w:sz w:val="20"/>
          <w:szCs w:val="20"/>
          <w:highlight w:val="cyan"/>
          <w:lang w:val="fr-CH"/>
        </w:rPr>
        <w:t xml:space="preserve">devant </w:t>
      </w:r>
      <w:r w:rsidRPr="00565CA1">
        <w:rPr>
          <w:rFonts w:ascii="Arial" w:eastAsiaTheme="minorHAnsi" w:hAnsi="Arial" w:cs="Arial"/>
          <w:sz w:val="20"/>
          <w:szCs w:val="20"/>
          <w:highlight w:val="lightGray"/>
          <w:lang w:val="fr-CH" w:eastAsia="en-US"/>
        </w:rPr>
        <w:t>[l’instance d’appel]</w:t>
      </w:r>
      <w:r w:rsidRPr="00565CA1">
        <w:rPr>
          <w:rFonts w:ascii="Arial" w:hAnsi="Arial" w:cs="Arial"/>
          <w:sz w:val="20"/>
          <w:szCs w:val="20"/>
          <w:highlight w:val="cyan"/>
          <w:lang w:val="fr-CH"/>
        </w:rPr>
        <w:t>. L</w:t>
      </w:r>
      <w:r w:rsidR="00F06180"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 </w:t>
      </w:r>
      <w:r w:rsidR="00F06180" w:rsidRPr="00565CA1">
        <w:rPr>
          <w:rFonts w:ascii="Arial" w:hAnsi="Arial" w:cs="Arial"/>
          <w:sz w:val="20"/>
          <w:szCs w:val="20"/>
          <w:highlight w:val="cyan"/>
          <w:lang w:val="fr-CH"/>
        </w:rPr>
        <w:t xml:space="preserve">procédure </w:t>
      </w:r>
      <w:r w:rsidRPr="00565CA1">
        <w:rPr>
          <w:rFonts w:ascii="Arial" w:hAnsi="Arial" w:cs="Arial"/>
          <w:sz w:val="20"/>
          <w:szCs w:val="20"/>
          <w:highlight w:val="cyan"/>
          <w:lang w:val="fr-CH"/>
        </w:rPr>
        <w:t xml:space="preserve">d’appel </w:t>
      </w:r>
      <w:r w:rsidR="00867B2A" w:rsidRPr="00565CA1">
        <w:rPr>
          <w:rFonts w:ascii="Arial" w:hAnsi="Arial" w:cs="Arial"/>
          <w:sz w:val="20"/>
          <w:szCs w:val="20"/>
          <w:highlight w:val="cyan"/>
          <w:lang w:val="fr-CH"/>
        </w:rPr>
        <w:t>sera</w:t>
      </w:r>
      <w:r w:rsidR="00326943" w:rsidRPr="00565CA1">
        <w:rPr>
          <w:rFonts w:ascii="Arial" w:hAnsi="Arial" w:cs="Arial"/>
          <w:sz w:val="20"/>
          <w:szCs w:val="20"/>
          <w:highlight w:val="cyan"/>
          <w:lang w:val="fr-CH"/>
        </w:rPr>
        <w:t xml:space="preserve"> conduite</w:t>
      </w:r>
      <w:r w:rsidRPr="00565CA1">
        <w:rPr>
          <w:rFonts w:ascii="Arial" w:hAnsi="Arial" w:cs="Arial"/>
          <w:sz w:val="20"/>
          <w:szCs w:val="20"/>
          <w:highlight w:val="cyan"/>
          <w:lang w:val="fr-CH"/>
        </w:rPr>
        <w:t xml:space="preserve"> conformément </w:t>
      </w:r>
      <w:r w:rsidR="00F05A27" w:rsidRPr="00565CA1">
        <w:rPr>
          <w:rFonts w:ascii="Arial" w:hAnsi="Arial" w:cs="Arial"/>
          <w:sz w:val="20"/>
          <w:szCs w:val="20"/>
          <w:highlight w:val="cyan"/>
          <w:lang w:val="fr-CH"/>
        </w:rPr>
        <w:t>aux</w:t>
      </w:r>
      <w:r w:rsidR="00BF2874"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règles</w:t>
      </w:r>
      <w:r w:rsidR="00BF2874" w:rsidRPr="00565CA1">
        <w:rPr>
          <w:rFonts w:ascii="Arial" w:hAnsi="Arial" w:cs="Arial"/>
          <w:sz w:val="20"/>
          <w:szCs w:val="20"/>
          <w:highlight w:val="cyan"/>
          <w:lang w:val="fr-CH"/>
        </w:rPr>
        <w:t xml:space="preserve"> </w:t>
      </w:r>
      <w:r w:rsidR="00A509AF">
        <w:rPr>
          <w:rFonts w:ascii="Arial" w:hAnsi="Arial" w:cs="Arial"/>
          <w:sz w:val="20"/>
          <w:szCs w:val="20"/>
          <w:highlight w:val="cyan"/>
          <w:lang w:val="fr-CH"/>
        </w:rPr>
        <w:t xml:space="preserve">de procédure </w:t>
      </w:r>
      <w:r w:rsidR="00F84E0F">
        <w:rPr>
          <w:rFonts w:ascii="Arial" w:hAnsi="Arial" w:cs="Arial"/>
          <w:sz w:val="20"/>
          <w:szCs w:val="20"/>
          <w:highlight w:val="cyan"/>
          <w:lang w:val="fr-CH"/>
        </w:rPr>
        <w:t>de</w:t>
      </w:r>
      <w:r w:rsidR="004A51E6" w:rsidRPr="00565CA1">
        <w:rPr>
          <w:rFonts w:ascii="Arial" w:hAnsi="Arial" w:cs="Arial"/>
          <w:sz w:val="20"/>
          <w:szCs w:val="20"/>
          <w:highlight w:val="cyan"/>
          <w:lang w:val="fr-CH"/>
        </w:rPr>
        <w:t xml:space="preserve"> </w:t>
      </w:r>
      <w:r w:rsidR="0013257D" w:rsidRPr="00D3669E">
        <w:rPr>
          <w:rFonts w:ascii="Arial" w:eastAsiaTheme="minorHAnsi" w:hAnsi="Arial" w:cs="Arial"/>
          <w:sz w:val="20"/>
          <w:szCs w:val="20"/>
          <w:highlight w:val="lightGray"/>
          <w:lang w:val="fr-CH" w:eastAsia="en-US"/>
        </w:rPr>
        <w:t>[l’instance d’appel]</w:t>
      </w:r>
      <w:r w:rsidRPr="00565CA1">
        <w:rPr>
          <w:rFonts w:ascii="Arial" w:hAnsi="Arial" w:cs="Arial"/>
          <w:sz w:val="20"/>
          <w:szCs w:val="20"/>
          <w:highlight w:val="cyan"/>
          <w:lang w:val="fr-CH"/>
        </w:rPr>
        <w:t xml:space="preserve"> </w:t>
      </w:r>
      <w:r w:rsidR="004A51E6" w:rsidRPr="00565CA1">
        <w:rPr>
          <w:rFonts w:ascii="Arial" w:hAnsi="Arial" w:cs="Arial"/>
          <w:sz w:val="20"/>
          <w:szCs w:val="20"/>
          <w:highlight w:val="cyan"/>
          <w:lang w:val="fr-CH"/>
        </w:rPr>
        <w:t xml:space="preserve">et </w:t>
      </w:r>
      <w:r w:rsidR="00E47AEC" w:rsidRPr="00565CA1">
        <w:rPr>
          <w:rFonts w:ascii="Arial" w:hAnsi="Arial" w:cs="Arial"/>
          <w:sz w:val="20"/>
          <w:szCs w:val="20"/>
          <w:highlight w:val="cyan"/>
          <w:lang w:val="fr-CH"/>
        </w:rPr>
        <w:t>au</w:t>
      </w:r>
      <w:r w:rsidR="004A51E6"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Standard international</w:t>
      </w:r>
      <w:r w:rsidRPr="00565CA1">
        <w:rPr>
          <w:rFonts w:ascii="Arial" w:hAnsi="Arial" w:cs="Arial"/>
          <w:sz w:val="20"/>
          <w:szCs w:val="20"/>
          <w:highlight w:val="cyan"/>
          <w:lang w:val="fr-CH"/>
        </w:rPr>
        <w:t xml:space="preserve"> pour la </w:t>
      </w:r>
      <w:r w:rsidRPr="00565CA1">
        <w:rPr>
          <w:rFonts w:ascii="Arial" w:hAnsi="Arial" w:cs="Arial"/>
          <w:i/>
          <w:sz w:val="20"/>
          <w:szCs w:val="20"/>
          <w:highlight w:val="cyan"/>
          <w:lang w:val="fr-CH"/>
        </w:rPr>
        <w:t>gestion des résultats</w:t>
      </w:r>
      <w:r w:rsidRPr="00565CA1">
        <w:rPr>
          <w:rFonts w:ascii="Arial" w:hAnsi="Arial" w:cs="Arial"/>
          <w:sz w:val="20"/>
          <w:szCs w:val="20"/>
          <w:highlight w:val="cyan"/>
          <w:lang w:val="fr-CH"/>
        </w:rPr>
        <w:t>.</w:t>
      </w:r>
      <w:r w:rsidR="00F05A27" w:rsidRPr="00565CA1">
        <w:rPr>
          <w:rStyle w:val="FootnoteReference"/>
          <w:rFonts w:ascii="Arial" w:hAnsi="Arial" w:cs="Arial"/>
          <w:b/>
          <w:bCs/>
          <w:sz w:val="20"/>
          <w:szCs w:val="20"/>
          <w:highlight w:val="cyan"/>
          <w:lang w:val="fr-CH"/>
        </w:rPr>
        <w:footnoteReference w:id="101"/>
      </w:r>
      <w:r w:rsidRPr="00565CA1">
        <w:rPr>
          <w:rFonts w:ascii="Arial" w:hAnsi="Arial" w:cs="Arial"/>
          <w:b/>
          <w:bCs/>
          <w:sz w:val="20"/>
          <w:szCs w:val="20"/>
          <w:lang w:val="fr-CH"/>
        </w:rPr>
        <w:t xml:space="preserve">  </w:t>
      </w:r>
    </w:p>
    <w:p w14:paraId="1BD228EE" w14:textId="6878E410" w:rsidR="00645C22" w:rsidRPr="00565CA1" w:rsidRDefault="00645C22" w:rsidP="007F0BAE">
      <w:pPr>
        <w:ind w:left="1440"/>
        <w:jc w:val="both"/>
        <w:rPr>
          <w:rFonts w:ascii="Arial" w:hAnsi="Arial" w:cs="Arial"/>
          <w:sz w:val="20"/>
          <w:szCs w:val="20"/>
          <w:lang w:val="fr-CH"/>
        </w:rPr>
      </w:pPr>
    </w:p>
    <w:p w14:paraId="00D21D19" w14:textId="2AE074CB" w:rsidR="00645C22" w:rsidRPr="00565CA1" w:rsidRDefault="00890FB2"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9C6F21">
        <w:rPr>
          <w:rFonts w:ascii="Arial" w:hAnsi="Arial" w:cs="Arial"/>
          <w:b/>
          <w:sz w:val="20"/>
          <w:szCs w:val="20"/>
          <w:highlight w:val="cyan"/>
          <w:lang w:val="fr-CH"/>
        </w:rPr>
        <w:t xml:space="preserve"> </w:t>
      </w:r>
      <w:r w:rsidRPr="00565CA1">
        <w:rPr>
          <w:rFonts w:ascii="Arial" w:hAnsi="Arial" w:cs="Arial"/>
          <w:sz w:val="20"/>
          <w:szCs w:val="20"/>
          <w:highlight w:val="cyan"/>
          <w:lang w:val="fr-CH"/>
        </w:rPr>
        <w:t>:</w:t>
      </w:r>
      <w:r w:rsidR="0056328F" w:rsidRPr="00565CA1">
        <w:rPr>
          <w:rFonts w:ascii="Arial" w:hAnsi="Arial" w:cs="Arial"/>
          <w:sz w:val="20"/>
          <w:szCs w:val="20"/>
          <w:highlight w:val="cyan"/>
          <w:lang w:val="fr-CH"/>
        </w:rPr>
        <w:t xml:space="preserve"> Si </w:t>
      </w:r>
      <w:r w:rsidR="0035307B" w:rsidRPr="00565CA1">
        <w:rPr>
          <w:rFonts w:ascii="Arial" w:hAnsi="Arial" w:cs="Arial"/>
          <w:sz w:val="20"/>
          <w:szCs w:val="20"/>
          <w:highlight w:val="cyan"/>
          <w:lang w:val="fr-CH"/>
        </w:rPr>
        <w:t>l’</w:t>
      </w:r>
      <w:r w:rsidR="0056328F" w:rsidRPr="00565CA1">
        <w:rPr>
          <w:rFonts w:ascii="Arial" w:hAnsi="Arial" w:cs="Arial"/>
          <w:b/>
          <w:sz w:val="20"/>
          <w:szCs w:val="20"/>
          <w:highlight w:val="cyan"/>
          <w:lang w:val="fr-CH"/>
        </w:rPr>
        <w:t>OPTION 2</w:t>
      </w:r>
      <w:r w:rsidR="00E47AEC" w:rsidRPr="00565CA1">
        <w:rPr>
          <w:rFonts w:ascii="Arial" w:hAnsi="Arial" w:cs="Arial"/>
          <w:sz w:val="20"/>
          <w:szCs w:val="20"/>
          <w:highlight w:val="cyan"/>
          <w:lang w:val="fr-CH"/>
        </w:rPr>
        <w:t xml:space="preserve"> est retenue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l’organisation nationale antidopage</w:t>
      </w:r>
      <w:r w:rsidR="0056328F" w:rsidRPr="00565CA1">
        <w:rPr>
          <w:rFonts w:ascii="Arial" w:hAnsi="Arial" w:cs="Arial"/>
          <w:sz w:val="20"/>
          <w:szCs w:val="20"/>
          <w:highlight w:val="cyan"/>
          <w:lang w:val="fr-CH"/>
        </w:rPr>
        <w:t xml:space="preserve"> </w:t>
      </w:r>
      <w:r w:rsidR="00E16163" w:rsidRPr="00565CA1">
        <w:rPr>
          <w:rFonts w:ascii="Arial" w:hAnsi="Arial" w:cs="Arial"/>
          <w:sz w:val="20"/>
          <w:szCs w:val="20"/>
          <w:highlight w:val="cyan"/>
          <w:lang w:val="fr-CH"/>
        </w:rPr>
        <w:t xml:space="preserve">doit prévoir </w:t>
      </w:r>
      <w:r w:rsidR="0056328F" w:rsidRPr="00565CA1">
        <w:rPr>
          <w:rFonts w:ascii="Arial" w:hAnsi="Arial" w:cs="Arial"/>
          <w:sz w:val="20"/>
          <w:szCs w:val="20"/>
          <w:highlight w:val="cyan"/>
          <w:lang w:val="fr-CH"/>
        </w:rPr>
        <w:t xml:space="preserve">que la décision </w:t>
      </w:r>
      <w:r w:rsidR="00675177" w:rsidRPr="00565CA1">
        <w:rPr>
          <w:rFonts w:ascii="Arial" w:hAnsi="Arial" w:cs="Arial"/>
          <w:sz w:val="20"/>
          <w:szCs w:val="20"/>
          <w:highlight w:val="cyan"/>
          <w:lang w:val="fr-CH"/>
        </w:rPr>
        <w:t>est susceptible</w:t>
      </w:r>
      <w:r w:rsidR="0056328F" w:rsidRPr="00565CA1">
        <w:rPr>
          <w:rFonts w:ascii="Arial" w:hAnsi="Arial" w:cs="Arial"/>
          <w:sz w:val="20"/>
          <w:szCs w:val="20"/>
          <w:highlight w:val="cyan"/>
          <w:lang w:val="fr-CH"/>
        </w:rPr>
        <w:t xml:space="preserve"> </w:t>
      </w:r>
      <w:r w:rsidR="00A41152" w:rsidRPr="00565CA1">
        <w:rPr>
          <w:rFonts w:ascii="Arial" w:hAnsi="Arial" w:cs="Arial"/>
          <w:sz w:val="20"/>
          <w:szCs w:val="20"/>
          <w:highlight w:val="cyan"/>
          <w:lang w:val="fr-CH"/>
        </w:rPr>
        <w:t xml:space="preserve">d’un recours devant </w:t>
      </w:r>
      <w:r w:rsidR="00675177" w:rsidRPr="00565CA1">
        <w:rPr>
          <w:rFonts w:ascii="Arial" w:hAnsi="Arial" w:cs="Arial"/>
          <w:sz w:val="20"/>
          <w:szCs w:val="20"/>
          <w:highlight w:val="cyan"/>
          <w:lang w:val="fr-CH"/>
        </w:rPr>
        <w:t xml:space="preserve">une </w:t>
      </w:r>
      <w:r w:rsidR="0056328F" w:rsidRPr="00565CA1">
        <w:rPr>
          <w:rFonts w:ascii="Arial" w:hAnsi="Arial" w:cs="Arial"/>
          <w:sz w:val="20"/>
          <w:szCs w:val="20"/>
          <w:highlight w:val="cyan"/>
          <w:lang w:val="fr-CH"/>
        </w:rPr>
        <w:t xml:space="preserve">instance d’appel </w:t>
      </w:r>
      <w:r w:rsidR="006512C5" w:rsidRPr="00565CA1">
        <w:rPr>
          <w:rFonts w:ascii="Arial" w:hAnsi="Arial" w:cs="Arial"/>
          <w:i/>
          <w:sz w:val="20"/>
          <w:szCs w:val="20"/>
          <w:highlight w:val="cyan"/>
          <w:lang w:val="fr-CH"/>
        </w:rPr>
        <w:t>indépendant</w:t>
      </w:r>
      <w:r w:rsidR="00775DC5" w:rsidRPr="00565CA1">
        <w:rPr>
          <w:rFonts w:ascii="Arial" w:hAnsi="Arial" w:cs="Arial"/>
          <w:i/>
          <w:sz w:val="20"/>
          <w:szCs w:val="20"/>
          <w:highlight w:val="cyan"/>
          <w:lang w:val="fr-CH"/>
        </w:rPr>
        <w:t>e</w:t>
      </w:r>
      <w:r w:rsidR="006512C5" w:rsidRPr="00565CA1">
        <w:rPr>
          <w:rFonts w:ascii="Arial" w:hAnsi="Arial" w:cs="Arial"/>
          <w:i/>
          <w:sz w:val="20"/>
          <w:szCs w:val="20"/>
          <w:highlight w:val="cyan"/>
          <w:lang w:val="fr-CH"/>
        </w:rPr>
        <w:t xml:space="preserve"> sur le plan opérationnel</w:t>
      </w:r>
      <w:r w:rsidR="006512C5" w:rsidRPr="00565CA1">
        <w:rPr>
          <w:rFonts w:ascii="Arial" w:hAnsi="Arial" w:cs="Arial"/>
          <w:sz w:val="20"/>
          <w:szCs w:val="20"/>
          <w:highlight w:val="cyan"/>
          <w:lang w:val="fr-CH"/>
        </w:rPr>
        <w:t xml:space="preserve"> et </w:t>
      </w:r>
      <w:r w:rsidR="006512C5" w:rsidRPr="00565CA1">
        <w:rPr>
          <w:rFonts w:ascii="Arial" w:hAnsi="Arial" w:cs="Arial"/>
          <w:i/>
          <w:sz w:val="20"/>
          <w:szCs w:val="20"/>
          <w:highlight w:val="cyan"/>
          <w:lang w:val="fr-CH"/>
        </w:rPr>
        <w:t>institutionnel</w:t>
      </w:r>
      <w:r w:rsidR="00675177" w:rsidRPr="00565CA1">
        <w:rPr>
          <w:rFonts w:ascii="Arial" w:hAnsi="Arial" w:cs="Arial"/>
          <w:iCs/>
          <w:sz w:val="20"/>
          <w:szCs w:val="20"/>
          <w:highlight w:val="cyan"/>
          <w:lang w:val="fr-CH"/>
        </w:rPr>
        <w:t>,</w:t>
      </w:r>
      <w:r w:rsidR="006512C5" w:rsidRPr="00565CA1">
        <w:rPr>
          <w:rFonts w:ascii="Arial" w:hAnsi="Arial" w:cs="Arial"/>
          <w:sz w:val="20"/>
          <w:szCs w:val="20"/>
          <w:highlight w:val="cyan"/>
          <w:lang w:val="fr-CH"/>
        </w:rPr>
        <w:t xml:space="preserve"> </w:t>
      </w:r>
      <w:r w:rsidR="0056328F" w:rsidRPr="00565CA1">
        <w:rPr>
          <w:rFonts w:ascii="Arial" w:hAnsi="Arial" w:cs="Arial"/>
          <w:sz w:val="20"/>
          <w:szCs w:val="20"/>
          <w:highlight w:val="cyan"/>
          <w:lang w:val="fr-CH"/>
        </w:rPr>
        <w:t xml:space="preserve">établie </w:t>
      </w:r>
      <w:r w:rsidR="00591192" w:rsidRPr="00565CA1">
        <w:rPr>
          <w:rFonts w:ascii="Arial" w:hAnsi="Arial" w:cs="Arial"/>
          <w:sz w:val="20"/>
          <w:szCs w:val="20"/>
          <w:highlight w:val="cyan"/>
          <w:lang w:val="fr-CH"/>
        </w:rPr>
        <w:t>en tant qu’organe distinct</w:t>
      </w:r>
      <w:r w:rsidR="0056328F" w:rsidRPr="00565CA1">
        <w:rPr>
          <w:rFonts w:ascii="Arial" w:hAnsi="Arial" w:cs="Arial"/>
          <w:sz w:val="20"/>
          <w:szCs w:val="20"/>
          <w:highlight w:val="cyan"/>
          <w:lang w:val="fr-CH"/>
        </w:rPr>
        <w:t>, externe et indépendant</w:t>
      </w:r>
      <w:r w:rsidR="00591192" w:rsidRPr="00565CA1">
        <w:rPr>
          <w:rFonts w:ascii="Arial" w:hAnsi="Arial" w:cs="Arial"/>
          <w:sz w:val="20"/>
          <w:szCs w:val="20"/>
          <w:highlight w:val="cyan"/>
          <w:lang w:val="fr-CH"/>
        </w:rPr>
        <w:t xml:space="preserve"> au niveau national</w:t>
      </w:r>
      <w:r w:rsidR="0056328F" w:rsidRPr="00565CA1">
        <w:rPr>
          <w:rFonts w:ascii="Arial" w:hAnsi="Arial" w:cs="Arial"/>
          <w:sz w:val="20"/>
          <w:szCs w:val="20"/>
          <w:highlight w:val="cyan"/>
          <w:lang w:val="fr-CH"/>
        </w:rPr>
        <w:t xml:space="preserve"> (par exemple, </w:t>
      </w:r>
      <w:r w:rsidR="00F251BF" w:rsidRPr="00565CA1">
        <w:rPr>
          <w:rFonts w:ascii="Arial" w:hAnsi="Arial" w:cs="Arial"/>
          <w:sz w:val="20"/>
          <w:szCs w:val="20"/>
          <w:highlight w:val="cyan"/>
          <w:lang w:val="fr-CH"/>
        </w:rPr>
        <w:t>un</w:t>
      </w:r>
      <w:r w:rsidR="00867B2A" w:rsidRPr="00565CA1">
        <w:rPr>
          <w:rFonts w:ascii="Arial" w:hAnsi="Arial" w:cs="Arial"/>
          <w:sz w:val="20"/>
          <w:szCs w:val="20"/>
          <w:highlight w:val="cyan"/>
          <w:lang w:val="fr-CH"/>
        </w:rPr>
        <w:t>e</w:t>
      </w:r>
      <w:r w:rsidR="00F251BF" w:rsidRPr="00565CA1">
        <w:rPr>
          <w:rFonts w:ascii="Arial" w:hAnsi="Arial" w:cs="Arial"/>
          <w:sz w:val="20"/>
          <w:szCs w:val="20"/>
          <w:highlight w:val="cyan"/>
          <w:lang w:val="fr-CH"/>
        </w:rPr>
        <w:t xml:space="preserve"> juridiction arbitrale</w:t>
      </w:r>
      <w:r w:rsidR="003F02C0" w:rsidRPr="00565CA1">
        <w:rPr>
          <w:rFonts w:ascii="Arial" w:hAnsi="Arial" w:cs="Arial"/>
          <w:sz w:val="20"/>
          <w:szCs w:val="20"/>
          <w:highlight w:val="cyan"/>
          <w:lang w:val="fr-CH"/>
        </w:rPr>
        <w:t xml:space="preserve"> national</w:t>
      </w:r>
      <w:r w:rsidR="00F251BF" w:rsidRPr="00565CA1">
        <w:rPr>
          <w:rFonts w:ascii="Arial" w:hAnsi="Arial" w:cs="Arial"/>
          <w:sz w:val="20"/>
          <w:szCs w:val="20"/>
          <w:highlight w:val="cyan"/>
          <w:lang w:val="fr-CH"/>
        </w:rPr>
        <w:t>e</w:t>
      </w:r>
      <w:r w:rsidR="003F02C0" w:rsidRPr="00565CA1">
        <w:rPr>
          <w:rFonts w:ascii="Arial" w:hAnsi="Arial" w:cs="Arial"/>
          <w:sz w:val="20"/>
          <w:szCs w:val="20"/>
          <w:highlight w:val="cyan"/>
          <w:lang w:val="fr-CH"/>
        </w:rPr>
        <w:t xml:space="preserve"> ou régional</w:t>
      </w:r>
      <w:r w:rsidR="00F251BF" w:rsidRPr="00565CA1">
        <w:rPr>
          <w:rFonts w:ascii="Arial" w:hAnsi="Arial" w:cs="Arial"/>
          <w:sz w:val="20"/>
          <w:szCs w:val="20"/>
          <w:highlight w:val="cyan"/>
          <w:lang w:val="fr-CH"/>
        </w:rPr>
        <w:t>e existante</w:t>
      </w:r>
      <w:r w:rsidR="003F02C0" w:rsidRPr="00565CA1">
        <w:rPr>
          <w:rFonts w:ascii="Arial" w:hAnsi="Arial" w:cs="Arial"/>
          <w:sz w:val="20"/>
          <w:szCs w:val="20"/>
          <w:highlight w:val="cyan"/>
          <w:lang w:val="fr-CH"/>
        </w:rPr>
        <w:t xml:space="preserve">). </w:t>
      </w:r>
      <w:r w:rsidR="00A51FFD" w:rsidRPr="00565CA1">
        <w:rPr>
          <w:rFonts w:ascii="Arial" w:hAnsi="Arial" w:cs="Arial"/>
          <w:sz w:val="20"/>
          <w:szCs w:val="20"/>
          <w:highlight w:val="cyan"/>
          <w:lang w:val="fr-CH"/>
        </w:rPr>
        <w:t>La dénomination appropriée de cette instance doit être précisée le cas échéant.</w:t>
      </w:r>
      <w:r w:rsidR="003F02C0" w:rsidRPr="00565CA1">
        <w:rPr>
          <w:rFonts w:ascii="Arial" w:hAnsi="Arial" w:cs="Arial"/>
          <w:sz w:val="20"/>
          <w:szCs w:val="20"/>
          <w:highlight w:val="cyan"/>
          <w:lang w:val="fr-CH"/>
        </w:rPr>
        <w:t xml:space="preserve"> </w:t>
      </w:r>
    </w:p>
    <w:p w14:paraId="12697AE7" w14:textId="739CABA2" w:rsidR="003F02C0" w:rsidRPr="00565CA1" w:rsidRDefault="003F02C0" w:rsidP="007F0BAE">
      <w:pPr>
        <w:jc w:val="both"/>
        <w:rPr>
          <w:rFonts w:ascii="Arial" w:hAnsi="Arial" w:cs="Arial"/>
          <w:sz w:val="20"/>
          <w:szCs w:val="20"/>
          <w:highlight w:val="cyan"/>
          <w:lang w:val="fr-CH"/>
        </w:rPr>
      </w:pPr>
    </w:p>
    <w:p w14:paraId="5C715D23" w14:textId="3AA876CD" w:rsidR="003F02C0" w:rsidRPr="00565CA1" w:rsidRDefault="0072524F" w:rsidP="007F0BAE">
      <w:pPr>
        <w:jc w:val="both"/>
        <w:rPr>
          <w:rFonts w:ascii="Arial" w:hAnsi="Arial" w:cs="Arial"/>
          <w:sz w:val="20"/>
          <w:szCs w:val="20"/>
          <w:lang w:val="fr-CH"/>
        </w:rPr>
      </w:pPr>
      <w:r w:rsidRPr="00565CA1">
        <w:rPr>
          <w:rFonts w:ascii="Arial" w:hAnsi="Arial" w:cs="Arial"/>
          <w:sz w:val="20"/>
          <w:szCs w:val="20"/>
          <w:highlight w:val="cyan"/>
          <w:lang w:val="fr-CH"/>
        </w:rPr>
        <w:t xml:space="preserve">Si un </w:t>
      </w:r>
      <w:r w:rsidR="00DF3E76" w:rsidRPr="00565CA1">
        <w:rPr>
          <w:rFonts w:ascii="Arial" w:hAnsi="Arial" w:cs="Arial"/>
          <w:sz w:val="20"/>
          <w:szCs w:val="20"/>
          <w:highlight w:val="cyan"/>
          <w:lang w:val="fr-CH"/>
        </w:rPr>
        <w:t>appel est examiné par</w:t>
      </w:r>
      <w:r w:rsidR="003F02C0" w:rsidRPr="00565CA1">
        <w:rPr>
          <w:rFonts w:ascii="Arial" w:hAnsi="Arial" w:cs="Arial"/>
          <w:sz w:val="20"/>
          <w:szCs w:val="20"/>
          <w:highlight w:val="cyan"/>
          <w:lang w:val="fr-CH"/>
        </w:rPr>
        <w:t xml:space="preserve"> une</w:t>
      </w:r>
      <w:r w:rsidR="00572EE1" w:rsidRPr="00565CA1">
        <w:rPr>
          <w:rFonts w:ascii="Arial" w:hAnsi="Arial" w:cs="Arial"/>
          <w:sz w:val="20"/>
          <w:szCs w:val="20"/>
          <w:highlight w:val="cyan"/>
          <w:lang w:val="fr-CH"/>
        </w:rPr>
        <w:t xml:space="preserve"> telle</w:t>
      </w:r>
      <w:r w:rsidR="003F02C0" w:rsidRPr="00565CA1">
        <w:rPr>
          <w:rFonts w:ascii="Arial" w:hAnsi="Arial" w:cs="Arial"/>
          <w:sz w:val="20"/>
          <w:szCs w:val="20"/>
          <w:highlight w:val="cyan"/>
          <w:lang w:val="fr-CH"/>
        </w:rPr>
        <w:t xml:space="preserve"> instance externe, l’</w:t>
      </w:r>
      <w:r w:rsidR="003F02C0" w:rsidRPr="00565CA1">
        <w:rPr>
          <w:rFonts w:ascii="Arial" w:hAnsi="Arial" w:cs="Arial"/>
          <w:i/>
          <w:sz w:val="20"/>
          <w:szCs w:val="20"/>
          <w:highlight w:val="cyan"/>
          <w:lang w:val="fr-CH"/>
        </w:rPr>
        <w:t xml:space="preserve">organisation nationale antidopage </w:t>
      </w:r>
      <w:r w:rsidR="003F02C0" w:rsidRPr="00565CA1">
        <w:rPr>
          <w:rFonts w:ascii="Arial" w:hAnsi="Arial" w:cs="Arial"/>
          <w:sz w:val="20"/>
          <w:szCs w:val="20"/>
          <w:highlight w:val="cyan"/>
          <w:lang w:val="fr-CH"/>
        </w:rPr>
        <w:t xml:space="preserve">peut choisir (i) </w:t>
      </w:r>
      <w:r w:rsidR="00572EE1" w:rsidRPr="00565CA1">
        <w:rPr>
          <w:rFonts w:ascii="Arial" w:hAnsi="Arial" w:cs="Arial"/>
          <w:sz w:val="20"/>
          <w:szCs w:val="20"/>
          <w:highlight w:val="cyan"/>
          <w:lang w:val="fr-CH"/>
        </w:rPr>
        <w:t xml:space="preserve">soit </w:t>
      </w:r>
      <w:r w:rsidR="003F02C0" w:rsidRPr="00565CA1">
        <w:rPr>
          <w:rFonts w:ascii="Arial" w:hAnsi="Arial" w:cs="Arial"/>
          <w:sz w:val="20"/>
          <w:szCs w:val="20"/>
          <w:highlight w:val="cyan"/>
          <w:lang w:val="fr-CH"/>
        </w:rPr>
        <w:t>d’indiquer les règles de procédure de cette instance d’appel dans les règles antidopage</w:t>
      </w:r>
      <w:r w:rsidR="00E678C1" w:rsidRPr="00565CA1">
        <w:rPr>
          <w:rFonts w:ascii="Arial" w:hAnsi="Arial" w:cs="Arial"/>
          <w:sz w:val="20"/>
          <w:szCs w:val="20"/>
          <w:highlight w:val="cyan"/>
          <w:lang w:val="fr-CH"/>
        </w:rPr>
        <w:t xml:space="preserve">, </w:t>
      </w:r>
      <w:r w:rsidR="0035307B" w:rsidRPr="00565CA1">
        <w:rPr>
          <w:rFonts w:ascii="Arial" w:hAnsi="Arial" w:cs="Arial"/>
          <w:sz w:val="20"/>
          <w:szCs w:val="20"/>
          <w:highlight w:val="cyan"/>
          <w:lang w:val="fr-CH"/>
        </w:rPr>
        <w:t xml:space="preserve">(ii) </w:t>
      </w:r>
      <w:r w:rsidR="00D253B7" w:rsidRPr="00565CA1">
        <w:rPr>
          <w:rFonts w:ascii="Arial" w:hAnsi="Arial" w:cs="Arial"/>
          <w:sz w:val="20"/>
          <w:szCs w:val="20"/>
          <w:highlight w:val="cyan"/>
          <w:lang w:val="fr-CH"/>
        </w:rPr>
        <w:t xml:space="preserve">soit </w:t>
      </w:r>
      <w:r w:rsidR="00E678C1" w:rsidRPr="00565CA1">
        <w:rPr>
          <w:rFonts w:ascii="Arial" w:hAnsi="Arial" w:cs="Arial"/>
          <w:sz w:val="20"/>
          <w:szCs w:val="20"/>
          <w:highlight w:val="cyan"/>
          <w:lang w:val="fr-CH"/>
        </w:rPr>
        <w:t xml:space="preserve">d’y </w:t>
      </w:r>
      <w:r w:rsidR="0035307B" w:rsidRPr="00565CA1">
        <w:rPr>
          <w:rFonts w:ascii="Arial" w:hAnsi="Arial" w:cs="Arial"/>
          <w:sz w:val="20"/>
          <w:szCs w:val="20"/>
          <w:highlight w:val="cyan"/>
          <w:lang w:val="fr-CH"/>
        </w:rPr>
        <w:t>faire référence</w:t>
      </w:r>
      <w:r w:rsidR="000B090E" w:rsidRPr="00565CA1">
        <w:rPr>
          <w:rFonts w:ascii="Arial" w:hAnsi="Arial" w:cs="Arial"/>
          <w:sz w:val="20"/>
          <w:szCs w:val="20"/>
          <w:highlight w:val="cyan"/>
          <w:lang w:val="fr-CH"/>
        </w:rPr>
        <w:t xml:space="preserve"> dans les règles antidopage</w:t>
      </w:r>
      <w:r w:rsidR="0035307B" w:rsidRPr="00565CA1">
        <w:rPr>
          <w:rFonts w:ascii="Arial" w:hAnsi="Arial" w:cs="Arial"/>
          <w:sz w:val="20"/>
          <w:szCs w:val="20"/>
          <w:highlight w:val="cyan"/>
          <w:lang w:val="fr-CH"/>
        </w:rPr>
        <w:t xml:space="preserve"> (par exemple, « conformément aux règles de procédures applicables devant l’instance d’appel »). Dans chaque cas, l’</w:t>
      </w:r>
      <w:r w:rsidR="0035307B" w:rsidRPr="00565CA1">
        <w:rPr>
          <w:rFonts w:ascii="Arial" w:hAnsi="Arial" w:cs="Arial"/>
          <w:i/>
          <w:sz w:val="20"/>
          <w:szCs w:val="20"/>
          <w:highlight w:val="cyan"/>
          <w:lang w:val="fr-CH"/>
        </w:rPr>
        <w:t xml:space="preserve">organisation nationale antidopage </w:t>
      </w:r>
      <w:r w:rsidR="0035307B" w:rsidRPr="00565CA1">
        <w:rPr>
          <w:rFonts w:ascii="Arial" w:hAnsi="Arial" w:cs="Arial"/>
          <w:sz w:val="20"/>
          <w:szCs w:val="20"/>
          <w:highlight w:val="cyan"/>
          <w:lang w:val="fr-CH"/>
        </w:rPr>
        <w:t xml:space="preserve">doit </w:t>
      </w:r>
      <w:r w:rsidR="00C555FC" w:rsidRPr="00565CA1">
        <w:rPr>
          <w:rFonts w:ascii="Arial" w:hAnsi="Arial" w:cs="Arial"/>
          <w:sz w:val="20"/>
          <w:szCs w:val="20"/>
          <w:highlight w:val="cyan"/>
          <w:lang w:val="fr-CH"/>
        </w:rPr>
        <w:t xml:space="preserve">veiller à ce </w:t>
      </w:r>
      <w:r w:rsidR="0035307B" w:rsidRPr="00565CA1">
        <w:rPr>
          <w:rFonts w:ascii="Arial" w:hAnsi="Arial" w:cs="Arial"/>
          <w:sz w:val="20"/>
          <w:szCs w:val="20"/>
          <w:highlight w:val="cyan"/>
          <w:lang w:val="fr-CH"/>
        </w:rPr>
        <w:t xml:space="preserve">que les règles de l’instance d’appel </w:t>
      </w:r>
      <w:r w:rsidR="00BC21A9" w:rsidRPr="00565CA1">
        <w:rPr>
          <w:rFonts w:ascii="Arial" w:hAnsi="Arial" w:cs="Arial"/>
          <w:sz w:val="20"/>
          <w:szCs w:val="20"/>
          <w:highlight w:val="cyan"/>
          <w:lang w:val="fr-CH"/>
        </w:rPr>
        <w:t xml:space="preserve">soient </w:t>
      </w:r>
      <w:r w:rsidR="0035307B" w:rsidRPr="00565CA1">
        <w:rPr>
          <w:rFonts w:ascii="Arial" w:hAnsi="Arial" w:cs="Arial"/>
          <w:sz w:val="20"/>
          <w:szCs w:val="20"/>
          <w:highlight w:val="cyan"/>
          <w:lang w:val="fr-CH"/>
        </w:rPr>
        <w:t xml:space="preserve">conformes au </w:t>
      </w:r>
      <w:r w:rsidR="00E93618" w:rsidRPr="00565CA1">
        <w:rPr>
          <w:rFonts w:ascii="Arial" w:hAnsi="Arial" w:cs="Arial"/>
          <w:i/>
          <w:sz w:val="20"/>
          <w:szCs w:val="20"/>
          <w:highlight w:val="cyan"/>
          <w:lang w:val="fr-CH"/>
        </w:rPr>
        <w:t>Code</w:t>
      </w:r>
      <w:r w:rsidR="0035307B" w:rsidRPr="00565CA1">
        <w:rPr>
          <w:rFonts w:ascii="Arial" w:hAnsi="Arial" w:cs="Arial"/>
          <w:sz w:val="20"/>
          <w:szCs w:val="20"/>
          <w:highlight w:val="cyan"/>
          <w:lang w:val="fr-CH"/>
        </w:rPr>
        <w:t xml:space="preserve"> et au </w:t>
      </w:r>
      <w:r w:rsidR="0035307B" w:rsidRPr="00565CA1">
        <w:rPr>
          <w:rFonts w:ascii="Arial" w:hAnsi="Arial" w:cs="Arial"/>
          <w:i/>
          <w:sz w:val="20"/>
          <w:szCs w:val="20"/>
          <w:highlight w:val="cyan"/>
          <w:lang w:val="fr-CH"/>
        </w:rPr>
        <w:t>Standard international</w:t>
      </w:r>
      <w:r w:rsidR="0035307B" w:rsidRPr="00565CA1">
        <w:rPr>
          <w:rFonts w:ascii="Arial" w:hAnsi="Arial" w:cs="Arial"/>
          <w:sz w:val="20"/>
          <w:szCs w:val="20"/>
          <w:highlight w:val="cyan"/>
          <w:lang w:val="fr-CH"/>
        </w:rPr>
        <w:t xml:space="preserve"> pour la </w:t>
      </w:r>
      <w:r w:rsidR="0035307B" w:rsidRPr="00565CA1">
        <w:rPr>
          <w:rFonts w:ascii="Arial" w:hAnsi="Arial" w:cs="Arial"/>
          <w:i/>
          <w:sz w:val="20"/>
          <w:szCs w:val="20"/>
          <w:highlight w:val="cyan"/>
          <w:lang w:val="fr-CH"/>
        </w:rPr>
        <w:t>gestion des résultats</w:t>
      </w:r>
      <w:r w:rsidR="0035307B" w:rsidRPr="00565CA1">
        <w:rPr>
          <w:rFonts w:ascii="Arial" w:hAnsi="Arial" w:cs="Arial"/>
          <w:sz w:val="20"/>
          <w:szCs w:val="20"/>
          <w:highlight w:val="cyan"/>
          <w:lang w:val="fr-CH"/>
        </w:rPr>
        <w:t>.]</w:t>
      </w:r>
    </w:p>
    <w:p w14:paraId="6E8C52EB" w14:textId="77777777" w:rsidR="005B50F6" w:rsidRPr="00565CA1" w:rsidRDefault="005B50F6" w:rsidP="007F0BAE">
      <w:pPr>
        <w:jc w:val="both"/>
        <w:rPr>
          <w:rFonts w:ascii="Arial" w:hAnsi="Arial" w:cs="Arial"/>
          <w:sz w:val="20"/>
          <w:szCs w:val="20"/>
          <w:lang w:val="fr-CH"/>
        </w:rPr>
      </w:pPr>
    </w:p>
    <w:p w14:paraId="142F87C4" w14:textId="6BE261FF" w:rsidR="0035307B" w:rsidRPr="00565CA1" w:rsidRDefault="0035307B" w:rsidP="007F0BAE">
      <w:pPr>
        <w:ind w:left="3060" w:hanging="900"/>
        <w:jc w:val="both"/>
        <w:rPr>
          <w:rFonts w:ascii="Arial" w:hAnsi="Arial" w:cs="Arial"/>
          <w:sz w:val="20"/>
          <w:szCs w:val="20"/>
          <w:lang w:val="fr-FR"/>
        </w:rPr>
      </w:pPr>
      <w:r w:rsidRPr="00565CA1">
        <w:rPr>
          <w:rFonts w:ascii="Arial" w:hAnsi="Arial" w:cs="Arial"/>
          <w:b/>
          <w:sz w:val="20"/>
          <w:szCs w:val="20"/>
          <w:highlight w:val="cyan"/>
          <w:lang w:val="fr-CH"/>
        </w:rPr>
        <w:t>13.2.2.1</w:t>
      </w:r>
      <w:r w:rsidRPr="00A6100D">
        <w:rPr>
          <w:rFonts w:ascii="Arial" w:hAnsi="Arial" w:cs="Arial"/>
          <w:b/>
          <w:sz w:val="20"/>
          <w:szCs w:val="20"/>
          <w:lang w:val="fr-CH"/>
        </w:rPr>
        <w:tab/>
      </w:r>
      <w:r w:rsidR="005171D8" w:rsidRPr="00565CA1">
        <w:rPr>
          <w:rFonts w:ascii="Arial" w:hAnsi="Arial" w:cs="Arial"/>
          <w:sz w:val="20"/>
          <w:szCs w:val="20"/>
          <w:highlight w:val="cyan"/>
          <w:lang w:val="fr-CH"/>
        </w:rPr>
        <w:t xml:space="preserve">Les auditions devant </w:t>
      </w:r>
      <w:r w:rsidR="005171D8" w:rsidRPr="00565CA1">
        <w:rPr>
          <w:rFonts w:ascii="Arial" w:hAnsi="Arial" w:cs="Arial"/>
          <w:sz w:val="20"/>
          <w:szCs w:val="20"/>
          <w:highlight w:val="lightGray"/>
          <w:lang w:val="fr-CH"/>
        </w:rPr>
        <w:t>[l’instance d’appel]</w:t>
      </w:r>
      <w:r w:rsidR="00727FCB" w:rsidRPr="00565CA1">
        <w:rPr>
          <w:rFonts w:ascii="Arial" w:hAnsi="Arial" w:cs="Arial"/>
          <w:sz w:val="20"/>
          <w:szCs w:val="20"/>
          <w:highlight w:val="cyan"/>
          <w:lang w:val="fr-CH"/>
        </w:rPr>
        <w:t xml:space="preserve"> </w:t>
      </w:r>
      <w:r w:rsidR="00727FCB" w:rsidRPr="00565CA1">
        <w:rPr>
          <w:rFonts w:ascii="Arial" w:hAnsi="Arial" w:cs="Arial"/>
          <w:b/>
          <w:bCs/>
          <w:sz w:val="20"/>
          <w:szCs w:val="20"/>
          <w:highlight w:val="cyan"/>
          <w:lang w:val="fr-FR"/>
        </w:rPr>
        <w:t>[</w:t>
      </w:r>
      <w:r w:rsidR="00C51A3A" w:rsidRPr="00565CA1">
        <w:rPr>
          <w:rFonts w:ascii="Arial" w:hAnsi="Arial" w:cs="Arial"/>
          <w:b/>
          <w:bCs/>
          <w:sz w:val="20"/>
          <w:szCs w:val="20"/>
          <w:highlight w:val="cyan"/>
          <w:lang w:val="fr-FR"/>
        </w:rPr>
        <w:t>APPLICABLE UNIQUEMENT SI L’OPTION 2 EST RETENUE</w:t>
      </w:r>
      <w:r w:rsidR="00727FCB" w:rsidRPr="00565CA1">
        <w:rPr>
          <w:rFonts w:ascii="Arial" w:hAnsi="Arial" w:cs="Arial"/>
          <w:b/>
          <w:bCs/>
          <w:sz w:val="20"/>
          <w:szCs w:val="20"/>
          <w:highlight w:val="cyan"/>
          <w:lang w:val="fr-FR"/>
        </w:rPr>
        <w:t>]</w:t>
      </w:r>
    </w:p>
    <w:p w14:paraId="5B1BDD67" w14:textId="5709AC2E" w:rsidR="005171D8" w:rsidRPr="00565CA1" w:rsidRDefault="005171D8" w:rsidP="007F0BAE">
      <w:pPr>
        <w:ind w:left="3060" w:hanging="900"/>
        <w:jc w:val="both"/>
        <w:rPr>
          <w:rFonts w:ascii="Arial" w:hAnsi="Arial" w:cs="Arial"/>
          <w:sz w:val="20"/>
          <w:szCs w:val="20"/>
          <w:lang w:val="fr-CH"/>
        </w:rPr>
      </w:pPr>
    </w:p>
    <w:p w14:paraId="58535535" w14:textId="4E62A7F5" w:rsidR="005171D8" w:rsidRPr="00565CA1" w:rsidRDefault="005171D8"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13.2.2.1.1</w:t>
      </w:r>
      <w:r w:rsidRPr="00565CA1">
        <w:rPr>
          <w:rFonts w:ascii="Arial" w:hAnsi="Arial" w:cs="Arial"/>
          <w:b/>
          <w:sz w:val="20"/>
          <w:szCs w:val="20"/>
          <w:lang w:val="fr-CH"/>
        </w:rPr>
        <w:tab/>
      </w:r>
      <w:r w:rsidRPr="00565CA1">
        <w:rPr>
          <w:rFonts w:ascii="Arial" w:hAnsi="Arial" w:cs="Arial"/>
          <w:sz w:val="20"/>
          <w:szCs w:val="20"/>
          <w:highlight w:val="lightGray"/>
          <w:lang w:val="fr-CH"/>
        </w:rPr>
        <w:t>[L’instance d’a</w:t>
      </w:r>
      <w:r w:rsidR="009258AF" w:rsidRPr="00565CA1">
        <w:rPr>
          <w:rFonts w:ascii="Arial" w:hAnsi="Arial" w:cs="Arial"/>
          <w:sz w:val="20"/>
          <w:szCs w:val="20"/>
          <w:highlight w:val="lightGray"/>
          <w:lang w:val="fr-CH"/>
        </w:rPr>
        <w:t>ppel</w:t>
      </w:r>
      <w:r w:rsidRPr="00565CA1">
        <w:rPr>
          <w:rFonts w:ascii="Arial" w:hAnsi="Arial" w:cs="Arial"/>
          <w:sz w:val="20"/>
          <w:szCs w:val="20"/>
          <w:highlight w:val="lightGray"/>
          <w:lang w:val="fr-CH"/>
        </w:rPr>
        <w:t>]</w:t>
      </w:r>
      <w:r w:rsidRPr="00565CA1">
        <w:rPr>
          <w:rFonts w:ascii="Arial" w:hAnsi="Arial" w:cs="Arial"/>
          <w:sz w:val="20"/>
          <w:szCs w:val="20"/>
          <w:highlight w:val="cyan"/>
          <w:lang w:val="fr-CH"/>
        </w:rPr>
        <w:t xml:space="preserve"> </w:t>
      </w:r>
      <w:r w:rsidR="00B9761B" w:rsidRPr="00565CA1">
        <w:rPr>
          <w:rFonts w:ascii="Arial" w:hAnsi="Arial" w:cs="Arial"/>
          <w:sz w:val="20"/>
          <w:szCs w:val="20"/>
          <w:highlight w:val="cyan"/>
          <w:lang w:val="fr-CH"/>
        </w:rPr>
        <w:t xml:space="preserve">devra </w:t>
      </w:r>
      <w:r w:rsidR="005402AD" w:rsidRPr="00565CA1">
        <w:rPr>
          <w:rFonts w:ascii="Arial" w:hAnsi="Arial" w:cs="Arial"/>
          <w:sz w:val="20"/>
          <w:szCs w:val="20"/>
          <w:highlight w:val="cyan"/>
          <w:lang w:val="fr-CH"/>
        </w:rPr>
        <w:t>être</w:t>
      </w:r>
      <w:r w:rsidR="00B9761B" w:rsidRPr="00565CA1">
        <w:rPr>
          <w:rFonts w:ascii="Arial" w:hAnsi="Arial" w:cs="Arial"/>
          <w:sz w:val="20"/>
          <w:szCs w:val="20"/>
          <w:highlight w:val="cyan"/>
          <w:lang w:val="fr-CH"/>
        </w:rPr>
        <w:t xml:space="preserve"> </w:t>
      </w:r>
      <w:r w:rsidR="005402AD" w:rsidRPr="00565CA1">
        <w:rPr>
          <w:rFonts w:ascii="Arial" w:hAnsi="Arial" w:cs="Arial"/>
          <w:i/>
          <w:sz w:val="20"/>
          <w:szCs w:val="20"/>
          <w:highlight w:val="cyan"/>
          <w:lang w:val="fr-CH"/>
        </w:rPr>
        <w:t>indépendant</w:t>
      </w:r>
      <w:r w:rsidR="009014B8" w:rsidRPr="00565CA1">
        <w:rPr>
          <w:rFonts w:ascii="Arial" w:hAnsi="Arial" w:cs="Arial"/>
          <w:i/>
          <w:sz w:val="20"/>
          <w:szCs w:val="20"/>
          <w:highlight w:val="cyan"/>
          <w:lang w:val="fr-CH"/>
        </w:rPr>
        <w:t>(e)</w:t>
      </w:r>
      <w:r w:rsidR="005402AD" w:rsidRPr="00565CA1">
        <w:rPr>
          <w:rFonts w:ascii="Arial" w:hAnsi="Arial" w:cs="Arial"/>
          <w:i/>
          <w:sz w:val="20"/>
          <w:szCs w:val="20"/>
          <w:highlight w:val="cyan"/>
          <w:lang w:val="fr-CH"/>
        </w:rPr>
        <w:t xml:space="preserve"> sur le plan institutionnel</w:t>
      </w:r>
      <w:r w:rsidR="005402AD" w:rsidRPr="00565CA1">
        <w:rPr>
          <w:rFonts w:ascii="Arial" w:hAnsi="Arial" w:cs="Arial"/>
          <w:iCs/>
          <w:sz w:val="20"/>
          <w:szCs w:val="20"/>
          <w:highlight w:val="cyan"/>
          <w:lang w:val="fr-CH"/>
        </w:rPr>
        <w:t xml:space="preserve">. </w:t>
      </w:r>
      <w:r w:rsidR="009F181E" w:rsidRPr="00565CA1">
        <w:rPr>
          <w:rFonts w:ascii="Arial" w:hAnsi="Arial" w:cs="Arial"/>
          <w:iCs/>
          <w:sz w:val="20"/>
          <w:szCs w:val="20"/>
          <w:highlight w:val="cyan"/>
          <w:lang w:val="fr-CH"/>
        </w:rPr>
        <w:t xml:space="preserve">Cela signifie </w:t>
      </w:r>
      <w:r w:rsidR="009F181E" w:rsidRPr="00565CA1">
        <w:rPr>
          <w:rFonts w:ascii="Arial" w:hAnsi="Arial" w:cs="Arial"/>
          <w:sz w:val="20"/>
          <w:szCs w:val="20"/>
          <w:highlight w:val="cyan"/>
          <w:lang w:val="fr-CH"/>
        </w:rPr>
        <w:t>qu’</w:t>
      </w:r>
      <w:r w:rsidR="0018317E" w:rsidRPr="0018317E">
        <w:rPr>
          <w:rFonts w:ascii="Arial" w:hAnsi="Arial" w:cs="Arial"/>
          <w:sz w:val="20"/>
          <w:szCs w:val="20"/>
          <w:highlight w:val="lightGray"/>
          <w:lang w:val="fr-CH"/>
        </w:rPr>
        <w:t>[</w:t>
      </w:r>
      <w:r w:rsidR="00EC60BC" w:rsidRPr="0018317E">
        <w:rPr>
          <w:rFonts w:ascii="Arial" w:hAnsi="Arial" w:cs="Arial"/>
          <w:sz w:val="20"/>
          <w:szCs w:val="20"/>
          <w:highlight w:val="lightGray"/>
          <w:lang w:val="fr-CH"/>
        </w:rPr>
        <w:t>il</w:t>
      </w:r>
      <w:r w:rsidR="00CC0CD4" w:rsidRPr="0018317E">
        <w:rPr>
          <w:rFonts w:ascii="Arial" w:hAnsi="Arial" w:cs="Arial"/>
          <w:sz w:val="20"/>
          <w:szCs w:val="20"/>
          <w:highlight w:val="lightGray"/>
          <w:lang w:val="fr-CH"/>
        </w:rPr>
        <w:t>/</w:t>
      </w:r>
      <w:r w:rsidR="00713683" w:rsidRPr="0018317E">
        <w:rPr>
          <w:rFonts w:ascii="Arial" w:hAnsi="Arial" w:cs="Arial"/>
          <w:sz w:val="20"/>
          <w:szCs w:val="20"/>
          <w:highlight w:val="lightGray"/>
          <w:lang w:val="fr-CH"/>
        </w:rPr>
        <w:t>elle</w:t>
      </w:r>
      <w:r w:rsidR="0018317E" w:rsidRPr="0018317E">
        <w:rPr>
          <w:rFonts w:ascii="Arial" w:hAnsi="Arial" w:cs="Arial"/>
          <w:sz w:val="20"/>
          <w:szCs w:val="20"/>
          <w:highlight w:val="lightGray"/>
          <w:lang w:val="fr-CH"/>
        </w:rPr>
        <w:t>]</w:t>
      </w:r>
      <w:r w:rsidR="00F9611B" w:rsidRPr="00565CA1">
        <w:rPr>
          <w:rFonts w:ascii="Arial" w:hAnsi="Arial" w:cs="Arial"/>
          <w:sz w:val="20"/>
          <w:szCs w:val="20"/>
          <w:highlight w:val="cyan"/>
          <w:lang w:val="fr-CH"/>
        </w:rPr>
        <w:t xml:space="preserve"> ne </w:t>
      </w:r>
      <w:r w:rsidR="00833C6F"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evra</w:t>
      </w:r>
      <w:r w:rsidR="00F9611B" w:rsidRPr="00565CA1">
        <w:rPr>
          <w:rFonts w:ascii="Arial" w:hAnsi="Arial" w:cs="Arial"/>
          <w:sz w:val="20"/>
          <w:szCs w:val="20"/>
          <w:highlight w:val="cyan"/>
          <w:lang w:val="fr-CH"/>
        </w:rPr>
        <w:t xml:space="preserve"> </w:t>
      </w:r>
      <w:r w:rsidR="00C027B4" w:rsidRPr="00565CA1">
        <w:rPr>
          <w:rFonts w:ascii="Arial" w:hAnsi="Arial" w:cs="Arial"/>
          <w:sz w:val="20"/>
          <w:szCs w:val="20"/>
          <w:highlight w:val="cyan"/>
          <w:lang w:val="fr-CH"/>
        </w:rPr>
        <w:t xml:space="preserve">en aucun cas être </w:t>
      </w:r>
      <w:r w:rsidR="00F9611B" w:rsidRPr="00565CA1">
        <w:rPr>
          <w:rFonts w:ascii="Arial" w:hAnsi="Arial" w:cs="Arial"/>
          <w:sz w:val="20"/>
          <w:szCs w:val="20"/>
          <w:highlight w:val="cyan"/>
          <w:lang w:val="fr-CH"/>
        </w:rPr>
        <w:t>administré</w:t>
      </w:r>
      <w:r w:rsidR="00FC7982">
        <w:rPr>
          <w:rFonts w:ascii="Arial" w:hAnsi="Arial" w:cs="Arial"/>
          <w:sz w:val="20"/>
          <w:szCs w:val="20"/>
          <w:highlight w:val="cyan"/>
          <w:lang w:val="fr-CH"/>
        </w:rPr>
        <w:t>(</w:t>
      </w:r>
      <w:r w:rsidR="00F9611B" w:rsidRPr="00565CA1">
        <w:rPr>
          <w:rFonts w:ascii="Arial" w:hAnsi="Arial" w:cs="Arial"/>
          <w:sz w:val="20"/>
          <w:szCs w:val="20"/>
          <w:highlight w:val="cyan"/>
          <w:lang w:val="fr-CH"/>
        </w:rPr>
        <w:t>e</w:t>
      </w:r>
      <w:r w:rsidR="00FC7982">
        <w:rPr>
          <w:rFonts w:ascii="Arial" w:hAnsi="Arial" w:cs="Arial"/>
          <w:sz w:val="20"/>
          <w:szCs w:val="20"/>
          <w:highlight w:val="cyan"/>
          <w:lang w:val="fr-CH"/>
        </w:rPr>
        <w:t>)</w:t>
      </w:r>
      <w:r w:rsidR="00F9611B" w:rsidRPr="00565CA1">
        <w:rPr>
          <w:rFonts w:ascii="Arial" w:hAnsi="Arial" w:cs="Arial"/>
          <w:sz w:val="20"/>
          <w:szCs w:val="20"/>
          <w:highlight w:val="cyan"/>
          <w:lang w:val="fr-CH"/>
        </w:rPr>
        <w:t xml:space="preserve"> par </w:t>
      </w:r>
      <w:r w:rsidR="00DD0AC4" w:rsidRPr="00565CA1">
        <w:rPr>
          <w:rFonts w:ascii="Arial" w:hAnsi="Arial" w:cs="Arial"/>
          <w:sz w:val="20"/>
          <w:szCs w:val="20"/>
          <w:highlight w:val="lightGray"/>
          <w:lang w:val="fr-CH"/>
        </w:rPr>
        <w:t>[l’ONAD]</w:t>
      </w:r>
      <w:r w:rsidR="00F9611B" w:rsidRPr="00565CA1">
        <w:rPr>
          <w:rFonts w:ascii="Arial" w:hAnsi="Arial" w:cs="Arial"/>
          <w:sz w:val="20"/>
          <w:szCs w:val="20"/>
          <w:highlight w:val="cyan"/>
          <w:lang w:val="fr-CH"/>
        </w:rPr>
        <w:t xml:space="preserve">, </w:t>
      </w:r>
      <w:r w:rsidR="00DD0AC4" w:rsidRPr="00565CA1">
        <w:rPr>
          <w:rFonts w:ascii="Arial" w:hAnsi="Arial" w:cs="Arial"/>
          <w:sz w:val="20"/>
          <w:szCs w:val="20"/>
          <w:highlight w:val="cyan"/>
          <w:lang w:val="fr-CH"/>
        </w:rPr>
        <w:t xml:space="preserve">une </w:t>
      </w:r>
      <w:r w:rsidR="00D71B05" w:rsidRPr="00565CA1">
        <w:rPr>
          <w:rFonts w:ascii="Arial" w:hAnsi="Arial" w:cs="Arial"/>
          <w:i/>
          <w:iCs/>
          <w:sz w:val="20"/>
          <w:szCs w:val="20"/>
          <w:highlight w:val="cyan"/>
          <w:lang w:val="fr-CH"/>
        </w:rPr>
        <w:t>fédération</w:t>
      </w:r>
      <w:r w:rsidR="00DD0AC4" w:rsidRPr="00565CA1">
        <w:rPr>
          <w:rFonts w:ascii="Arial" w:hAnsi="Arial" w:cs="Arial"/>
          <w:i/>
          <w:iCs/>
          <w:sz w:val="20"/>
          <w:szCs w:val="20"/>
          <w:highlight w:val="cyan"/>
          <w:lang w:val="fr-CH"/>
        </w:rPr>
        <w:t xml:space="preserve"> nationale</w:t>
      </w:r>
      <w:r w:rsidR="00DD0AC4" w:rsidRPr="00565CA1">
        <w:rPr>
          <w:rFonts w:ascii="Arial" w:hAnsi="Arial" w:cs="Arial"/>
          <w:sz w:val="20"/>
          <w:szCs w:val="20"/>
          <w:highlight w:val="cyan"/>
          <w:lang w:val="fr-CH"/>
        </w:rPr>
        <w:t xml:space="preserve">, </w:t>
      </w:r>
      <w:r w:rsidR="00D71B05" w:rsidRPr="00565CA1">
        <w:rPr>
          <w:rFonts w:ascii="Arial" w:hAnsi="Arial" w:cs="Arial"/>
          <w:sz w:val="20"/>
          <w:szCs w:val="20"/>
          <w:highlight w:val="cyan"/>
          <w:lang w:val="fr-CH"/>
        </w:rPr>
        <w:t xml:space="preserve">ou tout autre </w:t>
      </w:r>
      <w:r w:rsidR="00F9611B" w:rsidRPr="00565CA1">
        <w:rPr>
          <w:rFonts w:ascii="Arial" w:hAnsi="Arial" w:cs="Arial"/>
          <w:sz w:val="20"/>
          <w:szCs w:val="20"/>
          <w:highlight w:val="cyan"/>
          <w:lang w:val="fr-CH"/>
        </w:rPr>
        <w:t xml:space="preserve">organisme national </w:t>
      </w:r>
      <w:r w:rsidR="004E7B35" w:rsidRPr="00565CA1">
        <w:rPr>
          <w:rFonts w:ascii="Arial" w:hAnsi="Arial" w:cs="Arial"/>
          <w:sz w:val="20"/>
          <w:szCs w:val="20"/>
          <w:highlight w:val="cyan"/>
          <w:lang w:val="fr-CH"/>
        </w:rPr>
        <w:t xml:space="preserve">directeur </w:t>
      </w:r>
      <w:r w:rsidR="00F9611B" w:rsidRPr="00565CA1">
        <w:rPr>
          <w:rFonts w:ascii="Arial" w:hAnsi="Arial" w:cs="Arial"/>
          <w:iCs/>
          <w:sz w:val="20"/>
          <w:szCs w:val="20"/>
          <w:highlight w:val="cyan"/>
          <w:lang w:val="fr-CH"/>
        </w:rPr>
        <w:t xml:space="preserve">du sport ou </w:t>
      </w:r>
      <w:r w:rsidR="00F9611B" w:rsidRPr="00565CA1">
        <w:rPr>
          <w:rFonts w:ascii="Arial" w:hAnsi="Arial" w:cs="Arial"/>
          <w:sz w:val="20"/>
          <w:szCs w:val="20"/>
          <w:highlight w:val="cyan"/>
          <w:lang w:val="fr-CH"/>
        </w:rPr>
        <w:t>toute autre organisation sportive nationale</w:t>
      </w:r>
      <w:r w:rsidRPr="00565CA1">
        <w:rPr>
          <w:rFonts w:ascii="Arial" w:hAnsi="Arial" w:cs="Arial"/>
          <w:sz w:val="20"/>
          <w:szCs w:val="20"/>
          <w:highlight w:val="cyan"/>
          <w:lang w:val="fr-CH"/>
        </w:rPr>
        <w:t>.</w:t>
      </w:r>
    </w:p>
    <w:p w14:paraId="50DAF2CE" w14:textId="77777777" w:rsidR="005171D8" w:rsidRPr="00565CA1" w:rsidRDefault="005171D8" w:rsidP="007F0BAE">
      <w:pPr>
        <w:ind w:left="4140" w:hanging="1080"/>
        <w:jc w:val="both"/>
        <w:rPr>
          <w:rFonts w:ascii="Arial" w:hAnsi="Arial" w:cs="Arial"/>
          <w:sz w:val="20"/>
          <w:szCs w:val="20"/>
          <w:highlight w:val="cyan"/>
          <w:lang w:val="fr-CH"/>
        </w:rPr>
      </w:pPr>
    </w:p>
    <w:p w14:paraId="71AE9858" w14:textId="20D11AD5" w:rsidR="00D71B05" w:rsidRPr="00565CA1" w:rsidRDefault="005171D8" w:rsidP="007F0BAE">
      <w:pPr>
        <w:ind w:left="4140" w:hanging="1080"/>
        <w:jc w:val="both"/>
        <w:rPr>
          <w:rFonts w:ascii="Arial" w:hAnsi="Arial" w:cs="Arial"/>
          <w:bCs/>
          <w:sz w:val="20"/>
          <w:szCs w:val="20"/>
          <w:lang w:val="fr-CH"/>
        </w:rPr>
      </w:pPr>
      <w:r w:rsidRPr="00565CA1">
        <w:rPr>
          <w:rFonts w:ascii="Arial" w:hAnsi="Arial" w:cs="Arial"/>
          <w:b/>
          <w:sz w:val="20"/>
          <w:szCs w:val="20"/>
          <w:highlight w:val="cyan"/>
          <w:lang w:val="fr-CH"/>
        </w:rPr>
        <w:t>13.2.2.1.2</w:t>
      </w:r>
      <w:r w:rsidRPr="00565CA1">
        <w:rPr>
          <w:rFonts w:ascii="Arial" w:hAnsi="Arial" w:cs="Arial"/>
          <w:b/>
          <w:sz w:val="20"/>
          <w:szCs w:val="20"/>
          <w:lang w:val="fr-CH"/>
        </w:rPr>
        <w:tab/>
      </w:r>
      <w:r w:rsidR="00D92914" w:rsidRPr="00565CA1">
        <w:rPr>
          <w:rFonts w:ascii="Arial" w:hAnsi="Arial" w:cs="Arial"/>
          <w:sz w:val="20"/>
          <w:szCs w:val="20"/>
          <w:highlight w:val="lightGray"/>
          <w:lang w:val="fr-CH"/>
        </w:rPr>
        <w:t>[L’instance d’appel]</w:t>
      </w:r>
      <w:r w:rsidR="00D92914" w:rsidRPr="00565CA1">
        <w:rPr>
          <w:rFonts w:ascii="Arial" w:hAnsi="Arial" w:cs="Arial"/>
          <w:sz w:val="20"/>
          <w:szCs w:val="20"/>
          <w:highlight w:val="cyan"/>
          <w:lang w:val="fr-CH"/>
        </w:rPr>
        <w:t xml:space="preserve"> sera </w:t>
      </w:r>
      <w:r w:rsidR="007C30EC" w:rsidRPr="00565CA1">
        <w:rPr>
          <w:rFonts w:ascii="Arial" w:hAnsi="Arial" w:cs="Arial"/>
          <w:sz w:val="20"/>
          <w:szCs w:val="20"/>
          <w:highlight w:val="cyan"/>
          <w:lang w:val="fr-CH"/>
        </w:rPr>
        <w:t>compos</w:t>
      </w:r>
      <w:r w:rsidR="00D92914" w:rsidRPr="00565CA1">
        <w:rPr>
          <w:rFonts w:ascii="Arial" w:hAnsi="Arial" w:cs="Arial"/>
          <w:sz w:val="20"/>
          <w:szCs w:val="20"/>
          <w:highlight w:val="cyan"/>
          <w:lang w:val="fr-CH"/>
        </w:rPr>
        <w:t>é</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e</w:t>
      </w:r>
      <w:r w:rsidR="00323075" w:rsidRPr="00565CA1">
        <w:rPr>
          <w:rFonts w:ascii="Arial" w:hAnsi="Arial" w:cs="Arial"/>
          <w:sz w:val="20"/>
          <w:szCs w:val="20"/>
          <w:highlight w:val="cyan"/>
          <w:lang w:val="fr-CH"/>
        </w:rPr>
        <w:t>)</w:t>
      </w:r>
      <w:r w:rsidR="00D92914" w:rsidRPr="00565CA1">
        <w:rPr>
          <w:rFonts w:ascii="Arial" w:hAnsi="Arial" w:cs="Arial"/>
          <w:sz w:val="20"/>
          <w:szCs w:val="20"/>
          <w:highlight w:val="cyan"/>
          <w:lang w:val="fr-CH"/>
        </w:rPr>
        <w:t xml:space="preserve"> d’un président indépendant et </w:t>
      </w:r>
      <w:r w:rsidR="007C30EC" w:rsidRPr="00565CA1">
        <w:rPr>
          <w:rFonts w:ascii="Arial" w:hAnsi="Arial" w:cs="Arial"/>
          <w:sz w:val="20"/>
          <w:szCs w:val="20"/>
          <w:highlight w:val="cyan"/>
          <w:lang w:val="fr-CH"/>
        </w:rPr>
        <w:t>d’un groupe de</w:t>
      </w:r>
      <w:r w:rsidR="00D92914" w:rsidRPr="00565CA1">
        <w:rPr>
          <w:rFonts w:ascii="Arial" w:hAnsi="Arial" w:cs="Arial"/>
          <w:sz w:val="20"/>
          <w:szCs w:val="20"/>
          <w:highlight w:val="cyan"/>
          <w:lang w:val="fr-CH"/>
        </w:rPr>
        <w:t xml:space="preserve"> membres indépendants, </w:t>
      </w:r>
      <w:r w:rsidR="007C30EC" w:rsidRPr="00565CA1">
        <w:rPr>
          <w:rFonts w:ascii="Arial" w:hAnsi="Arial" w:cs="Arial"/>
          <w:sz w:val="20"/>
          <w:szCs w:val="20"/>
          <w:highlight w:val="cyan"/>
          <w:lang w:val="fr-CH"/>
        </w:rPr>
        <w:t>parmi lesquels</w:t>
      </w:r>
      <w:r w:rsidR="00D92914" w:rsidRPr="00565CA1">
        <w:rPr>
          <w:rFonts w:ascii="Arial" w:hAnsi="Arial" w:cs="Arial"/>
          <w:sz w:val="20"/>
          <w:szCs w:val="20"/>
          <w:highlight w:val="cyan"/>
          <w:lang w:val="fr-CH"/>
        </w:rPr>
        <w:t xml:space="preserve"> le président </w:t>
      </w:r>
      <w:r w:rsidR="007C30EC" w:rsidRPr="00565CA1">
        <w:rPr>
          <w:rFonts w:ascii="Arial" w:hAnsi="Arial" w:cs="Arial"/>
          <w:sz w:val="20"/>
          <w:szCs w:val="20"/>
          <w:highlight w:val="cyan"/>
          <w:lang w:val="fr-CH"/>
        </w:rPr>
        <w:t>constitue la</w:t>
      </w:r>
      <w:r w:rsidR="00AF1B34" w:rsidRPr="00565CA1">
        <w:rPr>
          <w:rFonts w:ascii="Arial" w:hAnsi="Arial" w:cs="Arial"/>
          <w:sz w:val="20"/>
          <w:szCs w:val="20"/>
          <w:highlight w:val="cyan"/>
          <w:lang w:val="fr-CH"/>
        </w:rPr>
        <w:t xml:space="preserve"> formation</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appelée à</w:t>
      </w:r>
      <w:r w:rsidR="00AF1B34" w:rsidRPr="00565CA1">
        <w:rPr>
          <w:rFonts w:ascii="Arial" w:hAnsi="Arial" w:cs="Arial"/>
          <w:sz w:val="20"/>
          <w:szCs w:val="20"/>
          <w:highlight w:val="cyan"/>
          <w:lang w:val="fr-CH"/>
        </w:rPr>
        <w:t xml:space="preserve"> statuer sur </w:t>
      </w:r>
      <w:r w:rsidR="00226794" w:rsidRPr="00565CA1">
        <w:rPr>
          <w:rFonts w:ascii="Arial" w:hAnsi="Arial" w:cs="Arial"/>
          <w:sz w:val="20"/>
          <w:szCs w:val="20"/>
          <w:highlight w:val="cyan"/>
          <w:lang w:val="fr-CH"/>
        </w:rPr>
        <w:t>chaque affaire</w:t>
      </w:r>
      <w:r w:rsidR="00D92914" w:rsidRPr="00565CA1">
        <w:rPr>
          <w:rFonts w:ascii="Arial" w:hAnsi="Arial" w:cs="Arial"/>
          <w:sz w:val="20"/>
          <w:szCs w:val="20"/>
          <w:highlight w:val="cyan"/>
          <w:lang w:val="fr-CH"/>
        </w:rPr>
        <w:t xml:space="preserve">. </w:t>
      </w:r>
      <w:r w:rsidR="001650A2" w:rsidRPr="00565CA1">
        <w:rPr>
          <w:rFonts w:ascii="Arial" w:hAnsi="Arial" w:cs="Arial"/>
          <w:sz w:val="20"/>
          <w:szCs w:val="20"/>
          <w:highlight w:val="cyan"/>
          <w:lang w:val="fr-CH"/>
        </w:rPr>
        <w:t>Ce groupe</w:t>
      </w:r>
      <w:r w:rsidR="00D92914" w:rsidRPr="00565CA1">
        <w:rPr>
          <w:rFonts w:ascii="Arial" w:hAnsi="Arial" w:cs="Arial"/>
          <w:sz w:val="20"/>
          <w:szCs w:val="20"/>
          <w:highlight w:val="cyan"/>
          <w:lang w:val="fr-CH"/>
        </w:rPr>
        <w:t xml:space="preserve"> </w:t>
      </w:r>
      <w:r w:rsidR="00AF6763" w:rsidRPr="00565CA1">
        <w:rPr>
          <w:rFonts w:ascii="Arial" w:hAnsi="Arial" w:cs="Arial"/>
          <w:sz w:val="20"/>
          <w:szCs w:val="20"/>
          <w:highlight w:val="cyan"/>
          <w:lang w:val="fr-CH"/>
        </w:rPr>
        <w:t>devra être suffisamment</w:t>
      </w:r>
      <w:r w:rsidR="00B27FE5" w:rsidRPr="00565CA1">
        <w:rPr>
          <w:rFonts w:ascii="Arial" w:hAnsi="Arial" w:cs="Arial"/>
          <w:sz w:val="20"/>
          <w:szCs w:val="20"/>
          <w:highlight w:val="cyan"/>
          <w:lang w:val="fr-CH"/>
        </w:rPr>
        <w:t xml:space="preserve"> large</w:t>
      </w:r>
      <w:r w:rsidR="00D92914" w:rsidRPr="00565CA1">
        <w:rPr>
          <w:rFonts w:ascii="Arial" w:hAnsi="Arial" w:cs="Arial"/>
          <w:sz w:val="20"/>
          <w:szCs w:val="20"/>
          <w:highlight w:val="cyan"/>
          <w:lang w:val="fr-CH"/>
        </w:rPr>
        <w:t xml:space="preserve"> pour garantir</w:t>
      </w:r>
      <w:r w:rsidR="00B27FE5" w:rsidRPr="00565CA1">
        <w:rPr>
          <w:rFonts w:ascii="Arial" w:hAnsi="Arial" w:cs="Arial"/>
          <w:sz w:val="20"/>
          <w:szCs w:val="20"/>
          <w:highlight w:val="cyan"/>
          <w:lang w:val="fr-CH"/>
        </w:rPr>
        <w:t xml:space="preserve"> la célérité</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de</w:t>
      </w:r>
      <w:r w:rsidR="00D92914" w:rsidRPr="00565CA1">
        <w:rPr>
          <w:rFonts w:ascii="Arial" w:hAnsi="Arial" w:cs="Arial"/>
          <w:sz w:val="20"/>
          <w:szCs w:val="20"/>
          <w:highlight w:val="cyan"/>
          <w:lang w:val="fr-CH"/>
        </w:rPr>
        <w:t xml:space="preserve"> la procédure </w:t>
      </w:r>
      <w:r w:rsidR="004F6B60" w:rsidRPr="00565CA1">
        <w:rPr>
          <w:rFonts w:ascii="Arial" w:hAnsi="Arial" w:cs="Arial"/>
          <w:sz w:val="20"/>
          <w:szCs w:val="20"/>
          <w:highlight w:val="cyan"/>
          <w:lang w:val="fr-CH"/>
        </w:rPr>
        <w:t>d’appel</w:t>
      </w:r>
      <w:r w:rsidR="00D92914" w:rsidRPr="00565CA1">
        <w:rPr>
          <w:rFonts w:ascii="Arial" w:hAnsi="Arial" w:cs="Arial"/>
          <w:sz w:val="20"/>
          <w:szCs w:val="20"/>
          <w:highlight w:val="cyan"/>
          <w:lang w:val="fr-CH"/>
        </w:rPr>
        <w:t xml:space="preserve"> </w:t>
      </w:r>
      <w:r w:rsidR="007E4D7B" w:rsidRPr="00565CA1">
        <w:rPr>
          <w:rFonts w:ascii="Arial" w:hAnsi="Arial" w:cs="Arial"/>
          <w:sz w:val="20"/>
          <w:szCs w:val="20"/>
          <w:highlight w:val="cyan"/>
          <w:lang w:val="fr-CH"/>
        </w:rPr>
        <w:t>et permettre</w:t>
      </w:r>
      <w:r w:rsidR="000E3221" w:rsidRPr="00565CA1">
        <w:rPr>
          <w:rFonts w:ascii="Arial" w:hAnsi="Arial" w:cs="Arial"/>
          <w:sz w:val="20"/>
          <w:szCs w:val="20"/>
          <w:highlight w:val="cyan"/>
          <w:lang w:val="fr-CH"/>
        </w:rPr>
        <w:t xml:space="preserve"> des </w:t>
      </w:r>
      <w:r w:rsidR="00D92914" w:rsidRPr="00565CA1">
        <w:rPr>
          <w:rFonts w:ascii="Arial" w:hAnsi="Arial" w:cs="Arial"/>
          <w:sz w:val="20"/>
          <w:szCs w:val="20"/>
          <w:highlight w:val="cyan"/>
          <w:lang w:val="fr-CH"/>
        </w:rPr>
        <w:t>remplacement</w:t>
      </w:r>
      <w:r w:rsidR="007E4D7B" w:rsidRPr="00565CA1">
        <w:rPr>
          <w:rFonts w:ascii="Arial" w:hAnsi="Arial" w:cs="Arial"/>
          <w:sz w:val="20"/>
          <w:szCs w:val="20"/>
          <w:highlight w:val="cyan"/>
          <w:lang w:val="fr-CH"/>
        </w:rPr>
        <w:t>s</w:t>
      </w:r>
      <w:r w:rsidR="00D92914" w:rsidRPr="00565CA1">
        <w:rPr>
          <w:rFonts w:ascii="Arial" w:hAnsi="Arial" w:cs="Arial"/>
          <w:sz w:val="20"/>
          <w:szCs w:val="20"/>
          <w:highlight w:val="cyan"/>
          <w:lang w:val="fr-CH"/>
        </w:rPr>
        <w:t xml:space="preserve"> en cas de conflit d'intérêts</w:t>
      </w:r>
      <w:r w:rsidR="000E3221" w:rsidRPr="00565CA1">
        <w:rPr>
          <w:rFonts w:ascii="Arial" w:hAnsi="Arial" w:cs="Arial"/>
          <w:sz w:val="20"/>
          <w:szCs w:val="20"/>
          <w:highlight w:val="cyan"/>
          <w:lang w:val="fr-CH"/>
        </w:rPr>
        <w:t xml:space="preserve">. Le </w:t>
      </w:r>
      <w:r w:rsidR="007E4D7B" w:rsidRPr="00565CA1">
        <w:rPr>
          <w:rFonts w:ascii="Arial" w:hAnsi="Arial" w:cs="Arial"/>
          <w:sz w:val="20"/>
          <w:szCs w:val="20"/>
          <w:highlight w:val="cyan"/>
          <w:lang w:val="fr-CH"/>
        </w:rPr>
        <w:t>groupe comprendra au</w:t>
      </w:r>
      <w:r w:rsidR="00D92914" w:rsidRPr="00565CA1">
        <w:rPr>
          <w:rFonts w:ascii="Arial" w:hAnsi="Arial" w:cs="Arial"/>
          <w:sz w:val="20"/>
          <w:szCs w:val="20"/>
          <w:highlight w:val="cyan"/>
          <w:lang w:val="fr-CH"/>
        </w:rPr>
        <w:t xml:space="preserve"> m</w:t>
      </w:r>
      <w:r w:rsidR="007E4D7B" w:rsidRPr="00565CA1">
        <w:rPr>
          <w:rFonts w:ascii="Arial" w:hAnsi="Arial" w:cs="Arial"/>
          <w:sz w:val="20"/>
          <w:szCs w:val="20"/>
          <w:highlight w:val="cyan"/>
          <w:lang w:val="fr-CH"/>
        </w:rPr>
        <w:t>inimum</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highlight w:val="lightGray"/>
          <w:lang w:val="fr-CH"/>
        </w:rPr>
        <w:t>[trois (3)]</w:t>
      </w:r>
      <w:r w:rsidR="00D92914" w:rsidRPr="00565CA1">
        <w:rPr>
          <w:rFonts w:ascii="Arial" w:hAnsi="Arial" w:cs="Arial"/>
          <w:sz w:val="20"/>
          <w:szCs w:val="20"/>
          <w:highlight w:val="cyan"/>
          <w:lang w:val="fr-CH"/>
        </w:rPr>
        <w:t xml:space="preserve"> /</w:t>
      </w:r>
      <w:r w:rsidR="00D92914" w:rsidRPr="00565CA1">
        <w:rPr>
          <w:rFonts w:ascii="Arial" w:hAnsi="Arial" w:cs="Arial"/>
          <w:sz w:val="20"/>
          <w:szCs w:val="20"/>
          <w:lang w:val="fr-CH"/>
        </w:rPr>
        <w:t xml:space="preserve"> </w:t>
      </w:r>
      <w:r w:rsidR="00D92914" w:rsidRPr="00565CA1">
        <w:rPr>
          <w:rFonts w:ascii="Arial" w:eastAsiaTheme="minorHAnsi" w:hAnsi="Arial" w:cs="Arial"/>
          <w:sz w:val="20"/>
          <w:szCs w:val="20"/>
          <w:highlight w:val="lightGray"/>
          <w:lang w:val="fr-CH" w:eastAsia="en-US"/>
        </w:rPr>
        <w:t>[quatre (4)]</w:t>
      </w:r>
      <w:r w:rsidR="00D92914" w:rsidRPr="00565CA1">
        <w:rPr>
          <w:rFonts w:ascii="Arial" w:hAnsi="Arial" w:cs="Arial"/>
          <w:sz w:val="20"/>
          <w:szCs w:val="20"/>
          <w:highlight w:val="cyan"/>
          <w:lang w:val="fr-CH"/>
        </w:rPr>
        <w:t xml:space="preserve"> / </w:t>
      </w:r>
      <w:r w:rsidR="00D92914" w:rsidRPr="00565CA1">
        <w:rPr>
          <w:rFonts w:ascii="Arial" w:eastAsiaTheme="minorHAnsi" w:hAnsi="Arial" w:cs="Arial"/>
          <w:sz w:val="20"/>
          <w:szCs w:val="20"/>
          <w:highlight w:val="lightGray"/>
          <w:lang w:val="fr-CH" w:eastAsia="en-US"/>
        </w:rPr>
        <w:t>[cinq (5)]</w:t>
      </w:r>
      <w:r w:rsidR="00D92914" w:rsidRPr="00565CA1">
        <w:rPr>
          <w:rFonts w:ascii="Arial" w:hAnsi="Arial" w:cs="Arial"/>
          <w:sz w:val="20"/>
          <w:szCs w:val="20"/>
          <w:highlight w:val="cyan"/>
          <w:lang w:val="fr-CH"/>
        </w:rPr>
        <w:t xml:space="preserve"> membres indépendants à tout moment.</w:t>
      </w:r>
    </w:p>
    <w:p w14:paraId="20CAD23E" w14:textId="77777777" w:rsidR="00D71B05" w:rsidRPr="00565CA1" w:rsidRDefault="00D71B05" w:rsidP="007F0BAE">
      <w:pPr>
        <w:ind w:left="4140" w:hanging="1080"/>
        <w:jc w:val="both"/>
        <w:rPr>
          <w:rFonts w:ascii="Arial" w:hAnsi="Arial" w:cs="Arial"/>
          <w:sz w:val="20"/>
          <w:szCs w:val="20"/>
          <w:highlight w:val="cyan"/>
          <w:lang w:val="fr-CH"/>
        </w:rPr>
      </w:pPr>
    </w:p>
    <w:p w14:paraId="11FCEDFE" w14:textId="3CB47750" w:rsidR="00CD4AAD" w:rsidRPr="00565CA1" w:rsidRDefault="00D71B05"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13.2.2.1.3</w:t>
      </w:r>
      <w:r w:rsidRPr="00565CA1">
        <w:rPr>
          <w:rFonts w:ascii="Arial" w:hAnsi="Arial" w:cs="Arial"/>
          <w:b/>
          <w:bCs/>
          <w:sz w:val="20"/>
          <w:szCs w:val="20"/>
          <w:lang w:val="fr-CH"/>
        </w:rPr>
        <w:tab/>
      </w:r>
      <w:r w:rsidR="007D4BB9" w:rsidRPr="00565CA1">
        <w:rPr>
          <w:rFonts w:ascii="Arial" w:hAnsi="Arial" w:cs="Arial"/>
          <w:sz w:val="20"/>
          <w:szCs w:val="20"/>
          <w:highlight w:val="cyan"/>
          <w:lang w:val="fr-CH"/>
        </w:rPr>
        <w:t xml:space="preserve">Chaque membre </w:t>
      </w:r>
      <w:r w:rsidR="007E4D7B" w:rsidRPr="00565CA1">
        <w:rPr>
          <w:rFonts w:ascii="Arial" w:hAnsi="Arial" w:cs="Arial"/>
          <w:sz w:val="20"/>
          <w:szCs w:val="20"/>
          <w:highlight w:val="cyan"/>
          <w:lang w:val="fr-CH"/>
        </w:rPr>
        <w:t xml:space="preserve">du groupe </w:t>
      </w:r>
      <w:r w:rsidR="007D4BB9" w:rsidRPr="00565CA1">
        <w:rPr>
          <w:rFonts w:ascii="Arial" w:hAnsi="Arial" w:cs="Arial"/>
          <w:sz w:val="20"/>
          <w:szCs w:val="20"/>
          <w:highlight w:val="cyan"/>
          <w:lang w:val="fr-CH"/>
        </w:rPr>
        <w:t xml:space="preserve">sera </w:t>
      </w:r>
      <w:r w:rsidR="00AE4772" w:rsidRPr="00565CA1">
        <w:rPr>
          <w:rFonts w:ascii="Arial" w:hAnsi="Arial" w:cs="Arial"/>
          <w:sz w:val="20"/>
          <w:szCs w:val="20"/>
          <w:highlight w:val="cyan"/>
          <w:lang w:val="fr-CH"/>
        </w:rPr>
        <w:t xml:space="preserve">nommé </w:t>
      </w:r>
      <w:r w:rsidR="00F67016" w:rsidRPr="00565CA1">
        <w:rPr>
          <w:rFonts w:ascii="Arial" w:hAnsi="Arial" w:cs="Arial"/>
          <w:sz w:val="20"/>
          <w:szCs w:val="20"/>
          <w:highlight w:val="cyan"/>
          <w:lang w:val="fr-CH"/>
        </w:rPr>
        <w:t xml:space="preserve">par </w:t>
      </w:r>
      <w:r w:rsidR="00F67016" w:rsidRPr="00565CA1">
        <w:rPr>
          <w:rFonts w:ascii="Arial" w:hAnsi="Arial" w:cs="Arial"/>
          <w:sz w:val="20"/>
          <w:szCs w:val="20"/>
          <w:highlight w:val="lightGray"/>
          <w:lang w:val="fr-CH"/>
        </w:rPr>
        <w:t>[</w:t>
      </w:r>
      <w:r w:rsidR="00D31C80" w:rsidRPr="00565CA1">
        <w:rPr>
          <w:rFonts w:ascii="Arial" w:hAnsi="Arial" w:cs="Arial"/>
          <w:sz w:val="20"/>
          <w:szCs w:val="20"/>
          <w:highlight w:val="lightGray"/>
          <w:lang w:val="fr-CH"/>
        </w:rPr>
        <w:t>insérer le nom du bureau ou de l’organe qui n’est en aucun cas administré par, lié ou soumis à l’ONAD</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w:t>
      </w:r>
      <w:r w:rsidR="007D4BB9" w:rsidRPr="00565CA1">
        <w:rPr>
          <w:rFonts w:ascii="Arial" w:hAnsi="Arial" w:cs="Arial"/>
          <w:sz w:val="20"/>
          <w:szCs w:val="20"/>
          <w:highlight w:val="cyan"/>
          <w:lang w:val="fr-CH"/>
        </w:rPr>
        <w:t xml:space="preserve">en </w:t>
      </w:r>
      <w:r w:rsidR="007E4D7B" w:rsidRPr="00565CA1">
        <w:rPr>
          <w:rFonts w:ascii="Arial" w:hAnsi="Arial" w:cs="Arial"/>
          <w:sz w:val="20"/>
          <w:szCs w:val="20"/>
          <w:highlight w:val="cyan"/>
          <w:lang w:val="fr-CH"/>
        </w:rPr>
        <w:t xml:space="preserve">tenant compte </w:t>
      </w:r>
      <w:r w:rsidR="007D4BB9" w:rsidRPr="00565CA1">
        <w:rPr>
          <w:rFonts w:ascii="Arial" w:hAnsi="Arial" w:cs="Arial"/>
          <w:sz w:val="20"/>
          <w:szCs w:val="20"/>
          <w:highlight w:val="cyan"/>
          <w:lang w:val="fr-CH"/>
        </w:rPr>
        <w:t>de son expérience antidopage</w:t>
      </w:r>
      <w:r w:rsidR="00B27D7F" w:rsidRPr="00565CA1">
        <w:rPr>
          <w:rFonts w:ascii="Arial" w:hAnsi="Arial" w:cs="Arial"/>
          <w:sz w:val="20"/>
          <w:szCs w:val="20"/>
          <w:highlight w:val="cyan"/>
          <w:lang w:val="fr-CH"/>
        </w:rPr>
        <w:t>,</w:t>
      </w:r>
      <w:r w:rsidR="007D4BB9" w:rsidRPr="00565CA1">
        <w:rPr>
          <w:rFonts w:ascii="Arial" w:hAnsi="Arial" w:cs="Arial"/>
          <w:sz w:val="20"/>
          <w:szCs w:val="20"/>
          <w:highlight w:val="cyan"/>
          <w:lang w:val="fr-CH"/>
        </w:rPr>
        <w:t xml:space="preserve"> </w:t>
      </w:r>
      <w:r w:rsidR="00716CD3" w:rsidRPr="00565CA1">
        <w:rPr>
          <w:rFonts w:ascii="Arial" w:hAnsi="Arial" w:cs="Arial"/>
          <w:sz w:val="20"/>
          <w:szCs w:val="20"/>
          <w:highlight w:val="cyan"/>
          <w:lang w:val="fr-CH"/>
        </w:rPr>
        <w:t xml:space="preserve">notamment </w:t>
      </w:r>
      <w:r w:rsidR="00183C92" w:rsidRPr="00565CA1">
        <w:rPr>
          <w:rFonts w:ascii="Arial" w:hAnsi="Arial" w:cs="Arial"/>
          <w:sz w:val="20"/>
          <w:szCs w:val="20"/>
          <w:highlight w:val="cyan"/>
          <w:lang w:val="fr-CH"/>
        </w:rPr>
        <w:t>ses</w:t>
      </w:r>
      <w:r w:rsidR="00716CD3" w:rsidRPr="00565CA1">
        <w:rPr>
          <w:rFonts w:ascii="Arial" w:hAnsi="Arial" w:cs="Arial"/>
          <w:sz w:val="20"/>
          <w:szCs w:val="20"/>
          <w:highlight w:val="cyan"/>
          <w:lang w:val="fr-CH"/>
        </w:rPr>
        <w:t xml:space="preserve"> </w:t>
      </w:r>
      <w:r w:rsidR="00183C92" w:rsidRPr="00565CA1">
        <w:rPr>
          <w:rFonts w:ascii="Arial" w:hAnsi="Arial" w:cs="Arial"/>
          <w:sz w:val="20"/>
          <w:szCs w:val="20"/>
          <w:highlight w:val="cyan"/>
          <w:lang w:val="fr-CH"/>
        </w:rPr>
        <w:t xml:space="preserve">compétences </w:t>
      </w:r>
      <w:r w:rsidR="007D4BB9" w:rsidRPr="00565CA1">
        <w:rPr>
          <w:rFonts w:ascii="Arial" w:hAnsi="Arial" w:cs="Arial"/>
          <w:sz w:val="20"/>
          <w:szCs w:val="20"/>
          <w:highlight w:val="cyan"/>
          <w:lang w:val="fr-CH"/>
        </w:rPr>
        <w:t>juridique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sportive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médicale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et/ou scientifique</w:t>
      </w:r>
      <w:r w:rsidR="00183C92" w:rsidRPr="00565CA1">
        <w:rPr>
          <w:rFonts w:ascii="Arial" w:hAnsi="Arial" w:cs="Arial"/>
          <w:sz w:val="20"/>
          <w:szCs w:val="20"/>
          <w:highlight w:val="cyan"/>
          <w:lang w:val="fr-CH"/>
        </w:rPr>
        <w:t>s</w:t>
      </w:r>
      <w:r w:rsidR="007D4BB9" w:rsidRPr="00565CA1">
        <w:rPr>
          <w:rFonts w:ascii="Arial" w:hAnsi="Arial" w:cs="Arial"/>
          <w:sz w:val="20"/>
          <w:szCs w:val="20"/>
          <w:highlight w:val="cyan"/>
          <w:lang w:val="fr-CH"/>
        </w:rPr>
        <w:t xml:space="preserve">. Chaque membre sera </w:t>
      </w:r>
      <w:r w:rsidR="005C5961" w:rsidRPr="00565CA1">
        <w:rPr>
          <w:rFonts w:ascii="Arial" w:hAnsi="Arial" w:cs="Arial"/>
          <w:sz w:val="20"/>
          <w:szCs w:val="20"/>
          <w:highlight w:val="cyan"/>
          <w:lang w:val="fr-CH"/>
        </w:rPr>
        <w:t>nomm</w:t>
      </w:r>
      <w:r w:rsidR="007D4BB9" w:rsidRPr="00565CA1">
        <w:rPr>
          <w:rFonts w:ascii="Arial" w:hAnsi="Arial" w:cs="Arial"/>
          <w:sz w:val="20"/>
          <w:szCs w:val="20"/>
          <w:highlight w:val="cyan"/>
          <w:lang w:val="fr-CH"/>
        </w:rPr>
        <w:t xml:space="preserve">é pour </w:t>
      </w:r>
      <w:r w:rsidR="00394F3D" w:rsidRPr="00565CA1">
        <w:rPr>
          <w:rFonts w:ascii="Arial" w:hAnsi="Arial" w:cs="Arial"/>
          <w:sz w:val="20"/>
          <w:szCs w:val="20"/>
          <w:highlight w:val="cyan"/>
          <w:lang w:val="fr-CH"/>
        </w:rPr>
        <w:t>un mandat</w:t>
      </w:r>
      <w:r w:rsidR="007D4BB9" w:rsidRPr="00565CA1">
        <w:rPr>
          <w:rFonts w:ascii="Arial" w:hAnsi="Arial" w:cs="Arial"/>
          <w:sz w:val="20"/>
          <w:szCs w:val="20"/>
          <w:highlight w:val="cyan"/>
          <w:lang w:val="fr-CH"/>
        </w:rPr>
        <w:t xml:space="preserve"> reconductible de </w:t>
      </w:r>
      <w:r w:rsidR="00F67016" w:rsidRPr="00565CA1">
        <w:rPr>
          <w:rFonts w:ascii="Arial" w:hAnsi="Arial" w:cs="Arial"/>
          <w:sz w:val="20"/>
          <w:szCs w:val="20"/>
          <w:highlight w:val="lightGray"/>
          <w:lang w:val="fr-CH"/>
        </w:rPr>
        <w:t>[deux (2)]</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w:t>
      </w:r>
      <w:r w:rsidR="007D4BB9" w:rsidRPr="00565CA1">
        <w:rPr>
          <w:rFonts w:ascii="Arial" w:hAnsi="Arial" w:cs="Arial"/>
          <w:sz w:val="20"/>
          <w:szCs w:val="20"/>
          <w:highlight w:val="lightGray"/>
          <w:lang w:val="fr-CH"/>
        </w:rPr>
        <w:t>trois (3)</w:t>
      </w:r>
      <w:r w:rsidR="00F67016" w:rsidRPr="00565CA1">
        <w:rPr>
          <w:rFonts w:ascii="Arial" w:hAnsi="Arial" w:cs="Arial"/>
          <w:sz w:val="20"/>
          <w:szCs w:val="20"/>
          <w:highlight w:val="lightGray"/>
          <w:lang w:val="fr-CH"/>
        </w:rPr>
        <w:t>]</w:t>
      </w:r>
      <w:r w:rsidR="00F67016" w:rsidRPr="00565CA1">
        <w:rPr>
          <w:rFonts w:ascii="Arial" w:hAnsi="Arial" w:cs="Arial"/>
          <w:sz w:val="20"/>
          <w:szCs w:val="20"/>
          <w:highlight w:val="cyan"/>
          <w:lang w:val="fr-CH"/>
        </w:rPr>
        <w:t xml:space="preserve"> / </w:t>
      </w:r>
      <w:r w:rsidR="00F67016" w:rsidRPr="00565CA1">
        <w:rPr>
          <w:rFonts w:ascii="Arial" w:hAnsi="Arial" w:cs="Arial"/>
          <w:sz w:val="20"/>
          <w:szCs w:val="20"/>
          <w:highlight w:val="lightGray"/>
          <w:lang w:val="fr-CH"/>
        </w:rPr>
        <w:t>[quatre (4)]</w:t>
      </w:r>
      <w:r w:rsidR="007D4BB9" w:rsidRPr="00565CA1">
        <w:rPr>
          <w:rFonts w:ascii="Arial" w:hAnsi="Arial" w:cs="Arial"/>
          <w:sz w:val="20"/>
          <w:szCs w:val="20"/>
          <w:highlight w:val="cyan"/>
          <w:lang w:val="fr-CH"/>
        </w:rPr>
        <w:t xml:space="preserve"> ans.</w:t>
      </w:r>
    </w:p>
    <w:p w14:paraId="357A0823" w14:textId="77777777" w:rsidR="00CD4AAD" w:rsidRPr="00565CA1" w:rsidRDefault="00CD4AAD" w:rsidP="007F0BAE">
      <w:pPr>
        <w:ind w:left="4140" w:hanging="1080"/>
        <w:jc w:val="both"/>
        <w:rPr>
          <w:rFonts w:ascii="Arial" w:hAnsi="Arial" w:cs="Arial"/>
          <w:b/>
          <w:sz w:val="20"/>
          <w:szCs w:val="20"/>
          <w:lang w:val="fr-CH"/>
        </w:rPr>
      </w:pPr>
    </w:p>
    <w:p w14:paraId="291F52E7" w14:textId="0A39631E" w:rsidR="005171D8" w:rsidRPr="00565CA1" w:rsidRDefault="00CD4AAD"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4</w:t>
      </w:r>
      <w:r w:rsidRPr="00565CA1">
        <w:rPr>
          <w:rFonts w:ascii="Arial" w:hAnsi="Arial" w:cs="Arial"/>
          <w:b/>
          <w:sz w:val="20"/>
          <w:szCs w:val="20"/>
          <w:lang w:val="fr-CH"/>
        </w:rPr>
        <w:tab/>
      </w:r>
      <w:r w:rsidRPr="00565CA1">
        <w:rPr>
          <w:rFonts w:ascii="Arial" w:hAnsi="Arial" w:cs="Arial"/>
          <w:sz w:val="20"/>
          <w:szCs w:val="20"/>
          <w:highlight w:val="cyan"/>
          <w:lang w:val="fr-CH"/>
        </w:rPr>
        <w:t xml:space="preserve">Les membres </w:t>
      </w:r>
      <w:r w:rsidR="00915A03" w:rsidRPr="00565CA1">
        <w:rPr>
          <w:rFonts w:ascii="Arial" w:hAnsi="Arial" w:cs="Arial"/>
          <w:sz w:val="20"/>
          <w:szCs w:val="20"/>
          <w:highlight w:val="cyan"/>
          <w:lang w:val="fr-CH"/>
        </w:rPr>
        <w:t xml:space="preserve">de </w:t>
      </w:r>
      <w:r w:rsidR="00183C92" w:rsidRPr="00565CA1">
        <w:rPr>
          <w:rFonts w:ascii="Arial" w:hAnsi="Arial" w:cs="Arial"/>
          <w:sz w:val="20"/>
          <w:szCs w:val="20"/>
          <w:highlight w:val="lightGray"/>
          <w:lang w:val="fr-CH"/>
        </w:rPr>
        <w:t>[l’instance d’appel]</w:t>
      </w:r>
      <w:r w:rsidR="00183C92" w:rsidRPr="00565CA1">
        <w:rPr>
          <w:rFonts w:ascii="Arial" w:hAnsi="Arial" w:cs="Arial"/>
          <w:sz w:val="20"/>
          <w:szCs w:val="20"/>
          <w:highlight w:val="cyan"/>
          <w:lang w:val="fr-CH"/>
        </w:rPr>
        <w:t xml:space="preserve"> </w:t>
      </w:r>
      <w:r w:rsidR="00A817D4" w:rsidRPr="00565CA1">
        <w:rPr>
          <w:rFonts w:ascii="Arial" w:hAnsi="Arial" w:cs="Arial"/>
          <w:sz w:val="20"/>
          <w:szCs w:val="20"/>
          <w:highlight w:val="cyan"/>
          <w:lang w:val="fr-CH"/>
        </w:rPr>
        <w:t>d</w:t>
      </w:r>
      <w:r w:rsidR="00867B2A" w:rsidRPr="00565CA1">
        <w:rPr>
          <w:rFonts w:ascii="Arial" w:hAnsi="Arial" w:cs="Arial"/>
          <w:sz w:val="20"/>
          <w:szCs w:val="20"/>
          <w:highlight w:val="cyan"/>
          <w:lang w:val="fr-CH"/>
        </w:rPr>
        <w:t>evront</w:t>
      </w:r>
      <w:r w:rsidR="00A817D4" w:rsidRPr="00565CA1">
        <w:rPr>
          <w:rFonts w:ascii="Arial" w:hAnsi="Arial" w:cs="Arial"/>
          <w:sz w:val="20"/>
          <w:szCs w:val="20"/>
          <w:highlight w:val="cyan"/>
          <w:lang w:val="fr-CH"/>
        </w:rPr>
        <w:t xml:space="preserve"> être</w:t>
      </w:r>
      <w:r w:rsidRPr="00565CA1">
        <w:rPr>
          <w:rFonts w:ascii="Arial" w:hAnsi="Arial" w:cs="Arial"/>
          <w:sz w:val="20"/>
          <w:szCs w:val="20"/>
          <w:highlight w:val="cyan"/>
          <w:lang w:val="fr-CH"/>
        </w:rPr>
        <w:t xml:space="preserve"> </w:t>
      </w:r>
      <w:r w:rsidRPr="00565CA1">
        <w:rPr>
          <w:rFonts w:ascii="Arial" w:hAnsi="Arial" w:cs="Arial"/>
          <w:i/>
          <w:sz w:val="20"/>
          <w:szCs w:val="20"/>
          <w:highlight w:val="cyan"/>
          <w:lang w:val="fr-CH"/>
        </w:rPr>
        <w:t>indépendants sur le plan opérationnel</w:t>
      </w:r>
      <w:r w:rsidRPr="00565CA1">
        <w:rPr>
          <w:rFonts w:ascii="Arial" w:hAnsi="Arial" w:cs="Arial"/>
          <w:sz w:val="20"/>
          <w:szCs w:val="20"/>
          <w:highlight w:val="cyan"/>
          <w:lang w:val="fr-CH"/>
        </w:rPr>
        <w:t xml:space="preserve"> et </w:t>
      </w:r>
      <w:r w:rsidRPr="00565CA1">
        <w:rPr>
          <w:rFonts w:ascii="Arial" w:hAnsi="Arial" w:cs="Arial"/>
          <w:i/>
          <w:sz w:val="20"/>
          <w:szCs w:val="20"/>
          <w:highlight w:val="cyan"/>
          <w:lang w:val="fr-CH"/>
        </w:rPr>
        <w:t>institutionnel</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du conseil, </w:t>
      </w:r>
      <w:r w:rsidR="00976BBE" w:rsidRPr="00565CA1">
        <w:rPr>
          <w:rFonts w:ascii="Arial" w:hAnsi="Arial" w:cs="Arial"/>
          <w:sz w:val="20"/>
          <w:szCs w:val="20"/>
          <w:highlight w:val="cyan"/>
          <w:lang w:val="fr-CH"/>
        </w:rPr>
        <w:t>le</w:t>
      </w:r>
      <w:r w:rsidRPr="00565CA1">
        <w:rPr>
          <w:rFonts w:ascii="Arial" w:hAnsi="Arial" w:cs="Arial"/>
          <w:sz w:val="20"/>
          <w:szCs w:val="20"/>
          <w:highlight w:val="cyan"/>
          <w:lang w:val="fr-CH"/>
        </w:rPr>
        <w:t xml:space="preserve"> personnel,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membre</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de </w:t>
      </w:r>
      <w:r w:rsidRPr="00565CA1">
        <w:rPr>
          <w:rFonts w:ascii="Arial" w:hAnsi="Arial" w:cs="Arial"/>
          <w:sz w:val="20"/>
          <w:szCs w:val="20"/>
          <w:highlight w:val="cyan"/>
          <w:lang w:val="fr-CH"/>
        </w:rPr>
        <w:t>commission</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 xml:space="preserve">consultant </w:t>
      </w:r>
      <w:r w:rsidR="00976BBE" w:rsidRPr="00565CA1">
        <w:rPr>
          <w:rFonts w:ascii="Arial" w:hAnsi="Arial" w:cs="Arial"/>
          <w:sz w:val="20"/>
          <w:szCs w:val="20"/>
          <w:highlight w:val="cyan"/>
          <w:lang w:val="fr-CH"/>
        </w:rPr>
        <w:t>et</w:t>
      </w:r>
      <w:r w:rsidR="00976BBE" w:rsidRPr="00565CA1">
        <w:rPr>
          <w:rFonts w:ascii="Arial" w:hAnsi="Arial" w:cs="Arial"/>
          <w:sz w:val="20"/>
          <w:szCs w:val="20"/>
          <w:highlight w:val="cyan"/>
          <w:lang w:val="fr-FR"/>
        </w:rPr>
        <w:t>/</w:t>
      </w:r>
      <w:r w:rsidRPr="00565CA1">
        <w:rPr>
          <w:rFonts w:ascii="Arial" w:hAnsi="Arial" w:cs="Arial"/>
          <w:sz w:val="20"/>
          <w:szCs w:val="20"/>
          <w:highlight w:val="cyan"/>
          <w:lang w:val="fr-CH"/>
        </w:rPr>
        <w:t xml:space="preserve">ou </w:t>
      </w:r>
      <w:r w:rsidR="00976BBE" w:rsidRPr="00565CA1">
        <w:rPr>
          <w:rFonts w:ascii="Arial" w:hAnsi="Arial" w:cs="Arial"/>
          <w:sz w:val="20"/>
          <w:szCs w:val="20"/>
          <w:highlight w:val="cyan"/>
          <w:lang w:val="fr-CH"/>
        </w:rPr>
        <w:t xml:space="preserve">les </w:t>
      </w:r>
      <w:r w:rsidRPr="00565CA1">
        <w:rPr>
          <w:rFonts w:ascii="Arial" w:hAnsi="Arial" w:cs="Arial"/>
          <w:sz w:val="20"/>
          <w:szCs w:val="20"/>
          <w:highlight w:val="cyan"/>
          <w:lang w:val="fr-CH"/>
        </w:rPr>
        <w:t>officiel</w:t>
      </w:r>
      <w:r w:rsidR="00976BB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de ses </w:t>
      </w:r>
      <w:r w:rsidR="0098011B" w:rsidRPr="00565CA1">
        <w:rPr>
          <w:rFonts w:ascii="Arial" w:hAnsi="Arial" w:cs="Arial"/>
          <w:sz w:val="20"/>
          <w:szCs w:val="20"/>
          <w:highlight w:val="cyan"/>
          <w:lang w:val="fr-CH"/>
        </w:rPr>
        <w:t xml:space="preserve">entités </w:t>
      </w:r>
      <w:r w:rsidRPr="00565CA1">
        <w:rPr>
          <w:rFonts w:ascii="Arial" w:hAnsi="Arial" w:cs="Arial"/>
          <w:sz w:val="20"/>
          <w:szCs w:val="20"/>
          <w:highlight w:val="cyan"/>
          <w:lang w:val="fr-CH"/>
        </w:rPr>
        <w:t>affiliés</w:t>
      </w:r>
      <w:r w:rsidR="0098011B"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(telles qu’un tiers délégué), ainsi que</w:t>
      </w:r>
      <w:r w:rsidRPr="00565CA1">
        <w:rPr>
          <w:rFonts w:ascii="Arial" w:hAnsi="Arial" w:cs="Arial"/>
          <w:sz w:val="20"/>
          <w:szCs w:val="20"/>
          <w:highlight w:val="cyan"/>
          <w:lang w:val="fr-CH"/>
        </w:rPr>
        <w:t xml:space="preserve"> </w:t>
      </w:r>
      <w:r w:rsidR="00F14C18" w:rsidRPr="00565CA1">
        <w:rPr>
          <w:rFonts w:ascii="Arial" w:hAnsi="Arial" w:cs="Arial"/>
          <w:sz w:val="20"/>
          <w:szCs w:val="20"/>
          <w:highlight w:val="cyan"/>
          <w:lang w:val="fr-CH"/>
        </w:rPr>
        <w:t xml:space="preserve">toute </w:t>
      </w:r>
      <w:r w:rsidRPr="00565CA1">
        <w:rPr>
          <w:rFonts w:ascii="Arial" w:hAnsi="Arial" w:cs="Arial"/>
          <w:i/>
          <w:sz w:val="20"/>
          <w:szCs w:val="20"/>
          <w:highlight w:val="cyan"/>
          <w:lang w:val="fr-CH"/>
        </w:rPr>
        <w:t>personne</w:t>
      </w:r>
      <w:r w:rsidRPr="00565CA1">
        <w:rPr>
          <w:rFonts w:ascii="Arial" w:hAnsi="Arial" w:cs="Arial"/>
          <w:sz w:val="20"/>
          <w:szCs w:val="20"/>
          <w:highlight w:val="cyan"/>
          <w:lang w:val="fr-CH"/>
        </w:rPr>
        <w:t xml:space="preserve"> impliquée dans l’enquête </w:t>
      </w:r>
      <w:r w:rsidR="00F14C18" w:rsidRPr="00565CA1">
        <w:rPr>
          <w:rFonts w:ascii="Arial" w:hAnsi="Arial" w:cs="Arial"/>
          <w:sz w:val="20"/>
          <w:szCs w:val="20"/>
          <w:highlight w:val="cyan"/>
          <w:lang w:val="fr-CH"/>
        </w:rPr>
        <w:t xml:space="preserve">ou </w:t>
      </w:r>
      <w:r w:rsidRPr="00565CA1">
        <w:rPr>
          <w:rFonts w:ascii="Arial" w:hAnsi="Arial" w:cs="Arial"/>
          <w:sz w:val="20"/>
          <w:szCs w:val="20"/>
          <w:highlight w:val="cyan"/>
          <w:lang w:val="fr-CH"/>
        </w:rPr>
        <w:t>la phase préalable de l’instruction ne p</w:t>
      </w:r>
      <w:r w:rsidR="00867B2A" w:rsidRPr="00565CA1">
        <w:rPr>
          <w:rFonts w:ascii="Arial" w:hAnsi="Arial" w:cs="Arial"/>
          <w:sz w:val="20"/>
          <w:szCs w:val="20"/>
          <w:highlight w:val="cyan"/>
          <w:lang w:val="fr-CH"/>
        </w:rPr>
        <w:t>ourront</w:t>
      </w:r>
      <w:r w:rsidRPr="00565CA1">
        <w:rPr>
          <w:rFonts w:ascii="Arial" w:hAnsi="Arial" w:cs="Arial"/>
          <w:sz w:val="20"/>
          <w:szCs w:val="20"/>
          <w:highlight w:val="cyan"/>
          <w:lang w:val="fr-CH"/>
        </w:rPr>
        <w:t xml:space="preserve"> être nommé</w:t>
      </w:r>
      <w:r w:rsidR="00A965EE"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membre </w:t>
      </w:r>
      <w:r w:rsidRPr="00565CA1">
        <w:rPr>
          <w:rFonts w:ascii="Arial" w:hAnsi="Arial" w:cs="Arial"/>
          <w:sz w:val="20"/>
          <w:szCs w:val="20"/>
          <w:highlight w:val="cyan"/>
          <w:lang w:val="fr-CH"/>
        </w:rPr>
        <w:lastRenderedPageBreak/>
        <w:t xml:space="preserve">ou greffier de </w:t>
      </w:r>
      <w:r w:rsidRPr="00565CA1">
        <w:rPr>
          <w:rFonts w:ascii="Arial" w:hAnsi="Arial" w:cs="Arial"/>
          <w:sz w:val="20"/>
          <w:szCs w:val="20"/>
          <w:highlight w:val="lightGray"/>
          <w:lang w:val="fr-CH"/>
        </w:rPr>
        <w:t>[l’instance d’appel]</w:t>
      </w:r>
      <w:r w:rsidR="00A030B5" w:rsidRPr="00565CA1">
        <w:rPr>
          <w:rFonts w:ascii="Arial" w:hAnsi="Arial" w:cs="Arial"/>
          <w:sz w:val="20"/>
          <w:szCs w:val="20"/>
          <w:highlight w:val="cyan"/>
          <w:lang w:val="fr-CH"/>
        </w:rPr>
        <w:t xml:space="preserve"> (dans la mesure où le greffier </w:t>
      </w:r>
      <w:r w:rsidR="00A965EE" w:rsidRPr="00565CA1">
        <w:rPr>
          <w:rFonts w:ascii="Arial" w:hAnsi="Arial" w:cs="Arial"/>
          <w:sz w:val="20"/>
          <w:szCs w:val="20"/>
          <w:highlight w:val="cyan"/>
          <w:lang w:val="fr-CH"/>
        </w:rPr>
        <w:t xml:space="preserve">participe </w:t>
      </w:r>
      <w:r w:rsidR="00EF4733" w:rsidRPr="00565CA1">
        <w:rPr>
          <w:rFonts w:ascii="Arial" w:hAnsi="Arial" w:cs="Arial"/>
          <w:sz w:val="20"/>
          <w:szCs w:val="20"/>
          <w:highlight w:val="cyan"/>
          <w:lang w:val="fr-CH"/>
        </w:rPr>
        <w:t>à la</w:t>
      </w:r>
      <w:r w:rsidR="00A030B5" w:rsidRPr="00565CA1">
        <w:rPr>
          <w:rFonts w:ascii="Arial" w:hAnsi="Arial" w:cs="Arial"/>
          <w:sz w:val="20"/>
          <w:szCs w:val="20"/>
          <w:highlight w:val="cyan"/>
          <w:lang w:val="fr-CH"/>
        </w:rPr>
        <w:t xml:space="preserve"> délibération et/ou la rédaction d</w:t>
      </w:r>
      <w:r w:rsidR="00EF4733" w:rsidRPr="00565CA1">
        <w:rPr>
          <w:rFonts w:ascii="Arial" w:hAnsi="Arial" w:cs="Arial"/>
          <w:sz w:val="20"/>
          <w:szCs w:val="20"/>
          <w:highlight w:val="cyan"/>
          <w:lang w:val="fr-CH"/>
        </w:rPr>
        <w:t xml:space="preserve">es </w:t>
      </w:r>
      <w:r w:rsidR="00A030B5" w:rsidRPr="00565CA1">
        <w:rPr>
          <w:rFonts w:ascii="Arial" w:hAnsi="Arial" w:cs="Arial"/>
          <w:sz w:val="20"/>
          <w:szCs w:val="20"/>
          <w:highlight w:val="cyan"/>
          <w:lang w:val="fr-CH"/>
        </w:rPr>
        <w:t>décision</w:t>
      </w:r>
      <w:r w:rsidR="00EF4733" w:rsidRPr="00565CA1">
        <w:rPr>
          <w:rFonts w:ascii="Arial" w:hAnsi="Arial" w:cs="Arial"/>
          <w:sz w:val="20"/>
          <w:szCs w:val="20"/>
          <w:highlight w:val="cyan"/>
          <w:lang w:val="fr-CH"/>
        </w:rPr>
        <w:t>s</w:t>
      </w:r>
      <w:r w:rsidR="00A030B5"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En particulier, aucun membre </w:t>
      </w:r>
      <w:r w:rsidR="00AD7B50" w:rsidRPr="00565CA1">
        <w:rPr>
          <w:rFonts w:ascii="Arial" w:hAnsi="Arial" w:cs="Arial"/>
          <w:sz w:val="20"/>
          <w:szCs w:val="20"/>
          <w:highlight w:val="cyan"/>
          <w:lang w:val="fr-CH"/>
        </w:rPr>
        <w:t>ne d</w:t>
      </w:r>
      <w:r w:rsidR="00867B2A" w:rsidRPr="00565CA1">
        <w:rPr>
          <w:rFonts w:ascii="Arial" w:hAnsi="Arial" w:cs="Arial"/>
          <w:sz w:val="20"/>
          <w:szCs w:val="20"/>
          <w:highlight w:val="cyan"/>
          <w:lang w:val="fr-CH"/>
        </w:rPr>
        <w:t>evra</w:t>
      </w:r>
      <w:r w:rsidR="00AD7B50" w:rsidRPr="00565CA1">
        <w:rPr>
          <w:rFonts w:ascii="Arial" w:hAnsi="Arial" w:cs="Arial"/>
          <w:sz w:val="20"/>
          <w:szCs w:val="20"/>
          <w:highlight w:val="cyan"/>
          <w:lang w:val="fr-CH"/>
        </w:rPr>
        <w:t xml:space="preserve"> avoir précédemment examiné une </w:t>
      </w:r>
      <w:r w:rsidR="00AD7B50" w:rsidRPr="00565CA1">
        <w:rPr>
          <w:rFonts w:ascii="Arial" w:hAnsi="Arial" w:cs="Arial"/>
          <w:i/>
          <w:iCs/>
          <w:sz w:val="20"/>
          <w:szCs w:val="20"/>
          <w:highlight w:val="cyan"/>
          <w:lang w:val="fr-CH"/>
        </w:rPr>
        <w:t>autorisation d’usage à des fins thérapeutiques</w:t>
      </w:r>
      <w:r w:rsidR="00AD7B50"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ou d’une</w:t>
      </w:r>
      <w:r w:rsidRPr="00565CA1">
        <w:rPr>
          <w:rFonts w:ascii="Arial" w:hAnsi="Arial" w:cs="Arial"/>
          <w:sz w:val="20"/>
          <w:szCs w:val="20"/>
          <w:highlight w:val="cyan"/>
          <w:lang w:val="fr-CH"/>
        </w:rPr>
        <w:t xml:space="preserve"> décision de </w:t>
      </w:r>
      <w:r w:rsidRPr="00565CA1">
        <w:rPr>
          <w:rFonts w:ascii="Arial" w:hAnsi="Arial" w:cs="Arial"/>
          <w:i/>
          <w:sz w:val="20"/>
          <w:szCs w:val="20"/>
          <w:highlight w:val="cyan"/>
          <w:lang w:val="fr-CH"/>
        </w:rPr>
        <w:t>gestion des résultats</w:t>
      </w:r>
      <w:r w:rsidR="000B090E" w:rsidRPr="00565CA1">
        <w:rPr>
          <w:rFonts w:ascii="Arial" w:hAnsi="Arial" w:cs="Arial"/>
          <w:sz w:val="20"/>
          <w:szCs w:val="20"/>
          <w:highlight w:val="cyan"/>
          <w:lang w:val="fr-CH"/>
        </w:rPr>
        <w:t xml:space="preserve"> </w:t>
      </w:r>
      <w:r w:rsidR="005E4143" w:rsidRPr="00565CA1">
        <w:rPr>
          <w:rFonts w:ascii="Arial" w:hAnsi="Arial" w:cs="Arial"/>
          <w:sz w:val="20"/>
          <w:szCs w:val="20"/>
          <w:highlight w:val="cyan"/>
          <w:lang w:val="fr-CH"/>
        </w:rPr>
        <w:t xml:space="preserve">de première instance ou en appel </w:t>
      </w:r>
      <w:r w:rsidR="009D4545" w:rsidRPr="00565CA1">
        <w:rPr>
          <w:rFonts w:ascii="Arial" w:hAnsi="Arial" w:cs="Arial"/>
          <w:sz w:val="20"/>
          <w:szCs w:val="20"/>
          <w:highlight w:val="cyan"/>
          <w:lang w:val="fr-CH"/>
        </w:rPr>
        <w:t xml:space="preserve">impliquant le même </w:t>
      </w:r>
      <w:r w:rsidR="009D4545" w:rsidRPr="00565CA1">
        <w:rPr>
          <w:rFonts w:ascii="Arial" w:hAnsi="Arial" w:cs="Arial"/>
          <w:i/>
          <w:iCs/>
          <w:sz w:val="20"/>
          <w:szCs w:val="20"/>
          <w:highlight w:val="cyan"/>
          <w:lang w:val="fr-CH"/>
        </w:rPr>
        <w:t xml:space="preserve">sportif </w:t>
      </w:r>
      <w:r w:rsidR="009D4545" w:rsidRPr="00565CA1">
        <w:rPr>
          <w:rFonts w:ascii="Arial" w:hAnsi="Arial" w:cs="Arial"/>
          <w:sz w:val="20"/>
          <w:szCs w:val="20"/>
          <w:highlight w:val="cyan"/>
          <w:lang w:val="fr-CH"/>
        </w:rPr>
        <w:t>ou autre</w:t>
      </w:r>
      <w:r w:rsidR="009D4545" w:rsidRPr="00565CA1">
        <w:rPr>
          <w:rFonts w:ascii="Arial" w:hAnsi="Arial" w:cs="Arial"/>
          <w:i/>
          <w:iCs/>
          <w:sz w:val="20"/>
          <w:szCs w:val="20"/>
          <w:highlight w:val="cyan"/>
          <w:lang w:val="fr-CH"/>
        </w:rPr>
        <w:t xml:space="preserve"> personne</w:t>
      </w:r>
      <w:r w:rsidR="009D4545"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 xml:space="preserve">dans une affaire </w:t>
      </w:r>
      <w:r w:rsidR="00215112" w:rsidRPr="00565CA1">
        <w:rPr>
          <w:rFonts w:ascii="Arial" w:hAnsi="Arial" w:cs="Arial"/>
          <w:sz w:val="20"/>
          <w:szCs w:val="20"/>
          <w:highlight w:val="cyan"/>
          <w:lang w:val="fr-CH"/>
        </w:rPr>
        <w:t>donnée</w:t>
      </w:r>
      <w:r w:rsidR="00AC74CB" w:rsidRPr="00565CA1">
        <w:rPr>
          <w:rFonts w:ascii="Arial" w:hAnsi="Arial" w:cs="Arial"/>
          <w:sz w:val="20"/>
          <w:szCs w:val="20"/>
          <w:highlight w:val="cyan"/>
          <w:lang w:val="fr-CH"/>
        </w:rPr>
        <w:t>.</w:t>
      </w:r>
    </w:p>
    <w:p w14:paraId="7AF5D055" w14:textId="43463F38" w:rsidR="00AC74CB" w:rsidRPr="00565CA1" w:rsidRDefault="00AC74CB" w:rsidP="007F0BAE">
      <w:pPr>
        <w:ind w:left="4140" w:hanging="1080"/>
        <w:jc w:val="both"/>
        <w:rPr>
          <w:rFonts w:ascii="Arial" w:hAnsi="Arial" w:cs="Arial"/>
          <w:sz w:val="20"/>
          <w:szCs w:val="20"/>
          <w:highlight w:val="cyan"/>
          <w:lang w:val="fr-CH"/>
        </w:rPr>
      </w:pPr>
    </w:p>
    <w:p w14:paraId="78F4285F" w14:textId="67C727A9" w:rsidR="00AC74CB" w:rsidRPr="00565CA1" w:rsidRDefault="00AC74CB"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15A03" w:rsidRPr="00565CA1">
        <w:rPr>
          <w:rFonts w:ascii="Arial" w:hAnsi="Arial" w:cs="Arial"/>
          <w:b/>
          <w:sz w:val="20"/>
          <w:szCs w:val="20"/>
          <w:highlight w:val="cyan"/>
          <w:lang w:val="fr-CH"/>
        </w:rPr>
        <w:t>5</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w:t>
      </w:r>
      <w:r w:rsidR="000B090E" w:rsidRPr="00565CA1">
        <w:rPr>
          <w:rFonts w:ascii="Arial" w:hAnsi="Arial" w:cs="Arial"/>
          <w:sz w:val="20"/>
          <w:szCs w:val="20"/>
          <w:highlight w:val="cyan"/>
          <w:lang w:val="fr-CH"/>
        </w:rPr>
        <w:t>devra être</w:t>
      </w:r>
      <w:r w:rsidRPr="00565CA1">
        <w:rPr>
          <w:rFonts w:ascii="Arial" w:hAnsi="Arial" w:cs="Arial"/>
          <w:sz w:val="20"/>
          <w:szCs w:val="20"/>
          <w:highlight w:val="cyan"/>
          <w:lang w:val="fr-CH"/>
        </w:rPr>
        <w:t xml:space="preserve"> en mesure </w:t>
      </w:r>
      <w:r w:rsidR="001C2BF8" w:rsidRPr="00565CA1">
        <w:rPr>
          <w:rFonts w:ascii="Arial" w:hAnsi="Arial" w:cs="Arial"/>
          <w:sz w:val="20"/>
          <w:szCs w:val="20"/>
          <w:highlight w:val="cyan"/>
          <w:lang w:val="fr-CH"/>
        </w:rPr>
        <w:t>conduire</w:t>
      </w:r>
      <w:r w:rsidR="00B10533"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les audiences</w:t>
      </w:r>
      <w:r w:rsidRPr="00565CA1">
        <w:rPr>
          <w:rFonts w:ascii="Arial" w:hAnsi="Arial" w:cs="Arial"/>
          <w:sz w:val="20"/>
          <w:szCs w:val="20"/>
          <w:highlight w:val="cyan"/>
          <w:lang w:val="fr-CH"/>
        </w:rPr>
        <w:t xml:space="preserve"> et</w:t>
      </w:r>
      <w:r w:rsidR="001C2BF8" w:rsidRPr="00565CA1">
        <w:rPr>
          <w:rFonts w:ascii="Arial" w:hAnsi="Arial" w:cs="Arial"/>
          <w:sz w:val="20"/>
          <w:szCs w:val="20"/>
          <w:highlight w:val="cyan"/>
          <w:lang w:val="fr-CH"/>
        </w:rPr>
        <w:t xml:space="preserve"> de</w:t>
      </w:r>
      <w:r w:rsidRPr="00565CA1">
        <w:rPr>
          <w:rFonts w:ascii="Arial" w:hAnsi="Arial" w:cs="Arial"/>
          <w:sz w:val="20"/>
          <w:szCs w:val="20"/>
          <w:highlight w:val="cyan"/>
          <w:lang w:val="fr-CH"/>
        </w:rPr>
        <w:t xml:space="preserve"> </w:t>
      </w:r>
      <w:r w:rsidR="009810B8" w:rsidRPr="00565CA1">
        <w:rPr>
          <w:rFonts w:ascii="Arial" w:hAnsi="Arial" w:cs="Arial"/>
          <w:sz w:val="20"/>
          <w:szCs w:val="20"/>
          <w:highlight w:val="cyan"/>
          <w:lang w:val="fr-CH"/>
        </w:rPr>
        <w:t>rendre des</w:t>
      </w:r>
      <w:r w:rsidRPr="00565CA1">
        <w:rPr>
          <w:rFonts w:ascii="Arial" w:hAnsi="Arial" w:cs="Arial"/>
          <w:sz w:val="20"/>
          <w:szCs w:val="20"/>
          <w:highlight w:val="cyan"/>
          <w:lang w:val="fr-CH"/>
        </w:rPr>
        <w:t xml:space="preserve"> décision</w:t>
      </w:r>
      <w:r w:rsidR="009810B8"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sans</w:t>
      </w:r>
      <w:r w:rsidR="000B090E"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 xml:space="preserve">ingérence de </w:t>
      </w:r>
      <w:r w:rsidRPr="00565CA1">
        <w:rPr>
          <w:rFonts w:ascii="Arial" w:hAnsi="Arial" w:cs="Arial"/>
          <w:sz w:val="20"/>
          <w:szCs w:val="20"/>
          <w:highlight w:val="lightGray"/>
          <w:lang w:val="fr-CH"/>
        </w:rPr>
        <w:t>[l’ONAD]</w:t>
      </w:r>
      <w:r w:rsidRPr="00565CA1">
        <w:rPr>
          <w:rFonts w:ascii="Arial" w:hAnsi="Arial" w:cs="Arial"/>
          <w:sz w:val="20"/>
          <w:szCs w:val="20"/>
          <w:highlight w:val="cyan"/>
          <w:lang w:val="fr-CH"/>
        </w:rPr>
        <w:t xml:space="preserve"> ou </w:t>
      </w:r>
      <w:r w:rsidR="001C2BF8" w:rsidRPr="00565CA1">
        <w:rPr>
          <w:rFonts w:ascii="Arial" w:hAnsi="Arial" w:cs="Arial"/>
          <w:sz w:val="20"/>
          <w:szCs w:val="20"/>
          <w:highlight w:val="cyan"/>
          <w:lang w:val="fr-CH"/>
        </w:rPr>
        <w:t xml:space="preserve">de tout </w:t>
      </w:r>
      <w:r w:rsidRPr="00565CA1">
        <w:rPr>
          <w:rFonts w:ascii="Arial" w:hAnsi="Arial" w:cs="Arial"/>
          <w:sz w:val="20"/>
          <w:szCs w:val="20"/>
          <w:highlight w:val="cyan"/>
          <w:lang w:val="fr-CH"/>
        </w:rPr>
        <w:t>tier</w:t>
      </w:r>
      <w:r w:rsidR="002274F2" w:rsidRPr="00565CA1">
        <w:rPr>
          <w:rFonts w:ascii="Arial" w:hAnsi="Arial" w:cs="Arial"/>
          <w:sz w:val="20"/>
          <w:szCs w:val="20"/>
          <w:highlight w:val="cyan"/>
          <w:lang w:val="fr-CH"/>
        </w:rPr>
        <w:t>s</w:t>
      </w:r>
      <w:r w:rsidRPr="00565CA1">
        <w:rPr>
          <w:rFonts w:ascii="Arial" w:hAnsi="Arial" w:cs="Arial"/>
          <w:sz w:val="20"/>
          <w:szCs w:val="20"/>
          <w:highlight w:val="cyan"/>
          <w:lang w:val="fr-CH"/>
        </w:rPr>
        <w:t>.</w:t>
      </w:r>
    </w:p>
    <w:p w14:paraId="600238E8" w14:textId="504DFEA9" w:rsidR="003200C0" w:rsidRPr="00565CA1" w:rsidRDefault="003200C0" w:rsidP="007F0BAE">
      <w:pPr>
        <w:ind w:left="4140" w:hanging="1080"/>
        <w:jc w:val="both"/>
        <w:rPr>
          <w:rFonts w:ascii="Arial" w:hAnsi="Arial" w:cs="Arial"/>
          <w:sz w:val="20"/>
          <w:szCs w:val="20"/>
          <w:highlight w:val="cyan"/>
          <w:lang w:val="fr-CH"/>
        </w:rPr>
      </w:pPr>
    </w:p>
    <w:p w14:paraId="4CC6D010" w14:textId="59C34AE6" w:rsidR="00B54832" w:rsidRPr="00565CA1" w:rsidRDefault="00CA6C22" w:rsidP="007F0BAE">
      <w:pPr>
        <w:pStyle w:val="NormalWeb"/>
        <w:ind w:left="4140" w:hanging="1080"/>
        <w:jc w:val="both"/>
        <w:rPr>
          <w:rFonts w:ascii="Arial" w:hAnsi="Arial" w:cs="Arial"/>
          <w:sz w:val="20"/>
          <w:szCs w:val="20"/>
          <w:highlight w:val="cyan"/>
          <w:lang w:val="fr-FR"/>
        </w:rPr>
      </w:pPr>
      <w:r w:rsidRPr="00565CA1">
        <w:rPr>
          <w:rFonts w:ascii="Arial" w:hAnsi="Arial" w:cs="Arial"/>
          <w:b/>
          <w:sz w:val="20"/>
          <w:szCs w:val="20"/>
          <w:highlight w:val="cyan"/>
          <w:lang w:val="fr-CH"/>
        </w:rPr>
        <w:t>13.2.2.1.</w:t>
      </w:r>
      <w:r w:rsidR="00691AAB" w:rsidRPr="00565CA1">
        <w:rPr>
          <w:rFonts w:ascii="Arial" w:hAnsi="Arial" w:cs="Arial"/>
          <w:b/>
          <w:sz w:val="20"/>
          <w:szCs w:val="20"/>
          <w:highlight w:val="cyan"/>
          <w:lang w:val="fr-CH"/>
        </w:rPr>
        <w:t>6</w:t>
      </w:r>
      <w:r w:rsidRPr="00565CA1">
        <w:rPr>
          <w:rFonts w:ascii="Arial" w:hAnsi="Arial" w:cs="Arial"/>
          <w:b/>
          <w:sz w:val="20"/>
          <w:szCs w:val="20"/>
          <w:lang w:val="fr-CH"/>
        </w:rPr>
        <w:tab/>
      </w:r>
      <w:r w:rsidR="00311DA3" w:rsidRPr="00565CA1">
        <w:rPr>
          <w:rFonts w:ascii="Arial" w:hAnsi="Arial" w:cs="Arial"/>
          <w:sz w:val="20"/>
          <w:szCs w:val="20"/>
          <w:highlight w:val="cyan"/>
          <w:lang w:val="fr-CH"/>
        </w:rPr>
        <w:t>Les audiences en appel ne p</w:t>
      </w:r>
      <w:r w:rsidR="00867B2A" w:rsidRPr="00565CA1">
        <w:rPr>
          <w:rFonts w:ascii="Arial" w:hAnsi="Arial" w:cs="Arial"/>
          <w:sz w:val="20"/>
          <w:szCs w:val="20"/>
          <w:highlight w:val="cyan"/>
          <w:lang w:val="fr-CH"/>
        </w:rPr>
        <w:t>ourron</w:t>
      </w:r>
      <w:r w:rsidR="00311DA3" w:rsidRPr="00565CA1">
        <w:rPr>
          <w:rFonts w:ascii="Arial" w:hAnsi="Arial" w:cs="Arial"/>
          <w:sz w:val="20"/>
          <w:szCs w:val="20"/>
          <w:highlight w:val="cyan"/>
          <w:lang w:val="fr-CH"/>
        </w:rPr>
        <w:t xml:space="preserve">t être </w:t>
      </w:r>
      <w:r w:rsidR="001C2BF8" w:rsidRPr="00565CA1">
        <w:rPr>
          <w:rFonts w:ascii="Arial" w:hAnsi="Arial" w:cs="Arial"/>
          <w:sz w:val="20"/>
          <w:szCs w:val="20"/>
          <w:highlight w:val="cyan"/>
          <w:lang w:val="fr-CH"/>
        </w:rPr>
        <w:t>conduites</w:t>
      </w:r>
      <w:r w:rsidR="00311DA3" w:rsidRPr="00565CA1">
        <w:rPr>
          <w:rFonts w:ascii="Arial" w:hAnsi="Arial" w:cs="Arial"/>
          <w:sz w:val="20"/>
          <w:szCs w:val="20"/>
          <w:highlight w:val="cyan"/>
          <w:lang w:val="fr-CH"/>
        </w:rPr>
        <w:t xml:space="preserve"> (par délégation ou autrement) par des</w:t>
      </w:r>
      <w:r w:rsidR="00311DA3" w:rsidRPr="00565CA1">
        <w:rPr>
          <w:rFonts w:ascii="Arial" w:hAnsi="Arial" w:cs="Arial"/>
          <w:i/>
          <w:iCs/>
          <w:sz w:val="20"/>
          <w:szCs w:val="20"/>
          <w:highlight w:val="cyan"/>
          <w:lang w:val="fr-CH"/>
        </w:rPr>
        <w:t xml:space="preserve"> personnes</w:t>
      </w:r>
      <w:r w:rsidR="00311DA3" w:rsidRPr="00565CA1">
        <w:rPr>
          <w:rFonts w:ascii="Arial" w:hAnsi="Arial" w:cs="Arial"/>
          <w:sz w:val="20"/>
          <w:szCs w:val="20"/>
          <w:highlight w:val="cyan"/>
          <w:lang w:val="fr-CH"/>
        </w:rPr>
        <w:t xml:space="preserve"> </w:t>
      </w:r>
      <w:r w:rsidR="001C2BF8" w:rsidRPr="00565CA1">
        <w:rPr>
          <w:rFonts w:ascii="Arial" w:hAnsi="Arial" w:cs="Arial"/>
          <w:sz w:val="20"/>
          <w:szCs w:val="20"/>
          <w:highlight w:val="cyan"/>
          <w:lang w:val="fr-CH"/>
        </w:rPr>
        <w:t xml:space="preserve">qui sont nommées par une </w:t>
      </w:r>
      <w:r w:rsidR="001C2BF8" w:rsidRPr="00565CA1">
        <w:rPr>
          <w:rFonts w:ascii="Arial" w:hAnsi="Arial" w:cs="Arial"/>
          <w:i/>
          <w:iCs/>
          <w:sz w:val="20"/>
          <w:szCs w:val="20"/>
          <w:highlight w:val="cyan"/>
          <w:lang w:val="fr-CH"/>
        </w:rPr>
        <w:t>fédération nationale</w:t>
      </w:r>
      <w:r w:rsidR="001C2BF8" w:rsidRPr="00565CA1">
        <w:rPr>
          <w:rFonts w:ascii="Arial" w:hAnsi="Arial" w:cs="Arial"/>
          <w:sz w:val="20"/>
          <w:szCs w:val="20"/>
          <w:highlight w:val="cyan"/>
          <w:lang w:val="fr-CH"/>
        </w:rPr>
        <w:t>, un organisme national directeur du sport ou une autre organisation sportive nationale, ou qui tombent sous leur autorité</w:t>
      </w:r>
      <w:r w:rsidR="00A9652F" w:rsidRPr="00565CA1">
        <w:rPr>
          <w:rFonts w:ascii="Arial" w:hAnsi="Arial" w:cs="Arial"/>
          <w:sz w:val="20"/>
          <w:szCs w:val="20"/>
          <w:highlight w:val="cyan"/>
          <w:lang w:val="fr-CH"/>
        </w:rPr>
        <w:t>.</w:t>
      </w:r>
    </w:p>
    <w:p w14:paraId="33AADBB5" w14:textId="7C545AE3" w:rsidR="00DA5727" w:rsidRPr="00565CA1" w:rsidRDefault="00F103F7" w:rsidP="007F0BAE">
      <w:pPr>
        <w:pStyle w:val="NormalWeb"/>
        <w:ind w:left="4140" w:hanging="1163"/>
        <w:jc w:val="both"/>
        <w:rPr>
          <w:rFonts w:ascii="Arial" w:hAnsi="Arial" w:cs="Arial"/>
          <w:sz w:val="20"/>
          <w:szCs w:val="20"/>
          <w:highlight w:val="cyan"/>
          <w:lang w:val="fr-FR"/>
        </w:rPr>
      </w:pPr>
      <w:r w:rsidRPr="00565CA1">
        <w:rPr>
          <w:rFonts w:ascii="Arial" w:hAnsi="Arial" w:cs="Arial"/>
          <w:b/>
          <w:bCs/>
          <w:sz w:val="20"/>
          <w:szCs w:val="20"/>
          <w:highlight w:val="cyan"/>
          <w:lang w:val="fr-CH"/>
        </w:rPr>
        <w:t xml:space="preserve"> </w:t>
      </w:r>
      <w:r w:rsidR="00B54832" w:rsidRPr="00565CA1">
        <w:rPr>
          <w:rFonts w:ascii="Arial" w:hAnsi="Arial" w:cs="Arial"/>
          <w:b/>
          <w:bCs/>
          <w:sz w:val="20"/>
          <w:szCs w:val="20"/>
          <w:highlight w:val="cyan"/>
          <w:lang w:val="fr-CH"/>
        </w:rPr>
        <w:t>13.2.2.1.</w:t>
      </w:r>
      <w:r w:rsidR="00996B58" w:rsidRPr="00565CA1">
        <w:rPr>
          <w:rFonts w:ascii="Arial" w:hAnsi="Arial" w:cs="Arial"/>
          <w:b/>
          <w:bCs/>
          <w:sz w:val="20"/>
          <w:szCs w:val="20"/>
          <w:highlight w:val="cyan"/>
          <w:lang w:val="fr-CH"/>
        </w:rPr>
        <w:t>7</w:t>
      </w:r>
      <w:r w:rsidR="00B54832" w:rsidRPr="00565CA1">
        <w:rPr>
          <w:rFonts w:ascii="Arial" w:hAnsi="Arial" w:cs="Arial"/>
          <w:sz w:val="20"/>
          <w:szCs w:val="20"/>
          <w:lang w:val="fr-CH"/>
        </w:rPr>
        <w:t xml:space="preserve">    </w:t>
      </w:r>
      <w:r w:rsidRPr="00565CA1">
        <w:rPr>
          <w:rFonts w:ascii="Arial" w:hAnsi="Arial" w:cs="Arial"/>
          <w:sz w:val="20"/>
          <w:szCs w:val="20"/>
          <w:highlight w:val="cyan"/>
          <w:lang w:val="fr-CH"/>
        </w:rPr>
        <w:t>Toutes les parties</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à l'appel d</w:t>
      </w:r>
      <w:r w:rsidR="00867B2A" w:rsidRPr="00565CA1">
        <w:rPr>
          <w:rFonts w:ascii="Arial" w:hAnsi="Arial" w:cs="Arial"/>
          <w:sz w:val="20"/>
          <w:szCs w:val="20"/>
          <w:highlight w:val="cyan"/>
          <w:lang w:val="fr-CH"/>
        </w:rPr>
        <w:t>evront</w:t>
      </w:r>
      <w:r w:rsidRPr="00565CA1">
        <w:rPr>
          <w:rFonts w:ascii="Arial" w:hAnsi="Arial" w:cs="Arial"/>
          <w:sz w:val="20"/>
          <w:szCs w:val="20"/>
          <w:highlight w:val="cyan"/>
          <w:lang w:val="fr-CH"/>
        </w:rPr>
        <w:t xml:space="preserve"> </w:t>
      </w:r>
      <w:r w:rsidR="000D7130" w:rsidRPr="00565CA1">
        <w:rPr>
          <w:rFonts w:ascii="Arial" w:hAnsi="Arial" w:cs="Arial"/>
          <w:sz w:val="20"/>
          <w:szCs w:val="20"/>
          <w:highlight w:val="cyan"/>
          <w:lang w:val="fr-CH"/>
        </w:rPr>
        <w:t>veiller à ce</w:t>
      </w:r>
      <w:r w:rsidRPr="00565CA1">
        <w:rPr>
          <w:rFonts w:ascii="Arial" w:hAnsi="Arial" w:cs="Arial"/>
          <w:sz w:val="20"/>
          <w:szCs w:val="20"/>
          <w:highlight w:val="cyan"/>
          <w:lang w:val="fr-CH"/>
        </w:rPr>
        <w:t xml:space="preserve"> que </w:t>
      </w:r>
      <w:r w:rsidRPr="00565CA1">
        <w:rPr>
          <w:rFonts w:ascii="Arial" w:hAnsi="Arial" w:cs="Arial"/>
          <w:i/>
          <w:sz w:val="20"/>
          <w:szCs w:val="20"/>
          <w:highlight w:val="cyan"/>
          <w:lang w:val="fr-CH"/>
        </w:rPr>
        <w:t>l'AMA</w:t>
      </w:r>
      <w:r w:rsidRPr="00565CA1">
        <w:rPr>
          <w:rFonts w:ascii="Arial" w:hAnsi="Arial" w:cs="Arial"/>
          <w:sz w:val="20"/>
          <w:szCs w:val="20"/>
          <w:highlight w:val="cyan"/>
          <w:lang w:val="fr-CH"/>
        </w:rPr>
        <w:t xml:space="preserve"> et </w:t>
      </w:r>
      <w:r w:rsidR="001C2BF8" w:rsidRPr="00565CA1">
        <w:rPr>
          <w:rFonts w:ascii="Arial" w:hAnsi="Arial" w:cs="Arial"/>
          <w:sz w:val="20"/>
          <w:szCs w:val="20"/>
          <w:highlight w:val="cyan"/>
          <w:lang w:val="fr-CH"/>
        </w:rPr>
        <w:t xml:space="preserve">toutes </w:t>
      </w:r>
      <w:r w:rsidRPr="00565CA1">
        <w:rPr>
          <w:rFonts w:ascii="Arial" w:hAnsi="Arial" w:cs="Arial"/>
          <w:sz w:val="20"/>
          <w:szCs w:val="20"/>
          <w:highlight w:val="cyan"/>
          <w:lang w:val="fr-CH"/>
        </w:rPr>
        <w:t xml:space="preserve">les autres parties </w:t>
      </w:r>
      <w:r w:rsidR="001C2BF8" w:rsidRPr="00565CA1">
        <w:rPr>
          <w:rFonts w:ascii="Arial" w:hAnsi="Arial" w:cs="Arial"/>
          <w:sz w:val="20"/>
          <w:szCs w:val="20"/>
          <w:highlight w:val="cyan"/>
          <w:lang w:val="fr-CH"/>
        </w:rPr>
        <w:t>disposant</w:t>
      </w:r>
      <w:r w:rsidRPr="00565CA1">
        <w:rPr>
          <w:rFonts w:ascii="Arial" w:hAnsi="Arial" w:cs="Arial"/>
          <w:sz w:val="20"/>
          <w:szCs w:val="20"/>
          <w:highlight w:val="cyan"/>
          <w:lang w:val="fr-CH"/>
        </w:rPr>
        <w:t xml:space="preserve"> </w:t>
      </w:r>
      <w:r w:rsidR="00113475" w:rsidRPr="00565CA1">
        <w:rPr>
          <w:rFonts w:ascii="Arial" w:hAnsi="Arial" w:cs="Arial"/>
          <w:sz w:val="20"/>
          <w:szCs w:val="20"/>
          <w:highlight w:val="cyan"/>
          <w:lang w:val="fr-CH"/>
        </w:rPr>
        <w:t>d’</w:t>
      </w:r>
      <w:r w:rsidR="001B768C" w:rsidRPr="00565CA1">
        <w:rPr>
          <w:rFonts w:ascii="Arial" w:hAnsi="Arial" w:cs="Arial"/>
          <w:sz w:val="20"/>
          <w:szCs w:val="20"/>
          <w:highlight w:val="cyan"/>
          <w:lang w:val="fr-CH"/>
        </w:rPr>
        <w:t>un</w:t>
      </w:r>
      <w:r w:rsidRPr="00565CA1">
        <w:rPr>
          <w:rFonts w:ascii="Arial" w:hAnsi="Arial" w:cs="Arial"/>
          <w:sz w:val="20"/>
          <w:szCs w:val="20"/>
          <w:highlight w:val="cyan"/>
          <w:lang w:val="fr-CH"/>
        </w:rPr>
        <w:t xml:space="preserve"> droit </w:t>
      </w:r>
      <w:r w:rsidR="000D7130" w:rsidRPr="00565CA1">
        <w:rPr>
          <w:rFonts w:ascii="Arial" w:hAnsi="Arial" w:cs="Arial"/>
          <w:sz w:val="20"/>
          <w:szCs w:val="20"/>
          <w:highlight w:val="cyan"/>
          <w:lang w:val="fr-CH"/>
        </w:rPr>
        <w:t>d’</w:t>
      </w:r>
      <w:r w:rsidRPr="00565CA1">
        <w:rPr>
          <w:rFonts w:ascii="Arial" w:hAnsi="Arial" w:cs="Arial"/>
          <w:sz w:val="20"/>
          <w:szCs w:val="20"/>
          <w:highlight w:val="cyan"/>
          <w:lang w:val="fr-CH"/>
        </w:rPr>
        <w:t xml:space="preserve">appel </w:t>
      </w:r>
      <w:r w:rsidR="00B86A44" w:rsidRPr="00565CA1">
        <w:rPr>
          <w:rFonts w:ascii="Arial" w:hAnsi="Arial" w:cs="Arial"/>
          <w:sz w:val="20"/>
          <w:szCs w:val="20"/>
          <w:highlight w:val="cyan"/>
          <w:lang w:val="fr-CH"/>
        </w:rPr>
        <w:t>soient</w:t>
      </w:r>
      <w:r w:rsidRPr="00565CA1">
        <w:rPr>
          <w:rFonts w:ascii="Arial" w:hAnsi="Arial" w:cs="Arial"/>
          <w:sz w:val="20"/>
          <w:szCs w:val="20"/>
          <w:highlight w:val="cyan"/>
          <w:lang w:val="fr-CH"/>
        </w:rPr>
        <w:t xml:space="preserve"> notifiées </w:t>
      </w:r>
      <w:r w:rsidR="0076298A" w:rsidRPr="00565CA1">
        <w:rPr>
          <w:rFonts w:ascii="Arial" w:hAnsi="Arial" w:cs="Arial"/>
          <w:sz w:val="20"/>
          <w:szCs w:val="20"/>
          <w:highlight w:val="cyan"/>
          <w:lang w:val="fr-CH"/>
        </w:rPr>
        <w:t xml:space="preserve">dans un délai raisonnable </w:t>
      </w:r>
      <w:r w:rsidR="00BD6168" w:rsidRPr="00565CA1">
        <w:rPr>
          <w:rFonts w:ascii="Arial" w:hAnsi="Arial" w:cs="Arial"/>
          <w:sz w:val="20"/>
          <w:szCs w:val="20"/>
          <w:highlight w:val="cyan"/>
          <w:lang w:val="fr-CH"/>
        </w:rPr>
        <w:t>de l’appel</w:t>
      </w:r>
      <w:r w:rsidRPr="00565CA1">
        <w:rPr>
          <w:rFonts w:ascii="Arial" w:hAnsi="Arial" w:cs="Arial"/>
          <w:sz w:val="20"/>
          <w:szCs w:val="20"/>
          <w:highlight w:val="cyan"/>
          <w:lang w:val="fr-CH"/>
        </w:rPr>
        <w:t>.</w:t>
      </w:r>
      <w:r w:rsidRPr="00565CA1">
        <w:rPr>
          <w:rStyle w:val="FootnoteReference"/>
          <w:rFonts w:ascii="Arial" w:hAnsi="Arial" w:cs="Arial"/>
          <w:b/>
          <w:bCs/>
          <w:sz w:val="20"/>
          <w:szCs w:val="20"/>
          <w:highlight w:val="cyan"/>
          <w:lang w:val="fr-CH"/>
        </w:rPr>
        <w:footnoteReference w:id="102"/>
      </w:r>
    </w:p>
    <w:p w14:paraId="5B2F8630" w14:textId="0F4C807D" w:rsidR="003200C0" w:rsidRPr="00565CA1" w:rsidRDefault="00DA5727"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8</w:t>
      </w:r>
      <w:r w:rsidRPr="00565CA1">
        <w:rPr>
          <w:rFonts w:ascii="Arial" w:hAnsi="Arial" w:cs="Arial"/>
          <w:b/>
          <w:sz w:val="20"/>
          <w:szCs w:val="20"/>
          <w:lang w:val="fr-CH"/>
        </w:rPr>
        <w:tab/>
      </w:r>
      <w:r w:rsidRPr="00565CA1">
        <w:rPr>
          <w:rFonts w:ascii="Arial" w:hAnsi="Arial" w:cs="Arial"/>
          <w:sz w:val="20"/>
          <w:szCs w:val="20"/>
          <w:highlight w:val="cyan"/>
          <w:lang w:val="fr-CH"/>
        </w:rPr>
        <w:t xml:space="preserve">La fédération internationale, la </w:t>
      </w:r>
      <w:r w:rsidRPr="00565CA1">
        <w:rPr>
          <w:rFonts w:ascii="Arial" w:hAnsi="Arial" w:cs="Arial"/>
          <w:i/>
          <w:sz w:val="20"/>
          <w:szCs w:val="20"/>
          <w:highlight w:val="cyan"/>
          <w:lang w:val="fr-CH"/>
        </w:rPr>
        <w:t>fédération nationale</w:t>
      </w:r>
      <w:r w:rsidRPr="00565CA1">
        <w:rPr>
          <w:rFonts w:ascii="Arial" w:hAnsi="Arial" w:cs="Arial"/>
          <w:sz w:val="20"/>
          <w:szCs w:val="20"/>
          <w:highlight w:val="cyan"/>
          <w:lang w:val="fr-CH"/>
        </w:rPr>
        <w:t xml:space="preserve"> du </w:t>
      </w:r>
      <w:r w:rsidRPr="00565CA1">
        <w:rPr>
          <w:rFonts w:ascii="Arial" w:hAnsi="Arial" w:cs="Arial"/>
          <w:i/>
          <w:sz w:val="20"/>
          <w:szCs w:val="20"/>
          <w:highlight w:val="cyan"/>
          <w:lang w:val="fr-CH"/>
        </w:rPr>
        <w:t>sportif</w:t>
      </w:r>
      <w:r w:rsidRPr="00565CA1">
        <w:rPr>
          <w:rFonts w:ascii="Arial" w:hAnsi="Arial" w:cs="Arial"/>
          <w:sz w:val="20"/>
          <w:szCs w:val="20"/>
          <w:highlight w:val="cyan"/>
          <w:lang w:val="fr-CH"/>
        </w:rPr>
        <w:t xml:space="preserve">, le </w:t>
      </w:r>
      <w:r w:rsidRPr="00565CA1">
        <w:rPr>
          <w:rFonts w:ascii="Arial" w:hAnsi="Arial" w:cs="Arial"/>
          <w:i/>
          <w:sz w:val="20"/>
          <w:szCs w:val="20"/>
          <w:highlight w:val="cyan"/>
          <w:lang w:val="fr-CH"/>
        </w:rPr>
        <w:t>comité national olympique</w:t>
      </w:r>
      <w:r w:rsidRPr="00565CA1">
        <w:rPr>
          <w:rFonts w:ascii="Arial" w:hAnsi="Arial" w:cs="Arial"/>
          <w:sz w:val="20"/>
          <w:szCs w:val="20"/>
          <w:highlight w:val="cyan"/>
          <w:lang w:val="fr-CH"/>
        </w:rPr>
        <w:t xml:space="preserve"> (s’ils ne sont pas parties </w:t>
      </w:r>
      <w:r w:rsidR="002274F2" w:rsidRPr="00565CA1">
        <w:rPr>
          <w:rFonts w:ascii="Arial" w:hAnsi="Arial" w:cs="Arial"/>
          <w:sz w:val="20"/>
          <w:szCs w:val="20"/>
          <w:highlight w:val="cyan"/>
          <w:lang w:val="fr-CH"/>
        </w:rPr>
        <w:t>à la procédure</w:t>
      </w:r>
      <w:r w:rsidRPr="00565CA1">
        <w:rPr>
          <w:rFonts w:ascii="Arial" w:hAnsi="Arial" w:cs="Arial"/>
          <w:sz w:val="20"/>
          <w:szCs w:val="20"/>
          <w:highlight w:val="cyan"/>
          <w:lang w:val="fr-CH"/>
        </w:rPr>
        <w:t xml:space="preserve">) </w:t>
      </w:r>
      <w:r w:rsidR="00B50DDD" w:rsidRPr="00565CA1">
        <w:rPr>
          <w:rFonts w:ascii="Arial" w:hAnsi="Arial" w:cs="Arial"/>
          <w:sz w:val="20"/>
          <w:szCs w:val="20"/>
          <w:highlight w:val="cyan"/>
          <w:lang w:val="fr-CH"/>
        </w:rPr>
        <w:t>et l’</w:t>
      </w:r>
      <w:r w:rsidR="00B50DDD" w:rsidRPr="00565CA1">
        <w:rPr>
          <w:rFonts w:ascii="Arial" w:hAnsi="Arial" w:cs="Arial"/>
          <w:i/>
          <w:sz w:val="20"/>
          <w:szCs w:val="20"/>
          <w:highlight w:val="cyan"/>
          <w:lang w:val="fr-CH"/>
        </w:rPr>
        <w:t>AMA</w:t>
      </w:r>
      <w:r w:rsidR="00B50DDD"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auront</w:t>
      </w:r>
      <w:r w:rsidRPr="00565CA1">
        <w:rPr>
          <w:rFonts w:ascii="Arial" w:hAnsi="Arial" w:cs="Arial"/>
          <w:sz w:val="20"/>
          <w:szCs w:val="20"/>
          <w:highlight w:val="cyan"/>
          <w:lang w:val="fr-CH"/>
        </w:rPr>
        <w:t xml:space="preserve"> </w:t>
      </w:r>
      <w:r w:rsidR="002F6DAB" w:rsidRPr="00565CA1">
        <w:rPr>
          <w:rFonts w:ascii="Arial" w:hAnsi="Arial" w:cs="Arial"/>
          <w:sz w:val="20"/>
          <w:szCs w:val="20"/>
          <w:highlight w:val="cyan"/>
          <w:lang w:val="fr-CH"/>
        </w:rPr>
        <w:t xml:space="preserve">chacun </w:t>
      </w:r>
      <w:r w:rsidRPr="00565CA1">
        <w:rPr>
          <w:rFonts w:ascii="Arial" w:hAnsi="Arial" w:cs="Arial"/>
          <w:sz w:val="20"/>
          <w:szCs w:val="20"/>
          <w:highlight w:val="cyan"/>
          <w:lang w:val="fr-CH"/>
        </w:rPr>
        <w:t xml:space="preserve">le droit d’assister </w:t>
      </w:r>
      <w:r w:rsidR="000E1ECD" w:rsidRPr="00565CA1">
        <w:rPr>
          <w:rFonts w:ascii="Arial" w:hAnsi="Arial" w:cs="Arial"/>
          <w:sz w:val="20"/>
          <w:szCs w:val="20"/>
          <w:highlight w:val="cyan"/>
          <w:lang w:val="fr-CH"/>
        </w:rPr>
        <w:t xml:space="preserve">aux </w:t>
      </w:r>
      <w:r w:rsidRPr="00565CA1">
        <w:rPr>
          <w:rFonts w:ascii="Arial" w:hAnsi="Arial" w:cs="Arial"/>
          <w:sz w:val="20"/>
          <w:szCs w:val="20"/>
          <w:highlight w:val="cyan"/>
          <w:lang w:val="fr-CH"/>
        </w:rPr>
        <w:t>audience</w:t>
      </w:r>
      <w:r w:rsidR="000E1ECD"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de </w:t>
      </w:r>
      <w:r w:rsidRPr="00565CA1">
        <w:rPr>
          <w:rFonts w:ascii="Arial" w:hAnsi="Arial" w:cs="Arial"/>
          <w:sz w:val="20"/>
          <w:szCs w:val="20"/>
          <w:highlight w:val="lightGray"/>
          <w:lang w:val="fr-CH"/>
        </w:rPr>
        <w:t>[l’instance d’appel]</w:t>
      </w:r>
      <w:r w:rsidRPr="00565CA1">
        <w:rPr>
          <w:rFonts w:ascii="Arial" w:hAnsi="Arial" w:cs="Arial"/>
          <w:sz w:val="20"/>
          <w:szCs w:val="20"/>
          <w:highlight w:val="cyan"/>
          <w:lang w:val="fr-CH"/>
        </w:rPr>
        <w:t xml:space="preserve"> en </w:t>
      </w:r>
      <w:r w:rsidR="000E1ECD" w:rsidRPr="00565CA1">
        <w:rPr>
          <w:rFonts w:ascii="Arial" w:hAnsi="Arial" w:cs="Arial"/>
          <w:sz w:val="20"/>
          <w:szCs w:val="20"/>
          <w:highlight w:val="cyan"/>
          <w:lang w:val="fr-FR"/>
        </w:rPr>
        <w:t>qualité</w:t>
      </w:r>
      <w:r w:rsidR="000E1ECD" w:rsidRPr="00565CA1">
        <w:rPr>
          <w:rFonts w:ascii="Arial" w:hAnsi="Arial" w:cs="Arial"/>
          <w:sz w:val="20"/>
          <w:szCs w:val="20"/>
          <w:highlight w:val="cyan"/>
          <w:lang w:val="fr-CH"/>
        </w:rPr>
        <w:t xml:space="preserve"> d’observateurs</w:t>
      </w:r>
      <w:r w:rsidRPr="00565CA1">
        <w:rPr>
          <w:rFonts w:ascii="Arial" w:hAnsi="Arial" w:cs="Arial"/>
          <w:sz w:val="20"/>
          <w:szCs w:val="20"/>
          <w:highlight w:val="cyan"/>
          <w:lang w:val="fr-CH"/>
        </w:rPr>
        <w:t>.</w:t>
      </w:r>
    </w:p>
    <w:p w14:paraId="627EAB91" w14:textId="3088B850" w:rsidR="004B465E" w:rsidRPr="00565CA1" w:rsidRDefault="004B465E" w:rsidP="007F0BAE">
      <w:pPr>
        <w:ind w:left="4140" w:hanging="1080"/>
        <w:jc w:val="both"/>
        <w:rPr>
          <w:rFonts w:ascii="Arial" w:hAnsi="Arial" w:cs="Arial"/>
          <w:sz w:val="20"/>
          <w:szCs w:val="20"/>
          <w:highlight w:val="cyan"/>
          <w:lang w:val="fr-CH"/>
        </w:rPr>
      </w:pPr>
    </w:p>
    <w:p w14:paraId="0813985A" w14:textId="29000FF4" w:rsidR="004B465E" w:rsidRPr="00565CA1" w:rsidRDefault="004B465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13.2.2.1.</w:t>
      </w:r>
      <w:r w:rsidR="00996B58" w:rsidRPr="00565CA1">
        <w:rPr>
          <w:rFonts w:ascii="Arial" w:hAnsi="Arial" w:cs="Arial"/>
          <w:b/>
          <w:sz w:val="20"/>
          <w:szCs w:val="20"/>
          <w:highlight w:val="cyan"/>
          <w:lang w:val="fr-CH"/>
        </w:rPr>
        <w:t>9</w:t>
      </w:r>
      <w:r w:rsidRPr="00565CA1">
        <w:rPr>
          <w:rFonts w:ascii="Arial" w:hAnsi="Arial" w:cs="Arial"/>
          <w:sz w:val="20"/>
          <w:szCs w:val="20"/>
          <w:lang w:val="fr-CH"/>
        </w:rPr>
        <w:tab/>
      </w:r>
      <w:r w:rsidR="00556E4B" w:rsidRPr="00565CA1">
        <w:rPr>
          <w:rFonts w:ascii="Arial" w:hAnsi="Arial" w:cs="Arial"/>
          <w:sz w:val="20"/>
          <w:szCs w:val="20"/>
          <w:highlight w:val="cyan"/>
          <w:lang w:val="fr-CH"/>
        </w:rPr>
        <w:t xml:space="preserve">Les </w:t>
      </w:r>
      <w:r w:rsidR="00E203E6" w:rsidRPr="00565CA1">
        <w:rPr>
          <w:rFonts w:ascii="Arial" w:hAnsi="Arial" w:cs="Arial"/>
          <w:sz w:val="20"/>
          <w:szCs w:val="20"/>
          <w:highlight w:val="cyan"/>
        </w:rPr>
        <w:t xml:space="preserve">auditions </w:t>
      </w:r>
      <w:r w:rsidR="00C844D4" w:rsidRPr="00565CA1">
        <w:rPr>
          <w:rFonts w:ascii="Arial" w:hAnsi="Arial" w:cs="Arial"/>
          <w:sz w:val="20"/>
          <w:szCs w:val="20"/>
          <w:highlight w:val="cyan"/>
          <w:lang w:val="fr-CH"/>
        </w:rPr>
        <w:t xml:space="preserve">prévues </w:t>
      </w:r>
      <w:r w:rsidR="007021D5" w:rsidRPr="00565CA1">
        <w:rPr>
          <w:rFonts w:ascii="Arial" w:hAnsi="Arial" w:cs="Arial"/>
          <w:sz w:val="20"/>
          <w:szCs w:val="20"/>
          <w:highlight w:val="cyan"/>
          <w:lang w:val="fr-CH"/>
        </w:rPr>
        <w:t>au présent</w:t>
      </w:r>
      <w:r w:rsidR="00556E4B" w:rsidRPr="00565CA1">
        <w:rPr>
          <w:rFonts w:ascii="Arial" w:hAnsi="Arial" w:cs="Arial"/>
          <w:sz w:val="20"/>
          <w:szCs w:val="20"/>
          <w:highlight w:val="cyan"/>
          <w:lang w:val="fr-CH"/>
        </w:rPr>
        <w:t xml:space="preserve"> article devrai</w:t>
      </w:r>
      <w:r w:rsidR="00E203E6" w:rsidRPr="00565CA1">
        <w:rPr>
          <w:rFonts w:ascii="Arial" w:hAnsi="Arial" w:cs="Arial"/>
          <w:sz w:val="20"/>
          <w:szCs w:val="20"/>
          <w:highlight w:val="cyan"/>
          <w:lang w:val="fr-CH"/>
        </w:rPr>
        <w:t>en</w:t>
      </w:r>
      <w:r w:rsidR="00556E4B" w:rsidRPr="00565CA1">
        <w:rPr>
          <w:rFonts w:ascii="Arial" w:hAnsi="Arial" w:cs="Arial"/>
          <w:sz w:val="20"/>
          <w:szCs w:val="20"/>
          <w:highlight w:val="cyan"/>
          <w:lang w:val="fr-CH"/>
        </w:rPr>
        <w:t xml:space="preserve">t être </w:t>
      </w:r>
      <w:r w:rsidR="007021D5" w:rsidRPr="00565CA1">
        <w:rPr>
          <w:rFonts w:ascii="Arial" w:hAnsi="Arial" w:cs="Arial"/>
          <w:sz w:val="20"/>
          <w:szCs w:val="20"/>
          <w:highlight w:val="cyan"/>
          <w:lang w:val="fr-CH"/>
        </w:rPr>
        <w:t xml:space="preserve">conduites </w:t>
      </w:r>
      <w:r w:rsidR="00556E4B" w:rsidRPr="00565CA1">
        <w:rPr>
          <w:rFonts w:ascii="Arial" w:hAnsi="Arial" w:cs="Arial"/>
          <w:sz w:val="20"/>
          <w:szCs w:val="20"/>
          <w:highlight w:val="cyan"/>
          <w:lang w:val="fr-CH"/>
        </w:rPr>
        <w:t xml:space="preserve">le plus rapidement possible. Les </w:t>
      </w:r>
      <w:r w:rsidR="00556E4B" w:rsidRPr="00565CA1">
        <w:rPr>
          <w:rFonts w:ascii="Arial" w:hAnsi="Arial" w:cs="Arial"/>
          <w:sz w:val="20"/>
          <w:szCs w:val="20"/>
          <w:highlight w:val="cyan"/>
        </w:rPr>
        <w:t xml:space="preserve">procédures d’audition </w:t>
      </w:r>
      <w:r w:rsidR="00556E4B" w:rsidRPr="00565CA1">
        <w:rPr>
          <w:rFonts w:ascii="Arial" w:hAnsi="Arial" w:cs="Arial"/>
          <w:sz w:val="20"/>
          <w:szCs w:val="20"/>
          <w:highlight w:val="cyan"/>
          <w:lang w:val="fr-CH"/>
        </w:rPr>
        <w:t xml:space="preserve">tenues en </w:t>
      </w:r>
      <w:r w:rsidR="002274F2" w:rsidRPr="00565CA1">
        <w:rPr>
          <w:rFonts w:ascii="Arial" w:hAnsi="Arial" w:cs="Arial"/>
          <w:sz w:val="20"/>
          <w:szCs w:val="20"/>
          <w:highlight w:val="cyan"/>
          <w:lang w:val="fr-CH"/>
        </w:rPr>
        <w:t>lien</w:t>
      </w:r>
      <w:r w:rsidR="00556E4B" w:rsidRPr="00565CA1">
        <w:rPr>
          <w:rFonts w:ascii="Arial" w:hAnsi="Arial" w:cs="Arial"/>
          <w:sz w:val="20"/>
          <w:szCs w:val="20"/>
          <w:highlight w:val="cyan"/>
          <w:lang w:val="fr-CH"/>
        </w:rPr>
        <w:t xml:space="preserve"> avec des </w:t>
      </w:r>
      <w:r w:rsidR="00556E4B" w:rsidRPr="00565CA1">
        <w:rPr>
          <w:rFonts w:ascii="Arial" w:hAnsi="Arial" w:cs="Arial"/>
          <w:i/>
          <w:sz w:val="20"/>
          <w:szCs w:val="20"/>
          <w:highlight w:val="cyan"/>
          <w:lang w:val="fr-CH"/>
        </w:rPr>
        <w:t>manifestations</w:t>
      </w:r>
      <w:r w:rsidR="00556E4B" w:rsidRPr="00565CA1">
        <w:rPr>
          <w:rFonts w:ascii="Arial" w:hAnsi="Arial" w:cs="Arial"/>
          <w:sz w:val="20"/>
          <w:szCs w:val="20"/>
          <w:highlight w:val="cyan"/>
          <w:lang w:val="fr-CH"/>
        </w:rPr>
        <w:t xml:space="preserve"> </w:t>
      </w:r>
      <w:r w:rsidR="00867B2A" w:rsidRPr="00565CA1">
        <w:rPr>
          <w:rFonts w:ascii="Arial" w:hAnsi="Arial" w:cs="Arial"/>
          <w:sz w:val="20"/>
          <w:szCs w:val="20"/>
          <w:highlight w:val="cyan"/>
          <w:lang w:val="fr-CH"/>
        </w:rPr>
        <w:t>pourron</w:t>
      </w:r>
      <w:r w:rsidR="00556E4B" w:rsidRPr="00565CA1">
        <w:rPr>
          <w:rFonts w:ascii="Arial" w:hAnsi="Arial" w:cs="Arial"/>
          <w:sz w:val="20"/>
          <w:szCs w:val="20"/>
          <w:highlight w:val="cyan"/>
          <w:lang w:val="fr-CH"/>
        </w:rPr>
        <w:t xml:space="preserve">t être </w:t>
      </w:r>
      <w:r w:rsidR="000B776A" w:rsidRPr="00565CA1">
        <w:rPr>
          <w:rFonts w:ascii="Arial" w:hAnsi="Arial" w:cs="Arial"/>
          <w:sz w:val="20"/>
          <w:szCs w:val="20"/>
          <w:highlight w:val="cyan"/>
          <w:lang w:val="fr-CH"/>
        </w:rPr>
        <w:t>conduites selon une procédure</w:t>
      </w:r>
      <w:r w:rsidR="00556E4B" w:rsidRPr="00565CA1">
        <w:rPr>
          <w:rFonts w:ascii="Arial" w:hAnsi="Arial" w:cs="Arial"/>
          <w:sz w:val="20"/>
          <w:szCs w:val="20"/>
          <w:highlight w:val="cyan"/>
          <w:lang w:val="fr-CH"/>
        </w:rPr>
        <w:t xml:space="preserve"> accélérée.</w:t>
      </w:r>
    </w:p>
    <w:p w14:paraId="7DF7358D" w14:textId="77777777" w:rsidR="00E203E6" w:rsidRPr="00565CA1" w:rsidRDefault="00E203E6" w:rsidP="007F0BAE">
      <w:pPr>
        <w:jc w:val="both"/>
        <w:rPr>
          <w:rFonts w:ascii="Arial" w:hAnsi="Arial" w:cs="Arial"/>
          <w:sz w:val="20"/>
          <w:szCs w:val="20"/>
          <w:highlight w:val="cyan"/>
          <w:lang w:val="fr-CH"/>
        </w:rPr>
      </w:pPr>
    </w:p>
    <w:p w14:paraId="227C5A08" w14:textId="4F098A93" w:rsidR="00E203E6" w:rsidRPr="00565CA1" w:rsidRDefault="00E203E6" w:rsidP="007F0BAE">
      <w:pPr>
        <w:ind w:left="3060" w:hanging="900"/>
        <w:jc w:val="both"/>
        <w:rPr>
          <w:rFonts w:ascii="Arial" w:hAnsi="Arial" w:cs="Arial"/>
          <w:sz w:val="20"/>
          <w:szCs w:val="20"/>
          <w:lang w:val="fr-CH"/>
        </w:rPr>
      </w:pPr>
      <w:r w:rsidRPr="00565CA1">
        <w:rPr>
          <w:rFonts w:ascii="Arial" w:hAnsi="Arial" w:cs="Arial"/>
          <w:b/>
          <w:sz w:val="20"/>
          <w:szCs w:val="20"/>
          <w:highlight w:val="cyan"/>
          <w:lang w:val="fr-CH"/>
        </w:rPr>
        <w:t>13.2.2.2</w:t>
      </w:r>
      <w:r w:rsidRPr="00565CA1">
        <w:rPr>
          <w:rFonts w:ascii="Arial" w:hAnsi="Arial" w:cs="Arial"/>
          <w:b/>
          <w:sz w:val="20"/>
          <w:szCs w:val="20"/>
          <w:lang w:val="fr-CH"/>
        </w:rPr>
        <w:tab/>
      </w:r>
      <w:r w:rsidR="002274F2" w:rsidRPr="00565CA1">
        <w:rPr>
          <w:rFonts w:ascii="Arial" w:hAnsi="Arial" w:cs="Arial"/>
          <w:sz w:val="20"/>
          <w:szCs w:val="20"/>
          <w:highlight w:val="cyan"/>
          <w:lang w:val="fr-CH"/>
        </w:rPr>
        <w:t>Pr</w:t>
      </w:r>
      <w:r w:rsidR="00532E96" w:rsidRPr="00565CA1">
        <w:rPr>
          <w:rFonts w:ascii="Arial" w:hAnsi="Arial" w:cs="Arial"/>
          <w:sz w:val="20"/>
          <w:szCs w:val="20"/>
          <w:highlight w:val="cyan"/>
          <w:lang w:val="fr-CH"/>
        </w:rPr>
        <w:t xml:space="preserve">océdures </w:t>
      </w:r>
      <w:r w:rsidR="00316976" w:rsidRPr="00565CA1">
        <w:rPr>
          <w:rFonts w:ascii="Arial" w:hAnsi="Arial" w:cs="Arial"/>
          <w:sz w:val="20"/>
          <w:szCs w:val="20"/>
          <w:highlight w:val="cyan"/>
          <w:lang w:val="fr-CH"/>
        </w:rPr>
        <w:t>d</w:t>
      </w:r>
      <w:r w:rsidR="00316976" w:rsidRPr="00565CA1">
        <w:rPr>
          <w:rFonts w:ascii="Arial" w:hAnsi="Arial" w:cs="Arial"/>
          <w:sz w:val="20"/>
          <w:szCs w:val="20"/>
          <w:highlight w:val="cyan"/>
          <w:lang w:val="fr-FR"/>
        </w:rPr>
        <w:t xml:space="preserve">’audition </w:t>
      </w:r>
      <w:r w:rsidR="00532E96" w:rsidRPr="00565CA1">
        <w:rPr>
          <w:rFonts w:ascii="Arial" w:hAnsi="Arial" w:cs="Arial"/>
          <w:sz w:val="20"/>
          <w:szCs w:val="20"/>
          <w:highlight w:val="cyan"/>
          <w:lang w:val="fr-CH"/>
        </w:rPr>
        <w:t xml:space="preserve">de </w:t>
      </w:r>
      <w:r w:rsidR="00532E96" w:rsidRPr="00565CA1">
        <w:rPr>
          <w:rFonts w:ascii="Arial" w:hAnsi="Arial" w:cs="Arial"/>
          <w:sz w:val="20"/>
          <w:szCs w:val="20"/>
          <w:highlight w:val="lightGray"/>
          <w:lang w:val="fr-CH"/>
        </w:rPr>
        <w:t>[l’instance d’appel]</w:t>
      </w:r>
      <w:r w:rsidR="000B776A" w:rsidRPr="00565CA1">
        <w:rPr>
          <w:rFonts w:ascii="Arial" w:hAnsi="Arial" w:cs="Arial"/>
          <w:sz w:val="20"/>
          <w:szCs w:val="20"/>
          <w:highlight w:val="cyan"/>
          <w:lang w:val="fr-CH"/>
        </w:rPr>
        <w:t xml:space="preserve"> </w:t>
      </w:r>
      <w:r w:rsidR="000B776A" w:rsidRPr="00565CA1">
        <w:rPr>
          <w:rFonts w:ascii="Arial" w:hAnsi="Arial" w:cs="Arial"/>
          <w:b/>
          <w:bCs/>
          <w:sz w:val="20"/>
          <w:szCs w:val="20"/>
          <w:highlight w:val="cyan"/>
          <w:lang w:val="fr-FR"/>
        </w:rPr>
        <w:t>[APPLICABLE UNIQUEMENT SI L’OPTION 2 EST RETENUE]</w:t>
      </w:r>
    </w:p>
    <w:p w14:paraId="19C65907" w14:textId="695210D2" w:rsidR="00E203E6" w:rsidRPr="00565CA1" w:rsidRDefault="00E203E6" w:rsidP="007F0BAE">
      <w:pPr>
        <w:ind w:left="3060" w:hanging="900"/>
        <w:jc w:val="both"/>
        <w:rPr>
          <w:rFonts w:ascii="Arial" w:hAnsi="Arial" w:cs="Arial"/>
          <w:sz w:val="20"/>
          <w:szCs w:val="20"/>
          <w:lang w:val="fr-CH"/>
        </w:rPr>
      </w:pPr>
    </w:p>
    <w:p w14:paraId="6DF37B0F" w14:textId="3C160C15" w:rsidR="00532E96" w:rsidRPr="00565CA1" w:rsidRDefault="00E203E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13.2.2.2.1</w:t>
      </w:r>
      <w:r w:rsidRPr="00565CA1">
        <w:rPr>
          <w:rFonts w:ascii="Arial" w:hAnsi="Arial" w:cs="Arial"/>
          <w:sz w:val="20"/>
          <w:szCs w:val="20"/>
          <w:lang w:val="fr-CH"/>
        </w:rPr>
        <w:tab/>
      </w:r>
      <w:r w:rsidR="00532E96" w:rsidRPr="00565CA1">
        <w:rPr>
          <w:rFonts w:ascii="Arial" w:hAnsi="Arial" w:cs="Arial"/>
          <w:sz w:val="20"/>
          <w:szCs w:val="20"/>
          <w:highlight w:val="cyan"/>
          <w:lang w:val="fr-CH"/>
        </w:rPr>
        <w:t xml:space="preserve">Les procédures devant </w:t>
      </w:r>
      <w:r w:rsidR="00532E96" w:rsidRPr="00565CA1">
        <w:rPr>
          <w:rFonts w:ascii="Arial" w:hAnsi="Arial" w:cs="Arial"/>
          <w:sz w:val="20"/>
          <w:szCs w:val="20"/>
          <w:highlight w:val="lightGray"/>
          <w:lang w:val="fr-CH"/>
        </w:rPr>
        <w:t>[l’instance d’appel]</w:t>
      </w:r>
      <w:r w:rsidR="00532E96" w:rsidRPr="00565CA1">
        <w:rPr>
          <w:rFonts w:ascii="Arial" w:hAnsi="Arial" w:cs="Arial"/>
          <w:sz w:val="20"/>
          <w:szCs w:val="20"/>
          <w:highlight w:val="cyan"/>
          <w:lang w:val="fr-CH"/>
        </w:rPr>
        <w:t xml:space="preserve"> </w:t>
      </w:r>
      <w:r w:rsidR="004C0761" w:rsidRPr="00565CA1">
        <w:rPr>
          <w:rFonts w:ascii="Arial" w:hAnsi="Arial" w:cs="Arial"/>
          <w:sz w:val="20"/>
          <w:szCs w:val="20"/>
          <w:highlight w:val="cyan"/>
          <w:lang w:val="fr-CH"/>
        </w:rPr>
        <w:t>respecteront les</w:t>
      </w:r>
      <w:r w:rsidR="00532E96" w:rsidRPr="00565CA1">
        <w:rPr>
          <w:rFonts w:ascii="Arial" w:hAnsi="Arial" w:cs="Arial"/>
          <w:sz w:val="20"/>
          <w:szCs w:val="20"/>
          <w:highlight w:val="cyan"/>
          <w:lang w:val="fr-CH"/>
        </w:rPr>
        <w:t xml:space="preserve"> principes énoncés aux articles 8,</w:t>
      </w:r>
      <w:r w:rsidR="004C0761" w:rsidRPr="00565CA1">
        <w:rPr>
          <w:rFonts w:ascii="Arial" w:hAnsi="Arial" w:cs="Arial"/>
          <w:sz w:val="20"/>
          <w:szCs w:val="20"/>
          <w:highlight w:val="cyan"/>
          <w:lang w:val="fr-CH"/>
        </w:rPr>
        <w:t xml:space="preserve"> </w:t>
      </w:r>
      <w:r w:rsidR="00532E96" w:rsidRPr="00565CA1">
        <w:rPr>
          <w:rFonts w:ascii="Arial" w:hAnsi="Arial" w:cs="Arial"/>
          <w:sz w:val="20"/>
          <w:szCs w:val="20"/>
          <w:highlight w:val="cyan"/>
          <w:lang w:val="fr-CH"/>
        </w:rPr>
        <w:t xml:space="preserve">9, et 10 du </w:t>
      </w:r>
      <w:r w:rsidR="00532E96" w:rsidRPr="00565CA1">
        <w:rPr>
          <w:rFonts w:ascii="Arial" w:hAnsi="Arial" w:cs="Arial"/>
          <w:i/>
          <w:sz w:val="20"/>
          <w:szCs w:val="20"/>
          <w:highlight w:val="cyan"/>
          <w:lang w:val="fr-CH"/>
        </w:rPr>
        <w:t>Standard international</w:t>
      </w:r>
      <w:r w:rsidR="00532E96" w:rsidRPr="00565CA1">
        <w:rPr>
          <w:rFonts w:ascii="Arial" w:hAnsi="Arial" w:cs="Arial"/>
          <w:sz w:val="20"/>
          <w:szCs w:val="20"/>
          <w:highlight w:val="cyan"/>
          <w:lang w:val="fr-CH"/>
        </w:rPr>
        <w:t xml:space="preserve"> pour la </w:t>
      </w:r>
      <w:r w:rsidR="00532E96" w:rsidRPr="00565CA1">
        <w:rPr>
          <w:rFonts w:ascii="Arial" w:hAnsi="Arial" w:cs="Arial"/>
          <w:i/>
          <w:sz w:val="20"/>
          <w:szCs w:val="20"/>
          <w:highlight w:val="cyan"/>
          <w:lang w:val="fr-CH"/>
        </w:rPr>
        <w:t>gestion des résultats</w:t>
      </w:r>
      <w:r w:rsidR="00532E96" w:rsidRPr="00565CA1">
        <w:rPr>
          <w:rFonts w:ascii="Arial" w:hAnsi="Arial" w:cs="Arial"/>
          <w:sz w:val="20"/>
          <w:szCs w:val="20"/>
          <w:highlight w:val="cyan"/>
          <w:lang w:val="fr-CH"/>
        </w:rPr>
        <w:t>.</w:t>
      </w:r>
    </w:p>
    <w:p w14:paraId="3BDA0DF3" w14:textId="375603F0" w:rsidR="00532E96" w:rsidRPr="00565CA1" w:rsidRDefault="00532E96" w:rsidP="007F0BAE">
      <w:pPr>
        <w:ind w:left="4140" w:hanging="1080"/>
        <w:jc w:val="both"/>
        <w:rPr>
          <w:rFonts w:ascii="Arial" w:hAnsi="Arial" w:cs="Arial"/>
          <w:sz w:val="20"/>
          <w:szCs w:val="20"/>
          <w:highlight w:val="cyan"/>
          <w:lang w:val="fr-CH"/>
        </w:rPr>
      </w:pPr>
    </w:p>
    <w:p w14:paraId="79E1CDCC" w14:textId="4694FE99" w:rsidR="00532E96" w:rsidRPr="00565CA1" w:rsidRDefault="00532E96"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13.2.2.2.2</w:t>
      </w:r>
      <w:r w:rsidRPr="00565CA1">
        <w:rPr>
          <w:rFonts w:ascii="Arial" w:hAnsi="Arial" w:cs="Arial"/>
          <w:b/>
          <w:sz w:val="20"/>
          <w:szCs w:val="20"/>
          <w:lang w:val="fr-CH"/>
        </w:rPr>
        <w:tab/>
      </w:r>
      <w:r w:rsidR="003E2CDE" w:rsidRPr="00565CA1">
        <w:rPr>
          <w:rFonts w:ascii="Arial" w:hAnsi="Arial" w:cs="Arial"/>
          <w:sz w:val="20"/>
          <w:szCs w:val="20"/>
          <w:highlight w:val="cyan"/>
          <w:lang w:val="fr-CH"/>
        </w:rPr>
        <w:t xml:space="preserve">Le président </w:t>
      </w:r>
      <w:r w:rsidR="00D67FDA" w:rsidRPr="00565CA1">
        <w:rPr>
          <w:rFonts w:ascii="Arial" w:hAnsi="Arial" w:cs="Arial"/>
          <w:sz w:val="20"/>
          <w:szCs w:val="20"/>
          <w:highlight w:val="cyan"/>
          <w:lang w:val="fr-CH"/>
        </w:rPr>
        <w:t xml:space="preserve">de </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lightGray"/>
          <w:lang w:val="fr-CH"/>
        </w:rPr>
        <w:t>l’instance d’appel</w:t>
      </w:r>
      <w:r w:rsidR="009A61B6" w:rsidRPr="00565CA1">
        <w:rPr>
          <w:rFonts w:ascii="Arial" w:hAnsi="Arial" w:cs="Arial"/>
          <w:sz w:val="20"/>
          <w:szCs w:val="20"/>
          <w:highlight w:val="lightGray"/>
          <w:lang w:val="fr-CH"/>
        </w:rPr>
        <w:t>]</w:t>
      </w:r>
      <w:r w:rsidR="00D67FDA" w:rsidRPr="00565CA1">
        <w:rPr>
          <w:rFonts w:ascii="Arial" w:hAnsi="Arial" w:cs="Arial"/>
          <w:sz w:val="20"/>
          <w:szCs w:val="20"/>
          <w:highlight w:val="cyan"/>
          <w:lang w:val="fr-CH"/>
        </w:rPr>
        <w:t xml:space="preserve"> </w:t>
      </w:r>
      <w:r w:rsidR="00C64E22" w:rsidRPr="00565CA1">
        <w:rPr>
          <w:rFonts w:ascii="Arial" w:hAnsi="Arial" w:cs="Arial"/>
          <w:sz w:val="20"/>
          <w:szCs w:val="20"/>
          <w:highlight w:val="cyan"/>
          <w:lang w:val="fr-CH"/>
        </w:rPr>
        <w:t xml:space="preserve">désignera </w:t>
      </w:r>
      <w:r w:rsidR="00C64E22" w:rsidRPr="00565CA1">
        <w:rPr>
          <w:rFonts w:ascii="Arial" w:hAnsi="Arial" w:cs="Arial"/>
          <w:sz w:val="20"/>
          <w:szCs w:val="20"/>
          <w:highlight w:val="cyan"/>
        </w:rPr>
        <w:t xml:space="preserve">soit un juge unique (qui peut être le président lui-même), soit une formation de trois (3) membres </w:t>
      </w:r>
      <w:r w:rsidR="00C64E22" w:rsidRPr="00565CA1">
        <w:rPr>
          <w:rFonts w:ascii="Arial" w:hAnsi="Arial" w:cs="Arial"/>
          <w:sz w:val="20"/>
          <w:szCs w:val="20"/>
          <w:highlight w:val="cyan"/>
          <w:lang w:val="fr-CH"/>
        </w:rPr>
        <w:t xml:space="preserve">(qui peut inclure le président de l’instance d’audition). En cas de juge unique, celui-ci devra avoir une formation juridique ainsi qu’un minimum de trois (3) ans d’expérience juridique pertinente. En cas de </w:t>
      </w:r>
      <w:r w:rsidR="00C64E22" w:rsidRPr="00565CA1">
        <w:rPr>
          <w:rFonts w:ascii="Arial" w:hAnsi="Arial" w:cs="Arial"/>
          <w:sz w:val="20"/>
          <w:szCs w:val="20"/>
          <w:highlight w:val="cyan"/>
          <w:lang w:val="fr-FR"/>
        </w:rPr>
        <w:t>formation collégiale</w:t>
      </w:r>
      <w:r w:rsidR="00C64E22" w:rsidRPr="00565CA1">
        <w:rPr>
          <w:rFonts w:ascii="Arial" w:hAnsi="Arial" w:cs="Arial"/>
          <w:sz w:val="20"/>
          <w:szCs w:val="20"/>
          <w:highlight w:val="cyan"/>
          <w:lang w:val="fr-CH"/>
        </w:rPr>
        <w:t>, au moins un (1) membre devra avoir une formation juridique ainsi qu’un minimum de trois (3) ans d’expérience juridique pertinente et un (1) autre membre sera un médecin dûment qualifié avec un minimum de trois (3) ans d’expérience médicale pertinente</w:t>
      </w:r>
    </w:p>
    <w:p w14:paraId="56C9E4EA" w14:textId="1A5FCDE9" w:rsidR="00B246E0" w:rsidRPr="00565CA1" w:rsidRDefault="00B246E0" w:rsidP="007F0BAE">
      <w:pPr>
        <w:ind w:left="4140" w:hanging="1080"/>
        <w:jc w:val="both"/>
        <w:rPr>
          <w:rFonts w:ascii="Arial" w:hAnsi="Arial" w:cs="Arial"/>
          <w:sz w:val="20"/>
          <w:szCs w:val="20"/>
          <w:highlight w:val="cyan"/>
          <w:lang w:val="fr-CH"/>
        </w:rPr>
      </w:pPr>
    </w:p>
    <w:p w14:paraId="5EF34877" w14:textId="3C2DC630" w:rsidR="002E4FB8" w:rsidRPr="00565CA1" w:rsidRDefault="00B246E0"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lastRenderedPageBreak/>
        <w:t>13.2.2.2.3</w:t>
      </w:r>
      <w:r w:rsidRPr="00565CA1">
        <w:rPr>
          <w:rFonts w:ascii="Arial" w:hAnsi="Arial" w:cs="Arial"/>
          <w:b/>
          <w:sz w:val="20"/>
          <w:szCs w:val="20"/>
          <w:lang w:val="fr-CH"/>
        </w:rPr>
        <w:tab/>
      </w:r>
      <w:r w:rsidR="002E4FB8" w:rsidRPr="00565CA1">
        <w:rPr>
          <w:rFonts w:ascii="Arial" w:hAnsi="Arial" w:cs="Arial"/>
          <w:sz w:val="20"/>
          <w:szCs w:val="20"/>
          <w:highlight w:val="cyan"/>
          <w:lang w:val="fr-CH"/>
        </w:rPr>
        <w:t>Une fois désigné(s), le(s) membre(s) signeront une déclaration confirmant qu’à l’exception des circonstances divulguées dans la déclaration, il n’existe aucun fait ni aucune circonstance connus de lui/d’elle susceptible de remettre en cause son impartialité aux yeux de l’une des parties. Si ces faits ou circonstances surviennent à un stade ultérieur de la procédure d’audition, le membre concerné devra les divulguer aux parties sans délai.</w:t>
      </w:r>
    </w:p>
    <w:p w14:paraId="2A7F92A9" w14:textId="7B2A1EBB" w:rsidR="004C5C8E" w:rsidRPr="00565CA1" w:rsidRDefault="004C5C8E" w:rsidP="007F0BAE">
      <w:pPr>
        <w:ind w:left="4140" w:hanging="1080"/>
        <w:jc w:val="both"/>
        <w:rPr>
          <w:rFonts w:ascii="Arial" w:hAnsi="Arial" w:cs="Arial"/>
          <w:sz w:val="20"/>
          <w:szCs w:val="20"/>
          <w:highlight w:val="cyan"/>
          <w:lang w:val="fr-CH"/>
        </w:rPr>
      </w:pPr>
    </w:p>
    <w:p w14:paraId="376E451C" w14:textId="72EA5730" w:rsidR="002E4FB8"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13.2.2.2.4</w:t>
      </w:r>
      <w:r w:rsidRPr="00565CA1">
        <w:rPr>
          <w:rFonts w:ascii="Arial" w:hAnsi="Arial" w:cs="Arial"/>
          <w:b/>
          <w:sz w:val="20"/>
          <w:szCs w:val="20"/>
          <w:lang w:val="fr-CH"/>
        </w:rPr>
        <w:tab/>
      </w:r>
      <w:r w:rsidR="002E4FB8" w:rsidRPr="00565CA1">
        <w:rPr>
          <w:rFonts w:ascii="Arial" w:hAnsi="Arial" w:cs="Arial"/>
          <w:sz w:val="20"/>
          <w:szCs w:val="20"/>
          <w:highlight w:val="cyan"/>
          <w:lang w:val="fr-CH"/>
        </w:rPr>
        <w:t>En cas d’empêchement, le président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nommer un remplaçant</w:t>
      </w:r>
      <w:r w:rsidR="00BD122C" w:rsidRPr="00565CA1">
        <w:rPr>
          <w:rFonts w:ascii="Arial" w:hAnsi="Arial" w:cs="Arial"/>
          <w:sz w:val="20"/>
          <w:szCs w:val="20"/>
          <w:highlight w:val="cyan"/>
          <w:lang w:val="fr-CH"/>
        </w:rPr>
        <w:t xml:space="preserve"> ou</w:t>
      </w:r>
      <w:r w:rsidR="002E4FB8" w:rsidRPr="00565CA1">
        <w:rPr>
          <w:rFonts w:ascii="Arial" w:hAnsi="Arial" w:cs="Arial"/>
          <w:sz w:val="20"/>
          <w:szCs w:val="20"/>
          <w:highlight w:val="cyan"/>
          <w:lang w:val="fr-CH"/>
        </w:rPr>
        <w:t xml:space="preserve"> une nouvelle formation. Si le président </w:t>
      </w:r>
      <w:r w:rsidR="009A532A" w:rsidRPr="00565CA1">
        <w:rPr>
          <w:rFonts w:ascii="Arial" w:hAnsi="Arial" w:cs="Arial"/>
          <w:sz w:val="20"/>
          <w:szCs w:val="20"/>
          <w:highlight w:val="cyan"/>
          <w:lang w:val="fr-CH"/>
        </w:rPr>
        <w:t xml:space="preserve">fait partie d’une formation et </w:t>
      </w:r>
      <w:r w:rsidR="008111D8" w:rsidRPr="00565CA1">
        <w:rPr>
          <w:rFonts w:ascii="Arial" w:hAnsi="Arial" w:cs="Arial"/>
          <w:sz w:val="20"/>
          <w:szCs w:val="20"/>
          <w:highlight w:val="cyan"/>
          <w:lang w:val="fr-CH"/>
        </w:rPr>
        <w:t xml:space="preserve">lui-même </w:t>
      </w:r>
      <w:r w:rsidR="00B03B58" w:rsidRPr="00565CA1">
        <w:rPr>
          <w:rFonts w:ascii="Arial" w:hAnsi="Arial" w:cs="Arial"/>
          <w:sz w:val="20"/>
          <w:szCs w:val="20"/>
          <w:highlight w:val="cyan"/>
          <w:lang w:val="fr-CH"/>
        </w:rPr>
        <w:t xml:space="preserve">est </w:t>
      </w:r>
      <w:r w:rsidR="008111D8" w:rsidRPr="00565CA1">
        <w:rPr>
          <w:rFonts w:ascii="Arial" w:hAnsi="Arial" w:cs="Arial"/>
          <w:sz w:val="20"/>
          <w:szCs w:val="20"/>
          <w:highlight w:val="cyan"/>
          <w:lang w:val="fr-CH"/>
        </w:rPr>
        <w:t>empêché</w:t>
      </w:r>
      <w:r w:rsidR="00B03B58" w:rsidRPr="00565CA1">
        <w:rPr>
          <w:rFonts w:ascii="Arial" w:hAnsi="Arial" w:cs="Arial"/>
          <w:sz w:val="20"/>
          <w:szCs w:val="20"/>
          <w:highlight w:val="cyan"/>
          <w:lang w:val="fr-CH"/>
        </w:rPr>
        <w:t xml:space="preserve">, </w:t>
      </w:r>
      <w:r w:rsidR="002E4FB8" w:rsidRPr="00565CA1">
        <w:rPr>
          <w:rFonts w:ascii="Arial" w:hAnsi="Arial" w:cs="Arial"/>
          <w:sz w:val="20"/>
          <w:szCs w:val="20"/>
          <w:highlight w:val="cyan"/>
          <w:lang w:val="fr-CH"/>
        </w:rPr>
        <w:t>il p</w:t>
      </w:r>
      <w:r w:rsidR="00867B2A" w:rsidRPr="00565CA1">
        <w:rPr>
          <w:rFonts w:ascii="Arial" w:hAnsi="Arial" w:cs="Arial"/>
          <w:sz w:val="20"/>
          <w:szCs w:val="20"/>
          <w:highlight w:val="cyan"/>
          <w:lang w:val="fr-CH"/>
        </w:rPr>
        <w:t>ourra</w:t>
      </w:r>
      <w:r w:rsidR="002E4FB8" w:rsidRPr="00565CA1">
        <w:rPr>
          <w:rFonts w:ascii="Arial" w:hAnsi="Arial" w:cs="Arial"/>
          <w:sz w:val="20"/>
          <w:szCs w:val="20"/>
          <w:highlight w:val="cyan"/>
          <w:lang w:val="fr-CH"/>
        </w:rPr>
        <w:t xml:space="preserve"> être remplacé par un vice-président ou un autre membre expérimenté de </w:t>
      </w:r>
      <w:r w:rsidR="00B03B58" w:rsidRPr="00565CA1">
        <w:rPr>
          <w:rFonts w:ascii="Arial" w:hAnsi="Arial" w:cs="Arial"/>
          <w:sz w:val="20"/>
          <w:szCs w:val="20"/>
          <w:highlight w:val="lightGray"/>
          <w:lang w:val="fr-CH"/>
        </w:rPr>
        <w:t>[l’instance d’appel]</w:t>
      </w:r>
      <w:r w:rsidR="002E4FB8" w:rsidRPr="00565CA1">
        <w:rPr>
          <w:rFonts w:ascii="Arial" w:hAnsi="Arial" w:cs="Arial"/>
          <w:sz w:val="20"/>
          <w:szCs w:val="20"/>
          <w:highlight w:val="cyan"/>
          <w:lang w:val="fr-CH"/>
        </w:rPr>
        <w:t>.</w:t>
      </w:r>
    </w:p>
    <w:p w14:paraId="4061C007" w14:textId="77777777" w:rsidR="00963EEA" w:rsidRPr="00565CA1" w:rsidRDefault="00963EEA" w:rsidP="007F0BAE">
      <w:pPr>
        <w:jc w:val="both"/>
        <w:rPr>
          <w:rFonts w:ascii="Arial" w:hAnsi="Arial" w:cs="Arial"/>
          <w:b/>
          <w:sz w:val="20"/>
          <w:szCs w:val="20"/>
          <w:highlight w:val="cyan"/>
          <w:lang w:val="fr-CH"/>
        </w:rPr>
      </w:pPr>
    </w:p>
    <w:p w14:paraId="75DBF7FE" w14:textId="6782D184" w:rsidR="00F3108A" w:rsidRPr="00565CA1" w:rsidRDefault="00963EE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13.2.2.2.5</w:t>
      </w:r>
      <w:r w:rsidRPr="00565CA1">
        <w:rPr>
          <w:rFonts w:ascii="Arial" w:hAnsi="Arial" w:cs="Arial"/>
          <w:b/>
          <w:sz w:val="20"/>
          <w:szCs w:val="20"/>
          <w:lang w:val="fr-CH"/>
        </w:rPr>
        <w:t xml:space="preserve">  </w:t>
      </w:r>
      <w:r w:rsidR="00E67930" w:rsidRPr="00565CA1">
        <w:rPr>
          <w:rFonts w:ascii="Arial" w:hAnsi="Arial" w:cs="Arial"/>
          <w:b/>
          <w:sz w:val="20"/>
          <w:szCs w:val="20"/>
          <w:lang w:val="fr-CH"/>
        </w:rPr>
        <w:t xml:space="preserve"> </w:t>
      </w:r>
      <w:r w:rsidR="008B52FA" w:rsidRPr="00565CA1">
        <w:rPr>
          <w:rFonts w:ascii="Arial" w:hAnsi="Arial" w:cs="Arial"/>
          <w:b/>
          <w:sz w:val="20"/>
          <w:szCs w:val="20"/>
          <w:lang w:val="fr-CH"/>
        </w:rPr>
        <w:tab/>
      </w:r>
      <w:r w:rsidR="00F3108A" w:rsidRPr="00565CA1">
        <w:rPr>
          <w:rFonts w:ascii="Arial" w:hAnsi="Arial" w:cs="Arial"/>
          <w:sz w:val="20"/>
          <w:szCs w:val="20"/>
          <w:highlight w:val="cyan"/>
          <w:lang w:val="fr-CH"/>
        </w:rPr>
        <w:t>Les parties seront informées de l'identité du</w:t>
      </w:r>
      <w:r w:rsidR="00F3108A" w:rsidRPr="00565CA1">
        <w:rPr>
          <w:rFonts w:ascii="Arial" w:hAnsi="Arial" w:cs="Arial"/>
          <w:sz w:val="20"/>
          <w:szCs w:val="20"/>
          <w:highlight w:val="cyan"/>
          <w:lang w:val="fr-FR"/>
        </w:rPr>
        <w:t>/d</w:t>
      </w:r>
      <w:r w:rsidR="00F3108A" w:rsidRPr="00565CA1">
        <w:rPr>
          <w:rFonts w:ascii="Arial" w:hAnsi="Arial" w:cs="Arial"/>
          <w:sz w:val="20"/>
          <w:szCs w:val="20"/>
          <w:highlight w:val="cyan"/>
          <w:lang w:val="fr-CH"/>
        </w:rPr>
        <w:t xml:space="preserve">es membre(s) de la formation et recevront la déclaration mentionnée à l'article 13.2.2.2.3 au début de la procédure d’audition en appel. Les parties seront informées de leur droit de contester la désignation du/des membres de la formation s'il existe des motifs de conflits d'intérêts potentiels, dans un délai de sept (7) jours à compter du moment où elles ont connaissance d’un motif de contestation. Toute contestation sera tranchée par une </w:t>
      </w:r>
      <w:r w:rsidR="00F3108A" w:rsidRPr="00565CA1">
        <w:rPr>
          <w:rFonts w:ascii="Arial" w:hAnsi="Arial" w:cs="Arial"/>
          <w:i/>
          <w:iCs/>
          <w:sz w:val="20"/>
          <w:szCs w:val="20"/>
          <w:highlight w:val="cyan"/>
          <w:lang w:val="fr-CH"/>
        </w:rPr>
        <w:t>personne</w:t>
      </w:r>
      <w:r w:rsidR="00F3108A" w:rsidRPr="00565CA1">
        <w:rPr>
          <w:rFonts w:ascii="Arial" w:hAnsi="Arial" w:cs="Arial"/>
          <w:sz w:val="20"/>
          <w:szCs w:val="20"/>
          <w:highlight w:val="cyan"/>
          <w:lang w:val="fr-CH"/>
        </w:rPr>
        <w:t xml:space="preserve"> indépendante venant du groupe élargi de membres de </w:t>
      </w:r>
      <w:r w:rsidR="00F3108A" w:rsidRPr="00565CA1">
        <w:rPr>
          <w:rFonts w:ascii="Arial" w:hAnsi="Arial" w:cs="Arial"/>
          <w:sz w:val="20"/>
          <w:szCs w:val="20"/>
          <w:highlight w:val="lightGray"/>
          <w:lang w:val="fr-CH"/>
        </w:rPr>
        <w:t>[l’instance d’appel]</w:t>
      </w:r>
      <w:r w:rsidR="00F3108A" w:rsidRPr="00565CA1">
        <w:rPr>
          <w:rFonts w:ascii="Arial" w:hAnsi="Arial" w:cs="Arial"/>
          <w:sz w:val="20"/>
          <w:szCs w:val="20"/>
          <w:highlight w:val="cyan"/>
          <w:lang w:val="fr-CH"/>
        </w:rPr>
        <w:t xml:space="preserve"> ou par une institution indépendante.</w:t>
      </w:r>
    </w:p>
    <w:p w14:paraId="43CF364B" w14:textId="77777777" w:rsidR="00126DE9" w:rsidRPr="00565CA1" w:rsidRDefault="00126DE9" w:rsidP="007F0BAE">
      <w:pPr>
        <w:ind w:left="4140" w:hanging="1080"/>
        <w:jc w:val="both"/>
        <w:rPr>
          <w:rFonts w:ascii="Arial" w:hAnsi="Arial" w:cs="Arial"/>
          <w:b/>
          <w:sz w:val="20"/>
          <w:szCs w:val="20"/>
          <w:highlight w:val="cyan"/>
          <w:lang w:val="fr-CH"/>
        </w:rPr>
      </w:pPr>
    </w:p>
    <w:p w14:paraId="0B4801F5" w14:textId="0DF4FD87" w:rsidR="00126DE9" w:rsidRPr="00565CA1" w:rsidRDefault="00126DE9" w:rsidP="007F0BAE">
      <w:pPr>
        <w:ind w:left="4140" w:hanging="1080"/>
        <w:jc w:val="both"/>
        <w:rPr>
          <w:rFonts w:ascii="Arial" w:hAnsi="Arial" w:cs="Arial"/>
          <w:b/>
          <w:sz w:val="20"/>
          <w:szCs w:val="20"/>
          <w:highlight w:val="cyan"/>
          <w:lang w:val="fr-CH"/>
        </w:rPr>
      </w:pPr>
      <w:r w:rsidRPr="00565CA1">
        <w:rPr>
          <w:rFonts w:ascii="Arial" w:hAnsi="Arial" w:cs="Arial"/>
          <w:b/>
          <w:sz w:val="20"/>
          <w:szCs w:val="20"/>
          <w:highlight w:val="cyan"/>
          <w:lang w:val="fr-CH"/>
        </w:rPr>
        <w:t>13.2.2.2.6</w:t>
      </w:r>
      <w:r w:rsidRPr="00565CA1">
        <w:rPr>
          <w:rFonts w:ascii="Arial" w:hAnsi="Arial" w:cs="Arial"/>
          <w:b/>
          <w:sz w:val="20"/>
          <w:szCs w:val="20"/>
          <w:lang w:val="fr-CH"/>
        </w:rPr>
        <w:tab/>
      </w:r>
      <w:r w:rsidRPr="00565CA1">
        <w:rPr>
          <w:rFonts w:ascii="Arial" w:hAnsi="Arial" w:cs="Arial"/>
          <w:sz w:val="20"/>
          <w:szCs w:val="20"/>
          <w:highlight w:val="lightGray"/>
          <w:lang w:val="fr-CH"/>
        </w:rPr>
        <w:t>[L’instance d’appel]</w:t>
      </w:r>
      <w:r w:rsidRPr="00565CA1">
        <w:rPr>
          <w:rFonts w:ascii="Arial" w:hAnsi="Arial" w:cs="Arial"/>
          <w:bCs/>
          <w:sz w:val="20"/>
          <w:szCs w:val="20"/>
          <w:highlight w:val="cyan"/>
          <w:lang w:val="fr-CH"/>
        </w:rPr>
        <w:t xml:space="preserve"> peut</w:t>
      </w:r>
      <w:r w:rsidR="0004432A" w:rsidRPr="00565CA1">
        <w:rPr>
          <w:rFonts w:ascii="Arial" w:hAnsi="Arial" w:cs="Arial"/>
          <w:bCs/>
          <w:sz w:val="20"/>
          <w:szCs w:val="20"/>
          <w:highlight w:val="cyan"/>
          <w:lang w:val="fr-CH"/>
        </w:rPr>
        <w:t>, à sa seule discrétion,</w:t>
      </w:r>
      <w:r w:rsidRPr="00565CA1">
        <w:rPr>
          <w:rFonts w:ascii="Arial" w:hAnsi="Arial" w:cs="Arial"/>
          <w:bCs/>
          <w:sz w:val="20"/>
          <w:szCs w:val="20"/>
          <w:highlight w:val="cyan"/>
          <w:lang w:val="fr-CH"/>
        </w:rPr>
        <w:t xml:space="preserve"> désigner </w:t>
      </w:r>
      <w:r w:rsidR="00A5033B" w:rsidRPr="00565CA1">
        <w:rPr>
          <w:rFonts w:ascii="Arial" w:hAnsi="Arial" w:cs="Arial"/>
          <w:bCs/>
          <w:sz w:val="20"/>
          <w:szCs w:val="20"/>
          <w:highlight w:val="cyan"/>
          <w:lang w:val="fr-CH"/>
        </w:rPr>
        <w:t>un expert</w:t>
      </w:r>
      <w:r w:rsidRPr="00565CA1">
        <w:rPr>
          <w:rFonts w:ascii="Arial" w:hAnsi="Arial" w:cs="Arial"/>
          <w:bCs/>
          <w:sz w:val="20"/>
          <w:szCs w:val="20"/>
          <w:highlight w:val="cyan"/>
          <w:lang w:val="fr-CH"/>
        </w:rPr>
        <w:t xml:space="preserve"> pour </w:t>
      </w:r>
      <w:r w:rsidR="00416B9B" w:rsidRPr="00565CA1">
        <w:rPr>
          <w:rFonts w:ascii="Arial" w:hAnsi="Arial" w:cs="Arial"/>
          <w:bCs/>
          <w:sz w:val="20"/>
          <w:szCs w:val="20"/>
          <w:highlight w:val="cyan"/>
          <w:lang w:val="fr-CH"/>
        </w:rPr>
        <w:t>l’assister ou la conseiller</w:t>
      </w:r>
      <w:r w:rsidRPr="00565CA1">
        <w:rPr>
          <w:rFonts w:ascii="Arial" w:hAnsi="Arial" w:cs="Arial"/>
          <w:bCs/>
          <w:sz w:val="20"/>
          <w:szCs w:val="20"/>
          <w:highlight w:val="cyan"/>
          <w:lang w:val="fr-CH"/>
        </w:rPr>
        <w:t xml:space="preserve">.  </w:t>
      </w:r>
    </w:p>
    <w:p w14:paraId="6692DB20" w14:textId="77777777" w:rsidR="00963EEA" w:rsidRPr="00565CA1" w:rsidRDefault="00963EEA" w:rsidP="007F0BAE">
      <w:pPr>
        <w:ind w:left="4140" w:hanging="1080"/>
        <w:jc w:val="both"/>
        <w:rPr>
          <w:rFonts w:ascii="Arial" w:hAnsi="Arial" w:cs="Arial"/>
          <w:b/>
          <w:sz w:val="20"/>
          <w:szCs w:val="20"/>
          <w:highlight w:val="cyan"/>
          <w:lang w:val="fr-CH"/>
        </w:rPr>
      </w:pPr>
    </w:p>
    <w:p w14:paraId="19E9D4C3" w14:textId="283E0431" w:rsidR="004C5C8E" w:rsidRPr="00565CA1" w:rsidRDefault="009767F5" w:rsidP="007F0BAE">
      <w:pPr>
        <w:ind w:left="4140" w:hanging="1080"/>
        <w:jc w:val="both"/>
        <w:rPr>
          <w:rFonts w:ascii="Arial" w:hAnsi="Arial" w:cs="Arial"/>
          <w:sz w:val="20"/>
          <w:szCs w:val="20"/>
          <w:highlight w:val="cyan"/>
          <w:lang w:val="fr-CH"/>
        </w:rPr>
      </w:pPr>
      <w:proofErr w:type="gramStart"/>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7</w:t>
      </w:r>
      <w:r w:rsidR="00E950C5" w:rsidRPr="00565CA1">
        <w:rPr>
          <w:rFonts w:ascii="Arial" w:hAnsi="Arial" w:cs="Arial"/>
          <w:b/>
          <w:sz w:val="20"/>
          <w:szCs w:val="20"/>
          <w:lang w:val="fr-CH"/>
        </w:rPr>
        <w:t xml:space="preserve">  </w:t>
      </w:r>
      <w:r w:rsidR="00673720" w:rsidRPr="00565CA1">
        <w:rPr>
          <w:rFonts w:ascii="Arial" w:hAnsi="Arial" w:cs="Arial"/>
          <w:sz w:val="20"/>
          <w:szCs w:val="20"/>
          <w:highlight w:val="cyan"/>
          <w:lang w:val="fr-CH"/>
        </w:rPr>
        <w:t>L</w:t>
      </w:r>
      <w:r w:rsidR="00BB0B37" w:rsidRPr="00565CA1">
        <w:rPr>
          <w:rFonts w:ascii="Arial" w:hAnsi="Arial" w:cs="Arial"/>
          <w:sz w:val="20"/>
          <w:szCs w:val="20"/>
          <w:highlight w:val="cyan"/>
          <w:lang w:val="fr-CH"/>
        </w:rPr>
        <w:t>’appelant</w:t>
      </w:r>
      <w:proofErr w:type="gramEnd"/>
      <w:r w:rsidR="00D67FDA" w:rsidRPr="00565CA1">
        <w:rPr>
          <w:rFonts w:ascii="Arial" w:hAnsi="Arial" w:cs="Arial"/>
          <w:sz w:val="20"/>
          <w:szCs w:val="20"/>
          <w:highlight w:val="cyan"/>
          <w:lang w:val="fr-CH"/>
        </w:rPr>
        <w:t xml:space="preserve"> </w:t>
      </w:r>
      <w:r w:rsidR="00416891" w:rsidRPr="00565CA1">
        <w:rPr>
          <w:rFonts w:ascii="Arial" w:hAnsi="Arial" w:cs="Arial"/>
          <w:sz w:val="20"/>
          <w:szCs w:val="20"/>
          <w:highlight w:val="cyan"/>
          <w:lang w:val="fr-CH"/>
        </w:rPr>
        <w:t>présente</w:t>
      </w:r>
      <w:r w:rsidR="005F3C57" w:rsidRPr="00565CA1">
        <w:rPr>
          <w:rFonts w:ascii="Arial" w:hAnsi="Arial" w:cs="Arial"/>
          <w:sz w:val="20"/>
          <w:szCs w:val="20"/>
          <w:highlight w:val="cyan"/>
          <w:lang w:val="fr-CH"/>
        </w:rPr>
        <w:t>ra</w:t>
      </w:r>
      <w:r w:rsidR="00416891" w:rsidRPr="00565CA1">
        <w:rPr>
          <w:rFonts w:ascii="Arial" w:hAnsi="Arial" w:cs="Arial"/>
          <w:sz w:val="20"/>
          <w:szCs w:val="20"/>
          <w:highlight w:val="cyan"/>
          <w:lang w:val="fr-CH"/>
        </w:rPr>
        <w:t xml:space="preserve"> ses arguments </w:t>
      </w:r>
      <w:r w:rsidR="005F3C57" w:rsidRPr="00565CA1">
        <w:rPr>
          <w:rFonts w:ascii="Arial" w:hAnsi="Arial" w:cs="Arial"/>
          <w:sz w:val="20"/>
          <w:szCs w:val="20"/>
          <w:highlight w:val="cyan"/>
          <w:lang w:val="fr-CH"/>
        </w:rPr>
        <w:t xml:space="preserve">et </w:t>
      </w:r>
      <w:r w:rsidR="00D67FDA" w:rsidRPr="00565CA1">
        <w:rPr>
          <w:rFonts w:ascii="Arial" w:hAnsi="Arial" w:cs="Arial"/>
          <w:sz w:val="20"/>
          <w:szCs w:val="20"/>
          <w:highlight w:val="cyan"/>
          <w:lang w:val="fr-CH"/>
        </w:rPr>
        <w:t>l’intimé</w:t>
      </w:r>
      <w:r w:rsidR="00A00DB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w:t>
      </w:r>
      <w:r w:rsidR="00A00DBA" w:rsidRPr="00565CA1">
        <w:rPr>
          <w:rFonts w:ascii="Arial" w:hAnsi="Arial" w:cs="Arial"/>
          <w:sz w:val="20"/>
          <w:szCs w:val="20"/>
          <w:highlight w:val="cyan"/>
          <w:lang w:val="fr-CH"/>
        </w:rPr>
        <w:t>ou les intimés</w:t>
      </w:r>
      <w:r w:rsidR="005F3C57" w:rsidRPr="00565CA1">
        <w:rPr>
          <w:rFonts w:ascii="Arial" w:hAnsi="Arial" w:cs="Arial"/>
          <w:sz w:val="20"/>
          <w:szCs w:val="20"/>
          <w:highlight w:val="cyan"/>
          <w:lang w:val="fr-CH"/>
        </w:rPr>
        <w: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présentera(ont)</w:t>
      </w:r>
      <w:r w:rsidR="00D67FDA" w:rsidRPr="00565CA1">
        <w:rPr>
          <w:rFonts w:ascii="Arial" w:hAnsi="Arial" w:cs="Arial"/>
          <w:sz w:val="20"/>
          <w:szCs w:val="20"/>
          <w:highlight w:val="cyan"/>
          <w:lang w:val="fr-CH"/>
        </w:rPr>
        <w:t xml:space="preserve"> </w:t>
      </w:r>
      <w:r w:rsidR="005F3C57" w:rsidRPr="00565CA1">
        <w:rPr>
          <w:rFonts w:ascii="Arial" w:hAnsi="Arial" w:cs="Arial"/>
          <w:sz w:val="20"/>
          <w:szCs w:val="20"/>
          <w:highlight w:val="cyan"/>
          <w:lang w:val="fr-CH"/>
        </w:rPr>
        <w:t>sa</w:t>
      </w:r>
      <w:r w:rsidR="005F3C57" w:rsidRPr="00565CA1">
        <w:rPr>
          <w:rFonts w:ascii="Arial" w:hAnsi="Arial" w:cs="Arial"/>
          <w:sz w:val="20"/>
          <w:szCs w:val="20"/>
          <w:highlight w:val="cyan"/>
          <w:lang w:val="fr-FR"/>
        </w:rPr>
        <w:t>/leur réponse</w:t>
      </w:r>
      <w:r w:rsidR="004C5C8E" w:rsidRPr="00565CA1">
        <w:rPr>
          <w:rFonts w:ascii="Arial" w:hAnsi="Arial" w:cs="Arial"/>
          <w:sz w:val="20"/>
          <w:szCs w:val="20"/>
          <w:highlight w:val="cyan"/>
          <w:lang w:val="fr-CH"/>
        </w:rPr>
        <w:t>.</w:t>
      </w:r>
    </w:p>
    <w:p w14:paraId="57DF1BBD" w14:textId="25380F82" w:rsidR="004C5C8E" w:rsidRPr="00565CA1" w:rsidRDefault="004C5C8E" w:rsidP="007F0BAE">
      <w:pPr>
        <w:ind w:left="4140" w:hanging="1080"/>
        <w:jc w:val="both"/>
        <w:rPr>
          <w:rFonts w:ascii="Arial" w:hAnsi="Arial" w:cs="Arial"/>
          <w:sz w:val="20"/>
          <w:szCs w:val="20"/>
          <w:highlight w:val="cyan"/>
          <w:lang w:val="fr-CH"/>
        </w:rPr>
      </w:pPr>
    </w:p>
    <w:p w14:paraId="4E063F05" w14:textId="4EB1E6F2" w:rsidR="00066BC7" w:rsidRPr="00565CA1" w:rsidRDefault="004C5C8E"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8</w:t>
      </w:r>
      <w:r w:rsidRPr="00565CA1">
        <w:rPr>
          <w:rFonts w:ascii="Arial" w:hAnsi="Arial" w:cs="Arial"/>
          <w:b/>
          <w:sz w:val="20"/>
          <w:szCs w:val="20"/>
          <w:lang w:val="fr-CH"/>
        </w:rPr>
        <w:tab/>
      </w:r>
      <w:r w:rsidR="00066BC7" w:rsidRPr="00565CA1">
        <w:rPr>
          <w:rFonts w:ascii="Arial" w:hAnsi="Arial" w:cs="Arial"/>
          <w:sz w:val="20"/>
          <w:szCs w:val="20"/>
          <w:highlight w:val="cyan"/>
          <w:lang w:val="fr-CH" w:eastAsia="en-US"/>
        </w:rPr>
        <w:t xml:space="preserve">L’absence d’une partie ou de son représentant, malgré </w:t>
      </w:r>
      <w:r w:rsidR="008F3DF0" w:rsidRPr="00565CA1">
        <w:rPr>
          <w:rFonts w:ascii="Arial" w:hAnsi="Arial" w:cs="Arial"/>
          <w:sz w:val="20"/>
          <w:szCs w:val="20"/>
          <w:highlight w:val="cyan"/>
          <w:lang w:val="fr-CH" w:eastAsia="en-US"/>
        </w:rPr>
        <w:t>convocation</w:t>
      </w:r>
      <w:r w:rsidR="00066BC7" w:rsidRPr="00565CA1">
        <w:rPr>
          <w:rFonts w:ascii="Arial" w:hAnsi="Arial" w:cs="Arial"/>
          <w:sz w:val="20"/>
          <w:szCs w:val="20"/>
          <w:highlight w:val="cyan"/>
          <w:lang w:val="fr-CH" w:eastAsia="en-US"/>
        </w:rPr>
        <w:t>, n’empêche</w:t>
      </w:r>
      <w:r w:rsidR="008F3DF0" w:rsidRPr="00565CA1">
        <w:rPr>
          <w:rFonts w:ascii="Arial" w:hAnsi="Arial" w:cs="Arial"/>
          <w:sz w:val="20"/>
          <w:szCs w:val="20"/>
          <w:highlight w:val="cyan"/>
          <w:lang w:val="fr-CH" w:eastAsia="en-US"/>
        </w:rPr>
        <w:t>ra</w:t>
      </w:r>
      <w:r w:rsidR="00066BC7" w:rsidRPr="00565CA1">
        <w:rPr>
          <w:rFonts w:ascii="Arial" w:hAnsi="Arial" w:cs="Arial"/>
          <w:sz w:val="20"/>
          <w:szCs w:val="20"/>
          <w:highlight w:val="cyan"/>
          <w:lang w:val="fr-CH" w:eastAsia="en-US"/>
        </w:rPr>
        <w:t xml:space="preserve"> pas la tenue de l’audience. </w:t>
      </w:r>
      <w:r w:rsidR="00066BC7" w:rsidRPr="00565CA1">
        <w:rPr>
          <w:rFonts w:ascii="Arial" w:hAnsi="Arial" w:cs="Arial"/>
          <w:b/>
          <w:bCs/>
          <w:sz w:val="20"/>
          <w:szCs w:val="20"/>
          <w:highlight w:val="cyan"/>
          <w:lang w:val="fr-CH" w:eastAsia="en-US"/>
        </w:rPr>
        <w:t xml:space="preserve">   </w:t>
      </w:r>
    </w:p>
    <w:p w14:paraId="4BB41A34" w14:textId="575E28B6" w:rsidR="00DB2CB5" w:rsidRPr="00565CA1" w:rsidRDefault="00DB2CB5" w:rsidP="007F0BAE">
      <w:pPr>
        <w:ind w:left="4140" w:hanging="1080"/>
        <w:jc w:val="both"/>
        <w:rPr>
          <w:rFonts w:ascii="Arial" w:hAnsi="Arial" w:cs="Arial"/>
          <w:sz w:val="20"/>
          <w:szCs w:val="20"/>
          <w:highlight w:val="cyan"/>
          <w:lang w:val="fr-CH"/>
        </w:rPr>
      </w:pPr>
    </w:p>
    <w:p w14:paraId="16708AE0" w14:textId="56D4AE02" w:rsidR="00573064" w:rsidRPr="00565CA1" w:rsidRDefault="00DB2CB5" w:rsidP="007F0BAE">
      <w:pPr>
        <w:ind w:left="4140" w:hanging="1080"/>
        <w:jc w:val="both"/>
        <w:rPr>
          <w:rFonts w:ascii="Arial" w:hAnsi="Arial" w:cs="Arial"/>
          <w:bCs/>
          <w:sz w:val="20"/>
          <w:szCs w:val="20"/>
          <w:highlight w:val="cyan"/>
          <w:lang w:val="fr-CH"/>
        </w:rPr>
      </w:pPr>
      <w:r w:rsidRPr="00565CA1">
        <w:rPr>
          <w:rFonts w:ascii="Arial" w:hAnsi="Arial" w:cs="Arial"/>
          <w:b/>
          <w:sz w:val="20"/>
          <w:szCs w:val="20"/>
          <w:highlight w:val="cyan"/>
          <w:lang w:val="fr-CH"/>
        </w:rPr>
        <w:t>13.2.2.2.</w:t>
      </w:r>
      <w:r w:rsidR="00573064" w:rsidRPr="00565CA1">
        <w:rPr>
          <w:rFonts w:ascii="Arial" w:hAnsi="Arial" w:cs="Arial"/>
          <w:b/>
          <w:sz w:val="20"/>
          <w:szCs w:val="20"/>
          <w:highlight w:val="cyan"/>
          <w:lang w:val="fr-CH"/>
        </w:rPr>
        <w:t>9</w:t>
      </w:r>
      <w:r w:rsidRPr="00565CA1">
        <w:rPr>
          <w:rFonts w:ascii="Arial" w:hAnsi="Arial" w:cs="Arial"/>
          <w:b/>
          <w:sz w:val="20"/>
          <w:szCs w:val="20"/>
          <w:lang w:val="fr-CH"/>
        </w:rPr>
        <w:tab/>
      </w:r>
      <w:r w:rsidR="00573064" w:rsidRPr="00565CA1">
        <w:rPr>
          <w:rFonts w:ascii="Arial" w:hAnsi="Arial" w:cs="Arial"/>
          <w:bCs/>
          <w:sz w:val="20"/>
          <w:szCs w:val="20"/>
          <w:highlight w:val="cyan"/>
        </w:rPr>
        <w:t xml:space="preserve">Que le </w:t>
      </w:r>
      <w:r w:rsidR="00573064" w:rsidRPr="00565CA1">
        <w:rPr>
          <w:rFonts w:ascii="Arial" w:hAnsi="Arial" w:cs="Arial"/>
          <w:bCs/>
          <w:i/>
          <w:iCs/>
          <w:sz w:val="20"/>
          <w:szCs w:val="20"/>
          <w:highlight w:val="cyan"/>
        </w:rPr>
        <w:t>sportif</w:t>
      </w:r>
      <w:r w:rsidR="00573064" w:rsidRPr="00565CA1">
        <w:rPr>
          <w:rFonts w:ascii="Arial" w:hAnsi="Arial" w:cs="Arial"/>
          <w:bCs/>
          <w:sz w:val="20"/>
          <w:szCs w:val="20"/>
          <w:highlight w:val="cyan"/>
        </w:rPr>
        <w:t xml:space="preserve"> ou l’autre </w:t>
      </w:r>
      <w:r w:rsidR="00573064" w:rsidRPr="00565CA1">
        <w:rPr>
          <w:rFonts w:ascii="Arial" w:hAnsi="Arial" w:cs="Arial"/>
          <w:bCs/>
          <w:i/>
          <w:iCs/>
          <w:sz w:val="20"/>
          <w:szCs w:val="20"/>
          <w:highlight w:val="cyan"/>
        </w:rPr>
        <w:t>personne</w:t>
      </w:r>
      <w:r w:rsidR="00573064" w:rsidRPr="00565CA1">
        <w:rPr>
          <w:rFonts w:ascii="Arial" w:hAnsi="Arial" w:cs="Arial"/>
          <w:bCs/>
          <w:sz w:val="20"/>
          <w:szCs w:val="20"/>
          <w:highlight w:val="cyan"/>
        </w:rPr>
        <w:t xml:space="preserve"> agisse en qualité d’appelant ou d’intimé, il</w:t>
      </w:r>
      <w:r w:rsidR="0018317E">
        <w:rPr>
          <w:rFonts w:ascii="Arial" w:hAnsi="Arial" w:cs="Arial"/>
          <w:bCs/>
          <w:sz w:val="20"/>
          <w:szCs w:val="20"/>
          <w:highlight w:val="cyan"/>
        </w:rPr>
        <w:t xml:space="preserve"> ou </w:t>
      </w:r>
      <w:r w:rsidR="00573064" w:rsidRPr="00565CA1">
        <w:rPr>
          <w:rFonts w:ascii="Arial" w:hAnsi="Arial" w:cs="Arial"/>
          <w:bCs/>
          <w:sz w:val="20"/>
          <w:szCs w:val="20"/>
          <w:highlight w:val="cyan"/>
        </w:rPr>
        <w:t>elle a</w:t>
      </w:r>
      <w:r w:rsidR="008F3DF0" w:rsidRPr="00565CA1">
        <w:rPr>
          <w:rFonts w:ascii="Arial" w:hAnsi="Arial" w:cs="Arial"/>
          <w:bCs/>
          <w:sz w:val="20"/>
          <w:szCs w:val="20"/>
          <w:highlight w:val="cyan"/>
        </w:rPr>
        <w:t>ura</w:t>
      </w:r>
      <w:r w:rsidR="00573064" w:rsidRPr="00565CA1">
        <w:rPr>
          <w:rFonts w:ascii="Arial" w:hAnsi="Arial" w:cs="Arial"/>
          <w:bCs/>
          <w:sz w:val="20"/>
          <w:szCs w:val="20"/>
          <w:highlight w:val="cyan"/>
        </w:rPr>
        <w:t xml:space="preserve"> le droit de demander une audience publique en appel.</w:t>
      </w:r>
    </w:p>
    <w:p w14:paraId="063549A2" w14:textId="77777777" w:rsidR="00573064" w:rsidRPr="00565CA1" w:rsidRDefault="00573064" w:rsidP="007F0BAE">
      <w:pPr>
        <w:ind w:left="4140" w:hanging="1080"/>
        <w:jc w:val="both"/>
        <w:rPr>
          <w:rFonts w:ascii="Arial" w:hAnsi="Arial" w:cs="Arial"/>
          <w:b/>
          <w:sz w:val="20"/>
          <w:szCs w:val="20"/>
          <w:highlight w:val="cyan"/>
          <w:lang w:val="fr-CH"/>
        </w:rPr>
      </w:pPr>
    </w:p>
    <w:p w14:paraId="663C44EC" w14:textId="6675D30B" w:rsidR="00DB2CB5" w:rsidRPr="00565CA1" w:rsidRDefault="00573064" w:rsidP="007F0BAE">
      <w:pPr>
        <w:ind w:left="4140" w:hanging="1080"/>
        <w:jc w:val="both"/>
        <w:rPr>
          <w:rFonts w:ascii="Arial" w:hAnsi="Arial" w:cs="Arial"/>
          <w:sz w:val="20"/>
          <w:szCs w:val="20"/>
          <w:highlight w:val="cyan"/>
          <w:lang w:val="fr-CH"/>
        </w:rPr>
      </w:pPr>
      <w:r w:rsidRPr="00565CA1">
        <w:rPr>
          <w:rFonts w:ascii="Arial" w:hAnsi="Arial" w:cs="Arial"/>
          <w:b/>
          <w:bCs/>
          <w:sz w:val="20"/>
          <w:szCs w:val="20"/>
          <w:highlight w:val="cyan"/>
          <w:lang w:val="fr-CH"/>
        </w:rPr>
        <w:t>13.2.2.2.10</w:t>
      </w:r>
      <w:r w:rsidRPr="00565CA1">
        <w:rPr>
          <w:rFonts w:ascii="Arial" w:hAnsi="Arial" w:cs="Arial"/>
          <w:sz w:val="20"/>
          <w:szCs w:val="20"/>
          <w:lang w:val="fr-CH"/>
        </w:rPr>
        <w:tab/>
      </w:r>
      <w:r w:rsidR="00CA6654" w:rsidRPr="00565CA1">
        <w:rPr>
          <w:rFonts w:ascii="Arial" w:hAnsi="Arial" w:cs="Arial"/>
          <w:sz w:val="20"/>
          <w:szCs w:val="20"/>
          <w:highlight w:val="cyan"/>
          <w:lang w:val="fr-CH"/>
        </w:rPr>
        <w:t xml:space="preserve">Que </w:t>
      </w:r>
      <w:r w:rsidR="00CA6654" w:rsidRPr="00565CA1">
        <w:rPr>
          <w:rFonts w:ascii="Arial" w:hAnsi="Arial" w:cs="Arial"/>
          <w:sz w:val="20"/>
          <w:szCs w:val="20"/>
          <w:highlight w:val="lightGray"/>
          <w:lang w:val="fr-CH"/>
        </w:rPr>
        <w:t>[l’ONAD]</w:t>
      </w:r>
      <w:r w:rsidR="00CA6654" w:rsidRPr="00565CA1">
        <w:rPr>
          <w:rFonts w:ascii="Arial" w:hAnsi="Arial" w:cs="Arial"/>
          <w:sz w:val="20"/>
          <w:szCs w:val="20"/>
          <w:highlight w:val="cyan"/>
          <w:lang w:val="fr-CH"/>
        </w:rPr>
        <w:t xml:space="preserve"> agisse en qualité d’appelant ou d’intimé, </w:t>
      </w:r>
      <w:r w:rsidR="0018317E" w:rsidRPr="0018317E">
        <w:rPr>
          <w:rFonts w:ascii="Arial" w:hAnsi="Arial" w:cs="Arial"/>
          <w:sz w:val="20"/>
          <w:szCs w:val="20"/>
          <w:highlight w:val="lightGray"/>
          <w:lang w:val="fr-CH"/>
        </w:rPr>
        <w:t>[</w:t>
      </w:r>
      <w:r w:rsidR="00CA6654" w:rsidRPr="0018317E">
        <w:rPr>
          <w:rFonts w:ascii="Arial" w:hAnsi="Arial" w:cs="Arial"/>
          <w:sz w:val="20"/>
          <w:szCs w:val="20"/>
          <w:highlight w:val="lightGray"/>
          <w:lang w:val="fr-CH"/>
        </w:rPr>
        <w:t>il/elle</w:t>
      </w:r>
      <w:r w:rsidR="0018317E" w:rsidRPr="0018317E">
        <w:rPr>
          <w:rFonts w:ascii="Arial" w:hAnsi="Arial" w:cs="Arial"/>
          <w:sz w:val="20"/>
          <w:szCs w:val="20"/>
          <w:highlight w:val="lightGray"/>
          <w:lang w:val="fr-CH"/>
        </w:rPr>
        <w:t>]</w:t>
      </w:r>
      <w:r w:rsidR="00CA6654" w:rsidRPr="00565CA1">
        <w:rPr>
          <w:rFonts w:ascii="Arial" w:hAnsi="Arial" w:cs="Arial"/>
          <w:sz w:val="20"/>
          <w:szCs w:val="20"/>
          <w:highlight w:val="cyan"/>
          <w:lang w:val="fr-CH"/>
        </w:rPr>
        <w:t xml:space="preserve"> p</w:t>
      </w:r>
      <w:r w:rsidR="008F3DF0" w:rsidRPr="00565CA1">
        <w:rPr>
          <w:rFonts w:ascii="Arial" w:hAnsi="Arial" w:cs="Arial"/>
          <w:sz w:val="20"/>
          <w:szCs w:val="20"/>
          <w:highlight w:val="cyan"/>
          <w:lang w:val="fr-CH"/>
        </w:rPr>
        <w:t>ourra</w:t>
      </w:r>
      <w:r w:rsidR="00CA6654" w:rsidRPr="00565CA1">
        <w:rPr>
          <w:rFonts w:ascii="Arial" w:hAnsi="Arial" w:cs="Arial"/>
          <w:sz w:val="20"/>
          <w:szCs w:val="20"/>
          <w:highlight w:val="cyan"/>
          <w:lang w:val="fr-CH"/>
        </w:rPr>
        <w:t xml:space="preserve"> également demander une audience publique, sous réserve du consentement écrit du </w:t>
      </w:r>
      <w:r w:rsidR="00A829FA" w:rsidRPr="00565CA1">
        <w:rPr>
          <w:rFonts w:ascii="Arial" w:hAnsi="Arial" w:cs="Arial"/>
          <w:i/>
          <w:iCs/>
          <w:sz w:val="20"/>
          <w:szCs w:val="20"/>
          <w:highlight w:val="cyan"/>
          <w:lang w:val="fr-CH"/>
        </w:rPr>
        <w:t>s</w:t>
      </w:r>
      <w:r w:rsidR="00CA6654" w:rsidRPr="00565CA1">
        <w:rPr>
          <w:rFonts w:ascii="Arial" w:hAnsi="Arial" w:cs="Arial"/>
          <w:i/>
          <w:iCs/>
          <w:sz w:val="20"/>
          <w:szCs w:val="20"/>
          <w:highlight w:val="cyan"/>
          <w:lang w:val="fr-CH"/>
        </w:rPr>
        <w:t>portif</w:t>
      </w:r>
      <w:r w:rsidR="00CA6654" w:rsidRPr="00565CA1">
        <w:rPr>
          <w:rFonts w:ascii="Arial" w:hAnsi="Arial" w:cs="Arial"/>
          <w:sz w:val="20"/>
          <w:szCs w:val="20"/>
          <w:highlight w:val="cyan"/>
          <w:lang w:val="fr-CH"/>
        </w:rPr>
        <w:t xml:space="preserve"> ou de la </w:t>
      </w:r>
      <w:r w:rsidR="00A829FA" w:rsidRPr="00565CA1">
        <w:rPr>
          <w:rFonts w:ascii="Arial" w:hAnsi="Arial" w:cs="Arial"/>
          <w:i/>
          <w:iCs/>
          <w:sz w:val="20"/>
          <w:szCs w:val="20"/>
          <w:highlight w:val="cyan"/>
          <w:lang w:val="fr-CH"/>
        </w:rPr>
        <w:t>p</w:t>
      </w:r>
      <w:r w:rsidR="00CA6654" w:rsidRPr="00565CA1">
        <w:rPr>
          <w:rFonts w:ascii="Arial" w:hAnsi="Arial" w:cs="Arial"/>
          <w:i/>
          <w:iCs/>
          <w:sz w:val="20"/>
          <w:szCs w:val="20"/>
          <w:highlight w:val="cyan"/>
          <w:lang w:val="fr-CH"/>
        </w:rPr>
        <w:t>ersonne</w:t>
      </w:r>
      <w:r w:rsidR="00CA6654" w:rsidRPr="00565CA1">
        <w:rPr>
          <w:rFonts w:ascii="Arial" w:hAnsi="Arial" w:cs="Arial"/>
          <w:sz w:val="20"/>
          <w:szCs w:val="20"/>
          <w:highlight w:val="cyan"/>
          <w:lang w:val="fr-CH"/>
        </w:rPr>
        <w:t xml:space="preserve"> concernée.</w:t>
      </w:r>
      <w:r w:rsidR="008441CD" w:rsidRPr="00565CA1" w:rsidDel="008441CD">
        <w:rPr>
          <w:rFonts w:ascii="Arial" w:hAnsi="Arial" w:cs="Arial"/>
          <w:sz w:val="20"/>
          <w:szCs w:val="20"/>
          <w:highlight w:val="cyan"/>
          <w:lang w:val="fr-CH"/>
        </w:rPr>
        <w:t xml:space="preserve"> </w:t>
      </w:r>
    </w:p>
    <w:p w14:paraId="32ABBD18" w14:textId="01821FC2" w:rsidR="00D81F7A" w:rsidRPr="00565CA1" w:rsidRDefault="00D81F7A" w:rsidP="007F0BAE">
      <w:pPr>
        <w:ind w:left="4140" w:hanging="1080"/>
        <w:jc w:val="both"/>
        <w:rPr>
          <w:rFonts w:ascii="Arial" w:hAnsi="Arial" w:cs="Arial"/>
          <w:sz w:val="20"/>
          <w:szCs w:val="20"/>
          <w:highlight w:val="cyan"/>
          <w:lang w:val="fr-CH"/>
        </w:rPr>
      </w:pPr>
    </w:p>
    <w:p w14:paraId="119EC9AD" w14:textId="06450008" w:rsidR="004A78C1" w:rsidRPr="00565CA1" w:rsidRDefault="00D81F7A" w:rsidP="007F0BAE">
      <w:pPr>
        <w:ind w:left="4140" w:hanging="1080"/>
        <w:jc w:val="both"/>
        <w:rPr>
          <w:rFonts w:ascii="Arial" w:hAnsi="Arial" w:cs="Arial"/>
          <w:sz w:val="20"/>
          <w:szCs w:val="20"/>
          <w:highlight w:val="cyan"/>
          <w:lang w:val="fr-CH"/>
        </w:rPr>
      </w:pPr>
      <w:r w:rsidRPr="00565CA1">
        <w:rPr>
          <w:rFonts w:ascii="Arial" w:hAnsi="Arial" w:cs="Arial"/>
          <w:b/>
          <w:sz w:val="20"/>
          <w:szCs w:val="20"/>
          <w:highlight w:val="cyan"/>
          <w:lang w:val="fr-CH"/>
        </w:rPr>
        <w:t>13.2.2.2.</w:t>
      </w:r>
      <w:r w:rsidR="00E950C5" w:rsidRPr="00565CA1">
        <w:rPr>
          <w:rFonts w:ascii="Arial" w:hAnsi="Arial" w:cs="Arial"/>
          <w:b/>
          <w:sz w:val="20"/>
          <w:szCs w:val="20"/>
          <w:highlight w:val="cyan"/>
          <w:lang w:val="fr-CH"/>
        </w:rPr>
        <w:t>1</w:t>
      </w:r>
      <w:r w:rsidR="00573064" w:rsidRPr="00565CA1">
        <w:rPr>
          <w:rFonts w:ascii="Arial" w:hAnsi="Arial" w:cs="Arial"/>
          <w:b/>
          <w:sz w:val="20"/>
          <w:szCs w:val="20"/>
          <w:highlight w:val="cyan"/>
          <w:lang w:val="fr-CH"/>
        </w:rPr>
        <w:t>1</w:t>
      </w:r>
      <w:r w:rsidRPr="00565CA1">
        <w:rPr>
          <w:rFonts w:ascii="Arial" w:hAnsi="Arial" w:cs="Arial"/>
          <w:b/>
          <w:sz w:val="20"/>
          <w:szCs w:val="20"/>
          <w:lang w:val="fr-CH"/>
        </w:rPr>
        <w:tab/>
      </w:r>
      <w:r w:rsidRPr="00565CA1">
        <w:rPr>
          <w:rFonts w:ascii="Arial" w:hAnsi="Arial" w:cs="Arial"/>
          <w:sz w:val="20"/>
          <w:szCs w:val="20"/>
          <w:highlight w:val="cyan"/>
          <w:lang w:val="fr-CH"/>
        </w:rPr>
        <w:t>Chaque parti</w:t>
      </w:r>
      <w:r w:rsidR="008C149A"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w:t>
      </w:r>
      <w:r w:rsidR="008441CD" w:rsidRPr="00565CA1">
        <w:rPr>
          <w:rFonts w:ascii="Arial" w:hAnsi="Arial" w:cs="Arial"/>
          <w:sz w:val="20"/>
          <w:szCs w:val="20"/>
          <w:highlight w:val="cyan"/>
          <w:lang w:val="fr-CH"/>
        </w:rPr>
        <w:t>à la procédure a</w:t>
      </w:r>
      <w:r w:rsidR="008F3DF0" w:rsidRPr="00565CA1">
        <w:rPr>
          <w:rFonts w:ascii="Arial" w:hAnsi="Arial" w:cs="Arial"/>
          <w:sz w:val="20"/>
          <w:szCs w:val="20"/>
          <w:highlight w:val="cyan"/>
          <w:lang w:val="fr-CH"/>
        </w:rPr>
        <w:t>ura</w:t>
      </w:r>
      <w:r w:rsidR="004A78C1" w:rsidRPr="00565CA1">
        <w:rPr>
          <w:rFonts w:ascii="Arial" w:hAnsi="Arial" w:cs="Arial"/>
          <w:sz w:val="20"/>
          <w:szCs w:val="20"/>
          <w:highlight w:val="cyan"/>
          <w:lang w:val="fr-CH"/>
        </w:rPr>
        <w:t xml:space="preserve"> également</w:t>
      </w:r>
      <w:r w:rsidR="008441CD" w:rsidRPr="00565CA1">
        <w:rPr>
          <w:rFonts w:ascii="Arial" w:hAnsi="Arial" w:cs="Arial"/>
          <w:sz w:val="20"/>
          <w:szCs w:val="20"/>
          <w:highlight w:val="cyan"/>
          <w:lang w:val="fr-CH"/>
        </w:rPr>
        <w:t xml:space="preserve"> le droit</w:t>
      </w:r>
      <w:r w:rsidR="00770FC0" w:rsidRPr="00565CA1">
        <w:rPr>
          <w:rFonts w:ascii="Arial" w:hAnsi="Arial" w:cs="Arial"/>
          <w:sz w:val="20"/>
          <w:szCs w:val="20"/>
          <w:highlight w:val="cyan"/>
          <w:lang w:val="fr-CH"/>
        </w:rPr>
        <w:t> :</w:t>
      </w:r>
    </w:p>
    <w:p w14:paraId="205A223C" w14:textId="77777777" w:rsidR="004A78C1" w:rsidRPr="00565CA1" w:rsidRDefault="004A78C1" w:rsidP="007F0BAE">
      <w:pPr>
        <w:ind w:left="4140" w:hanging="1080"/>
        <w:jc w:val="both"/>
        <w:rPr>
          <w:rFonts w:ascii="Arial" w:hAnsi="Arial" w:cs="Arial"/>
          <w:sz w:val="20"/>
          <w:szCs w:val="20"/>
          <w:highlight w:val="cyan"/>
          <w:lang w:val="fr-CH"/>
        </w:rPr>
      </w:pPr>
    </w:p>
    <w:p w14:paraId="2C2A1733" w14:textId="7E501485" w:rsidR="004A78C1" w:rsidRPr="00565CA1" w:rsidRDefault="004A78C1" w:rsidP="007F0BAE">
      <w:pPr>
        <w:numPr>
          <w:ilvl w:val="0"/>
          <w:numId w:val="57"/>
        </w:numPr>
        <w:spacing w:after="240"/>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d’être</w:t>
      </w:r>
      <w:proofErr w:type="gramEnd"/>
      <w:r w:rsidRPr="00565CA1">
        <w:rPr>
          <w:rFonts w:ascii="Arial" w:hAnsi="Arial" w:cs="Arial"/>
          <w:sz w:val="20"/>
          <w:szCs w:val="20"/>
          <w:highlight w:val="cyan"/>
          <w:lang w:val="fr-CH"/>
        </w:rPr>
        <w:t xml:space="preserve"> représentée par un avocat à ses propres frais ; </w:t>
      </w:r>
    </w:p>
    <w:p w14:paraId="65C8B7F2"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d’accéder</w:t>
      </w:r>
      <w:proofErr w:type="gramEnd"/>
      <w:r w:rsidRPr="00565CA1">
        <w:rPr>
          <w:rFonts w:ascii="Arial" w:hAnsi="Arial" w:cs="Arial"/>
          <w:sz w:val="20"/>
          <w:szCs w:val="20"/>
          <w:highlight w:val="cyan"/>
          <w:lang w:val="fr-CH"/>
        </w:rPr>
        <w:t xml:space="preserve"> et présenter des preuves pertinentes ; </w:t>
      </w:r>
    </w:p>
    <w:p w14:paraId="6045B67F"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soumettre des observations écrites et orales ; </w:t>
      </w:r>
    </w:p>
    <w:p w14:paraId="6D772271" w14:textId="77777777" w:rsidR="004A78C1" w:rsidRPr="00565CA1" w:rsidRDefault="004A78C1" w:rsidP="007F0BAE">
      <w:pPr>
        <w:pStyle w:val="NormalWeb"/>
        <w:numPr>
          <w:ilvl w:val="0"/>
          <w:numId w:val="57"/>
        </w:numPr>
        <w:ind w:left="4500"/>
        <w:jc w:val="both"/>
        <w:rPr>
          <w:rFonts w:ascii="Arial" w:hAnsi="Arial" w:cs="Arial"/>
          <w:sz w:val="20"/>
          <w:szCs w:val="20"/>
          <w:highlight w:val="cyan"/>
          <w:lang w:val="fr-CH"/>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citer et d’interroger des témoins ; </w:t>
      </w:r>
    </w:p>
    <w:p w14:paraId="4AB9A8C3" w14:textId="4B1CA09B" w:rsidR="008441CD" w:rsidRPr="00565CA1" w:rsidRDefault="004A78C1" w:rsidP="007F0BAE">
      <w:pPr>
        <w:pStyle w:val="ListParagraph"/>
        <w:numPr>
          <w:ilvl w:val="0"/>
          <w:numId w:val="57"/>
        </w:numPr>
        <w:ind w:left="4500"/>
        <w:rPr>
          <w:rFonts w:ascii="Arial" w:hAnsi="Arial" w:cs="Arial"/>
          <w:b/>
          <w:sz w:val="20"/>
          <w:szCs w:val="20"/>
          <w:highlight w:val="cyan"/>
          <w:lang w:val="fr-FR"/>
        </w:rPr>
      </w:pPr>
      <w:proofErr w:type="gramStart"/>
      <w:r w:rsidRPr="00565CA1">
        <w:rPr>
          <w:rFonts w:ascii="Arial" w:hAnsi="Arial" w:cs="Arial"/>
          <w:sz w:val="20"/>
          <w:szCs w:val="20"/>
          <w:highlight w:val="cyan"/>
          <w:lang w:val="fr-CH"/>
        </w:rPr>
        <w:t>de</w:t>
      </w:r>
      <w:proofErr w:type="gramEnd"/>
      <w:r w:rsidRPr="00565CA1">
        <w:rPr>
          <w:rFonts w:ascii="Arial" w:hAnsi="Arial" w:cs="Arial"/>
          <w:sz w:val="20"/>
          <w:szCs w:val="20"/>
          <w:highlight w:val="cyan"/>
          <w:lang w:val="fr-CH"/>
        </w:rPr>
        <w:t xml:space="preserve"> bénéficier d’un interprète à ses frais. </w:t>
      </w:r>
    </w:p>
    <w:p w14:paraId="034683D0" w14:textId="244A4948" w:rsidR="00F55515" w:rsidRPr="00565CA1" w:rsidRDefault="00F55515" w:rsidP="007F0BAE">
      <w:pPr>
        <w:ind w:left="3060" w:hanging="900"/>
        <w:jc w:val="both"/>
        <w:rPr>
          <w:rFonts w:ascii="Arial" w:hAnsi="Arial" w:cs="Arial"/>
          <w:sz w:val="20"/>
          <w:szCs w:val="20"/>
          <w:lang w:val="fr-CH"/>
        </w:rPr>
      </w:pPr>
      <w:r w:rsidRPr="00565CA1">
        <w:rPr>
          <w:rFonts w:ascii="Arial" w:hAnsi="Arial" w:cs="Arial"/>
          <w:b/>
          <w:sz w:val="20"/>
          <w:szCs w:val="20"/>
          <w:lang w:val="fr-CH"/>
        </w:rPr>
        <w:lastRenderedPageBreak/>
        <w:t>13.2.2.3</w:t>
      </w:r>
      <w:r w:rsidRPr="00565CA1">
        <w:rPr>
          <w:rFonts w:ascii="Arial" w:hAnsi="Arial" w:cs="Arial"/>
          <w:b/>
          <w:sz w:val="20"/>
          <w:szCs w:val="20"/>
          <w:lang w:val="fr-CH"/>
        </w:rPr>
        <w:tab/>
      </w:r>
      <w:r w:rsidR="000135D2" w:rsidRPr="00565CA1">
        <w:rPr>
          <w:rFonts w:ascii="Arial" w:hAnsi="Arial" w:cs="Arial"/>
          <w:sz w:val="20"/>
          <w:szCs w:val="20"/>
          <w:lang w:val="fr-CH"/>
        </w:rPr>
        <w:t>D</w:t>
      </w:r>
      <w:r w:rsidRPr="00565CA1">
        <w:rPr>
          <w:rFonts w:ascii="Arial" w:hAnsi="Arial" w:cs="Arial"/>
          <w:sz w:val="20"/>
          <w:szCs w:val="20"/>
          <w:lang w:val="fr-CH"/>
        </w:rPr>
        <w:t xml:space="preserve">écisions de </w:t>
      </w:r>
      <w:r w:rsidRPr="00565CA1">
        <w:rPr>
          <w:rFonts w:ascii="Arial" w:hAnsi="Arial" w:cs="Arial"/>
          <w:sz w:val="20"/>
          <w:szCs w:val="20"/>
          <w:highlight w:val="lightGray"/>
          <w:lang w:val="fr-CH"/>
        </w:rPr>
        <w:t>[l’instance d’appel]</w:t>
      </w:r>
    </w:p>
    <w:p w14:paraId="1FF69945" w14:textId="5262ADB5" w:rsidR="00F55515" w:rsidRPr="00565CA1" w:rsidRDefault="00F55515" w:rsidP="007F0BAE">
      <w:pPr>
        <w:ind w:left="3060" w:hanging="900"/>
        <w:jc w:val="both"/>
        <w:rPr>
          <w:rFonts w:ascii="Arial" w:hAnsi="Arial" w:cs="Arial"/>
          <w:sz w:val="20"/>
          <w:szCs w:val="20"/>
          <w:lang w:val="fr-CH"/>
        </w:rPr>
      </w:pPr>
    </w:p>
    <w:p w14:paraId="7B0F6568" w14:textId="50EA0302"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13.2.2.3.1</w:t>
      </w:r>
      <w:r w:rsidRPr="00565CA1">
        <w:rPr>
          <w:rFonts w:ascii="Arial" w:hAnsi="Arial" w:cs="Arial"/>
          <w:b/>
          <w:sz w:val="20"/>
          <w:szCs w:val="20"/>
          <w:lang w:val="fr-CH"/>
        </w:rPr>
        <w:tab/>
      </w:r>
      <w:r w:rsidRPr="00565CA1">
        <w:rPr>
          <w:rFonts w:ascii="Arial" w:hAnsi="Arial" w:cs="Arial"/>
          <w:sz w:val="20"/>
          <w:szCs w:val="20"/>
          <w:lang w:val="fr-CH"/>
        </w:rPr>
        <w:t xml:space="preserve">À la fin de l’audition ou rapidement </w:t>
      </w:r>
      <w:r w:rsidR="00053D6F" w:rsidRPr="00565CA1">
        <w:rPr>
          <w:rFonts w:ascii="Arial" w:hAnsi="Arial" w:cs="Arial"/>
          <w:sz w:val="20"/>
          <w:szCs w:val="20"/>
          <w:lang w:val="fr-CH"/>
        </w:rPr>
        <w:t>après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[l’instance d’appel]</w:t>
      </w:r>
      <w:r w:rsidRPr="00565CA1">
        <w:rPr>
          <w:rFonts w:ascii="Arial" w:hAnsi="Arial" w:cs="Arial"/>
          <w:sz w:val="20"/>
          <w:szCs w:val="20"/>
          <w:lang w:val="fr-CH"/>
        </w:rPr>
        <w:t xml:space="preserve"> rendra une décision écrite datée et signée </w:t>
      </w:r>
      <w:r w:rsidR="0038609D" w:rsidRPr="00565CA1">
        <w:rPr>
          <w:rFonts w:ascii="Arial" w:hAnsi="Arial" w:cs="Arial"/>
          <w:sz w:val="20"/>
          <w:szCs w:val="20"/>
          <w:lang w:val="fr-CH"/>
        </w:rPr>
        <w:t xml:space="preserve">conformément aux principes énoncés aux </w:t>
      </w:r>
      <w:r w:rsidRPr="00565CA1">
        <w:rPr>
          <w:rFonts w:ascii="Arial" w:hAnsi="Arial" w:cs="Arial"/>
          <w:sz w:val="20"/>
          <w:szCs w:val="20"/>
          <w:lang w:val="fr-CH"/>
        </w:rPr>
        <w:t>article</w:t>
      </w:r>
      <w:r w:rsidR="0038609D" w:rsidRPr="00565CA1">
        <w:rPr>
          <w:rFonts w:ascii="Arial" w:hAnsi="Arial" w:cs="Arial"/>
          <w:sz w:val="20"/>
          <w:szCs w:val="20"/>
          <w:lang w:val="fr-CH"/>
        </w:rPr>
        <w:t>s</w:t>
      </w:r>
      <w:r w:rsidRPr="00565CA1">
        <w:rPr>
          <w:rFonts w:ascii="Arial" w:hAnsi="Arial" w:cs="Arial"/>
          <w:sz w:val="20"/>
          <w:szCs w:val="20"/>
          <w:lang w:val="fr-CH"/>
        </w:rPr>
        <w:t xml:space="preserve"> </w:t>
      </w:r>
      <w:r w:rsidR="0038609D" w:rsidRPr="00565CA1">
        <w:rPr>
          <w:rFonts w:ascii="Arial" w:hAnsi="Arial" w:cs="Arial"/>
          <w:sz w:val="20"/>
          <w:szCs w:val="20"/>
          <w:lang w:val="fr-CH"/>
        </w:rPr>
        <w:t xml:space="preserve">8, </w:t>
      </w:r>
      <w:r w:rsidRPr="00565CA1">
        <w:rPr>
          <w:rFonts w:ascii="Arial" w:hAnsi="Arial" w:cs="Arial"/>
          <w:sz w:val="20"/>
          <w:szCs w:val="20"/>
          <w:lang w:val="fr-CH"/>
        </w:rPr>
        <w:t xml:space="preserve">9 </w:t>
      </w:r>
      <w:r w:rsidR="0038609D" w:rsidRPr="00565CA1">
        <w:rPr>
          <w:rFonts w:ascii="Arial" w:hAnsi="Arial" w:cs="Arial"/>
          <w:sz w:val="20"/>
          <w:szCs w:val="20"/>
          <w:lang w:val="fr-CH"/>
        </w:rPr>
        <w:t xml:space="preserve">et 10 </w:t>
      </w:r>
      <w:r w:rsidRPr="00565CA1">
        <w:rPr>
          <w:rFonts w:ascii="Arial" w:hAnsi="Arial" w:cs="Arial"/>
          <w:sz w:val="20"/>
          <w:szCs w:val="20"/>
          <w:lang w:val="fr-CH"/>
        </w:rPr>
        <w:t xml:space="preserve">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p>
    <w:p w14:paraId="07E75F7E" w14:textId="77777777" w:rsidR="00F55515" w:rsidRPr="00565CA1" w:rsidRDefault="00F55515" w:rsidP="007F0BAE">
      <w:pPr>
        <w:ind w:left="4140" w:hanging="1080"/>
        <w:jc w:val="both"/>
        <w:rPr>
          <w:rFonts w:ascii="Arial" w:hAnsi="Arial" w:cs="Arial"/>
          <w:sz w:val="20"/>
          <w:szCs w:val="20"/>
          <w:lang w:val="fr-CH"/>
        </w:rPr>
      </w:pPr>
    </w:p>
    <w:p w14:paraId="2EAEC7BB" w14:textId="20DE9F0D" w:rsidR="00F55515" w:rsidRPr="00565CA1" w:rsidRDefault="00F55515" w:rsidP="007F0BAE">
      <w:pPr>
        <w:ind w:left="4140" w:hanging="1080"/>
        <w:jc w:val="both"/>
        <w:rPr>
          <w:rFonts w:ascii="Arial" w:hAnsi="Arial" w:cs="Arial"/>
          <w:sz w:val="20"/>
          <w:szCs w:val="20"/>
          <w:lang w:val="fr-CH"/>
        </w:rPr>
      </w:pPr>
      <w:r w:rsidRPr="00565CA1">
        <w:rPr>
          <w:rFonts w:ascii="Arial" w:hAnsi="Arial" w:cs="Arial"/>
          <w:b/>
          <w:sz w:val="20"/>
          <w:szCs w:val="20"/>
          <w:lang w:val="fr-CH"/>
        </w:rPr>
        <w:t>13.2.2.3.2</w:t>
      </w:r>
      <w:r w:rsidRPr="00565CA1">
        <w:rPr>
          <w:rFonts w:ascii="Arial" w:hAnsi="Arial" w:cs="Arial"/>
          <w:b/>
          <w:sz w:val="20"/>
          <w:szCs w:val="20"/>
          <w:lang w:val="fr-CH"/>
        </w:rPr>
        <w:tab/>
      </w:r>
      <w:r w:rsidRPr="00565CA1">
        <w:rPr>
          <w:rFonts w:ascii="Arial" w:hAnsi="Arial" w:cs="Arial"/>
          <w:sz w:val="20"/>
          <w:szCs w:val="20"/>
          <w:lang w:val="fr-CH"/>
        </w:rPr>
        <w:t>L</w:t>
      </w:r>
      <w:r w:rsidR="000E45A3">
        <w:rPr>
          <w:rFonts w:ascii="Arial" w:hAnsi="Arial" w:cs="Arial"/>
          <w:sz w:val="20"/>
          <w:szCs w:val="20"/>
          <w:lang w:val="fr-CH"/>
        </w:rPr>
        <w:t>a</w:t>
      </w:r>
      <w:r w:rsidRPr="00565CA1">
        <w:rPr>
          <w:rFonts w:ascii="Arial" w:hAnsi="Arial" w:cs="Arial"/>
          <w:sz w:val="20"/>
          <w:szCs w:val="20"/>
          <w:lang w:val="fr-CH"/>
        </w:rPr>
        <w:t xml:space="preserve"> décision comportera</w:t>
      </w:r>
      <w:r w:rsidR="00053D6F" w:rsidRPr="00565CA1">
        <w:rPr>
          <w:rFonts w:ascii="Arial" w:hAnsi="Arial" w:cs="Arial"/>
          <w:sz w:val="20"/>
          <w:szCs w:val="20"/>
          <w:lang w:val="fr-CH"/>
        </w:rPr>
        <w:t xml:space="preserve"> en particulier</w:t>
      </w:r>
      <w:r w:rsidRPr="00565CA1">
        <w:rPr>
          <w:rFonts w:ascii="Arial" w:hAnsi="Arial" w:cs="Arial"/>
          <w:sz w:val="20"/>
          <w:szCs w:val="20"/>
          <w:lang w:val="fr-CH"/>
        </w:rPr>
        <w:t xml:space="preserve"> l’ensemble</w:t>
      </w:r>
      <w:r w:rsidR="0038609D" w:rsidRPr="00565CA1">
        <w:rPr>
          <w:rFonts w:ascii="Arial" w:hAnsi="Arial" w:cs="Arial"/>
          <w:sz w:val="20"/>
          <w:szCs w:val="20"/>
          <w:lang w:val="fr-CH"/>
        </w:rPr>
        <w:t xml:space="preserve"> des motifs de droit et de fait sur lesquels elle repose, la période de </w:t>
      </w:r>
      <w:r w:rsidR="0038609D" w:rsidRPr="00565CA1">
        <w:rPr>
          <w:rFonts w:ascii="Arial" w:hAnsi="Arial" w:cs="Arial"/>
          <w:i/>
          <w:sz w:val="20"/>
          <w:szCs w:val="20"/>
          <w:lang w:val="fr-CH"/>
        </w:rPr>
        <w:t xml:space="preserve">suspension </w:t>
      </w:r>
      <w:r w:rsidR="0038609D" w:rsidRPr="00565CA1">
        <w:rPr>
          <w:rFonts w:ascii="Arial" w:hAnsi="Arial" w:cs="Arial"/>
          <w:sz w:val="20"/>
          <w:szCs w:val="20"/>
          <w:lang w:val="fr-CH"/>
        </w:rPr>
        <w:t>imposée, l’</w:t>
      </w:r>
      <w:r w:rsidR="0038609D" w:rsidRPr="00565CA1">
        <w:rPr>
          <w:rFonts w:ascii="Arial" w:hAnsi="Arial" w:cs="Arial"/>
          <w:i/>
          <w:sz w:val="20"/>
          <w:szCs w:val="20"/>
          <w:lang w:val="fr-CH"/>
        </w:rPr>
        <w:t>annulation</w:t>
      </w:r>
      <w:r w:rsidR="0038609D" w:rsidRPr="00565CA1">
        <w:rPr>
          <w:rFonts w:ascii="Arial" w:hAnsi="Arial" w:cs="Arial"/>
          <w:sz w:val="20"/>
          <w:szCs w:val="20"/>
          <w:lang w:val="fr-CH"/>
        </w:rPr>
        <w:t xml:space="preserve"> des résultats au sens de l’article 10.10 et, le cas échéant, une justification expliquant les raisons pour lesquelles les </w:t>
      </w:r>
      <w:r w:rsidR="0038609D" w:rsidRPr="00565CA1">
        <w:rPr>
          <w:rFonts w:ascii="Arial" w:hAnsi="Arial" w:cs="Arial"/>
          <w:i/>
          <w:sz w:val="20"/>
          <w:szCs w:val="20"/>
          <w:lang w:val="fr-CH"/>
        </w:rPr>
        <w:t>conséquences</w:t>
      </w:r>
      <w:r w:rsidR="0038609D" w:rsidRPr="00565CA1">
        <w:rPr>
          <w:rFonts w:ascii="Arial" w:hAnsi="Arial" w:cs="Arial"/>
          <w:sz w:val="20"/>
          <w:szCs w:val="20"/>
          <w:lang w:val="fr-CH"/>
        </w:rPr>
        <w:t xml:space="preserve"> maximales potentielles n’ont pas été imposées.</w:t>
      </w:r>
    </w:p>
    <w:p w14:paraId="1FC7F6E2" w14:textId="5556FB44" w:rsidR="00F24208" w:rsidRPr="00565CA1" w:rsidRDefault="00F24208" w:rsidP="007F0BAE">
      <w:pPr>
        <w:ind w:left="4140" w:hanging="1080"/>
        <w:jc w:val="both"/>
        <w:rPr>
          <w:rFonts w:ascii="Arial" w:hAnsi="Arial" w:cs="Arial"/>
          <w:sz w:val="20"/>
          <w:szCs w:val="20"/>
          <w:lang w:val="fr-CH"/>
        </w:rPr>
      </w:pPr>
    </w:p>
    <w:p w14:paraId="04F23E44" w14:textId="69C0498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13.2.2.3.3</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notifiera la décision au </w:t>
      </w:r>
      <w:r w:rsidRPr="00565CA1">
        <w:rPr>
          <w:rFonts w:ascii="Arial" w:hAnsi="Arial" w:cs="Arial"/>
          <w:i/>
          <w:sz w:val="20"/>
          <w:szCs w:val="20"/>
          <w:lang w:val="fr-CH"/>
        </w:rPr>
        <w:t>sportif</w:t>
      </w:r>
      <w:r w:rsidRPr="00565CA1">
        <w:rPr>
          <w:rFonts w:ascii="Arial" w:hAnsi="Arial" w:cs="Arial"/>
          <w:sz w:val="20"/>
          <w:szCs w:val="20"/>
          <w:lang w:val="fr-CH"/>
        </w:rPr>
        <w:t xml:space="preserve"> ou à l’autre </w:t>
      </w:r>
      <w:r w:rsidRPr="00565CA1">
        <w:rPr>
          <w:rFonts w:ascii="Arial" w:hAnsi="Arial" w:cs="Arial"/>
          <w:i/>
          <w:sz w:val="20"/>
          <w:szCs w:val="20"/>
          <w:lang w:val="fr-CH"/>
        </w:rPr>
        <w:t>personne</w:t>
      </w:r>
      <w:r w:rsidRPr="00565CA1">
        <w:rPr>
          <w:rFonts w:ascii="Arial" w:hAnsi="Arial" w:cs="Arial"/>
          <w:sz w:val="20"/>
          <w:szCs w:val="20"/>
          <w:lang w:val="fr-CH"/>
        </w:rPr>
        <w:t xml:space="preserve">, à </w:t>
      </w:r>
      <w:r w:rsidR="000135D2" w:rsidRPr="00565CA1">
        <w:rPr>
          <w:rFonts w:ascii="Arial" w:hAnsi="Arial" w:cs="Arial"/>
          <w:sz w:val="20"/>
          <w:szCs w:val="20"/>
          <w:lang w:val="fr-CH"/>
        </w:rPr>
        <w:t>sa</w:t>
      </w:r>
      <w:r w:rsidRPr="00565CA1">
        <w:rPr>
          <w:rFonts w:ascii="Arial" w:hAnsi="Arial" w:cs="Arial"/>
          <w:sz w:val="20"/>
          <w:szCs w:val="20"/>
          <w:lang w:val="fr-CH"/>
        </w:rPr>
        <w:t xml:space="preserve"> </w:t>
      </w:r>
      <w:r w:rsidRPr="00565CA1">
        <w:rPr>
          <w:rFonts w:ascii="Arial" w:hAnsi="Arial" w:cs="Arial"/>
          <w:i/>
          <w:sz w:val="20"/>
          <w:szCs w:val="20"/>
          <w:lang w:val="fr-CH"/>
        </w:rPr>
        <w:t>fédération nationale</w:t>
      </w:r>
      <w:r w:rsidR="00274C16" w:rsidRPr="00565CA1">
        <w:rPr>
          <w:rFonts w:ascii="Arial" w:hAnsi="Arial" w:cs="Arial"/>
          <w:sz w:val="20"/>
          <w:szCs w:val="20"/>
          <w:lang w:val="fr-CH"/>
        </w:rPr>
        <w:t>,</w:t>
      </w:r>
      <w:r w:rsidRPr="00565CA1">
        <w:rPr>
          <w:rFonts w:ascii="Arial" w:hAnsi="Arial" w:cs="Arial"/>
          <w:sz w:val="20"/>
          <w:szCs w:val="20"/>
          <w:lang w:val="fr-CH"/>
        </w:rPr>
        <w:t xml:space="preserve"> </w:t>
      </w:r>
      <w:r w:rsidR="00DF75D8" w:rsidRPr="00565CA1">
        <w:rPr>
          <w:rFonts w:ascii="Arial" w:hAnsi="Arial" w:cs="Arial"/>
          <w:sz w:val="20"/>
          <w:szCs w:val="20"/>
          <w:lang w:val="fr-CH"/>
        </w:rPr>
        <w:t xml:space="preserve">et simultanément </w:t>
      </w:r>
      <w:r w:rsidRPr="00565CA1">
        <w:rPr>
          <w:rFonts w:ascii="Arial" w:hAnsi="Arial" w:cs="Arial"/>
          <w:sz w:val="20"/>
          <w:szCs w:val="20"/>
          <w:lang w:val="fr-CH"/>
        </w:rPr>
        <w:t xml:space="preserve">aux autres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ayant le droit </w:t>
      </w:r>
      <w:r w:rsidR="00716EB1" w:rsidRPr="00565CA1">
        <w:rPr>
          <w:rFonts w:ascii="Arial" w:hAnsi="Arial" w:cs="Arial"/>
          <w:sz w:val="20"/>
          <w:szCs w:val="20"/>
          <w:lang w:val="fr-CH"/>
        </w:rPr>
        <w:t xml:space="preserve">d’interjeter </w:t>
      </w:r>
      <w:r w:rsidRPr="00565CA1">
        <w:rPr>
          <w:rFonts w:ascii="Arial" w:hAnsi="Arial" w:cs="Arial"/>
          <w:sz w:val="20"/>
          <w:szCs w:val="20"/>
          <w:lang w:val="fr-CH"/>
        </w:rPr>
        <w:t xml:space="preserve">appel conformément à l’article 13.2.3, et la rapportera rapidement dans </w:t>
      </w:r>
      <w:r w:rsidRPr="00565CA1">
        <w:rPr>
          <w:rFonts w:ascii="Arial" w:hAnsi="Arial" w:cs="Arial"/>
          <w:i/>
          <w:sz w:val="20"/>
          <w:szCs w:val="20"/>
          <w:lang w:val="fr-CH"/>
        </w:rPr>
        <w:t>ADAMS</w:t>
      </w:r>
      <w:r w:rsidRPr="00565CA1">
        <w:rPr>
          <w:rFonts w:ascii="Arial" w:hAnsi="Arial" w:cs="Arial"/>
          <w:sz w:val="20"/>
          <w:szCs w:val="20"/>
          <w:lang w:val="fr-CH"/>
        </w:rPr>
        <w:t>.</w:t>
      </w:r>
    </w:p>
    <w:p w14:paraId="666E1C48" w14:textId="77777777" w:rsidR="006E6487" w:rsidRPr="00565CA1" w:rsidRDefault="006E6487" w:rsidP="007F0BAE">
      <w:pPr>
        <w:ind w:left="4140" w:hanging="1080"/>
        <w:jc w:val="both"/>
        <w:rPr>
          <w:rFonts w:ascii="Arial" w:hAnsi="Arial" w:cs="Arial"/>
          <w:sz w:val="20"/>
          <w:szCs w:val="20"/>
          <w:lang w:val="fr-CH"/>
        </w:rPr>
      </w:pPr>
    </w:p>
    <w:p w14:paraId="2E237E85" w14:textId="0A113545" w:rsidR="00F24208" w:rsidRPr="00565CA1" w:rsidRDefault="00F24208" w:rsidP="007F0BAE">
      <w:pPr>
        <w:ind w:left="4140" w:hanging="1080"/>
        <w:jc w:val="both"/>
        <w:rPr>
          <w:rFonts w:ascii="Arial" w:hAnsi="Arial" w:cs="Arial"/>
          <w:sz w:val="20"/>
          <w:szCs w:val="20"/>
          <w:lang w:val="fr-CH"/>
        </w:rPr>
      </w:pPr>
      <w:r w:rsidRPr="00565CA1">
        <w:rPr>
          <w:rFonts w:ascii="Arial" w:hAnsi="Arial" w:cs="Arial"/>
          <w:b/>
          <w:sz w:val="20"/>
          <w:szCs w:val="20"/>
          <w:lang w:val="fr-CH"/>
        </w:rPr>
        <w:t>13.2.2.3.4</w:t>
      </w:r>
      <w:r w:rsidRPr="00565CA1">
        <w:rPr>
          <w:rFonts w:ascii="Arial" w:hAnsi="Arial" w:cs="Arial"/>
          <w:b/>
          <w:sz w:val="20"/>
          <w:szCs w:val="20"/>
          <w:lang w:val="fr-CH"/>
        </w:rPr>
        <w:tab/>
      </w:r>
      <w:r w:rsidRPr="00565CA1">
        <w:rPr>
          <w:rFonts w:ascii="Arial" w:hAnsi="Arial" w:cs="Arial"/>
          <w:sz w:val="20"/>
          <w:szCs w:val="20"/>
          <w:lang w:val="fr-CH"/>
        </w:rPr>
        <w:t>La décision p</w:t>
      </w:r>
      <w:r w:rsidR="008F3DF0" w:rsidRPr="00565CA1">
        <w:rPr>
          <w:rFonts w:ascii="Arial" w:hAnsi="Arial" w:cs="Arial"/>
          <w:sz w:val="20"/>
          <w:szCs w:val="20"/>
          <w:lang w:val="fr-CH"/>
        </w:rPr>
        <w:t>ourra</w:t>
      </w:r>
      <w:r w:rsidRPr="00565CA1">
        <w:rPr>
          <w:rFonts w:ascii="Arial" w:hAnsi="Arial" w:cs="Arial"/>
          <w:sz w:val="20"/>
          <w:szCs w:val="20"/>
          <w:lang w:val="fr-CH"/>
        </w:rPr>
        <w:t xml:space="preserve"> faire l’objet d’un appel conformément à l’article 13.2.</w:t>
      </w:r>
      <w:r w:rsidR="00BD03DC" w:rsidRPr="00565CA1">
        <w:rPr>
          <w:rFonts w:ascii="Arial" w:hAnsi="Arial" w:cs="Arial"/>
          <w:sz w:val="20"/>
          <w:szCs w:val="20"/>
          <w:lang w:val="fr-CH"/>
        </w:rPr>
        <w:t>3</w:t>
      </w:r>
      <w:r w:rsidRPr="00565CA1">
        <w:rPr>
          <w:rFonts w:ascii="Arial" w:hAnsi="Arial" w:cs="Arial"/>
          <w:sz w:val="20"/>
          <w:szCs w:val="20"/>
          <w:lang w:val="fr-CH"/>
        </w:rPr>
        <w:t xml:space="preserve"> et sera </w:t>
      </w:r>
      <w:r w:rsidRPr="00565CA1">
        <w:rPr>
          <w:rFonts w:ascii="Arial" w:hAnsi="Arial" w:cs="Arial"/>
          <w:i/>
          <w:sz w:val="20"/>
          <w:szCs w:val="20"/>
          <w:lang w:val="fr-CH"/>
        </w:rPr>
        <w:t>divulguée</w:t>
      </w:r>
      <w:r w:rsidR="00761485" w:rsidRPr="00565CA1">
        <w:rPr>
          <w:rFonts w:ascii="Arial" w:hAnsi="Arial" w:cs="Arial"/>
          <w:i/>
          <w:sz w:val="20"/>
          <w:szCs w:val="20"/>
          <w:lang w:val="fr-CH"/>
        </w:rPr>
        <w:t xml:space="preserve"> publiquement</w:t>
      </w:r>
      <w:r w:rsidRPr="00565CA1">
        <w:rPr>
          <w:rFonts w:ascii="Arial" w:hAnsi="Arial" w:cs="Arial"/>
          <w:sz w:val="20"/>
          <w:szCs w:val="20"/>
          <w:lang w:val="fr-CH"/>
        </w:rPr>
        <w:t xml:space="preserve"> conformément à l’article 14.3.</w:t>
      </w:r>
    </w:p>
    <w:p w14:paraId="6EEE2AD6" w14:textId="77777777" w:rsidR="00602FE2" w:rsidRPr="00565CA1" w:rsidRDefault="00602FE2" w:rsidP="007F0BAE">
      <w:pPr>
        <w:ind w:left="4140" w:hanging="1080"/>
        <w:jc w:val="both"/>
        <w:rPr>
          <w:rFonts w:ascii="Arial" w:hAnsi="Arial" w:cs="Arial"/>
          <w:sz w:val="20"/>
          <w:szCs w:val="20"/>
          <w:lang w:val="fr-CH"/>
        </w:rPr>
      </w:pPr>
    </w:p>
    <w:p w14:paraId="236B61E7" w14:textId="10D169C8" w:rsidR="00602FE2" w:rsidRPr="00565CA1" w:rsidRDefault="00602FE2"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13.2.3</w:t>
      </w:r>
      <w:r w:rsidRPr="00565CA1">
        <w:rPr>
          <w:rFonts w:ascii="Arial" w:hAnsi="Arial" w:cs="Arial"/>
          <w:b/>
          <w:sz w:val="20"/>
          <w:szCs w:val="20"/>
          <w:lang w:val="fr-CH"/>
        </w:rPr>
        <w:tab/>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autorisées à </w:t>
      </w:r>
      <w:r w:rsidR="00716EB1" w:rsidRPr="00565CA1">
        <w:rPr>
          <w:rFonts w:ascii="Arial" w:hAnsi="Arial" w:cs="Arial"/>
          <w:sz w:val="20"/>
          <w:szCs w:val="20"/>
          <w:highlight w:val="yellow"/>
          <w:lang w:val="fr-CH"/>
        </w:rPr>
        <w:t>interjeter</w:t>
      </w:r>
      <w:r w:rsidRPr="00565CA1">
        <w:rPr>
          <w:rFonts w:ascii="Arial" w:hAnsi="Arial" w:cs="Arial"/>
          <w:sz w:val="20"/>
          <w:szCs w:val="20"/>
          <w:highlight w:val="yellow"/>
          <w:lang w:val="fr-CH"/>
        </w:rPr>
        <w:t xml:space="preserve"> appel</w:t>
      </w:r>
    </w:p>
    <w:p w14:paraId="51C29CE0" w14:textId="32092EE4" w:rsidR="00602FE2" w:rsidRPr="00565CA1" w:rsidRDefault="00602FE2" w:rsidP="007F0BAE">
      <w:pPr>
        <w:ind w:left="2160" w:hanging="720"/>
        <w:jc w:val="both"/>
        <w:rPr>
          <w:rFonts w:ascii="Arial" w:hAnsi="Arial" w:cs="Arial"/>
          <w:sz w:val="20"/>
          <w:szCs w:val="20"/>
          <w:lang w:val="fr-CH"/>
        </w:rPr>
      </w:pPr>
    </w:p>
    <w:p w14:paraId="2558C1CA" w14:textId="0E1FDC3F" w:rsidR="00602FE2" w:rsidRPr="00565CA1" w:rsidRDefault="00602FE2" w:rsidP="007F0BAE">
      <w:pPr>
        <w:ind w:left="3060" w:hanging="900"/>
        <w:jc w:val="both"/>
        <w:rPr>
          <w:rFonts w:ascii="Arial" w:hAnsi="Arial" w:cs="Arial"/>
          <w:b/>
          <w:sz w:val="20"/>
          <w:szCs w:val="20"/>
          <w:lang w:val="fr-CH"/>
        </w:rPr>
      </w:pPr>
      <w:r w:rsidRPr="00565CA1">
        <w:rPr>
          <w:rFonts w:ascii="Arial" w:hAnsi="Arial" w:cs="Arial"/>
          <w:b/>
          <w:sz w:val="20"/>
          <w:szCs w:val="20"/>
          <w:highlight w:val="yellow"/>
          <w:lang w:val="fr-CH"/>
        </w:rPr>
        <w:t>13.2.3.1</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manifestations internationales</w:t>
      </w:r>
    </w:p>
    <w:p w14:paraId="775106C5" w14:textId="7A7DA202" w:rsidR="00602FE2" w:rsidRPr="00565CA1" w:rsidRDefault="00602FE2" w:rsidP="007F0BAE">
      <w:pPr>
        <w:ind w:left="3060" w:hanging="900"/>
        <w:jc w:val="both"/>
        <w:rPr>
          <w:rFonts w:ascii="Arial" w:hAnsi="Arial" w:cs="Arial"/>
          <w:sz w:val="20"/>
          <w:szCs w:val="20"/>
          <w:lang w:val="fr-CH"/>
        </w:rPr>
      </w:pPr>
    </w:p>
    <w:p w14:paraId="40BD1D0A" w14:textId="77F1D052" w:rsidR="00602FE2" w:rsidRPr="00565CA1" w:rsidRDefault="00602FE2"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Dans les cas décrits à l’article 13.2.1, les parties suivantes auront le droit d</w:t>
      </w:r>
      <w:r w:rsidR="00716EB1" w:rsidRPr="00565CA1">
        <w:rPr>
          <w:rFonts w:ascii="Arial" w:hAnsi="Arial" w:cs="Arial"/>
          <w:sz w:val="20"/>
          <w:szCs w:val="20"/>
          <w:highlight w:val="yellow"/>
          <w:lang w:val="fr-CH"/>
        </w:rPr>
        <w:t xml:space="preserve">’interjeter appel </w:t>
      </w:r>
      <w:r w:rsidRPr="00565CA1">
        <w:rPr>
          <w:rFonts w:ascii="Arial" w:hAnsi="Arial" w:cs="Arial"/>
          <w:sz w:val="20"/>
          <w:szCs w:val="20"/>
          <w:highlight w:val="yellow"/>
          <w:lang w:val="fr-CH"/>
        </w:rPr>
        <w:t xml:space="preserve">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faisant l’objet de la décision portée en appel ; (b) l’autre partie à l’affaire dans laquelle la décision a été rendue ; (c) la fédération internationale </w:t>
      </w:r>
      <w:r w:rsidR="00100D6A" w:rsidRPr="00565CA1">
        <w:rPr>
          <w:rFonts w:ascii="Arial" w:hAnsi="Arial" w:cs="Arial"/>
          <w:sz w:val="20"/>
          <w:szCs w:val="20"/>
          <w:highlight w:val="yellow"/>
          <w:lang w:val="fr-CH"/>
        </w:rPr>
        <w:t>conc</w:t>
      </w:r>
      <w:r w:rsidR="008F1559" w:rsidRPr="00565CA1">
        <w:rPr>
          <w:rFonts w:ascii="Arial" w:hAnsi="Arial" w:cs="Arial"/>
          <w:sz w:val="20"/>
          <w:szCs w:val="20"/>
          <w:highlight w:val="yellow"/>
          <w:lang w:val="fr-CH"/>
        </w:rPr>
        <w:t>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 ; (e) le Comité International Olympique ou le Comité International Paralympique, selon le cas, quand la décision peut avoir un effet en rapport avec les Jeux Olympiques ou les Jeux Paralympiques, notamment les décisions affectant la possibilité d’y participer ;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27EFA084" w14:textId="2EEDA519" w:rsidR="00602FE2" w:rsidRPr="00565CA1" w:rsidRDefault="00602FE2" w:rsidP="007F0BAE">
      <w:pPr>
        <w:ind w:left="3060" w:hanging="900"/>
        <w:jc w:val="both"/>
        <w:rPr>
          <w:rFonts w:ascii="Arial" w:hAnsi="Arial" w:cs="Arial"/>
          <w:sz w:val="20"/>
          <w:szCs w:val="20"/>
          <w:lang w:val="fr-CH"/>
        </w:rPr>
      </w:pPr>
    </w:p>
    <w:p w14:paraId="55ABBBD8" w14:textId="678AE833" w:rsidR="00602FE2" w:rsidRPr="00565CA1" w:rsidRDefault="00602FE2" w:rsidP="007F0BAE">
      <w:pPr>
        <w:ind w:left="3060" w:hanging="900"/>
        <w:jc w:val="both"/>
        <w:rPr>
          <w:rFonts w:ascii="Arial" w:hAnsi="Arial" w:cs="Arial"/>
          <w:sz w:val="20"/>
          <w:szCs w:val="20"/>
          <w:lang w:val="fr-CH"/>
        </w:rPr>
      </w:pPr>
      <w:bookmarkStart w:id="30" w:name="_Hlk34811491"/>
      <w:r w:rsidRPr="00565CA1">
        <w:rPr>
          <w:rFonts w:ascii="Arial" w:hAnsi="Arial" w:cs="Arial"/>
          <w:b/>
          <w:sz w:val="20"/>
          <w:szCs w:val="20"/>
          <w:highlight w:val="yellow"/>
          <w:lang w:val="fr-CH"/>
        </w:rPr>
        <w:t>13.2.3.2</w:t>
      </w:r>
      <w:r w:rsidRPr="00565CA1">
        <w:rPr>
          <w:rFonts w:ascii="Arial" w:hAnsi="Arial" w:cs="Arial"/>
          <w:b/>
          <w:sz w:val="20"/>
          <w:szCs w:val="20"/>
          <w:lang w:val="fr-CH"/>
        </w:rPr>
        <w:tab/>
      </w:r>
      <w:r w:rsidRPr="00565CA1">
        <w:rPr>
          <w:rFonts w:ascii="Arial" w:hAnsi="Arial" w:cs="Arial"/>
          <w:sz w:val="20"/>
          <w:szCs w:val="20"/>
          <w:highlight w:val="yellow"/>
          <w:lang w:val="fr-CH"/>
        </w:rPr>
        <w:t xml:space="preserve">Appels impliquant d’autres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ou d’autres </w:t>
      </w:r>
      <w:r w:rsidRPr="00565CA1">
        <w:rPr>
          <w:rFonts w:ascii="Arial" w:hAnsi="Arial" w:cs="Arial"/>
          <w:i/>
          <w:sz w:val="20"/>
          <w:szCs w:val="20"/>
          <w:highlight w:val="yellow"/>
          <w:lang w:val="fr-CH"/>
        </w:rPr>
        <w:t>personnes</w:t>
      </w:r>
    </w:p>
    <w:bookmarkEnd w:id="30"/>
    <w:p w14:paraId="56FAD9C6" w14:textId="70815452" w:rsidR="00602FE2" w:rsidRPr="00565CA1" w:rsidRDefault="00602FE2" w:rsidP="007F0BAE">
      <w:pPr>
        <w:ind w:left="3060" w:hanging="900"/>
        <w:jc w:val="both"/>
        <w:rPr>
          <w:rFonts w:ascii="Arial" w:hAnsi="Arial" w:cs="Arial"/>
          <w:b/>
          <w:sz w:val="20"/>
          <w:szCs w:val="20"/>
          <w:lang w:val="fr-CH"/>
        </w:rPr>
      </w:pPr>
    </w:p>
    <w:p w14:paraId="2C8CD45D" w14:textId="2941782E" w:rsidR="00602FE2" w:rsidRPr="00565CA1" w:rsidRDefault="00602FE2"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Dans les cas </w:t>
      </w:r>
      <w:r w:rsidR="00E7758D" w:rsidRPr="00565CA1">
        <w:rPr>
          <w:rFonts w:ascii="Arial" w:hAnsi="Arial" w:cs="Arial"/>
          <w:sz w:val="20"/>
          <w:szCs w:val="20"/>
          <w:highlight w:val="yellow"/>
          <w:lang w:val="fr-CH"/>
        </w:rPr>
        <w:t>décrits à</w:t>
      </w:r>
      <w:r w:rsidRPr="00565CA1">
        <w:rPr>
          <w:rFonts w:ascii="Arial" w:hAnsi="Arial" w:cs="Arial"/>
          <w:sz w:val="20"/>
          <w:szCs w:val="20"/>
          <w:highlight w:val="yellow"/>
          <w:lang w:val="fr-CH"/>
        </w:rPr>
        <w:t xml:space="preserve"> l’article 13.2.2, les parties suivantes auront le droit </w:t>
      </w:r>
      <w:r w:rsidR="00716EB1" w:rsidRPr="00565CA1">
        <w:rPr>
          <w:rFonts w:ascii="Arial" w:hAnsi="Arial" w:cs="Arial"/>
          <w:sz w:val="20"/>
          <w:szCs w:val="20"/>
          <w:highlight w:val="yellow"/>
          <w:lang w:val="fr-CH"/>
        </w:rPr>
        <w:t>d’interjeter appel</w:t>
      </w:r>
      <w:r w:rsidR="006129AA">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 (a)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 xml:space="preserve">faisant l’objet de la décision portée en appel ; (b) l’autre partie impliquée dans l’affaire dans laquelle la décision a été rendue ; (c) la fédération internationale </w:t>
      </w:r>
      <w:r w:rsidR="00CC7610" w:rsidRPr="00565CA1">
        <w:rPr>
          <w:rFonts w:ascii="Arial" w:hAnsi="Arial" w:cs="Arial"/>
          <w:sz w:val="20"/>
          <w:szCs w:val="20"/>
          <w:highlight w:val="yellow"/>
          <w:lang w:val="fr-CH"/>
        </w:rPr>
        <w:t>concernée</w:t>
      </w:r>
      <w:r w:rsidRPr="00565CA1">
        <w:rPr>
          <w:rFonts w:ascii="Arial" w:hAnsi="Arial" w:cs="Arial"/>
          <w:sz w:val="20"/>
          <w:szCs w:val="20"/>
          <w:highlight w:val="yellow"/>
          <w:lang w:val="fr-CH"/>
        </w:rPr>
        <w:t xml:space="preserve"> ; (d)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et (si elle est différente)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du pays où réside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des pays dont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 ressortissant ou un titulaire de licence</w:t>
      </w:r>
      <w:r w:rsidR="00E47E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(e) le Comité International Olympique ou le Comité International Paralympique, selon le cas, quand la décision peut avoir un effet en rapport avec les Jeux Olympiques ou les Jeux Paralympiques, notamment les décisions affectant la possibilité d’y participer, et (f)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r w:rsidRPr="00565CA1">
        <w:rPr>
          <w:rFonts w:ascii="Arial" w:hAnsi="Arial" w:cs="Arial"/>
          <w:sz w:val="20"/>
          <w:szCs w:val="20"/>
          <w:lang w:val="fr-CH"/>
        </w:rPr>
        <w:t xml:space="preserve"> </w:t>
      </w:r>
    </w:p>
    <w:p w14:paraId="6DE36BF2" w14:textId="77777777" w:rsidR="00602FE2" w:rsidRPr="00565CA1" w:rsidRDefault="00602FE2" w:rsidP="007F0BAE">
      <w:pPr>
        <w:ind w:left="3060" w:hanging="900"/>
        <w:jc w:val="both"/>
        <w:rPr>
          <w:rFonts w:ascii="Arial" w:hAnsi="Arial" w:cs="Arial"/>
          <w:sz w:val="20"/>
          <w:szCs w:val="20"/>
          <w:lang w:val="fr-CH"/>
        </w:rPr>
      </w:pPr>
    </w:p>
    <w:p w14:paraId="5898326D" w14:textId="4FAC3D13" w:rsidR="00F55515" w:rsidRPr="00565CA1" w:rsidRDefault="005C47DE" w:rsidP="007F0BAE">
      <w:pPr>
        <w:jc w:val="both"/>
        <w:rPr>
          <w:rFonts w:ascii="Arial" w:hAnsi="Arial" w:cs="Arial"/>
          <w:sz w:val="20"/>
          <w:szCs w:val="20"/>
          <w:highlight w:val="cyan"/>
          <w:lang w:val="fr-CH"/>
        </w:rPr>
      </w:pPr>
      <w:r w:rsidRPr="00565CA1">
        <w:rPr>
          <w:rFonts w:ascii="Arial" w:hAnsi="Arial" w:cs="Arial"/>
          <w:sz w:val="20"/>
          <w:szCs w:val="20"/>
          <w:highlight w:val="cyan"/>
          <w:lang w:val="fr-CH"/>
        </w:rPr>
        <w:lastRenderedPageBreak/>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Une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w:t>
      </w:r>
      <w:r w:rsidR="00556699" w:rsidRPr="00565CA1">
        <w:rPr>
          <w:rFonts w:ascii="Arial" w:hAnsi="Arial" w:cs="Arial"/>
          <w:sz w:val="20"/>
          <w:szCs w:val="20"/>
          <w:highlight w:val="cyan"/>
          <w:lang w:val="fr-CH"/>
        </w:rPr>
        <w:t xml:space="preserve">prévoir </w:t>
      </w:r>
      <w:r w:rsidRPr="00565CA1">
        <w:rPr>
          <w:rFonts w:ascii="Arial" w:hAnsi="Arial" w:cs="Arial"/>
          <w:sz w:val="20"/>
          <w:szCs w:val="20"/>
          <w:highlight w:val="cyan"/>
          <w:lang w:val="fr-CH"/>
        </w:rPr>
        <w:t>des droits d’appel pour d’autres parties si elle le souhaite, mais les parties</w:t>
      </w:r>
      <w:r w:rsidR="0078767F" w:rsidRPr="00565CA1">
        <w:rPr>
          <w:rFonts w:ascii="Arial" w:hAnsi="Arial" w:cs="Arial"/>
          <w:sz w:val="20"/>
          <w:szCs w:val="20"/>
          <w:highlight w:val="cyan"/>
          <w:lang w:val="fr-CH"/>
        </w:rPr>
        <w:t xml:space="preserve"> énumérées</w:t>
      </w:r>
      <w:r w:rsidRPr="00565CA1">
        <w:rPr>
          <w:rFonts w:ascii="Arial" w:hAnsi="Arial" w:cs="Arial"/>
          <w:sz w:val="20"/>
          <w:szCs w:val="20"/>
          <w:highlight w:val="cyan"/>
          <w:lang w:val="fr-CH"/>
        </w:rPr>
        <w:t xml:space="preserve"> aux point</w:t>
      </w:r>
      <w:r w:rsidR="00251960"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(a) à (f) constituent un minimum obligatoire.]</w:t>
      </w:r>
    </w:p>
    <w:p w14:paraId="53116F19" w14:textId="5EDFE686" w:rsidR="0074529C" w:rsidRPr="00565CA1" w:rsidRDefault="0074529C" w:rsidP="007F0BAE">
      <w:pPr>
        <w:jc w:val="both"/>
        <w:rPr>
          <w:rFonts w:ascii="Arial" w:hAnsi="Arial" w:cs="Arial"/>
          <w:sz w:val="20"/>
          <w:szCs w:val="20"/>
          <w:highlight w:val="cyan"/>
          <w:lang w:val="fr-CH"/>
        </w:rPr>
      </w:pPr>
    </w:p>
    <w:p w14:paraId="4E9B97B8" w14:textId="1DAFDCDE" w:rsidR="0074529C" w:rsidRPr="00565CA1" w:rsidRDefault="0074529C"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NOTE</w:t>
      </w:r>
      <w:r w:rsidR="006129AA">
        <w:rPr>
          <w:rFonts w:ascii="Arial" w:hAnsi="Arial" w:cs="Arial"/>
          <w:b/>
          <w:sz w:val="20"/>
          <w:szCs w:val="20"/>
          <w:highlight w:val="cyan"/>
          <w:lang w:val="fr-CH"/>
        </w:rPr>
        <w:t xml:space="preserve"> </w:t>
      </w:r>
      <w:r w:rsidRPr="00565CA1">
        <w:rPr>
          <w:rFonts w:ascii="Arial" w:hAnsi="Arial" w:cs="Arial"/>
          <w:sz w:val="20"/>
          <w:szCs w:val="20"/>
          <w:highlight w:val="cyan"/>
          <w:lang w:val="fr-CH"/>
        </w:rPr>
        <w:t xml:space="preserve">: Les deux phrases </w:t>
      </w:r>
      <w:r w:rsidR="0078767F" w:rsidRPr="00565CA1">
        <w:rPr>
          <w:rFonts w:ascii="Arial" w:hAnsi="Arial" w:cs="Arial"/>
          <w:sz w:val="20"/>
          <w:szCs w:val="20"/>
          <w:highlight w:val="cyan"/>
          <w:lang w:val="fr-CH"/>
        </w:rPr>
        <w:t>ci-dessous de l’article 13.2.</w:t>
      </w:r>
      <w:r w:rsidR="00ED3538" w:rsidRPr="00565CA1">
        <w:rPr>
          <w:rFonts w:ascii="Arial" w:hAnsi="Arial" w:cs="Arial"/>
          <w:sz w:val="20"/>
          <w:szCs w:val="20"/>
          <w:highlight w:val="cyan"/>
          <w:lang w:val="fr-CH"/>
        </w:rPr>
        <w:t>3.</w:t>
      </w:r>
      <w:r w:rsidR="0078767F" w:rsidRPr="00565CA1">
        <w:rPr>
          <w:rFonts w:ascii="Arial" w:hAnsi="Arial" w:cs="Arial"/>
          <w:sz w:val="20"/>
          <w:szCs w:val="20"/>
          <w:highlight w:val="cyan"/>
          <w:lang w:val="fr-CH"/>
        </w:rPr>
        <w:t xml:space="preserve">2 </w:t>
      </w:r>
      <w:r w:rsidRPr="00565CA1">
        <w:rPr>
          <w:rFonts w:ascii="Arial" w:hAnsi="Arial" w:cs="Arial"/>
          <w:sz w:val="20"/>
          <w:szCs w:val="20"/>
          <w:highlight w:val="cyan"/>
          <w:lang w:val="fr-CH"/>
        </w:rPr>
        <w:t xml:space="preserve">ne </w:t>
      </w:r>
      <w:r w:rsidR="0078767F" w:rsidRPr="00565CA1">
        <w:rPr>
          <w:rFonts w:ascii="Arial" w:hAnsi="Arial" w:cs="Arial"/>
          <w:sz w:val="20"/>
          <w:szCs w:val="20"/>
          <w:highlight w:val="cyan"/>
          <w:lang w:val="fr-CH"/>
        </w:rPr>
        <w:t>doivent</w:t>
      </w:r>
      <w:r w:rsidR="00ED3538" w:rsidRPr="00565CA1">
        <w:rPr>
          <w:rFonts w:ascii="Arial" w:hAnsi="Arial" w:cs="Arial"/>
          <w:sz w:val="20"/>
          <w:szCs w:val="20"/>
          <w:highlight w:val="cyan"/>
          <w:lang w:val="fr-CH"/>
        </w:rPr>
        <w:t xml:space="preserve"> être</w:t>
      </w:r>
      <w:r w:rsidR="0078767F" w:rsidRPr="00565CA1">
        <w:rPr>
          <w:rFonts w:ascii="Arial" w:hAnsi="Arial" w:cs="Arial"/>
          <w:sz w:val="20"/>
          <w:szCs w:val="20"/>
          <w:highlight w:val="cyan"/>
          <w:lang w:val="fr-CH"/>
        </w:rPr>
        <w:t xml:space="preserve"> </w:t>
      </w:r>
      <w:r w:rsidRPr="00565CA1">
        <w:rPr>
          <w:rFonts w:ascii="Arial" w:hAnsi="Arial" w:cs="Arial"/>
          <w:sz w:val="20"/>
          <w:szCs w:val="20"/>
          <w:highlight w:val="cyan"/>
          <w:lang w:val="fr-CH"/>
        </w:rPr>
        <w:t>reproduites que si l’</w:t>
      </w:r>
      <w:r w:rsidRPr="00565CA1">
        <w:rPr>
          <w:rFonts w:ascii="Arial" w:hAnsi="Arial" w:cs="Arial"/>
          <w:b/>
          <w:sz w:val="20"/>
          <w:szCs w:val="20"/>
          <w:highlight w:val="cyan"/>
          <w:u w:val="single"/>
          <w:lang w:val="fr-CH"/>
        </w:rPr>
        <w:t>OPTION 2</w:t>
      </w:r>
      <w:r w:rsidRPr="00565CA1">
        <w:rPr>
          <w:rFonts w:ascii="Arial" w:hAnsi="Arial" w:cs="Arial"/>
          <w:sz w:val="20"/>
          <w:szCs w:val="20"/>
          <w:highlight w:val="cyan"/>
          <w:lang w:val="fr-CH"/>
        </w:rPr>
        <w:t xml:space="preserve"> est retenue à l’article 13.2.2. La liste</w:t>
      </w:r>
      <w:r w:rsidR="00B33E04"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des entités </w:t>
      </w:r>
      <w:r w:rsidR="00B33E04" w:rsidRPr="00565CA1">
        <w:rPr>
          <w:rFonts w:ascii="Arial" w:hAnsi="Arial" w:cs="Arial"/>
          <w:sz w:val="20"/>
          <w:szCs w:val="20"/>
          <w:highlight w:val="cyan"/>
          <w:lang w:val="fr-CH"/>
        </w:rPr>
        <w:t xml:space="preserve">ci-dessous </w:t>
      </w:r>
      <w:r w:rsidR="0038609D" w:rsidRPr="00565CA1">
        <w:rPr>
          <w:rFonts w:ascii="Arial" w:hAnsi="Arial" w:cs="Arial"/>
          <w:sz w:val="20"/>
          <w:szCs w:val="20"/>
          <w:highlight w:val="cyan"/>
          <w:lang w:val="fr-CH"/>
        </w:rPr>
        <w:t>pouvant</w:t>
      </w:r>
      <w:r w:rsidRPr="00565CA1">
        <w:rPr>
          <w:rFonts w:ascii="Arial" w:hAnsi="Arial" w:cs="Arial"/>
          <w:sz w:val="20"/>
          <w:szCs w:val="20"/>
          <w:highlight w:val="cyan"/>
          <w:lang w:val="fr-CH"/>
        </w:rPr>
        <w:t xml:space="preserve"> </w:t>
      </w:r>
      <w:r w:rsidR="00ED3538" w:rsidRPr="00565CA1">
        <w:rPr>
          <w:rFonts w:ascii="Arial" w:hAnsi="Arial" w:cs="Arial"/>
          <w:sz w:val="20"/>
          <w:szCs w:val="20"/>
          <w:highlight w:val="cyan"/>
          <w:lang w:val="fr-CH"/>
        </w:rPr>
        <w:t xml:space="preserve">interjeter </w:t>
      </w:r>
      <w:r w:rsidR="00251960" w:rsidRPr="00565CA1">
        <w:rPr>
          <w:rFonts w:ascii="Arial" w:hAnsi="Arial" w:cs="Arial"/>
          <w:sz w:val="20"/>
          <w:szCs w:val="20"/>
          <w:highlight w:val="cyan"/>
          <w:lang w:val="fr-CH"/>
        </w:rPr>
        <w:t xml:space="preserve">appel </w:t>
      </w:r>
      <w:r w:rsidR="0038609D" w:rsidRPr="00565CA1">
        <w:rPr>
          <w:rFonts w:ascii="Arial" w:hAnsi="Arial" w:cs="Arial"/>
          <w:sz w:val="20"/>
          <w:szCs w:val="20"/>
          <w:highlight w:val="cyan"/>
          <w:lang w:val="fr-CH"/>
        </w:rPr>
        <w:t>de la</w:t>
      </w:r>
      <w:r w:rsidRPr="00565CA1">
        <w:rPr>
          <w:rFonts w:ascii="Arial" w:hAnsi="Arial" w:cs="Arial"/>
          <w:sz w:val="20"/>
          <w:szCs w:val="20"/>
          <w:highlight w:val="cyan"/>
          <w:lang w:val="fr-CH"/>
        </w:rPr>
        <w:t xml:space="preserve"> décision </w:t>
      </w:r>
      <w:r w:rsidR="00941C26" w:rsidRPr="00565CA1">
        <w:rPr>
          <w:rFonts w:ascii="Arial" w:hAnsi="Arial" w:cs="Arial"/>
          <w:sz w:val="20"/>
          <w:szCs w:val="20"/>
          <w:highlight w:val="cyan"/>
          <w:lang w:val="fr-CH"/>
        </w:rPr>
        <w:t>de l’</w:t>
      </w:r>
      <w:r w:rsidRPr="00565CA1">
        <w:rPr>
          <w:rFonts w:ascii="Arial" w:hAnsi="Arial" w:cs="Arial"/>
          <w:sz w:val="20"/>
          <w:szCs w:val="20"/>
          <w:highlight w:val="cyan"/>
          <w:lang w:val="fr-CH"/>
        </w:rPr>
        <w:t>instance d’appel est limité</w:t>
      </w:r>
      <w:r w:rsidR="006A03D6" w:rsidRPr="00565CA1">
        <w:rPr>
          <w:rFonts w:ascii="Arial" w:hAnsi="Arial" w:cs="Arial"/>
          <w:sz w:val="20"/>
          <w:szCs w:val="20"/>
          <w:highlight w:val="cyan"/>
          <w:lang w:val="fr-CH"/>
        </w:rPr>
        <w:t>e</w:t>
      </w:r>
      <w:r w:rsidRPr="00565CA1">
        <w:rPr>
          <w:rFonts w:ascii="Arial" w:hAnsi="Arial" w:cs="Arial"/>
          <w:sz w:val="20"/>
          <w:szCs w:val="20"/>
          <w:highlight w:val="cyan"/>
          <w:lang w:val="fr-CH"/>
        </w:rPr>
        <w:t xml:space="preserve"> et ne peut pas être élargie.]</w:t>
      </w:r>
    </w:p>
    <w:p w14:paraId="60F51960" w14:textId="076C8A3C" w:rsidR="0074529C" w:rsidRPr="00565CA1" w:rsidRDefault="0074529C" w:rsidP="007F0BAE">
      <w:pPr>
        <w:jc w:val="both"/>
        <w:rPr>
          <w:rFonts w:ascii="Arial" w:hAnsi="Arial" w:cs="Arial"/>
          <w:sz w:val="20"/>
          <w:szCs w:val="20"/>
          <w:lang w:val="fr-CH"/>
        </w:rPr>
      </w:pPr>
    </w:p>
    <w:p w14:paraId="4369E2DD" w14:textId="114AA609"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Pour les </w:t>
      </w:r>
      <w:r w:rsidR="00DF75D8" w:rsidRPr="00565CA1">
        <w:rPr>
          <w:rFonts w:ascii="Arial" w:hAnsi="Arial" w:cs="Arial"/>
          <w:sz w:val="20"/>
          <w:szCs w:val="20"/>
          <w:highlight w:val="yellow"/>
          <w:lang w:val="fr-CH"/>
        </w:rPr>
        <w:t xml:space="preserve">décisions rendues </w:t>
      </w:r>
      <w:r w:rsidR="007D712D" w:rsidRPr="00565CA1">
        <w:rPr>
          <w:rFonts w:ascii="Arial" w:hAnsi="Arial" w:cs="Arial"/>
          <w:sz w:val="20"/>
          <w:szCs w:val="20"/>
          <w:highlight w:val="yellow"/>
          <w:lang w:val="fr-CH"/>
        </w:rPr>
        <w:t xml:space="preserve">en vertu de </w:t>
      </w:r>
      <w:r w:rsidRPr="00565CA1">
        <w:rPr>
          <w:rFonts w:ascii="Arial" w:hAnsi="Arial" w:cs="Arial"/>
          <w:sz w:val="20"/>
          <w:szCs w:val="20"/>
          <w:highlight w:val="yellow"/>
          <w:lang w:val="fr-CH"/>
        </w:rPr>
        <w:t>l’article 13.2.2</w:t>
      </w:r>
      <w:r w:rsidR="007D712D" w:rsidRPr="00565CA1">
        <w:rPr>
          <w:rFonts w:ascii="Arial" w:hAnsi="Arial" w:cs="Arial"/>
          <w:sz w:val="20"/>
          <w:szCs w:val="20"/>
          <w:highlight w:val="yellow"/>
          <w:lang w:val="fr-CH"/>
        </w:rPr>
        <w:t xml:space="preserve"> par </w:t>
      </w:r>
      <w:r w:rsidR="008B6AE5" w:rsidRPr="00565CA1">
        <w:rPr>
          <w:rFonts w:ascii="Arial" w:hAnsi="Arial" w:cs="Arial"/>
          <w:sz w:val="20"/>
          <w:szCs w:val="20"/>
          <w:highlight w:val="lightGray"/>
          <w:lang w:val="fr-CH"/>
        </w:rPr>
        <w:t>[l’instance d’appel]</w:t>
      </w:r>
      <w:r w:rsidR="00E60723" w:rsidRPr="00565CA1">
        <w:rPr>
          <w:rFonts w:ascii="Arial" w:hAnsi="Arial" w:cs="Arial"/>
          <w:sz w:val="20"/>
          <w:szCs w:val="20"/>
          <w:highlight w:val="yellow"/>
          <w:lang w:val="fr-CH"/>
        </w:rPr>
        <w:t>,</w:t>
      </w:r>
      <w:r w:rsidR="00AC4664" w:rsidRPr="00565CA1">
        <w:rPr>
          <w:rFonts w:ascii="Arial" w:hAnsi="Arial" w:cs="Arial"/>
          <w:sz w:val="20"/>
          <w:szCs w:val="20"/>
          <w:highlight w:val="yellow"/>
          <w:lang w:val="fr-CH"/>
        </w:rPr>
        <w:t xml:space="preserve"> les </w:t>
      </w:r>
      <w:r w:rsidR="00F33FDE" w:rsidRPr="00565CA1">
        <w:rPr>
          <w:rFonts w:ascii="Arial" w:hAnsi="Arial" w:cs="Arial"/>
          <w:sz w:val="20"/>
          <w:szCs w:val="20"/>
          <w:highlight w:val="yellow"/>
          <w:lang w:val="fr-CH"/>
        </w:rPr>
        <w:t xml:space="preserve">mêmes parties mentionnées ci-dessus aux points (a) à (f) pourront </w:t>
      </w:r>
      <w:r w:rsidR="00716EB1" w:rsidRPr="00565CA1">
        <w:rPr>
          <w:rFonts w:ascii="Arial" w:hAnsi="Arial" w:cs="Arial"/>
          <w:sz w:val="20"/>
          <w:szCs w:val="20"/>
          <w:highlight w:val="yellow"/>
          <w:lang w:val="fr-CH"/>
        </w:rPr>
        <w:t>interjeter</w:t>
      </w:r>
      <w:r w:rsidR="00F33FDE" w:rsidRPr="00565CA1">
        <w:rPr>
          <w:rFonts w:ascii="Arial" w:hAnsi="Arial" w:cs="Arial"/>
          <w:sz w:val="20"/>
          <w:szCs w:val="20"/>
          <w:highlight w:val="yellow"/>
          <w:lang w:val="fr-CH"/>
        </w:rPr>
        <w:t xml:space="preserve"> appel d</w:t>
      </w:r>
      <w:r w:rsidR="006839FF" w:rsidRPr="00565CA1">
        <w:rPr>
          <w:rFonts w:ascii="Arial" w:hAnsi="Arial" w:cs="Arial"/>
          <w:sz w:val="20"/>
          <w:szCs w:val="20"/>
          <w:highlight w:val="yellow"/>
          <w:lang w:val="fr-CH"/>
        </w:rPr>
        <w:t>e ces</w:t>
      </w:r>
      <w:r w:rsidR="00F33FDE" w:rsidRPr="00565CA1">
        <w:rPr>
          <w:rFonts w:ascii="Arial" w:hAnsi="Arial" w:cs="Arial"/>
          <w:sz w:val="20"/>
          <w:szCs w:val="20"/>
          <w:highlight w:val="yellow"/>
          <w:lang w:val="fr-CH"/>
        </w:rPr>
        <w:t xml:space="preserve"> décision</w:t>
      </w:r>
      <w:r w:rsidR="006839FF" w:rsidRPr="00565CA1">
        <w:rPr>
          <w:rFonts w:ascii="Arial" w:hAnsi="Arial" w:cs="Arial"/>
          <w:sz w:val="20"/>
          <w:szCs w:val="20"/>
          <w:highlight w:val="yellow"/>
          <w:lang w:val="fr-CH"/>
        </w:rPr>
        <w:t>s</w:t>
      </w:r>
      <w:r w:rsidR="00F33FDE" w:rsidRPr="00565CA1">
        <w:rPr>
          <w:rFonts w:ascii="Arial" w:hAnsi="Arial" w:cs="Arial"/>
          <w:sz w:val="20"/>
          <w:szCs w:val="20"/>
          <w:highlight w:val="yellow"/>
          <w:lang w:val="fr-CH"/>
        </w:rPr>
        <w:t xml:space="preserve"> devant le </w:t>
      </w:r>
      <w:r w:rsidR="00F33FDE" w:rsidRPr="00565CA1">
        <w:rPr>
          <w:rFonts w:ascii="Arial" w:hAnsi="Arial" w:cs="Arial"/>
          <w:i/>
          <w:sz w:val="20"/>
          <w:szCs w:val="20"/>
          <w:highlight w:val="yellow"/>
          <w:lang w:val="fr-CH"/>
        </w:rPr>
        <w:t>TAS</w:t>
      </w:r>
      <w:r w:rsidR="00EB6DFC" w:rsidRPr="00565CA1">
        <w:rPr>
          <w:rFonts w:ascii="Arial" w:hAnsi="Arial" w:cs="Arial"/>
          <w:i/>
          <w:sz w:val="20"/>
          <w:szCs w:val="20"/>
          <w:highlight w:val="yellow"/>
          <w:lang w:val="fr-CH"/>
        </w:rPr>
        <w:t>.</w:t>
      </w:r>
      <w:r w:rsidR="00F33FDE" w:rsidRPr="00565CA1">
        <w:rPr>
          <w:rStyle w:val="FootnoteReference"/>
          <w:rFonts w:ascii="Arial" w:eastAsiaTheme="majorEastAsia" w:hAnsi="Arial" w:cs="Arial"/>
          <w:b/>
          <w:bCs/>
          <w:sz w:val="20"/>
          <w:szCs w:val="20"/>
          <w:highlight w:val="yellow"/>
          <w:lang w:val="fr-CH"/>
        </w:rPr>
        <w:footnoteReference w:id="103"/>
      </w:r>
      <w:r w:rsidRPr="00565CA1">
        <w:rPr>
          <w:rFonts w:ascii="Arial" w:hAnsi="Arial" w:cs="Arial"/>
          <w:b/>
          <w:bCs/>
          <w:sz w:val="20"/>
          <w:szCs w:val="20"/>
          <w:lang w:val="fr-CH"/>
        </w:rPr>
        <w:t xml:space="preserve"> </w:t>
      </w:r>
    </w:p>
    <w:p w14:paraId="04801396" w14:textId="77777777" w:rsidR="0074529C" w:rsidRPr="00565CA1" w:rsidRDefault="0074529C" w:rsidP="007F0BAE">
      <w:pPr>
        <w:ind w:left="3060"/>
        <w:jc w:val="both"/>
        <w:rPr>
          <w:rFonts w:ascii="Arial" w:hAnsi="Arial" w:cs="Arial"/>
          <w:sz w:val="20"/>
          <w:szCs w:val="20"/>
          <w:lang w:val="fr-CH"/>
        </w:rPr>
      </w:pPr>
    </w:p>
    <w:p w14:paraId="3DC12945" w14:textId="272B303A" w:rsidR="0074529C" w:rsidRPr="00565CA1" w:rsidRDefault="0074529C" w:rsidP="007F0BAE">
      <w:pPr>
        <w:ind w:left="3060"/>
        <w:jc w:val="both"/>
        <w:rPr>
          <w:rFonts w:ascii="Arial" w:hAnsi="Arial" w:cs="Arial"/>
          <w:sz w:val="20"/>
          <w:szCs w:val="20"/>
          <w:lang w:val="fr-CH"/>
        </w:rPr>
      </w:pPr>
      <w:r w:rsidRPr="00565CA1">
        <w:rPr>
          <w:rFonts w:ascii="Arial" w:hAnsi="Arial" w:cs="Arial"/>
          <w:sz w:val="20"/>
          <w:szCs w:val="20"/>
          <w:highlight w:val="yellow"/>
          <w:lang w:val="fr-CH"/>
        </w:rPr>
        <w:t xml:space="preserve">La partie faisant appel aura droit à l’aide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pour obtenir toute information pertinente auprès de l’</w:t>
      </w:r>
      <w:r w:rsidRPr="00565CA1">
        <w:rPr>
          <w:rFonts w:ascii="Arial" w:hAnsi="Arial" w:cs="Arial"/>
          <w:i/>
          <w:sz w:val="20"/>
          <w:szCs w:val="20"/>
          <w:highlight w:val="yellow"/>
          <w:lang w:val="fr-CH"/>
        </w:rPr>
        <w:t>organisation antidopage</w:t>
      </w:r>
      <w:r w:rsidR="004D7590"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dont la décision est portée en appel, </w:t>
      </w:r>
      <w:r w:rsidR="00C934BE" w:rsidRPr="00565CA1">
        <w:rPr>
          <w:rFonts w:ascii="Arial" w:hAnsi="Arial" w:cs="Arial"/>
          <w:sz w:val="20"/>
          <w:szCs w:val="20"/>
          <w:highlight w:val="yellow"/>
          <w:lang w:val="fr-CH"/>
        </w:rPr>
        <w:t xml:space="preserve">et ces </w:t>
      </w:r>
      <w:r w:rsidRPr="00565CA1">
        <w:rPr>
          <w:rFonts w:ascii="Arial" w:hAnsi="Arial" w:cs="Arial"/>
          <w:sz w:val="20"/>
          <w:szCs w:val="20"/>
          <w:highlight w:val="yellow"/>
          <w:lang w:val="fr-CH"/>
        </w:rPr>
        <w:t>information</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devr</w:t>
      </w:r>
      <w:r w:rsidR="00C934BE" w:rsidRPr="00565CA1">
        <w:rPr>
          <w:rFonts w:ascii="Arial" w:hAnsi="Arial" w:cs="Arial"/>
          <w:sz w:val="20"/>
          <w:szCs w:val="20"/>
          <w:highlight w:val="yellow"/>
          <w:lang w:val="fr-CH"/>
        </w:rPr>
        <w:t>ont</w:t>
      </w:r>
      <w:r w:rsidRPr="00565CA1">
        <w:rPr>
          <w:rFonts w:ascii="Arial" w:hAnsi="Arial" w:cs="Arial"/>
          <w:sz w:val="20"/>
          <w:szCs w:val="20"/>
          <w:highlight w:val="yellow"/>
          <w:lang w:val="fr-CH"/>
        </w:rPr>
        <w:t xml:space="preserve"> être fournie</w:t>
      </w:r>
      <w:r w:rsidR="00C934BE"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si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C934BE" w:rsidRPr="00565CA1">
        <w:rPr>
          <w:rFonts w:ascii="Arial" w:hAnsi="Arial" w:cs="Arial"/>
          <w:sz w:val="20"/>
          <w:szCs w:val="20"/>
          <w:highlight w:val="yellow"/>
          <w:lang w:val="fr-CH"/>
        </w:rPr>
        <w:t>l’ordonne</w:t>
      </w:r>
      <w:r w:rsidRPr="00565CA1">
        <w:rPr>
          <w:rFonts w:ascii="Arial" w:hAnsi="Arial" w:cs="Arial"/>
          <w:sz w:val="20"/>
          <w:szCs w:val="20"/>
          <w:highlight w:val="yellow"/>
          <w:lang w:val="fr-CH"/>
        </w:rPr>
        <w:t>.</w:t>
      </w:r>
    </w:p>
    <w:p w14:paraId="48F4A781" w14:textId="77777777" w:rsidR="0074529C" w:rsidRPr="00565CA1" w:rsidRDefault="0074529C" w:rsidP="007F0BAE">
      <w:pPr>
        <w:ind w:left="3060"/>
        <w:jc w:val="both"/>
        <w:rPr>
          <w:rFonts w:ascii="Arial" w:hAnsi="Arial" w:cs="Arial"/>
          <w:sz w:val="20"/>
          <w:szCs w:val="20"/>
          <w:lang w:val="fr-CH"/>
        </w:rPr>
      </w:pPr>
    </w:p>
    <w:p w14:paraId="5D086593" w14:textId="65E681EE"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13.2.3.3</w:t>
      </w:r>
      <w:r w:rsidRPr="00565CA1">
        <w:rPr>
          <w:rFonts w:ascii="Arial" w:hAnsi="Arial" w:cs="Arial"/>
          <w:b/>
          <w:sz w:val="20"/>
          <w:szCs w:val="20"/>
          <w:highlight w:val="yellow"/>
          <w:lang w:val="fr-CH"/>
        </w:rPr>
        <w:tab/>
      </w:r>
      <w:r w:rsidRPr="00565CA1">
        <w:rPr>
          <w:rFonts w:ascii="Arial" w:hAnsi="Arial" w:cs="Arial"/>
          <w:sz w:val="20"/>
          <w:szCs w:val="20"/>
          <w:highlight w:val="yellow"/>
          <w:lang w:val="fr-CH"/>
        </w:rPr>
        <w:t>Devoir de notification</w:t>
      </w:r>
      <w:r w:rsidR="00F7240A" w:rsidRPr="00565CA1">
        <w:rPr>
          <w:rFonts w:ascii="Arial" w:hAnsi="Arial" w:cs="Arial"/>
          <w:sz w:val="20"/>
          <w:szCs w:val="20"/>
          <w:highlight w:val="yellow"/>
          <w:lang w:val="fr-CH"/>
        </w:rPr>
        <w:t xml:space="preserve"> en tant que condition de recevabilité d’un appel</w:t>
      </w:r>
    </w:p>
    <w:p w14:paraId="00F6F9C1" w14:textId="1DD81365" w:rsidR="0074529C" w:rsidRPr="00565CA1" w:rsidRDefault="0074529C" w:rsidP="007F0BAE">
      <w:pPr>
        <w:ind w:left="3060" w:hanging="900"/>
        <w:jc w:val="both"/>
        <w:rPr>
          <w:rFonts w:ascii="Arial" w:hAnsi="Arial" w:cs="Arial"/>
          <w:b/>
          <w:sz w:val="20"/>
          <w:szCs w:val="20"/>
          <w:lang w:val="fr-CH"/>
        </w:rPr>
      </w:pPr>
    </w:p>
    <w:p w14:paraId="2D0223D4" w14:textId="49E2B012" w:rsidR="00716EB1"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lang w:val="fr-CH"/>
        </w:rPr>
        <w:tab/>
      </w:r>
      <w:r w:rsidR="00C97D30" w:rsidRPr="00565CA1">
        <w:rPr>
          <w:rFonts w:ascii="Arial" w:hAnsi="Arial" w:cs="Arial"/>
          <w:sz w:val="20"/>
          <w:szCs w:val="20"/>
          <w:highlight w:val="yellow"/>
          <w:lang w:val="fr-CH"/>
        </w:rPr>
        <w:t xml:space="preserve">À titre de condition de recevabilité d’un appel devant le </w:t>
      </w:r>
      <w:r w:rsidR="00C97D30" w:rsidRPr="00565CA1">
        <w:rPr>
          <w:rFonts w:ascii="Arial" w:hAnsi="Arial" w:cs="Arial"/>
          <w:i/>
          <w:iCs/>
          <w:sz w:val="20"/>
          <w:szCs w:val="20"/>
          <w:highlight w:val="yellow"/>
          <w:lang w:val="fr-CH"/>
        </w:rPr>
        <w:t>TAS</w:t>
      </w:r>
      <w:r w:rsidR="00C97D30" w:rsidRPr="00565CA1">
        <w:rPr>
          <w:rFonts w:ascii="Arial" w:hAnsi="Arial" w:cs="Arial"/>
          <w:sz w:val="20"/>
          <w:szCs w:val="20"/>
          <w:highlight w:val="yellow"/>
          <w:lang w:val="fr-CH"/>
        </w:rPr>
        <w:t xml:space="preserve"> autorisé par le présent article 13, une partie appelante devra avoir notifié l’appel </w:t>
      </w:r>
      <w:r w:rsidR="006839FF"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l’</w:t>
      </w:r>
      <w:r w:rsidR="00C97D30" w:rsidRPr="00565CA1">
        <w:rPr>
          <w:rFonts w:ascii="Arial" w:hAnsi="Arial" w:cs="Arial"/>
          <w:i/>
          <w:sz w:val="20"/>
          <w:szCs w:val="20"/>
          <w:highlight w:val="yellow"/>
          <w:lang w:val="fr-CH"/>
        </w:rPr>
        <w:t>AMA</w:t>
      </w:r>
      <w:r w:rsidR="00C97D30" w:rsidRPr="00565CA1">
        <w:rPr>
          <w:rFonts w:ascii="Arial" w:hAnsi="Arial" w:cs="Arial"/>
          <w:sz w:val="20"/>
          <w:szCs w:val="20"/>
          <w:highlight w:val="yellow"/>
          <w:lang w:val="fr-CH"/>
        </w:rPr>
        <w:t xml:space="preserve"> et </w:t>
      </w:r>
      <w:r w:rsidR="003F0A8A" w:rsidRPr="00565CA1">
        <w:rPr>
          <w:rFonts w:ascii="Arial" w:hAnsi="Arial" w:cs="Arial"/>
          <w:sz w:val="20"/>
          <w:szCs w:val="20"/>
          <w:highlight w:val="yellow"/>
          <w:lang w:val="fr-CH"/>
        </w:rPr>
        <w:t xml:space="preserve">à </w:t>
      </w:r>
      <w:r w:rsidR="00C97D30" w:rsidRPr="00565CA1">
        <w:rPr>
          <w:rFonts w:ascii="Arial" w:hAnsi="Arial" w:cs="Arial"/>
          <w:sz w:val="20"/>
          <w:szCs w:val="20"/>
          <w:highlight w:val="yellow"/>
          <w:lang w:val="fr-CH"/>
        </w:rPr>
        <w:t>toutes les autres parties habilitées à</w:t>
      </w:r>
      <w:r w:rsidR="00716EB1" w:rsidRPr="00565CA1">
        <w:rPr>
          <w:rFonts w:ascii="Arial" w:hAnsi="Arial" w:cs="Arial"/>
          <w:sz w:val="20"/>
          <w:szCs w:val="20"/>
          <w:highlight w:val="yellow"/>
          <w:lang w:val="fr-CH"/>
        </w:rPr>
        <w:t xml:space="preserve"> interjeter</w:t>
      </w:r>
      <w:r w:rsidR="00C97D30" w:rsidRPr="00565CA1">
        <w:rPr>
          <w:rFonts w:ascii="Arial" w:hAnsi="Arial" w:cs="Arial"/>
          <w:sz w:val="20"/>
          <w:szCs w:val="20"/>
          <w:highlight w:val="yellow"/>
          <w:lang w:val="fr-CH"/>
        </w:rPr>
        <w:t xml:space="preserve"> appel. Pour les autres appels autorisés par le présent article 13, les parties à un appel devront</w:t>
      </w:r>
      <w:r w:rsidR="000B51C0"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veiller à ce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toutes les autres parties habilitées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250B21" w:rsidRPr="00565CA1">
        <w:rPr>
          <w:rFonts w:ascii="Arial" w:hAnsi="Arial" w:cs="Arial"/>
          <w:sz w:val="20"/>
          <w:szCs w:val="20"/>
          <w:highlight w:val="yellow"/>
          <w:lang w:val="fr-CH"/>
        </w:rPr>
        <w:t>soient</w:t>
      </w:r>
      <w:r w:rsidRPr="00565CA1">
        <w:rPr>
          <w:rFonts w:ascii="Arial" w:hAnsi="Arial" w:cs="Arial"/>
          <w:sz w:val="20"/>
          <w:szCs w:val="20"/>
          <w:highlight w:val="yellow"/>
          <w:lang w:val="fr-CH"/>
        </w:rPr>
        <w:t xml:space="preserve"> notifiées de l’appel.</w:t>
      </w:r>
    </w:p>
    <w:p w14:paraId="17FD87A8" w14:textId="744A0222" w:rsidR="0074529C" w:rsidRPr="00565CA1" w:rsidRDefault="0074529C" w:rsidP="007F0BAE">
      <w:pPr>
        <w:ind w:left="3060" w:hanging="900"/>
        <w:jc w:val="both"/>
        <w:rPr>
          <w:rFonts w:ascii="Arial" w:hAnsi="Arial" w:cs="Arial"/>
          <w:sz w:val="20"/>
          <w:szCs w:val="20"/>
          <w:lang w:val="fr-CH"/>
        </w:rPr>
      </w:pPr>
    </w:p>
    <w:p w14:paraId="0F85971D" w14:textId="182765D8" w:rsidR="0074529C" w:rsidRPr="00565CA1" w:rsidRDefault="0074529C"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13.2.3.4</w:t>
      </w:r>
      <w:r w:rsidRPr="00565CA1">
        <w:rPr>
          <w:rFonts w:ascii="Arial" w:hAnsi="Arial" w:cs="Arial"/>
          <w:b/>
          <w:sz w:val="20"/>
          <w:szCs w:val="20"/>
          <w:lang w:val="fr-CH"/>
        </w:rPr>
        <w:tab/>
      </w:r>
      <w:r w:rsidR="006A03D6" w:rsidRPr="00565CA1">
        <w:rPr>
          <w:rFonts w:ascii="Arial" w:hAnsi="Arial" w:cs="Arial"/>
          <w:sz w:val="20"/>
          <w:szCs w:val="20"/>
          <w:highlight w:val="yellow"/>
          <w:lang w:val="fr-CH"/>
        </w:rPr>
        <w:t xml:space="preserve">Appel d’une </w:t>
      </w:r>
      <w:r w:rsidR="006A03D6" w:rsidRPr="00565CA1">
        <w:rPr>
          <w:rFonts w:ascii="Arial" w:hAnsi="Arial" w:cs="Arial"/>
          <w:i/>
          <w:sz w:val="20"/>
          <w:szCs w:val="20"/>
          <w:highlight w:val="yellow"/>
          <w:lang w:val="fr-CH"/>
        </w:rPr>
        <w:t>suspension provisoire</w:t>
      </w:r>
    </w:p>
    <w:p w14:paraId="3A7AC259" w14:textId="127E90A0" w:rsidR="006A03D6" w:rsidRPr="00565CA1" w:rsidRDefault="006A03D6" w:rsidP="007F0BAE">
      <w:pPr>
        <w:ind w:left="3060" w:hanging="900"/>
        <w:jc w:val="both"/>
        <w:rPr>
          <w:rFonts w:ascii="Arial" w:hAnsi="Arial" w:cs="Arial"/>
          <w:sz w:val="20"/>
          <w:szCs w:val="20"/>
          <w:lang w:val="fr-CH"/>
        </w:rPr>
      </w:pPr>
    </w:p>
    <w:p w14:paraId="1C7EF7C2" w14:textId="1D217D2C"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yellow"/>
          <w:lang w:val="fr-CH"/>
        </w:rPr>
        <w:t xml:space="preserve">Nonobstant toute autre disposition prévue dans </w:t>
      </w:r>
      <w:r w:rsidR="00250B21" w:rsidRPr="00565CA1">
        <w:rPr>
          <w:rFonts w:ascii="Arial" w:hAnsi="Arial" w:cs="Arial"/>
          <w:sz w:val="20"/>
          <w:szCs w:val="20"/>
          <w:highlight w:val="yellow"/>
          <w:lang w:val="fr-CH"/>
        </w:rPr>
        <w:t>les présentes règles antidopage</w:t>
      </w:r>
      <w:r w:rsidRPr="00565CA1">
        <w:rPr>
          <w:rFonts w:ascii="Arial" w:hAnsi="Arial" w:cs="Arial"/>
          <w:sz w:val="20"/>
          <w:szCs w:val="20"/>
          <w:highlight w:val="yellow"/>
          <w:lang w:val="fr-CH"/>
        </w:rPr>
        <w:t xml:space="preserve">, la seule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habilitée à</w:t>
      </w:r>
      <w:r w:rsidR="00716EB1" w:rsidRPr="00565CA1">
        <w:rPr>
          <w:rFonts w:ascii="Arial" w:hAnsi="Arial" w:cs="Arial"/>
          <w:sz w:val="20"/>
          <w:szCs w:val="20"/>
          <w:highlight w:val="yellow"/>
          <w:lang w:val="fr-CH"/>
        </w:rPr>
        <w:t xml:space="preserve"> interjeter</w:t>
      </w:r>
      <w:r w:rsidRPr="00565CA1">
        <w:rPr>
          <w:rFonts w:ascii="Arial" w:hAnsi="Arial" w:cs="Arial"/>
          <w:sz w:val="20"/>
          <w:szCs w:val="20"/>
          <w:highlight w:val="yellow"/>
          <w:lang w:val="fr-CH"/>
        </w:rPr>
        <w:t xml:space="preserve"> appel d’une </w:t>
      </w:r>
      <w:r w:rsidRPr="00565CA1">
        <w:rPr>
          <w:rFonts w:ascii="Arial" w:hAnsi="Arial" w:cs="Arial"/>
          <w:i/>
          <w:sz w:val="20"/>
          <w:szCs w:val="20"/>
          <w:highlight w:val="yellow"/>
          <w:lang w:val="fr-CH"/>
        </w:rPr>
        <w:t xml:space="preserve">suspension provisoire </w:t>
      </w:r>
      <w:r w:rsidRPr="00565CA1">
        <w:rPr>
          <w:rFonts w:ascii="Arial" w:hAnsi="Arial" w:cs="Arial"/>
          <w:sz w:val="20"/>
          <w:szCs w:val="20"/>
          <w:highlight w:val="yellow"/>
          <w:lang w:val="fr-CH"/>
        </w:rPr>
        <w:t xml:space="preserve">est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w:t>
      </w:r>
      <w:r w:rsidR="00250B21" w:rsidRPr="00565CA1">
        <w:rPr>
          <w:rFonts w:ascii="Arial" w:hAnsi="Arial" w:cs="Arial"/>
          <w:sz w:val="20"/>
          <w:szCs w:val="20"/>
          <w:highlight w:val="yellow"/>
          <w:lang w:val="fr-CH"/>
        </w:rPr>
        <w:t xml:space="preserve">a été </w:t>
      </w:r>
      <w:r w:rsidRPr="00565CA1">
        <w:rPr>
          <w:rFonts w:ascii="Arial" w:hAnsi="Arial" w:cs="Arial"/>
          <w:sz w:val="20"/>
          <w:szCs w:val="20"/>
          <w:highlight w:val="yellow"/>
          <w:lang w:val="fr-CH"/>
        </w:rPr>
        <w:t>imposée.</w:t>
      </w:r>
    </w:p>
    <w:p w14:paraId="6F3F2D78" w14:textId="65C03553" w:rsidR="0074529C" w:rsidRPr="00565CA1" w:rsidRDefault="0074529C" w:rsidP="007F0BAE">
      <w:pPr>
        <w:ind w:left="3060" w:hanging="900"/>
        <w:jc w:val="both"/>
        <w:rPr>
          <w:rFonts w:ascii="Arial" w:hAnsi="Arial" w:cs="Arial"/>
          <w:sz w:val="20"/>
          <w:szCs w:val="20"/>
          <w:lang w:val="fr-CH"/>
        </w:rPr>
      </w:pPr>
    </w:p>
    <w:p w14:paraId="4756B6CD" w14:textId="194A80D9" w:rsidR="006A03D6" w:rsidRPr="00565CA1" w:rsidRDefault="006A03D6" w:rsidP="007F0BAE">
      <w:pPr>
        <w:ind w:left="3060" w:hanging="900"/>
        <w:jc w:val="both"/>
        <w:rPr>
          <w:rFonts w:ascii="Arial" w:hAnsi="Arial" w:cs="Arial"/>
          <w:sz w:val="20"/>
          <w:szCs w:val="20"/>
          <w:lang w:val="fr-CH"/>
        </w:rPr>
      </w:pPr>
      <w:r w:rsidRPr="00565CA1">
        <w:rPr>
          <w:rFonts w:ascii="Arial" w:hAnsi="Arial" w:cs="Arial"/>
          <w:b/>
          <w:sz w:val="20"/>
          <w:szCs w:val="20"/>
          <w:lang w:val="fr-CH"/>
        </w:rPr>
        <w:t>13.2.3.5</w:t>
      </w:r>
      <w:r w:rsidRPr="00565CA1">
        <w:rPr>
          <w:rFonts w:ascii="Arial" w:hAnsi="Arial" w:cs="Arial"/>
          <w:b/>
          <w:sz w:val="20"/>
          <w:szCs w:val="20"/>
          <w:lang w:val="fr-CH"/>
        </w:rPr>
        <w:tab/>
      </w:r>
      <w:r w:rsidRPr="00565CA1">
        <w:rPr>
          <w:rFonts w:ascii="Arial" w:hAnsi="Arial" w:cs="Arial"/>
          <w:sz w:val="20"/>
          <w:szCs w:val="20"/>
          <w:lang w:val="fr-CH"/>
        </w:rPr>
        <w:t>Appel des décisions en vertu de l’article 12</w:t>
      </w:r>
    </w:p>
    <w:p w14:paraId="5A3DB383" w14:textId="0C1C88A7" w:rsidR="006A03D6" w:rsidRPr="00565CA1" w:rsidRDefault="006A03D6" w:rsidP="007F0BAE">
      <w:pPr>
        <w:ind w:left="3060" w:hanging="900"/>
        <w:jc w:val="both"/>
        <w:rPr>
          <w:rFonts w:ascii="Arial" w:hAnsi="Arial" w:cs="Arial"/>
          <w:sz w:val="20"/>
          <w:szCs w:val="20"/>
          <w:lang w:val="fr-CH"/>
        </w:rPr>
      </w:pPr>
    </w:p>
    <w:p w14:paraId="3DB31CE6" w14:textId="65D98817" w:rsidR="006A03D6" w:rsidRPr="00565CA1" w:rsidRDefault="006A03D6" w:rsidP="007F0BAE">
      <w:pPr>
        <w:ind w:left="3060" w:hanging="900"/>
        <w:jc w:val="both"/>
        <w:rPr>
          <w:rFonts w:ascii="Arial" w:hAnsi="Arial" w:cs="Arial"/>
          <w:sz w:val="20"/>
          <w:szCs w:val="20"/>
          <w:lang w:val="fr-CH"/>
        </w:rPr>
      </w:pPr>
      <w:r w:rsidRPr="00565CA1">
        <w:rPr>
          <w:rFonts w:ascii="Arial" w:hAnsi="Arial" w:cs="Arial"/>
          <w:sz w:val="20"/>
          <w:szCs w:val="20"/>
          <w:lang w:val="fr-CH"/>
        </w:rPr>
        <w:tab/>
        <w:t xml:space="preserve">Les décisions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0D71C6" w:rsidRPr="00565CA1">
        <w:rPr>
          <w:rFonts w:ascii="Arial" w:hAnsi="Arial" w:cs="Arial"/>
          <w:sz w:val="20"/>
          <w:szCs w:val="20"/>
          <w:lang w:val="fr-CH"/>
        </w:rPr>
        <w:t>prise</w:t>
      </w:r>
      <w:r w:rsidR="00142A38" w:rsidRPr="00565CA1">
        <w:rPr>
          <w:rFonts w:ascii="Arial" w:hAnsi="Arial" w:cs="Arial"/>
          <w:sz w:val="20"/>
          <w:szCs w:val="20"/>
          <w:lang w:val="fr-CH"/>
        </w:rPr>
        <w:t>s</w:t>
      </w:r>
      <w:r w:rsidR="000D71C6" w:rsidRPr="00565CA1">
        <w:rPr>
          <w:rFonts w:ascii="Arial" w:hAnsi="Arial" w:cs="Arial"/>
          <w:sz w:val="20"/>
          <w:szCs w:val="20"/>
          <w:lang w:val="fr-CH"/>
        </w:rPr>
        <w:t xml:space="preserve"> </w:t>
      </w:r>
      <w:r w:rsidRPr="00565CA1">
        <w:rPr>
          <w:rFonts w:ascii="Arial" w:hAnsi="Arial" w:cs="Arial"/>
          <w:sz w:val="20"/>
          <w:szCs w:val="20"/>
          <w:lang w:val="fr-CH"/>
        </w:rPr>
        <w:t xml:space="preserve">en vertu de l’article 12 </w:t>
      </w:r>
      <w:r w:rsidR="000D71C6" w:rsidRPr="00565CA1">
        <w:rPr>
          <w:rFonts w:ascii="Arial" w:hAnsi="Arial" w:cs="Arial"/>
          <w:sz w:val="20"/>
          <w:szCs w:val="20"/>
          <w:lang w:val="fr-CH"/>
        </w:rPr>
        <w:t>ne p</w:t>
      </w:r>
      <w:r w:rsidRPr="00565CA1">
        <w:rPr>
          <w:rFonts w:ascii="Arial" w:hAnsi="Arial" w:cs="Arial"/>
          <w:sz w:val="20"/>
          <w:szCs w:val="20"/>
          <w:lang w:val="fr-CH"/>
        </w:rPr>
        <w:t xml:space="preserve">euvent faire l’objet d’un appel par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ou l’autre organisation </w:t>
      </w:r>
      <w:r w:rsidR="006B0335" w:rsidRPr="00565CA1">
        <w:rPr>
          <w:rFonts w:ascii="Arial" w:hAnsi="Arial" w:cs="Arial"/>
          <w:sz w:val="20"/>
          <w:szCs w:val="20"/>
          <w:lang w:val="fr-CH"/>
        </w:rPr>
        <w:t xml:space="preserve">concernée </w:t>
      </w:r>
      <w:r w:rsidR="000D71C6" w:rsidRPr="00565CA1">
        <w:rPr>
          <w:rFonts w:ascii="Arial" w:hAnsi="Arial" w:cs="Arial"/>
          <w:sz w:val="20"/>
          <w:szCs w:val="20"/>
          <w:lang w:val="fr-CH"/>
        </w:rPr>
        <w:t xml:space="preserve">que </w:t>
      </w:r>
      <w:r w:rsidR="006B0335" w:rsidRPr="00565CA1">
        <w:rPr>
          <w:rFonts w:ascii="Arial" w:hAnsi="Arial" w:cs="Arial"/>
          <w:sz w:val="20"/>
          <w:szCs w:val="20"/>
          <w:lang w:val="fr-CH"/>
        </w:rPr>
        <w:t xml:space="preserve">devant le </w:t>
      </w:r>
      <w:r w:rsidR="006B0335" w:rsidRPr="00565CA1">
        <w:rPr>
          <w:rFonts w:ascii="Arial" w:hAnsi="Arial" w:cs="Arial"/>
          <w:i/>
          <w:sz w:val="20"/>
          <w:szCs w:val="20"/>
          <w:lang w:val="fr-CH"/>
        </w:rPr>
        <w:t>TAS</w:t>
      </w:r>
      <w:r w:rsidR="006B0335" w:rsidRPr="00565CA1">
        <w:rPr>
          <w:rFonts w:ascii="Arial" w:hAnsi="Arial" w:cs="Arial"/>
          <w:sz w:val="20"/>
          <w:szCs w:val="20"/>
          <w:lang w:val="fr-CH"/>
        </w:rPr>
        <w:t>.</w:t>
      </w:r>
    </w:p>
    <w:p w14:paraId="1FD3B412" w14:textId="17AFE79D" w:rsidR="006A03D6" w:rsidRPr="00565CA1" w:rsidRDefault="006A03D6" w:rsidP="007F0BAE">
      <w:pPr>
        <w:ind w:left="3060" w:hanging="900"/>
        <w:jc w:val="both"/>
        <w:rPr>
          <w:rFonts w:ascii="Arial" w:hAnsi="Arial" w:cs="Arial"/>
          <w:sz w:val="20"/>
          <w:szCs w:val="20"/>
          <w:lang w:val="fr-CH"/>
        </w:rPr>
      </w:pPr>
    </w:p>
    <w:p w14:paraId="52553A0A" w14:textId="28CBCBB1" w:rsidR="006A03D6" w:rsidRPr="00565CA1" w:rsidRDefault="006A03D6" w:rsidP="007F0BAE">
      <w:pPr>
        <w:ind w:left="720" w:firstLine="720"/>
        <w:jc w:val="both"/>
        <w:rPr>
          <w:rFonts w:ascii="Arial" w:hAnsi="Arial" w:cs="Arial"/>
          <w:sz w:val="20"/>
          <w:szCs w:val="20"/>
          <w:lang w:val="fr-CH"/>
        </w:rPr>
      </w:pPr>
      <w:r w:rsidRPr="00565CA1">
        <w:rPr>
          <w:rFonts w:ascii="Arial" w:hAnsi="Arial" w:cs="Arial"/>
          <w:b/>
          <w:sz w:val="20"/>
          <w:szCs w:val="20"/>
          <w:highlight w:val="yellow"/>
          <w:lang w:val="fr-CH"/>
        </w:rPr>
        <w:t>13.2.4</w:t>
      </w:r>
      <w:r w:rsidRPr="00565CA1">
        <w:rPr>
          <w:rFonts w:ascii="Arial" w:hAnsi="Arial" w:cs="Arial"/>
          <w:b/>
          <w:sz w:val="20"/>
          <w:szCs w:val="20"/>
          <w:lang w:val="fr-CH"/>
        </w:rPr>
        <w:tab/>
      </w:r>
      <w:r w:rsidRPr="00565CA1">
        <w:rPr>
          <w:rFonts w:ascii="Arial" w:hAnsi="Arial" w:cs="Arial"/>
          <w:sz w:val="20"/>
          <w:szCs w:val="20"/>
          <w:highlight w:val="yellow"/>
          <w:lang w:val="fr-CH"/>
        </w:rPr>
        <w:t>Autorisation des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des autres appels subséquents</w:t>
      </w:r>
      <w:r w:rsidR="0058508E" w:rsidRPr="00565CA1">
        <w:rPr>
          <w:rStyle w:val="FootnoteReference"/>
          <w:rFonts w:ascii="Arial" w:hAnsi="Arial" w:cs="Arial"/>
          <w:b/>
          <w:sz w:val="20"/>
          <w:szCs w:val="20"/>
          <w:highlight w:val="yellow"/>
          <w:lang w:val="fr-CH"/>
        </w:rPr>
        <w:footnoteReference w:id="104"/>
      </w:r>
    </w:p>
    <w:p w14:paraId="2A854016" w14:textId="54F8440A" w:rsidR="006A03D6" w:rsidRPr="00565CA1" w:rsidRDefault="006A03D6" w:rsidP="007F0BAE">
      <w:pPr>
        <w:ind w:left="720" w:firstLine="720"/>
        <w:jc w:val="both"/>
        <w:rPr>
          <w:rFonts w:ascii="Arial" w:hAnsi="Arial" w:cs="Arial"/>
          <w:sz w:val="20"/>
          <w:szCs w:val="20"/>
          <w:lang w:val="fr-CH"/>
        </w:rPr>
      </w:pPr>
    </w:p>
    <w:p w14:paraId="53570860" w14:textId="59EC348F" w:rsidR="006A03D6" w:rsidRPr="00565CA1" w:rsidRDefault="006A03D6" w:rsidP="007F0BAE">
      <w:pPr>
        <w:ind w:left="2160"/>
        <w:jc w:val="both"/>
        <w:rPr>
          <w:rFonts w:ascii="Arial" w:hAnsi="Arial" w:cs="Arial"/>
          <w:sz w:val="20"/>
          <w:szCs w:val="20"/>
          <w:lang w:val="fr-CH"/>
        </w:rPr>
      </w:pPr>
      <w:r w:rsidRPr="00565CA1">
        <w:rPr>
          <w:rFonts w:ascii="Arial" w:hAnsi="Arial" w:cs="Arial"/>
          <w:sz w:val="20"/>
          <w:szCs w:val="20"/>
          <w:highlight w:val="yellow"/>
          <w:lang w:val="fr-CH"/>
        </w:rPr>
        <w:t>Les appels</w:t>
      </w:r>
      <w:r w:rsidR="0039548B" w:rsidRPr="00565CA1">
        <w:rPr>
          <w:rFonts w:ascii="Arial" w:hAnsi="Arial" w:cs="Arial"/>
          <w:sz w:val="20"/>
          <w:szCs w:val="20"/>
          <w:highlight w:val="yellow"/>
          <w:lang w:val="fr-CH"/>
        </w:rPr>
        <w:t xml:space="preserve"> incidents</w:t>
      </w:r>
      <w:r w:rsidRPr="00565CA1">
        <w:rPr>
          <w:rFonts w:ascii="Arial" w:hAnsi="Arial" w:cs="Arial"/>
          <w:sz w:val="20"/>
          <w:szCs w:val="20"/>
          <w:highlight w:val="yellow"/>
          <w:lang w:val="fr-CH"/>
        </w:rPr>
        <w:t xml:space="preserve"> et les autres appels subséquents formés par tout défendeur cité dans des cas portés devant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sur la base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sont spécifiquement autorisés. Toute partie autorisée à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FC395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du présent article 13 </w:t>
      </w:r>
      <w:r w:rsidR="007705D9"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déposer un appel </w:t>
      </w:r>
      <w:r w:rsidR="00851A9A" w:rsidRPr="00565CA1">
        <w:rPr>
          <w:rFonts w:ascii="Arial" w:hAnsi="Arial" w:cs="Arial"/>
          <w:sz w:val="20"/>
          <w:szCs w:val="20"/>
          <w:highlight w:val="yellow"/>
          <w:lang w:val="fr-CH"/>
        </w:rPr>
        <w:t>incident</w:t>
      </w:r>
      <w:r w:rsidR="00FC395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un appel subséquent au plus tard avec la réponse de cette partie.</w:t>
      </w:r>
    </w:p>
    <w:p w14:paraId="7AB9C39D" w14:textId="77777777" w:rsidR="007705D9" w:rsidRPr="00565CA1" w:rsidRDefault="007705D9" w:rsidP="007F0BAE">
      <w:pPr>
        <w:ind w:left="2160"/>
        <w:jc w:val="both"/>
        <w:rPr>
          <w:rFonts w:ascii="Arial" w:hAnsi="Arial" w:cs="Arial"/>
          <w:sz w:val="20"/>
          <w:szCs w:val="20"/>
          <w:lang w:val="fr-CH"/>
        </w:rPr>
      </w:pPr>
    </w:p>
    <w:p w14:paraId="5D70475C" w14:textId="44757555" w:rsidR="007705D9" w:rsidRPr="00565CA1" w:rsidRDefault="005E61B7" w:rsidP="007F0BAE">
      <w:pPr>
        <w:ind w:left="2160" w:hanging="884"/>
        <w:jc w:val="both"/>
        <w:rPr>
          <w:rFonts w:ascii="Arial" w:hAnsi="Arial" w:cs="Arial"/>
          <w:sz w:val="20"/>
          <w:szCs w:val="20"/>
          <w:lang w:val="fr-CH"/>
        </w:rPr>
      </w:pPr>
      <w:r w:rsidRPr="00565CA1">
        <w:rPr>
          <w:rFonts w:ascii="Arial" w:hAnsi="Arial" w:cs="Arial"/>
          <w:sz w:val="20"/>
          <w:szCs w:val="20"/>
          <w:lang w:val="fr-CH"/>
        </w:rPr>
        <w:t xml:space="preserve">  </w:t>
      </w:r>
      <w:proofErr w:type="gramStart"/>
      <w:r w:rsidRPr="00565CA1">
        <w:rPr>
          <w:rFonts w:ascii="Arial" w:hAnsi="Arial" w:cs="Arial"/>
          <w:b/>
          <w:bCs/>
          <w:sz w:val="20"/>
          <w:szCs w:val="20"/>
          <w:highlight w:val="yellow"/>
          <w:lang w:val="fr-CH"/>
        </w:rPr>
        <w:t>13.2.5</w:t>
      </w:r>
      <w:r w:rsidRPr="00565CA1">
        <w:rPr>
          <w:rFonts w:ascii="Arial" w:hAnsi="Arial" w:cs="Arial"/>
          <w:sz w:val="20"/>
          <w:szCs w:val="20"/>
          <w:lang w:val="fr-CH"/>
        </w:rPr>
        <w:t xml:space="preserve">  </w:t>
      </w:r>
      <w:r w:rsidR="008B6AE5" w:rsidRPr="00565CA1">
        <w:rPr>
          <w:rFonts w:ascii="Arial" w:hAnsi="Arial" w:cs="Arial"/>
          <w:sz w:val="20"/>
          <w:szCs w:val="20"/>
          <w:lang w:val="fr-CH"/>
        </w:rPr>
        <w:tab/>
      </w:r>
      <w:proofErr w:type="gramEnd"/>
      <w:r w:rsidRPr="00565CA1">
        <w:rPr>
          <w:rFonts w:ascii="Arial" w:hAnsi="Arial" w:cs="Arial"/>
          <w:sz w:val="20"/>
          <w:szCs w:val="20"/>
          <w:highlight w:val="yellow"/>
          <w:lang w:val="fr-CH"/>
        </w:rPr>
        <w:t>Dans tous les cas où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dispose d’un droit d’appel en vertu du présent article 13.2 (sous réserve des autres dispositions de l’article 7.4.3),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choisir, à sa seule discrétion et dans le délai qui lui est imparti pour déposer un appel, ou dans les dix (10) jours suivant la notification de l’appel si ce délai est </w:t>
      </w:r>
      <w:r w:rsidRPr="00565CA1">
        <w:rPr>
          <w:rFonts w:ascii="Arial" w:hAnsi="Arial" w:cs="Arial"/>
          <w:sz w:val="20"/>
          <w:szCs w:val="20"/>
          <w:highlight w:val="yellow"/>
          <w:lang w:val="fr-CH"/>
        </w:rPr>
        <w:lastRenderedPageBreak/>
        <w:t>plus long, de se joindre à l’appel en tant que partie soutenant l’appel ou l’appel joint ou s’y opposant. Dans ce cas, l’</w:t>
      </w:r>
      <w:r w:rsidRPr="00565CA1">
        <w:rPr>
          <w:rFonts w:ascii="Arial" w:hAnsi="Arial" w:cs="Arial"/>
          <w:i/>
          <w:sz w:val="20"/>
          <w:szCs w:val="20"/>
          <w:highlight w:val="yellow"/>
          <w:lang w:val="fr-CH"/>
        </w:rPr>
        <w:t xml:space="preserve">AMA </w:t>
      </w:r>
      <w:r w:rsidRPr="00565CA1">
        <w:rPr>
          <w:rFonts w:ascii="Arial" w:hAnsi="Arial" w:cs="Arial"/>
          <w:sz w:val="20"/>
          <w:szCs w:val="20"/>
          <w:highlight w:val="yellow"/>
          <w:lang w:val="fr-CH"/>
        </w:rPr>
        <w:t>aura le droit, mais non l’obligation, de déposer des conclusions, d’interroger des témoins et de présenter des arguments</w:t>
      </w:r>
      <w:r w:rsidR="002D76F3">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05"/>
      </w:r>
    </w:p>
    <w:p w14:paraId="5D7996AF" w14:textId="1C968DD2" w:rsidR="006A03D6" w:rsidRPr="00565CA1" w:rsidRDefault="006A03D6" w:rsidP="007F0BAE">
      <w:pPr>
        <w:jc w:val="both"/>
        <w:rPr>
          <w:rFonts w:ascii="Arial" w:hAnsi="Arial" w:cs="Arial"/>
          <w:sz w:val="20"/>
          <w:szCs w:val="20"/>
          <w:lang w:val="fr-CH"/>
        </w:rPr>
      </w:pPr>
    </w:p>
    <w:p w14:paraId="56CB6763" w14:textId="783DD628" w:rsidR="006A03D6" w:rsidRPr="00565CA1" w:rsidRDefault="006A03D6"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w:t>
      </w:r>
      <w:r w:rsidR="00283BA4" w:rsidRPr="00565CA1">
        <w:rPr>
          <w:rFonts w:ascii="Arial" w:hAnsi="Arial" w:cs="Arial"/>
          <w:b/>
          <w:sz w:val="20"/>
          <w:szCs w:val="20"/>
          <w:highlight w:val="yellow"/>
          <w:lang w:val="fr-CH"/>
        </w:rPr>
        <w:t>3</w:t>
      </w:r>
      <w:r w:rsidR="00283BA4" w:rsidRPr="00565CA1">
        <w:rPr>
          <w:rFonts w:ascii="Arial" w:hAnsi="Arial" w:cs="Arial"/>
          <w:b/>
          <w:sz w:val="20"/>
          <w:szCs w:val="20"/>
          <w:lang w:val="fr-CH"/>
        </w:rPr>
        <w:tab/>
      </w:r>
      <w:r w:rsidR="00283BA4" w:rsidRPr="00565CA1">
        <w:rPr>
          <w:rFonts w:ascii="Arial" w:hAnsi="Arial" w:cs="Arial"/>
          <w:b/>
          <w:sz w:val="20"/>
          <w:szCs w:val="20"/>
          <w:highlight w:val="yellow"/>
          <w:lang w:val="fr-CH"/>
        </w:rPr>
        <w:t xml:space="preserve">Manquement de la part de </w:t>
      </w:r>
      <w:r w:rsidR="00283BA4" w:rsidRPr="00565CA1">
        <w:rPr>
          <w:rFonts w:ascii="Arial" w:hAnsi="Arial" w:cs="Arial"/>
          <w:b/>
          <w:sz w:val="20"/>
          <w:szCs w:val="20"/>
          <w:highlight w:val="lightGray"/>
          <w:lang w:val="fr-CH"/>
        </w:rPr>
        <w:t>[l’ONAD]</w:t>
      </w:r>
      <w:r w:rsidR="00283BA4" w:rsidRPr="00565CA1">
        <w:rPr>
          <w:rFonts w:ascii="Arial" w:hAnsi="Arial" w:cs="Arial"/>
          <w:b/>
          <w:sz w:val="20"/>
          <w:szCs w:val="20"/>
          <w:highlight w:val="yellow"/>
          <w:lang w:val="fr-CH"/>
        </w:rPr>
        <w:t xml:space="preserve"> à l’obligation de rendre une décision dans un délai raisonnable</w:t>
      </w:r>
      <w:r w:rsidR="0058508E" w:rsidRPr="00565CA1">
        <w:rPr>
          <w:rStyle w:val="FootnoteReference"/>
          <w:rFonts w:ascii="Arial" w:hAnsi="Arial" w:cs="Arial"/>
          <w:b/>
          <w:sz w:val="20"/>
          <w:szCs w:val="20"/>
          <w:highlight w:val="yellow"/>
          <w:lang w:val="fr-CH"/>
        </w:rPr>
        <w:footnoteReference w:id="106"/>
      </w:r>
    </w:p>
    <w:p w14:paraId="3B426BEF" w14:textId="7E33835E" w:rsidR="00283BA4" w:rsidRPr="00565CA1" w:rsidRDefault="00283BA4" w:rsidP="007F0BAE">
      <w:pPr>
        <w:ind w:left="1440" w:hanging="720"/>
        <w:jc w:val="both"/>
        <w:rPr>
          <w:rFonts w:ascii="Arial" w:hAnsi="Arial" w:cs="Arial"/>
          <w:b/>
          <w:sz w:val="20"/>
          <w:szCs w:val="20"/>
          <w:lang w:val="fr-CH"/>
        </w:rPr>
      </w:pPr>
    </w:p>
    <w:p w14:paraId="19439B4C" w14:textId="7B361892" w:rsidR="00283BA4" w:rsidRPr="00565CA1" w:rsidRDefault="00283BA4"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Lorsque, dans un cas donné,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ne rend pas une décision</w:t>
      </w:r>
      <w:r w:rsidR="004B67EA" w:rsidRPr="00565CA1">
        <w:rPr>
          <w:rFonts w:ascii="Arial" w:hAnsi="Arial" w:cs="Arial"/>
          <w:sz w:val="20"/>
          <w:szCs w:val="20"/>
          <w:highlight w:val="yellow"/>
          <w:lang w:val="fr-CH"/>
        </w:rPr>
        <w:t xml:space="preserve"> susceptible d’appel</w:t>
      </w:r>
      <w:r w:rsidR="00141129" w:rsidRPr="00565CA1">
        <w:rPr>
          <w:rFonts w:ascii="Arial" w:hAnsi="Arial" w:cs="Arial"/>
          <w:sz w:val="20"/>
          <w:szCs w:val="20"/>
          <w:highlight w:val="yellow"/>
          <w:lang w:val="fr-CH"/>
        </w:rPr>
        <w:t xml:space="preserve"> relevant de sa </w:t>
      </w:r>
      <w:r w:rsidR="00371434" w:rsidRPr="00565CA1">
        <w:rPr>
          <w:rFonts w:ascii="Arial" w:hAnsi="Arial" w:cs="Arial"/>
          <w:sz w:val="20"/>
          <w:szCs w:val="20"/>
          <w:highlight w:val="yellow"/>
          <w:lang w:val="fr-CH"/>
        </w:rPr>
        <w:t>compétence</w:t>
      </w:r>
      <w:r w:rsidRPr="00565CA1">
        <w:rPr>
          <w:rFonts w:ascii="Arial" w:hAnsi="Arial" w:cs="Arial"/>
          <w:sz w:val="20"/>
          <w:szCs w:val="20"/>
          <w:highlight w:val="yellow"/>
          <w:lang w:val="fr-CH"/>
        </w:rPr>
        <w:t xml:space="preserve"> sur la question de savoir si une violation des règles antidopage </w:t>
      </w:r>
      <w:r w:rsidR="00371434"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a été commise, dans un délai raisonnable fixé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cette dernière peut décider </w:t>
      </w:r>
      <w:r w:rsidR="00716EB1" w:rsidRPr="00565CA1">
        <w:rPr>
          <w:rFonts w:ascii="Arial" w:hAnsi="Arial" w:cs="Arial"/>
          <w:sz w:val="20"/>
          <w:szCs w:val="20"/>
          <w:highlight w:val="yellow"/>
          <w:lang w:val="fr-CH"/>
        </w:rPr>
        <w:t>d’interjeter</w:t>
      </w:r>
      <w:r w:rsidR="006B0335" w:rsidRPr="00565CA1">
        <w:rPr>
          <w:rFonts w:ascii="Arial" w:hAnsi="Arial" w:cs="Arial"/>
          <w:sz w:val="20"/>
          <w:szCs w:val="20"/>
          <w:highlight w:val="yellow"/>
          <w:lang w:val="fr-CH"/>
        </w:rPr>
        <w:t xml:space="preserve"> 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w:t>
      </w:r>
      <w:r w:rsidR="00F06300" w:rsidRPr="00565CA1">
        <w:rPr>
          <w:rFonts w:ascii="Arial" w:hAnsi="Arial" w:cs="Arial"/>
          <w:sz w:val="20"/>
          <w:szCs w:val="20"/>
          <w:highlight w:val="yellow"/>
          <w:lang w:val="fr-CH"/>
        </w:rPr>
        <w:t xml:space="preserve">(sous réserve du règlement de la </w:t>
      </w:r>
      <w:r w:rsidR="006B13C5" w:rsidRPr="00565CA1">
        <w:rPr>
          <w:rFonts w:ascii="Arial" w:hAnsi="Arial" w:cs="Arial"/>
          <w:sz w:val="20"/>
          <w:szCs w:val="20"/>
          <w:highlight w:val="yellow"/>
          <w:lang w:val="fr-CH"/>
        </w:rPr>
        <w:t>chambre</w:t>
      </w:r>
      <w:r w:rsidR="00F06300" w:rsidRPr="00565CA1">
        <w:rPr>
          <w:rFonts w:ascii="Arial" w:hAnsi="Arial" w:cs="Arial"/>
          <w:sz w:val="20"/>
          <w:szCs w:val="20"/>
          <w:highlight w:val="yellow"/>
          <w:lang w:val="fr-CH"/>
        </w:rPr>
        <w:t xml:space="preserve"> d’appel du </w:t>
      </w:r>
      <w:r w:rsidR="00F06300" w:rsidRPr="00565CA1">
        <w:rPr>
          <w:rFonts w:ascii="Arial" w:hAnsi="Arial" w:cs="Arial"/>
          <w:i/>
          <w:iCs/>
          <w:sz w:val="20"/>
          <w:szCs w:val="20"/>
          <w:highlight w:val="yellow"/>
          <w:lang w:val="fr-CH"/>
        </w:rPr>
        <w:t>TAS</w:t>
      </w:r>
      <w:r w:rsidR="00F06300" w:rsidRPr="00565CA1">
        <w:rPr>
          <w:rFonts w:ascii="Arial" w:hAnsi="Arial" w:cs="Arial"/>
          <w:sz w:val="20"/>
          <w:szCs w:val="20"/>
          <w:highlight w:val="yellow"/>
          <w:lang w:val="fr-CH"/>
        </w:rPr>
        <w:t xml:space="preserve"> par analogie) </w:t>
      </w:r>
      <w:r w:rsidRPr="00565CA1">
        <w:rPr>
          <w:rFonts w:ascii="Arial" w:hAnsi="Arial" w:cs="Arial"/>
          <w:sz w:val="20"/>
          <w:szCs w:val="20"/>
          <w:highlight w:val="yellow"/>
          <w:lang w:val="fr-CH"/>
        </w:rPr>
        <w:t xml:space="preserve">comme si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avait rendu une décision d’absence de violation des règles antidopage</w:t>
      </w:r>
      <w:r w:rsidR="007F7901" w:rsidRPr="00565CA1">
        <w:rPr>
          <w:rFonts w:ascii="Arial" w:hAnsi="Arial" w:cs="Arial"/>
          <w:sz w:val="20"/>
          <w:szCs w:val="20"/>
          <w:highlight w:val="yellow"/>
          <w:lang w:val="fr-CH"/>
        </w:rPr>
        <w:t xml:space="preserve"> ou de l’article 10.14.1</w:t>
      </w:r>
      <w:r w:rsidRPr="00565CA1">
        <w:rPr>
          <w:rFonts w:ascii="Arial" w:hAnsi="Arial" w:cs="Arial"/>
          <w:sz w:val="20"/>
          <w:szCs w:val="20"/>
          <w:highlight w:val="yellow"/>
          <w:lang w:val="fr-CH"/>
        </w:rPr>
        <w:t xml:space="preserve">. Si la formation du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établit que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a agi raisonnablement en décidant </w:t>
      </w:r>
      <w:r w:rsidR="00716EB1" w:rsidRPr="00565CA1">
        <w:rPr>
          <w:rFonts w:ascii="Arial" w:hAnsi="Arial" w:cs="Arial"/>
          <w:sz w:val="20"/>
          <w:szCs w:val="20"/>
          <w:highlight w:val="yellow"/>
          <w:lang w:val="fr-CH"/>
        </w:rPr>
        <w:t xml:space="preserve">d’interjeter </w:t>
      </w:r>
      <w:r w:rsidR="006B0335" w:rsidRPr="00565CA1">
        <w:rPr>
          <w:rFonts w:ascii="Arial" w:hAnsi="Arial" w:cs="Arial"/>
          <w:sz w:val="20"/>
          <w:szCs w:val="20"/>
          <w:highlight w:val="yellow"/>
          <w:lang w:val="fr-CH"/>
        </w:rPr>
        <w:t>appel</w:t>
      </w:r>
      <w:r w:rsidRPr="00565CA1">
        <w:rPr>
          <w:rFonts w:ascii="Arial" w:hAnsi="Arial" w:cs="Arial"/>
          <w:sz w:val="20"/>
          <w:szCs w:val="20"/>
          <w:highlight w:val="yellow"/>
          <w:lang w:val="fr-CH"/>
        </w:rPr>
        <w:t xml:space="preserve"> directement au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les frais et les honoraires d’avocats occasionnés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la procédure d’appel seront remboursés à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par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w:t>
      </w:r>
    </w:p>
    <w:p w14:paraId="79309D73" w14:textId="59154CD9" w:rsidR="002172C5" w:rsidRPr="00565CA1" w:rsidRDefault="002172C5" w:rsidP="007F0BAE">
      <w:pPr>
        <w:ind w:left="1440" w:hanging="720"/>
        <w:jc w:val="both"/>
        <w:rPr>
          <w:rFonts w:ascii="Arial" w:hAnsi="Arial" w:cs="Arial"/>
          <w:sz w:val="20"/>
          <w:szCs w:val="20"/>
          <w:lang w:val="fr-CH"/>
        </w:rPr>
      </w:pPr>
    </w:p>
    <w:p w14:paraId="2131F547" w14:textId="75460B71" w:rsidR="002172C5" w:rsidRPr="00565CA1" w:rsidRDefault="002172C5"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t>13.4</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Appels relatifs aux </w:t>
      </w:r>
      <w:r w:rsidR="00A6320F" w:rsidRPr="00565CA1">
        <w:rPr>
          <w:rFonts w:ascii="Arial" w:hAnsi="Arial" w:cs="Arial"/>
          <w:b/>
          <w:i/>
          <w:sz w:val="20"/>
          <w:szCs w:val="20"/>
          <w:highlight w:val="yellow"/>
          <w:lang w:val="fr-CH"/>
        </w:rPr>
        <w:t xml:space="preserve">autorisations </w:t>
      </w:r>
      <w:r w:rsidR="008F023E" w:rsidRPr="00565CA1">
        <w:rPr>
          <w:rFonts w:ascii="Arial" w:hAnsi="Arial" w:cs="Arial"/>
          <w:b/>
          <w:i/>
          <w:sz w:val="20"/>
          <w:szCs w:val="20"/>
          <w:highlight w:val="yellow"/>
          <w:lang w:val="fr-CH"/>
        </w:rPr>
        <w:t xml:space="preserve">d’usage </w:t>
      </w:r>
      <w:r w:rsidR="00E52D77" w:rsidRPr="00565CA1">
        <w:rPr>
          <w:rFonts w:ascii="Arial" w:hAnsi="Arial" w:cs="Arial"/>
          <w:b/>
          <w:i/>
          <w:sz w:val="20"/>
          <w:szCs w:val="20"/>
          <w:highlight w:val="yellow"/>
          <w:lang w:val="fr-CH"/>
        </w:rPr>
        <w:t>à</w:t>
      </w:r>
      <w:r w:rsidR="008F023E" w:rsidRPr="00565CA1">
        <w:rPr>
          <w:rFonts w:ascii="Arial" w:hAnsi="Arial" w:cs="Arial"/>
          <w:b/>
          <w:i/>
          <w:sz w:val="20"/>
          <w:szCs w:val="20"/>
          <w:highlight w:val="yellow"/>
          <w:lang w:val="fr-CH"/>
        </w:rPr>
        <w:t xml:space="preserve"> des fins thérapeutique</w:t>
      </w:r>
      <w:r w:rsidR="00A6320F" w:rsidRPr="00565CA1">
        <w:rPr>
          <w:rFonts w:ascii="Arial" w:hAnsi="Arial" w:cs="Arial"/>
          <w:b/>
          <w:i/>
          <w:sz w:val="20"/>
          <w:szCs w:val="20"/>
          <w:highlight w:val="yellow"/>
          <w:lang w:val="fr-CH"/>
        </w:rPr>
        <w:t>s</w:t>
      </w:r>
    </w:p>
    <w:p w14:paraId="4CA926EA" w14:textId="1046B45B" w:rsidR="002172C5" w:rsidRPr="00565CA1" w:rsidRDefault="002172C5" w:rsidP="007F0BAE">
      <w:pPr>
        <w:ind w:left="1440" w:hanging="720"/>
        <w:jc w:val="both"/>
        <w:rPr>
          <w:rFonts w:ascii="Arial" w:hAnsi="Arial" w:cs="Arial"/>
          <w:b/>
          <w:sz w:val="20"/>
          <w:szCs w:val="20"/>
          <w:lang w:val="fr-CH"/>
        </w:rPr>
      </w:pPr>
    </w:p>
    <w:p w14:paraId="0381B644" w14:textId="55C42400" w:rsidR="002172C5" w:rsidRPr="00565CA1" w:rsidRDefault="002172C5"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highlight w:val="yellow"/>
          <w:lang w:val="fr-CH"/>
        </w:rPr>
        <w:t xml:space="preserve">Les décisions en matière </w:t>
      </w:r>
      <w:r w:rsidR="008F023E" w:rsidRPr="00565CA1">
        <w:rPr>
          <w:rFonts w:ascii="Arial" w:hAnsi="Arial" w:cs="Arial"/>
          <w:sz w:val="20"/>
          <w:szCs w:val="20"/>
          <w:highlight w:val="yellow"/>
          <w:lang w:val="fr-CH"/>
        </w:rPr>
        <w:t>d’</w:t>
      </w:r>
      <w:r w:rsidR="008F023E" w:rsidRPr="00565CA1">
        <w:rPr>
          <w:rFonts w:ascii="Arial" w:hAnsi="Arial" w:cs="Arial"/>
          <w:i/>
          <w:sz w:val="20"/>
          <w:szCs w:val="20"/>
          <w:highlight w:val="yellow"/>
          <w:lang w:val="fr-CH"/>
        </w:rPr>
        <w:t xml:space="preserve">autorisations </w:t>
      </w:r>
      <w:r w:rsidR="00A6320F" w:rsidRPr="00565CA1">
        <w:rPr>
          <w:rFonts w:ascii="Arial" w:hAnsi="Arial" w:cs="Arial"/>
          <w:i/>
          <w:sz w:val="20"/>
          <w:szCs w:val="20"/>
          <w:highlight w:val="yellow"/>
          <w:lang w:val="fr-CH"/>
        </w:rPr>
        <w:t xml:space="preserve">d’usage </w:t>
      </w:r>
      <w:r w:rsidR="00E52D77" w:rsidRPr="00565CA1">
        <w:rPr>
          <w:rFonts w:ascii="Arial" w:hAnsi="Arial" w:cs="Arial"/>
          <w:i/>
          <w:sz w:val="20"/>
          <w:szCs w:val="20"/>
          <w:highlight w:val="yellow"/>
          <w:lang w:val="fr-CH"/>
        </w:rPr>
        <w:t>à</w:t>
      </w:r>
      <w:r w:rsidR="00A6320F" w:rsidRPr="00565CA1">
        <w:rPr>
          <w:rFonts w:ascii="Arial" w:hAnsi="Arial" w:cs="Arial"/>
          <w:i/>
          <w:sz w:val="20"/>
          <w:szCs w:val="20"/>
          <w:highlight w:val="yellow"/>
          <w:lang w:val="fr-CH"/>
        </w:rPr>
        <w:t xml:space="preserve"> des fins thérapeutiques</w:t>
      </w:r>
      <w:r w:rsidR="008F023E"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ne peuvent faire l’objet d’un appel que conformément aux dispositions de l’article 4.4</w:t>
      </w:r>
      <w:r w:rsidR="008535C2" w:rsidRPr="00565CA1">
        <w:rPr>
          <w:rFonts w:ascii="Arial" w:hAnsi="Arial" w:cs="Arial"/>
          <w:sz w:val="20"/>
          <w:szCs w:val="20"/>
          <w:highlight w:val="yellow"/>
          <w:lang w:val="fr-CH"/>
        </w:rPr>
        <w:t xml:space="preserve"> et du </w:t>
      </w:r>
      <w:r w:rsidR="008535C2" w:rsidRPr="00565CA1">
        <w:rPr>
          <w:rFonts w:ascii="Arial" w:hAnsi="Arial" w:cs="Arial"/>
          <w:i/>
          <w:iCs/>
          <w:sz w:val="20"/>
          <w:szCs w:val="20"/>
          <w:highlight w:val="yellow"/>
          <w:lang w:val="fr-CH"/>
        </w:rPr>
        <w:t>Standard international</w:t>
      </w:r>
      <w:r w:rsidR="008535C2" w:rsidRPr="00565CA1">
        <w:rPr>
          <w:rFonts w:ascii="Arial" w:hAnsi="Arial" w:cs="Arial"/>
          <w:sz w:val="20"/>
          <w:szCs w:val="20"/>
          <w:highlight w:val="yellow"/>
          <w:lang w:val="fr-CH"/>
        </w:rPr>
        <w:t xml:space="preserve"> pour les </w:t>
      </w:r>
      <w:r w:rsidR="008535C2" w:rsidRPr="00565CA1">
        <w:rPr>
          <w:rFonts w:ascii="Arial" w:hAnsi="Arial" w:cs="Arial"/>
          <w:i/>
          <w:iCs/>
          <w:sz w:val="20"/>
          <w:szCs w:val="20"/>
          <w:highlight w:val="yellow"/>
          <w:lang w:val="fr-CH"/>
        </w:rPr>
        <w:t>autorisations d’usage à des fins thérapeutiques</w:t>
      </w:r>
      <w:r w:rsidRPr="00565CA1">
        <w:rPr>
          <w:rFonts w:ascii="Arial" w:hAnsi="Arial" w:cs="Arial"/>
          <w:sz w:val="20"/>
          <w:szCs w:val="20"/>
          <w:highlight w:val="yellow"/>
          <w:lang w:val="fr-CH"/>
        </w:rPr>
        <w:t>.</w:t>
      </w:r>
    </w:p>
    <w:p w14:paraId="0003B270" w14:textId="5F2EBA31" w:rsidR="002172C5" w:rsidRPr="00565CA1" w:rsidRDefault="002172C5" w:rsidP="007F0BAE">
      <w:pPr>
        <w:jc w:val="both"/>
        <w:rPr>
          <w:rFonts w:ascii="Arial" w:hAnsi="Arial" w:cs="Arial"/>
          <w:sz w:val="20"/>
          <w:szCs w:val="20"/>
          <w:lang w:val="fr-CH"/>
        </w:rPr>
      </w:pPr>
      <w:r w:rsidRPr="00565CA1">
        <w:rPr>
          <w:rFonts w:ascii="Arial" w:hAnsi="Arial" w:cs="Arial"/>
          <w:sz w:val="20"/>
          <w:szCs w:val="20"/>
          <w:lang w:val="fr-CH"/>
        </w:rPr>
        <w:tab/>
      </w:r>
    </w:p>
    <w:p w14:paraId="1EA9C494" w14:textId="4A53BB9A" w:rsidR="002172C5" w:rsidRPr="00565CA1" w:rsidRDefault="002172C5"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highlight w:val="yellow"/>
          <w:lang w:val="fr-CH"/>
        </w:rPr>
        <w:t>13.5</w:t>
      </w:r>
      <w:r w:rsidRPr="00565CA1">
        <w:rPr>
          <w:rFonts w:ascii="Arial" w:hAnsi="Arial" w:cs="Arial"/>
          <w:b/>
          <w:sz w:val="20"/>
          <w:szCs w:val="20"/>
          <w:lang w:val="fr-CH"/>
        </w:rPr>
        <w:tab/>
      </w:r>
      <w:r w:rsidRPr="00565CA1">
        <w:rPr>
          <w:rFonts w:ascii="Arial" w:hAnsi="Arial" w:cs="Arial"/>
          <w:b/>
          <w:sz w:val="20"/>
          <w:szCs w:val="20"/>
          <w:highlight w:val="yellow"/>
          <w:lang w:val="fr-CH"/>
        </w:rPr>
        <w:t>Notification des décisions d’appel</w:t>
      </w:r>
    </w:p>
    <w:p w14:paraId="0950EB66" w14:textId="0063637A" w:rsidR="002172C5" w:rsidRPr="00565CA1" w:rsidRDefault="002172C5" w:rsidP="007F0BAE">
      <w:pPr>
        <w:jc w:val="both"/>
        <w:rPr>
          <w:rFonts w:ascii="Arial" w:hAnsi="Arial" w:cs="Arial"/>
          <w:b/>
          <w:sz w:val="20"/>
          <w:szCs w:val="20"/>
          <w:lang w:val="fr-CH"/>
        </w:rPr>
      </w:pPr>
    </w:p>
    <w:p w14:paraId="7FEBF45E" w14:textId="60A60AC2" w:rsidR="002172C5" w:rsidRPr="00565CA1" w:rsidRDefault="002172C5"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00BC0949" w:rsidRPr="00565CA1">
        <w:rPr>
          <w:rFonts w:ascii="Arial" w:hAnsi="Arial" w:cs="Arial"/>
          <w:sz w:val="20"/>
          <w:szCs w:val="20"/>
          <w:highlight w:val="yellow"/>
          <w:lang w:val="fr-CH"/>
        </w:rPr>
        <w:t xml:space="preserve">transmettra </w:t>
      </w:r>
      <w:r w:rsidRPr="00565CA1">
        <w:rPr>
          <w:rFonts w:ascii="Arial" w:hAnsi="Arial" w:cs="Arial"/>
          <w:sz w:val="20"/>
          <w:szCs w:val="20"/>
          <w:highlight w:val="yellow"/>
          <w:lang w:val="fr-CH"/>
        </w:rPr>
        <w:t xml:space="preserve">sans délai la décision d’appel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et aux 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auraient pu </w:t>
      </w:r>
      <w:r w:rsidR="00716EB1" w:rsidRPr="00565CA1">
        <w:rPr>
          <w:rFonts w:ascii="Arial" w:hAnsi="Arial" w:cs="Arial"/>
          <w:sz w:val="20"/>
          <w:szCs w:val="20"/>
          <w:highlight w:val="yellow"/>
          <w:lang w:val="fr-CH"/>
        </w:rPr>
        <w:t xml:space="preserve">interjeter </w:t>
      </w:r>
      <w:r w:rsidRPr="00565CA1">
        <w:rPr>
          <w:rFonts w:ascii="Arial" w:hAnsi="Arial" w:cs="Arial"/>
          <w:sz w:val="20"/>
          <w:szCs w:val="20"/>
          <w:highlight w:val="yellow"/>
          <w:lang w:val="fr-CH"/>
        </w:rPr>
        <w:t xml:space="preserve">appel </w:t>
      </w:r>
      <w:r w:rsidR="006B0335" w:rsidRPr="00565CA1">
        <w:rPr>
          <w:rFonts w:ascii="Arial" w:hAnsi="Arial" w:cs="Arial"/>
          <w:sz w:val="20"/>
          <w:szCs w:val="20"/>
          <w:highlight w:val="yellow"/>
          <w:lang w:val="fr-CH"/>
        </w:rPr>
        <w:t>en vertu</w:t>
      </w:r>
      <w:r w:rsidRPr="00565CA1">
        <w:rPr>
          <w:rFonts w:ascii="Arial" w:hAnsi="Arial" w:cs="Arial"/>
          <w:sz w:val="20"/>
          <w:szCs w:val="20"/>
          <w:highlight w:val="yellow"/>
          <w:lang w:val="fr-CH"/>
        </w:rPr>
        <w:t xml:space="preserve"> de l’article 13.2.3, conformément aux dispositions de l’article 14.</w:t>
      </w:r>
    </w:p>
    <w:p w14:paraId="6D16D6A9" w14:textId="20360862" w:rsidR="002172C5" w:rsidRPr="00565CA1" w:rsidRDefault="002172C5" w:rsidP="007F0BAE">
      <w:pPr>
        <w:jc w:val="both"/>
        <w:rPr>
          <w:rFonts w:ascii="Arial" w:hAnsi="Arial" w:cs="Arial"/>
          <w:sz w:val="20"/>
          <w:szCs w:val="20"/>
          <w:lang w:val="fr-CH"/>
        </w:rPr>
      </w:pPr>
    </w:p>
    <w:p w14:paraId="53EC5C29" w14:textId="35EE41A3" w:rsidR="002172C5" w:rsidRPr="00565CA1" w:rsidRDefault="002172C5"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b/>
          <w:sz w:val="20"/>
          <w:szCs w:val="20"/>
          <w:highlight w:val="yellow"/>
          <w:lang w:val="fr-CH"/>
        </w:rPr>
        <w:t>13.6</w:t>
      </w:r>
      <w:r w:rsidRPr="00565CA1">
        <w:rPr>
          <w:rFonts w:ascii="Arial" w:hAnsi="Arial" w:cs="Arial"/>
          <w:b/>
          <w:sz w:val="20"/>
          <w:szCs w:val="20"/>
          <w:lang w:val="fr-CH"/>
        </w:rPr>
        <w:tab/>
      </w:r>
      <w:r w:rsidRPr="00565CA1">
        <w:rPr>
          <w:rFonts w:ascii="Arial" w:hAnsi="Arial" w:cs="Arial"/>
          <w:b/>
          <w:sz w:val="20"/>
          <w:szCs w:val="20"/>
          <w:highlight w:val="yellow"/>
          <w:lang w:val="fr-CH"/>
        </w:rPr>
        <w:t>Délai d’appel</w:t>
      </w:r>
      <w:r w:rsidR="002A031D" w:rsidRPr="00565CA1">
        <w:rPr>
          <w:rFonts w:ascii="Arial" w:hAnsi="Arial" w:cs="Arial"/>
          <w:b/>
          <w:sz w:val="20"/>
          <w:szCs w:val="20"/>
          <w:highlight w:val="yellow"/>
          <w:lang w:val="fr-CH"/>
        </w:rPr>
        <w:t xml:space="preserve"> </w:t>
      </w:r>
    </w:p>
    <w:p w14:paraId="4440E196" w14:textId="77777777" w:rsidR="002A031D" w:rsidRPr="00565CA1" w:rsidRDefault="002A031D" w:rsidP="007F0BAE">
      <w:pPr>
        <w:jc w:val="both"/>
        <w:rPr>
          <w:rFonts w:ascii="Arial" w:hAnsi="Arial" w:cs="Arial"/>
          <w:b/>
          <w:sz w:val="20"/>
          <w:szCs w:val="20"/>
          <w:lang w:val="fr-CH"/>
        </w:rPr>
      </w:pPr>
    </w:p>
    <w:p w14:paraId="472BB69E" w14:textId="2548AF7B" w:rsidR="002172C5" w:rsidRPr="00565CA1" w:rsidRDefault="002172C5" w:rsidP="007F0BAE">
      <w:pPr>
        <w:jc w:val="both"/>
        <w:rPr>
          <w:rFonts w:ascii="Arial" w:hAnsi="Arial" w:cs="Arial"/>
          <w:sz w:val="20"/>
          <w:szCs w:val="20"/>
          <w:highlight w:val="yellow"/>
          <w:lang w:val="fr-CH"/>
        </w:rPr>
      </w:pPr>
      <w:r w:rsidRPr="00565CA1">
        <w:rPr>
          <w:rFonts w:ascii="Arial" w:hAnsi="Arial" w:cs="Arial"/>
          <w:b/>
          <w:sz w:val="20"/>
          <w:szCs w:val="20"/>
          <w:lang w:val="fr-CH"/>
        </w:rPr>
        <w:tab/>
      </w:r>
      <w:r w:rsidRPr="00565CA1">
        <w:rPr>
          <w:rFonts w:ascii="Arial" w:hAnsi="Arial" w:cs="Arial"/>
          <w:b/>
          <w:sz w:val="20"/>
          <w:szCs w:val="20"/>
          <w:lang w:val="fr-CH"/>
        </w:rPr>
        <w:tab/>
      </w:r>
      <w:r w:rsidRPr="00565CA1">
        <w:rPr>
          <w:rFonts w:ascii="Arial" w:hAnsi="Arial" w:cs="Arial"/>
          <w:b/>
          <w:sz w:val="20"/>
          <w:szCs w:val="20"/>
          <w:highlight w:val="yellow"/>
          <w:lang w:val="fr-CH"/>
        </w:rPr>
        <w:t>13.6.1</w:t>
      </w:r>
      <w:r w:rsidRPr="00565CA1">
        <w:rPr>
          <w:rFonts w:ascii="Arial" w:hAnsi="Arial" w:cs="Arial"/>
          <w:b/>
          <w:sz w:val="20"/>
          <w:szCs w:val="20"/>
          <w:highlight w:val="yellow"/>
          <w:lang w:val="fr-CH"/>
        </w:rPr>
        <w:tab/>
      </w:r>
      <w:r w:rsidR="00221593" w:rsidRPr="00565CA1">
        <w:rPr>
          <w:rFonts w:ascii="Arial" w:hAnsi="Arial" w:cs="Arial"/>
          <w:sz w:val="20"/>
          <w:szCs w:val="20"/>
          <w:highlight w:val="yellow"/>
          <w:lang w:val="fr-CH"/>
        </w:rPr>
        <w:t>Délai d’appel pour les parties autres que l’</w:t>
      </w:r>
      <w:r w:rsidR="00221593" w:rsidRPr="00565CA1">
        <w:rPr>
          <w:rFonts w:ascii="Arial" w:hAnsi="Arial" w:cs="Arial"/>
          <w:i/>
          <w:sz w:val="20"/>
          <w:szCs w:val="20"/>
          <w:highlight w:val="yellow"/>
          <w:lang w:val="fr-CH"/>
        </w:rPr>
        <w:t>AMA</w:t>
      </w:r>
    </w:p>
    <w:p w14:paraId="55754C7C" w14:textId="10040A5D" w:rsidR="002172C5" w:rsidRPr="00565CA1" w:rsidRDefault="002172C5" w:rsidP="007F0BAE">
      <w:pPr>
        <w:jc w:val="both"/>
        <w:rPr>
          <w:rFonts w:ascii="Arial" w:hAnsi="Arial" w:cs="Arial"/>
          <w:sz w:val="20"/>
          <w:szCs w:val="20"/>
          <w:highlight w:val="yellow"/>
          <w:lang w:val="fr-CH"/>
        </w:rPr>
      </w:pPr>
    </w:p>
    <w:p w14:paraId="2EA97BA7" w14:textId="77777777" w:rsidR="00027B17" w:rsidRPr="00565CA1" w:rsidRDefault="00027B17" w:rsidP="007F0BAE">
      <w:pPr>
        <w:pStyle w:val="BodyTextThirdIndent"/>
        <w:ind w:left="2160"/>
        <w:rPr>
          <w:rFonts w:cs="Arial"/>
          <w:sz w:val="20"/>
          <w:szCs w:val="20"/>
          <w:highlight w:val="yellow"/>
          <w:lang w:val="fr-CH"/>
        </w:rPr>
      </w:pPr>
      <w:r w:rsidRPr="00565CA1">
        <w:rPr>
          <w:rFonts w:cs="Arial"/>
          <w:sz w:val="20"/>
          <w:szCs w:val="20"/>
          <w:highlight w:val="yellow"/>
          <w:lang w:val="fr-CH"/>
        </w:rPr>
        <w:t>La date limite pour le dépôt d’un appel de la part des parties autres que l’</w:t>
      </w:r>
      <w:r w:rsidRPr="00565CA1">
        <w:rPr>
          <w:rFonts w:cs="Arial"/>
          <w:i/>
          <w:sz w:val="20"/>
          <w:szCs w:val="20"/>
          <w:highlight w:val="yellow"/>
          <w:lang w:val="fr-CH"/>
        </w:rPr>
        <w:t>AMA</w:t>
      </w:r>
      <w:r w:rsidRPr="00565CA1">
        <w:rPr>
          <w:rFonts w:cs="Arial"/>
          <w:sz w:val="20"/>
          <w:szCs w:val="20"/>
          <w:highlight w:val="yellow"/>
          <w:lang w:val="fr-CH"/>
        </w:rPr>
        <w:t xml:space="preserve"> sera la date </w:t>
      </w:r>
      <w:r w:rsidRPr="00565CA1">
        <w:rPr>
          <w:rFonts w:cs="Arial"/>
          <w:iCs/>
          <w:sz w:val="20"/>
          <w:szCs w:val="20"/>
          <w:highlight w:val="yellow"/>
          <w:lang w:val="fr-CH"/>
        </w:rPr>
        <w:t>correspondant à l’échéance la plus éloignée parmi les suivantes</w:t>
      </w:r>
      <w:r w:rsidRPr="00565CA1">
        <w:rPr>
          <w:rFonts w:cs="Arial"/>
          <w:sz w:val="20"/>
          <w:szCs w:val="20"/>
          <w:highlight w:val="yellow"/>
          <w:lang w:val="fr-CH"/>
        </w:rPr>
        <w:t> :</w:t>
      </w:r>
    </w:p>
    <w:p w14:paraId="5456F588" w14:textId="32FDA5F7" w:rsidR="000735C6" w:rsidRPr="00565CA1" w:rsidRDefault="00027B17" w:rsidP="007F0BAE">
      <w:pPr>
        <w:pStyle w:val="BodyTextThirdIndent"/>
        <w:numPr>
          <w:ilvl w:val="0"/>
          <w:numId w:val="51"/>
        </w:numPr>
        <w:ind w:left="2835" w:hanging="425"/>
        <w:rPr>
          <w:rFonts w:cs="Arial"/>
          <w:sz w:val="20"/>
          <w:szCs w:val="20"/>
          <w:highlight w:val="yellow"/>
          <w:lang w:val="fr-CH"/>
        </w:rPr>
      </w:pPr>
      <w:proofErr w:type="gramStart"/>
      <w:r w:rsidRPr="00565CA1">
        <w:rPr>
          <w:rFonts w:cs="Arial"/>
          <w:sz w:val="20"/>
          <w:szCs w:val="20"/>
          <w:highlight w:val="yellow"/>
          <w:lang w:val="fr-CH"/>
        </w:rPr>
        <w:t>vingt</w:t>
      </w:r>
      <w:proofErr w:type="gramEnd"/>
      <w:r w:rsidRPr="00565CA1">
        <w:rPr>
          <w:rFonts w:cs="Arial"/>
          <w:sz w:val="20"/>
          <w:szCs w:val="20"/>
          <w:highlight w:val="yellow"/>
          <w:lang w:val="fr-CH"/>
        </w:rPr>
        <w:t>-et-un (21) jours après la réception de la décision</w:t>
      </w:r>
      <w:r w:rsidRPr="00565CA1">
        <w:rPr>
          <w:rStyle w:val="FootnoteReference"/>
          <w:rFonts w:cs="Arial"/>
          <w:b/>
          <w:bCs/>
          <w:sz w:val="20"/>
          <w:szCs w:val="20"/>
          <w:highlight w:val="yellow"/>
          <w:lang w:val="fr-CH"/>
        </w:rPr>
        <w:footnoteReference w:id="107"/>
      </w:r>
      <w:r w:rsidRPr="00565CA1">
        <w:rPr>
          <w:rFonts w:cs="Arial"/>
          <w:sz w:val="20"/>
          <w:szCs w:val="20"/>
          <w:highlight w:val="yellow"/>
          <w:lang w:val="fr-CH"/>
        </w:rPr>
        <w:t xml:space="preserve"> ; </w:t>
      </w:r>
      <w:proofErr w:type="gramStart"/>
      <w:r w:rsidRPr="00565CA1">
        <w:rPr>
          <w:rFonts w:cs="Arial"/>
          <w:sz w:val="20"/>
          <w:szCs w:val="20"/>
          <w:highlight w:val="yellow"/>
          <w:lang w:val="fr-CH"/>
        </w:rPr>
        <w:t>ou</w:t>
      </w:r>
      <w:proofErr w:type="gramEnd"/>
    </w:p>
    <w:p w14:paraId="5D085457" w14:textId="2BF281AC" w:rsidR="00842081" w:rsidRPr="00565CA1" w:rsidRDefault="00027B17" w:rsidP="007F0BAE">
      <w:pPr>
        <w:pStyle w:val="BodyTextThirdIndent"/>
        <w:numPr>
          <w:ilvl w:val="0"/>
          <w:numId w:val="51"/>
        </w:numPr>
        <w:ind w:left="2835" w:hanging="425"/>
        <w:rPr>
          <w:rFonts w:cs="Arial"/>
          <w:sz w:val="20"/>
          <w:szCs w:val="20"/>
          <w:highlight w:val="yellow"/>
          <w:lang w:val="fr-CH"/>
        </w:rPr>
      </w:pPr>
      <w:proofErr w:type="gramStart"/>
      <w:r w:rsidRPr="00565CA1">
        <w:rPr>
          <w:rFonts w:cs="Arial"/>
          <w:sz w:val="20"/>
          <w:szCs w:val="20"/>
          <w:highlight w:val="yellow"/>
          <w:lang w:val="fr-CH"/>
        </w:rPr>
        <w:lastRenderedPageBreak/>
        <w:t>lorsque</w:t>
      </w:r>
      <w:proofErr w:type="gramEnd"/>
      <w:r w:rsidRPr="00565CA1">
        <w:rPr>
          <w:rFonts w:cs="Arial"/>
          <w:sz w:val="20"/>
          <w:szCs w:val="20"/>
          <w:highlight w:val="yellow"/>
          <w:lang w:val="fr-CH"/>
        </w:rPr>
        <w:t xml:space="preserve"> la partie faisant appel demande en temps utile le dossier complet en vertu de l’article 14.2.2, vingt-et-un (21) jours après la réception du dossier complet relatif à la décision.</w:t>
      </w:r>
    </w:p>
    <w:p w14:paraId="56C81094" w14:textId="20D0602D" w:rsidR="00803F93" w:rsidRPr="00565CA1" w:rsidRDefault="00803F93" w:rsidP="007F0BAE">
      <w:pPr>
        <w:pStyle w:val="Heading5"/>
        <w:tabs>
          <w:tab w:val="clear" w:pos="3240"/>
          <w:tab w:val="num" w:pos="2700"/>
        </w:tabs>
        <w:ind w:left="2376" w:hanging="936"/>
        <w:rPr>
          <w:rFonts w:ascii="Arial" w:hAnsi="Arial" w:cs="Arial"/>
          <w:sz w:val="20"/>
          <w:szCs w:val="20"/>
          <w:highlight w:val="yellow"/>
          <w:lang w:val="fr-CH"/>
        </w:rPr>
      </w:pPr>
      <w:r w:rsidRPr="00565CA1">
        <w:rPr>
          <w:rFonts w:ascii="Arial" w:hAnsi="Arial" w:cs="Arial"/>
          <w:b/>
          <w:bCs/>
          <w:sz w:val="20"/>
          <w:szCs w:val="20"/>
          <w:highlight w:val="yellow"/>
          <w:lang w:val="fr-CH"/>
        </w:rPr>
        <w:t>13.6.2</w:t>
      </w:r>
      <w:r w:rsidRPr="00565CA1">
        <w:rPr>
          <w:rFonts w:ascii="Arial" w:hAnsi="Arial" w:cs="Arial"/>
          <w:sz w:val="20"/>
          <w:szCs w:val="20"/>
          <w:highlight w:val="yellow"/>
          <w:lang w:val="fr-CH"/>
        </w:rPr>
        <w:t xml:space="preserve">   Délai d’appel pour l’</w:t>
      </w:r>
      <w:r w:rsidRPr="00565CA1">
        <w:rPr>
          <w:rFonts w:ascii="Arial" w:hAnsi="Arial" w:cs="Arial"/>
          <w:i/>
          <w:sz w:val="20"/>
          <w:szCs w:val="20"/>
          <w:highlight w:val="yellow"/>
          <w:lang w:val="fr-CH"/>
        </w:rPr>
        <w:t>AMA</w:t>
      </w:r>
    </w:p>
    <w:p w14:paraId="5430E5B1" w14:textId="77777777" w:rsidR="00803F93" w:rsidRPr="00565CA1" w:rsidRDefault="00803F93" w:rsidP="007F0BAE">
      <w:pPr>
        <w:pStyle w:val="BodyTextThirdIndent"/>
        <w:tabs>
          <w:tab w:val="num" w:pos="2430"/>
        </w:tabs>
        <w:ind w:left="2430"/>
        <w:rPr>
          <w:rFonts w:cs="Arial"/>
          <w:sz w:val="20"/>
          <w:szCs w:val="20"/>
          <w:highlight w:val="yellow"/>
          <w:lang w:val="fr-CH"/>
        </w:rPr>
      </w:pPr>
      <w:r w:rsidRPr="00565CA1">
        <w:rPr>
          <w:rFonts w:cs="Arial"/>
          <w:sz w:val="20"/>
          <w:szCs w:val="20"/>
          <w:highlight w:val="yellow"/>
          <w:lang w:val="fr-CH"/>
        </w:rPr>
        <w:t>La date limite pour le dépôt d’un appel de la part de l’</w:t>
      </w:r>
      <w:r w:rsidRPr="00565CA1">
        <w:rPr>
          <w:rFonts w:cs="Arial"/>
          <w:i/>
          <w:sz w:val="20"/>
          <w:szCs w:val="20"/>
          <w:highlight w:val="yellow"/>
          <w:lang w:val="fr-CH"/>
        </w:rPr>
        <w:t>AMA</w:t>
      </w:r>
      <w:r w:rsidRPr="00565CA1">
        <w:rPr>
          <w:rFonts w:cs="Arial"/>
          <w:sz w:val="20"/>
          <w:szCs w:val="20"/>
          <w:highlight w:val="yellow"/>
          <w:lang w:val="fr-CH"/>
        </w:rPr>
        <w:t xml:space="preserve"> sera la date correspondant à l’échéance la plus éloignée parmi les suivantes :</w:t>
      </w:r>
    </w:p>
    <w:p w14:paraId="72E88EAA" w14:textId="7DDBE6F1" w:rsidR="00803F93" w:rsidRPr="00565CA1" w:rsidRDefault="00803F93" w:rsidP="007F0BAE">
      <w:pPr>
        <w:pStyle w:val="BodyTextThirdIndent"/>
        <w:numPr>
          <w:ilvl w:val="0"/>
          <w:numId w:val="52"/>
        </w:numPr>
        <w:tabs>
          <w:tab w:val="num" w:pos="2880"/>
        </w:tabs>
        <w:ind w:left="2794"/>
        <w:rPr>
          <w:rFonts w:cs="Arial"/>
          <w:sz w:val="20"/>
          <w:szCs w:val="20"/>
          <w:highlight w:val="yellow"/>
          <w:lang w:val="fr-CH"/>
        </w:rPr>
      </w:pPr>
      <w:bookmarkStart w:id="31" w:name="_Ref511775369"/>
      <w:proofErr w:type="gramStart"/>
      <w:r w:rsidRPr="00565CA1">
        <w:rPr>
          <w:rFonts w:cs="Arial"/>
          <w:sz w:val="20"/>
          <w:szCs w:val="20"/>
          <w:highlight w:val="yellow"/>
          <w:lang w:val="fr-CH"/>
        </w:rPr>
        <w:t>vingt</w:t>
      </w:r>
      <w:proofErr w:type="gramEnd"/>
      <w:r w:rsidRPr="00565CA1">
        <w:rPr>
          <w:rFonts w:cs="Arial"/>
          <w:sz w:val="20"/>
          <w:szCs w:val="20"/>
          <w:highlight w:val="yellow"/>
          <w:lang w:val="fr-CH"/>
        </w:rPr>
        <w:t xml:space="preserve">-et-un (21) jours après la date finale à laquelle toute autre partie ayant le droit </w:t>
      </w:r>
      <w:r w:rsidR="00716EB1" w:rsidRPr="00565CA1">
        <w:rPr>
          <w:rFonts w:cs="Arial"/>
          <w:sz w:val="20"/>
          <w:szCs w:val="20"/>
          <w:highlight w:val="yellow"/>
          <w:lang w:val="fr-CH"/>
        </w:rPr>
        <w:t>d’interjeter</w:t>
      </w:r>
      <w:r w:rsidRPr="00565CA1">
        <w:rPr>
          <w:rFonts w:cs="Arial"/>
          <w:sz w:val="20"/>
          <w:szCs w:val="20"/>
          <w:highlight w:val="yellow"/>
          <w:lang w:val="fr-CH"/>
        </w:rPr>
        <w:t xml:space="preserve"> appel aurait pu </w:t>
      </w:r>
      <w:r w:rsidR="00716EB1" w:rsidRPr="00565CA1">
        <w:rPr>
          <w:rFonts w:cs="Arial"/>
          <w:sz w:val="20"/>
          <w:szCs w:val="20"/>
          <w:highlight w:val="yellow"/>
          <w:lang w:val="fr-CH"/>
        </w:rPr>
        <w:t>interjeter</w:t>
      </w:r>
      <w:r w:rsidRPr="00565CA1">
        <w:rPr>
          <w:rFonts w:cs="Arial"/>
          <w:sz w:val="20"/>
          <w:szCs w:val="20"/>
          <w:highlight w:val="yellow"/>
          <w:lang w:val="fr-CH"/>
        </w:rPr>
        <w:t xml:space="preserve"> appel ;</w:t>
      </w:r>
      <w:bookmarkEnd w:id="31"/>
      <w:r w:rsidRPr="00565CA1">
        <w:rPr>
          <w:rFonts w:cs="Arial"/>
          <w:sz w:val="20"/>
          <w:szCs w:val="20"/>
          <w:highlight w:val="yellow"/>
          <w:lang w:val="fr-CH"/>
        </w:rPr>
        <w:t xml:space="preserve"> </w:t>
      </w:r>
      <w:proofErr w:type="gramStart"/>
      <w:r w:rsidRPr="00565CA1">
        <w:rPr>
          <w:rFonts w:cs="Arial"/>
          <w:sz w:val="20"/>
          <w:szCs w:val="20"/>
          <w:highlight w:val="yellow"/>
          <w:lang w:val="fr-CH"/>
        </w:rPr>
        <w:t>ou</w:t>
      </w:r>
      <w:proofErr w:type="gramEnd"/>
    </w:p>
    <w:p w14:paraId="5EB60804" w14:textId="3DC17A1E" w:rsidR="00803F93" w:rsidRPr="00565CA1" w:rsidRDefault="00803F93" w:rsidP="00A6100D">
      <w:pPr>
        <w:pStyle w:val="BodyTextThirdIndent"/>
        <w:numPr>
          <w:ilvl w:val="0"/>
          <w:numId w:val="52"/>
        </w:numPr>
        <w:tabs>
          <w:tab w:val="num" w:pos="3330"/>
        </w:tabs>
        <w:spacing w:after="0"/>
        <w:ind w:left="2794"/>
        <w:rPr>
          <w:rFonts w:cs="Arial"/>
          <w:sz w:val="20"/>
          <w:szCs w:val="20"/>
          <w:highlight w:val="yellow"/>
          <w:lang w:val="fr-CH"/>
        </w:rPr>
      </w:pPr>
      <w:bookmarkStart w:id="32" w:name="_Ref511775370"/>
      <w:proofErr w:type="gramStart"/>
      <w:r w:rsidRPr="00565CA1">
        <w:rPr>
          <w:rFonts w:cs="Arial"/>
          <w:sz w:val="20"/>
          <w:szCs w:val="20"/>
          <w:highlight w:val="yellow"/>
          <w:lang w:val="fr-CH"/>
        </w:rPr>
        <w:t>lorsque</w:t>
      </w:r>
      <w:proofErr w:type="gramEnd"/>
      <w:r w:rsidRPr="00565CA1">
        <w:rPr>
          <w:rFonts w:cs="Arial"/>
          <w:sz w:val="20"/>
          <w:szCs w:val="20"/>
          <w:highlight w:val="yellow"/>
          <w:lang w:val="fr-CH"/>
        </w:rPr>
        <w:t xml:space="preserve"> l’</w:t>
      </w:r>
      <w:r w:rsidRPr="00565CA1">
        <w:rPr>
          <w:rFonts w:cs="Arial"/>
          <w:i/>
          <w:iCs/>
          <w:sz w:val="20"/>
          <w:szCs w:val="20"/>
          <w:highlight w:val="yellow"/>
          <w:lang w:val="fr-CH"/>
        </w:rPr>
        <w:t>AMA</w:t>
      </w:r>
      <w:r w:rsidRPr="00565CA1">
        <w:rPr>
          <w:rFonts w:cs="Arial"/>
          <w:sz w:val="20"/>
          <w:szCs w:val="20"/>
          <w:highlight w:val="yellow"/>
          <w:lang w:val="fr-CH"/>
        </w:rPr>
        <w:t xml:space="preserve"> demande</w:t>
      </w:r>
      <w:r w:rsidR="00F04303" w:rsidRPr="00565CA1">
        <w:rPr>
          <w:rFonts w:cs="Arial"/>
          <w:sz w:val="20"/>
          <w:szCs w:val="20"/>
          <w:highlight w:val="yellow"/>
          <w:lang w:val="fr-CH"/>
        </w:rPr>
        <w:t>,</w:t>
      </w:r>
      <w:r w:rsidRPr="00565CA1">
        <w:rPr>
          <w:rFonts w:cs="Arial"/>
          <w:sz w:val="20"/>
          <w:szCs w:val="20"/>
          <w:highlight w:val="yellow"/>
          <w:lang w:val="fr-CH"/>
        </w:rPr>
        <w:t xml:space="preserve"> en temps utile</w:t>
      </w:r>
      <w:r w:rsidR="00F04303" w:rsidRPr="00565CA1">
        <w:rPr>
          <w:rFonts w:cs="Arial"/>
          <w:sz w:val="20"/>
          <w:szCs w:val="20"/>
          <w:highlight w:val="yellow"/>
          <w:lang w:val="fr-CH"/>
        </w:rPr>
        <w:t>,</w:t>
      </w:r>
      <w:r w:rsidRPr="00565CA1">
        <w:rPr>
          <w:rFonts w:cs="Arial"/>
          <w:sz w:val="20"/>
          <w:szCs w:val="20"/>
          <w:highlight w:val="yellow"/>
          <w:lang w:val="fr-CH"/>
        </w:rPr>
        <w:t xml:space="preserve"> le dossier complet en vertu de l’article 14.2.2, vingt-et-un (21) jours après la réception par l’</w:t>
      </w:r>
      <w:r w:rsidRPr="00565CA1">
        <w:rPr>
          <w:rFonts w:cs="Arial"/>
          <w:i/>
          <w:sz w:val="20"/>
          <w:szCs w:val="20"/>
          <w:highlight w:val="yellow"/>
          <w:lang w:val="fr-CH"/>
        </w:rPr>
        <w:t>AMA</w:t>
      </w:r>
      <w:r w:rsidRPr="00565CA1">
        <w:rPr>
          <w:rFonts w:cs="Arial"/>
          <w:sz w:val="20"/>
          <w:szCs w:val="20"/>
          <w:highlight w:val="yellow"/>
          <w:lang w:val="fr-CH"/>
        </w:rPr>
        <w:t xml:space="preserve"> du dossier complet relatif à la décision</w:t>
      </w:r>
      <w:r w:rsidR="00E47E02" w:rsidRPr="00565CA1">
        <w:rPr>
          <w:rFonts w:cs="Arial"/>
          <w:sz w:val="20"/>
          <w:szCs w:val="20"/>
          <w:highlight w:val="yellow"/>
          <w:lang w:val="fr-CH"/>
        </w:rPr>
        <w:t>.</w:t>
      </w:r>
      <w:r w:rsidRPr="00565CA1">
        <w:rPr>
          <w:rFonts w:cs="Arial"/>
          <w:b/>
          <w:bCs/>
          <w:sz w:val="20"/>
          <w:szCs w:val="20"/>
          <w:highlight w:val="yellow"/>
          <w:vertAlign w:val="superscript"/>
          <w:lang w:val="fr-CH"/>
        </w:rPr>
        <w:footnoteReference w:id="108"/>
      </w:r>
      <w:bookmarkEnd w:id="32"/>
    </w:p>
    <w:p w14:paraId="21A16FB6" w14:textId="77777777" w:rsidR="00912214" w:rsidRPr="00565CA1" w:rsidRDefault="00912214" w:rsidP="007F0BAE">
      <w:pPr>
        <w:jc w:val="both"/>
        <w:rPr>
          <w:rFonts w:ascii="Arial" w:hAnsi="Arial" w:cs="Arial"/>
          <w:sz w:val="20"/>
          <w:szCs w:val="20"/>
          <w:lang w:val="fr-CH"/>
        </w:rPr>
      </w:pPr>
    </w:p>
    <w:p w14:paraId="3D5B82CE" w14:textId="214EC9F6" w:rsidR="0074529C" w:rsidRPr="00565CA1" w:rsidRDefault="00B94A54" w:rsidP="007F0BAE">
      <w:pPr>
        <w:pStyle w:val="Heading1"/>
        <w:jc w:val="both"/>
        <w:rPr>
          <w:rFonts w:cs="Arial"/>
          <w:szCs w:val="20"/>
          <w:lang w:val="fr-CH"/>
        </w:rPr>
      </w:pPr>
      <w:bookmarkStart w:id="33" w:name="_Toc35872838"/>
      <w:r w:rsidRPr="00565CA1">
        <w:rPr>
          <w:rFonts w:cs="Arial"/>
          <w:szCs w:val="20"/>
          <w:lang w:val="fr-CH"/>
        </w:rPr>
        <w:t>ARTICLE 14</w:t>
      </w:r>
      <w:r w:rsidRPr="00565CA1">
        <w:rPr>
          <w:rFonts w:cs="Arial"/>
          <w:szCs w:val="20"/>
          <w:lang w:val="fr-CH"/>
        </w:rPr>
        <w:tab/>
        <w:t>CONFIDENTIALITÉ ET RAPPORT</w:t>
      </w:r>
      <w:bookmarkEnd w:id="33"/>
    </w:p>
    <w:p w14:paraId="30D157FC" w14:textId="285A484D" w:rsidR="00B94A54" w:rsidRPr="00565CA1" w:rsidRDefault="00B94A54" w:rsidP="007F0BAE">
      <w:pPr>
        <w:jc w:val="both"/>
        <w:rPr>
          <w:rFonts w:ascii="Arial" w:hAnsi="Arial" w:cs="Arial"/>
          <w:b/>
          <w:sz w:val="20"/>
          <w:szCs w:val="20"/>
          <w:lang w:val="fr-CH"/>
        </w:rPr>
      </w:pPr>
      <w:r w:rsidRPr="00565CA1">
        <w:rPr>
          <w:rFonts w:ascii="Arial" w:hAnsi="Arial" w:cs="Arial"/>
          <w:b/>
          <w:sz w:val="20"/>
          <w:szCs w:val="20"/>
          <w:lang w:val="fr-CH"/>
        </w:rPr>
        <w:tab/>
      </w:r>
      <w:r w:rsidRPr="00565CA1">
        <w:rPr>
          <w:rFonts w:ascii="Arial" w:hAnsi="Arial" w:cs="Arial"/>
          <w:b/>
          <w:sz w:val="20"/>
          <w:szCs w:val="20"/>
          <w:lang w:val="fr-CH"/>
        </w:rPr>
        <w:tab/>
      </w:r>
    </w:p>
    <w:p w14:paraId="002E8E6A" w14:textId="77777777" w:rsidR="00CB13AE" w:rsidRPr="00565CA1" w:rsidRDefault="00CB13AE" w:rsidP="007F0BAE">
      <w:pPr>
        <w:ind w:left="11" w:hanging="11"/>
        <w:jc w:val="both"/>
        <w:rPr>
          <w:rFonts w:ascii="Arial" w:hAnsi="Arial" w:cs="Arial"/>
          <w:b/>
          <w:sz w:val="20"/>
          <w:szCs w:val="20"/>
          <w:lang w:val="fr-CH"/>
        </w:rPr>
      </w:pPr>
      <w:r w:rsidRPr="00565CA1">
        <w:rPr>
          <w:rFonts w:ascii="Arial" w:hAnsi="Arial" w:cs="Arial"/>
          <w:sz w:val="20"/>
          <w:szCs w:val="20"/>
          <w:lang w:val="fr-CH"/>
        </w:rPr>
        <w:t xml:space="preserve">Les principes de coordination des résultats antidopage, de transparence, de gestion responsable et de protection des renseignements personnels de tous les </w:t>
      </w:r>
      <w:r w:rsidRPr="00565CA1">
        <w:rPr>
          <w:rFonts w:ascii="Arial" w:hAnsi="Arial" w:cs="Arial"/>
          <w:i/>
          <w:sz w:val="20"/>
          <w:szCs w:val="20"/>
          <w:lang w:val="fr-CH"/>
        </w:rPr>
        <w:t>sportifs</w:t>
      </w:r>
      <w:r w:rsidRPr="00565CA1">
        <w:rPr>
          <w:rFonts w:ascii="Arial" w:hAnsi="Arial" w:cs="Arial"/>
          <w:sz w:val="20"/>
          <w:szCs w:val="20"/>
          <w:lang w:val="fr-CH"/>
        </w:rPr>
        <w:t xml:space="preserve"> ou autres </w:t>
      </w:r>
      <w:r w:rsidRPr="00565CA1">
        <w:rPr>
          <w:rFonts w:ascii="Arial" w:hAnsi="Arial" w:cs="Arial"/>
          <w:i/>
          <w:sz w:val="20"/>
          <w:szCs w:val="20"/>
          <w:lang w:val="fr-CH"/>
        </w:rPr>
        <w:t>personnes</w:t>
      </w:r>
      <w:r w:rsidRPr="00565CA1">
        <w:rPr>
          <w:rFonts w:ascii="Arial" w:hAnsi="Arial" w:cs="Arial"/>
          <w:sz w:val="20"/>
          <w:szCs w:val="20"/>
          <w:lang w:val="fr-CH"/>
        </w:rPr>
        <w:t xml:space="preserve"> sont les suivants :</w:t>
      </w:r>
    </w:p>
    <w:p w14:paraId="45988B73" w14:textId="77777777" w:rsidR="00CB13AE" w:rsidRPr="00565CA1" w:rsidRDefault="00CB13AE" w:rsidP="007F0BAE">
      <w:pPr>
        <w:jc w:val="both"/>
        <w:rPr>
          <w:rFonts w:ascii="Arial" w:hAnsi="Arial" w:cs="Arial"/>
          <w:bCs/>
          <w:sz w:val="20"/>
          <w:szCs w:val="20"/>
          <w:lang w:val="fr-CH"/>
        </w:rPr>
      </w:pPr>
    </w:p>
    <w:p w14:paraId="112D4361" w14:textId="4A2C1D54" w:rsidR="00B94A54" w:rsidRPr="00565CA1" w:rsidRDefault="00B94A54" w:rsidP="007F0BAE">
      <w:pPr>
        <w:ind w:left="1440" w:hanging="720"/>
        <w:jc w:val="both"/>
        <w:rPr>
          <w:rFonts w:ascii="Arial" w:hAnsi="Arial" w:cs="Arial"/>
          <w:b/>
          <w:sz w:val="20"/>
          <w:szCs w:val="20"/>
          <w:lang w:val="fr-CH"/>
        </w:rPr>
      </w:pPr>
      <w:r w:rsidRPr="00565CA1">
        <w:rPr>
          <w:rFonts w:ascii="Arial" w:hAnsi="Arial" w:cs="Arial"/>
          <w:b/>
          <w:sz w:val="20"/>
          <w:szCs w:val="20"/>
          <w:lang w:val="fr-CH"/>
        </w:rPr>
        <w:t>14.1</w:t>
      </w:r>
      <w:r w:rsidRPr="00565CA1">
        <w:rPr>
          <w:rFonts w:ascii="Arial" w:hAnsi="Arial" w:cs="Arial"/>
          <w:b/>
          <w:sz w:val="20"/>
          <w:szCs w:val="20"/>
          <w:lang w:val="fr-CH"/>
        </w:rPr>
        <w:tab/>
        <w:t xml:space="preserve">Informations concernant des </w:t>
      </w:r>
      <w:r w:rsidRPr="00565CA1">
        <w:rPr>
          <w:rFonts w:ascii="Arial" w:hAnsi="Arial" w:cs="Arial"/>
          <w:b/>
          <w:i/>
          <w:sz w:val="20"/>
          <w:szCs w:val="20"/>
          <w:lang w:val="fr-CH"/>
        </w:rPr>
        <w:t>résultats d’analyse anormaux</w:t>
      </w:r>
      <w:r w:rsidRPr="00565CA1">
        <w:rPr>
          <w:rFonts w:ascii="Arial" w:hAnsi="Arial" w:cs="Arial"/>
          <w:b/>
          <w:sz w:val="20"/>
          <w:szCs w:val="20"/>
          <w:lang w:val="fr-CH"/>
        </w:rPr>
        <w:t xml:space="preserve">, des </w:t>
      </w:r>
      <w:r w:rsidRPr="00565CA1">
        <w:rPr>
          <w:rFonts w:ascii="Arial" w:hAnsi="Arial" w:cs="Arial"/>
          <w:b/>
          <w:i/>
          <w:sz w:val="20"/>
          <w:szCs w:val="20"/>
          <w:lang w:val="fr-CH"/>
        </w:rPr>
        <w:t>résultats atypiques</w:t>
      </w:r>
      <w:r w:rsidRPr="00565CA1">
        <w:rPr>
          <w:rFonts w:ascii="Arial" w:hAnsi="Arial" w:cs="Arial"/>
          <w:b/>
          <w:sz w:val="20"/>
          <w:szCs w:val="20"/>
          <w:lang w:val="fr-CH"/>
        </w:rPr>
        <w:t xml:space="preserve"> et d’autres violations alléguées des règles antidopage</w:t>
      </w:r>
      <w:r w:rsidR="00BB2221" w:rsidRPr="00565CA1">
        <w:rPr>
          <w:rFonts w:ascii="Arial" w:hAnsi="Arial" w:cs="Arial"/>
          <w:b/>
          <w:sz w:val="20"/>
          <w:szCs w:val="20"/>
          <w:lang w:val="fr-CH"/>
        </w:rPr>
        <w:t xml:space="preserve"> ou </w:t>
      </w:r>
      <w:r w:rsidR="008A77FA" w:rsidRPr="00565CA1">
        <w:rPr>
          <w:rFonts w:ascii="Arial" w:hAnsi="Arial" w:cs="Arial"/>
          <w:b/>
          <w:sz w:val="20"/>
          <w:szCs w:val="20"/>
          <w:lang w:val="fr-CH"/>
        </w:rPr>
        <w:t>de l’article 10.14.1</w:t>
      </w:r>
    </w:p>
    <w:p w14:paraId="2D4BFF89" w14:textId="5796EBBB" w:rsidR="00C072ED" w:rsidRPr="00565CA1" w:rsidRDefault="00C072ED" w:rsidP="007F0BAE">
      <w:pPr>
        <w:jc w:val="both"/>
        <w:rPr>
          <w:rFonts w:ascii="Arial" w:hAnsi="Arial" w:cs="Arial"/>
          <w:sz w:val="20"/>
          <w:szCs w:val="20"/>
          <w:lang w:val="fr-CH"/>
        </w:rPr>
      </w:pPr>
    </w:p>
    <w:p w14:paraId="53DE5147" w14:textId="5083D6A8" w:rsidR="00C072ED" w:rsidRPr="00565CA1" w:rsidRDefault="00E658C6" w:rsidP="007F0BAE">
      <w:pPr>
        <w:ind w:left="2160" w:hanging="720"/>
        <w:jc w:val="both"/>
        <w:rPr>
          <w:rFonts w:ascii="Arial" w:hAnsi="Arial" w:cs="Arial"/>
          <w:sz w:val="20"/>
          <w:szCs w:val="20"/>
          <w:lang w:val="fr-CH"/>
        </w:rPr>
      </w:pPr>
      <w:r w:rsidRPr="00565CA1">
        <w:rPr>
          <w:rFonts w:ascii="Arial" w:hAnsi="Arial" w:cs="Arial"/>
          <w:b/>
          <w:sz w:val="20"/>
          <w:szCs w:val="20"/>
          <w:lang w:val="fr-CH"/>
        </w:rPr>
        <w:t>14.1.</w:t>
      </w:r>
      <w:r w:rsidR="005109C1" w:rsidRPr="00565CA1">
        <w:rPr>
          <w:rFonts w:ascii="Arial" w:hAnsi="Arial" w:cs="Arial"/>
          <w:b/>
          <w:sz w:val="20"/>
          <w:szCs w:val="20"/>
          <w:lang w:val="fr-CH"/>
        </w:rPr>
        <w:t>1</w:t>
      </w:r>
      <w:r w:rsidRPr="00565CA1">
        <w:rPr>
          <w:rFonts w:ascii="Arial" w:hAnsi="Arial" w:cs="Arial"/>
          <w:b/>
          <w:sz w:val="20"/>
          <w:szCs w:val="20"/>
          <w:lang w:val="fr-CH"/>
        </w:rPr>
        <w:tab/>
      </w:r>
      <w:r w:rsidRPr="00565CA1">
        <w:rPr>
          <w:rFonts w:ascii="Arial" w:hAnsi="Arial" w:cs="Arial"/>
          <w:sz w:val="20"/>
          <w:szCs w:val="20"/>
          <w:lang w:val="fr-CH"/>
        </w:rPr>
        <w:t xml:space="preserve">Notification des violations des règles antidopage </w:t>
      </w:r>
      <w:r w:rsidR="004204C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aux </w:t>
      </w:r>
      <w:r w:rsidRPr="00565CA1">
        <w:rPr>
          <w:rFonts w:ascii="Arial" w:hAnsi="Arial" w:cs="Arial"/>
          <w:i/>
          <w:sz w:val="20"/>
          <w:szCs w:val="20"/>
          <w:lang w:val="fr-CH"/>
        </w:rPr>
        <w:t>organisations nationales antidopage</w:t>
      </w:r>
      <w:r w:rsidRPr="00565CA1">
        <w:rPr>
          <w:rFonts w:ascii="Arial" w:hAnsi="Arial" w:cs="Arial"/>
          <w:sz w:val="20"/>
          <w:szCs w:val="20"/>
          <w:lang w:val="fr-CH"/>
        </w:rPr>
        <w:t>, aux fédérations internationales et à l’</w:t>
      </w:r>
      <w:r w:rsidR="004D28FE" w:rsidRPr="00565CA1">
        <w:rPr>
          <w:rFonts w:ascii="Arial" w:hAnsi="Arial" w:cs="Arial"/>
          <w:i/>
          <w:sz w:val="20"/>
          <w:szCs w:val="20"/>
          <w:lang w:val="fr-CH"/>
        </w:rPr>
        <w:t>AMA</w:t>
      </w:r>
    </w:p>
    <w:p w14:paraId="3234CF17" w14:textId="2EF970CF" w:rsidR="00E658C6" w:rsidRPr="00565CA1" w:rsidRDefault="00E658C6" w:rsidP="007F0BAE">
      <w:pPr>
        <w:ind w:left="2880" w:hanging="720"/>
        <w:jc w:val="both"/>
        <w:rPr>
          <w:rFonts w:ascii="Arial" w:hAnsi="Arial" w:cs="Arial"/>
          <w:sz w:val="20"/>
          <w:szCs w:val="20"/>
          <w:lang w:val="fr-CH"/>
        </w:rPr>
      </w:pPr>
    </w:p>
    <w:p w14:paraId="32698BAB" w14:textId="556039CB" w:rsidR="00E658C6" w:rsidRPr="00565CA1" w:rsidRDefault="00E658C6"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00FD7AAF" w:rsidRPr="00565CA1">
        <w:rPr>
          <w:rFonts w:ascii="Arial" w:hAnsi="Arial" w:cs="Arial"/>
          <w:sz w:val="20"/>
          <w:szCs w:val="20"/>
          <w:lang w:val="fr-CH"/>
        </w:rPr>
        <w:t xml:space="preserve">La notification </w:t>
      </w:r>
      <w:r w:rsidR="00565DC5" w:rsidRPr="00565CA1">
        <w:rPr>
          <w:rFonts w:ascii="Arial" w:hAnsi="Arial" w:cs="Arial"/>
          <w:sz w:val="20"/>
          <w:szCs w:val="20"/>
          <w:lang w:val="fr-CH"/>
        </w:rPr>
        <w:t>d</w:t>
      </w:r>
      <w:r w:rsidR="0017456D" w:rsidRPr="00565CA1">
        <w:rPr>
          <w:rFonts w:ascii="Arial" w:hAnsi="Arial" w:cs="Arial"/>
          <w:sz w:val="20"/>
          <w:szCs w:val="20"/>
          <w:lang w:val="fr-CH"/>
        </w:rPr>
        <w:t>e l’</w:t>
      </w:r>
      <w:r w:rsidR="00FD7AAF" w:rsidRPr="00565CA1">
        <w:rPr>
          <w:rFonts w:ascii="Arial" w:hAnsi="Arial" w:cs="Arial"/>
          <w:sz w:val="20"/>
          <w:szCs w:val="20"/>
          <w:lang w:val="fr-CH"/>
        </w:rPr>
        <w:t>allégation d</w:t>
      </w:r>
      <w:r w:rsidR="0017456D" w:rsidRPr="00565CA1">
        <w:rPr>
          <w:rFonts w:ascii="Arial" w:hAnsi="Arial" w:cs="Arial"/>
          <w:sz w:val="20"/>
          <w:szCs w:val="20"/>
          <w:lang w:val="fr-CH"/>
        </w:rPr>
        <w:t>’un</w:t>
      </w:r>
      <w:r w:rsidR="00565DC5" w:rsidRPr="00565CA1">
        <w:rPr>
          <w:rFonts w:ascii="Arial" w:hAnsi="Arial" w:cs="Arial"/>
          <w:sz w:val="20"/>
          <w:szCs w:val="20"/>
          <w:lang w:val="fr-CH"/>
        </w:rPr>
        <w:t>e</w:t>
      </w:r>
      <w:r w:rsidR="00FD7AAF" w:rsidRPr="00565CA1">
        <w:rPr>
          <w:rFonts w:ascii="Arial" w:hAnsi="Arial" w:cs="Arial"/>
          <w:sz w:val="20"/>
          <w:szCs w:val="20"/>
          <w:lang w:val="fr-CH"/>
        </w:rPr>
        <w:t xml:space="preserve"> violation des règles antidopage </w:t>
      </w:r>
      <w:r w:rsidR="00194E49" w:rsidRPr="00565CA1">
        <w:rPr>
          <w:rFonts w:ascii="Arial" w:hAnsi="Arial" w:cs="Arial"/>
          <w:sz w:val="20"/>
          <w:szCs w:val="20"/>
          <w:lang w:val="fr-CH"/>
        </w:rPr>
        <w:t xml:space="preserve">ou de l’article 10.14.1 </w:t>
      </w:r>
      <w:r w:rsidR="00FD7AAF" w:rsidRPr="00565CA1">
        <w:rPr>
          <w:rFonts w:ascii="Arial" w:hAnsi="Arial" w:cs="Arial"/>
          <w:sz w:val="20"/>
          <w:szCs w:val="20"/>
          <w:lang w:val="fr-CH"/>
        </w:rPr>
        <w:t xml:space="preserve">à la/aux </w:t>
      </w:r>
      <w:r w:rsidR="00FD7AAF" w:rsidRPr="00565CA1">
        <w:rPr>
          <w:rFonts w:ascii="Arial" w:hAnsi="Arial" w:cs="Arial"/>
          <w:i/>
          <w:sz w:val="20"/>
          <w:szCs w:val="20"/>
          <w:lang w:val="fr-CH"/>
        </w:rPr>
        <w:t>organisation(s) nationale(s) antidopage</w:t>
      </w:r>
      <w:r w:rsidR="00FD7AAF" w:rsidRPr="00565CA1">
        <w:rPr>
          <w:rFonts w:ascii="Arial" w:hAnsi="Arial" w:cs="Arial"/>
          <w:sz w:val="20"/>
          <w:szCs w:val="20"/>
          <w:lang w:val="fr-CH"/>
        </w:rPr>
        <w:t xml:space="preserve"> du </w:t>
      </w:r>
      <w:r w:rsidR="00FD7AAF" w:rsidRPr="00565CA1">
        <w:rPr>
          <w:rFonts w:ascii="Arial" w:hAnsi="Arial" w:cs="Arial"/>
          <w:i/>
          <w:sz w:val="20"/>
          <w:szCs w:val="20"/>
          <w:lang w:val="fr-CH"/>
        </w:rPr>
        <w:t>sportif</w:t>
      </w:r>
      <w:r w:rsidR="00FD7AAF" w:rsidRPr="00565CA1">
        <w:rPr>
          <w:rFonts w:ascii="Arial" w:hAnsi="Arial" w:cs="Arial"/>
          <w:sz w:val="20"/>
          <w:szCs w:val="20"/>
          <w:lang w:val="fr-CH"/>
        </w:rPr>
        <w:t xml:space="preserve"> ou de l’autre </w:t>
      </w:r>
      <w:r w:rsidR="00FD7AAF" w:rsidRPr="00565CA1">
        <w:rPr>
          <w:rFonts w:ascii="Arial" w:hAnsi="Arial" w:cs="Arial"/>
          <w:i/>
          <w:sz w:val="20"/>
          <w:szCs w:val="20"/>
          <w:lang w:val="fr-CH"/>
        </w:rPr>
        <w:t>personne</w:t>
      </w:r>
      <w:r w:rsidR="00FD7AAF" w:rsidRPr="00565CA1">
        <w:rPr>
          <w:rFonts w:ascii="Arial" w:hAnsi="Arial" w:cs="Arial"/>
          <w:sz w:val="20"/>
          <w:szCs w:val="20"/>
          <w:lang w:val="fr-CH"/>
        </w:rPr>
        <w:t xml:space="preserve"> (si elle est</w:t>
      </w:r>
      <w:r w:rsidR="00E668BF" w:rsidRPr="00565CA1">
        <w:rPr>
          <w:rFonts w:ascii="Arial" w:hAnsi="Arial" w:cs="Arial"/>
          <w:sz w:val="20"/>
          <w:szCs w:val="20"/>
          <w:lang w:val="fr-CH"/>
        </w:rPr>
        <w:t xml:space="preserve"> ou elles sont</w:t>
      </w:r>
      <w:r w:rsidR="00FD7AAF" w:rsidRPr="00565CA1">
        <w:rPr>
          <w:rFonts w:ascii="Arial" w:hAnsi="Arial" w:cs="Arial"/>
          <w:sz w:val="20"/>
          <w:szCs w:val="20"/>
          <w:lang w:val="fr-CH"/>
        </w:rPr>
        <w:t xml:space="preserve"> différente</w:t>
      </w:r>
      <w:r w:rsidR="00E668BF" w:rsidRPr="00565CA1">
        <w:rPr>
          <w:rFonts w:ascii="Arial" w:hAnsi="Arial" w:cs="Arial"/>
          <w:sz w:val="20"/>
          <w:szCs w:val="20"/>
          <w:lang w:val="fr-CH"/>
        </w:rPr>
        <w:t>(s)</w:t>
      </w:r>
      <w:r w:rsidR="00FD7AAF" w:rsidRPr="00565CA1">
        <w:rPr>
          <w:rFonts w:ascii="Arial" w:hAnsi="Arial" w:cs="Arial"/>
          <w:sz w:val="20"/>
          <w:szCs w:val="20"/>
          <w:lang w:val="fr-CH"/>
        </w:rPr>
        <w:t xml:space="preserve"> de </w:t>
      </w:r>
      <w:r w:rsidR="00FD7AAF" w:rsidRPr="00565CA1">
        <w:rPr>
          <w:rFonts w:ascii="Arial" w:hAnsi="Arial" w:cs="Arial"/>
          <w:sz w:val="20"/>
          <w:szCs w:val="20"/>
          <w:highlight w:val="lightGray"/>
          <w:lang w:val="fr-CH"/>
        </w:rPr>
        <w:t>[l’ONAD]</w:t>
      </w:r>
      <w:r w:rsidR="00FD7AAF" w:rsidRPr="00565CA1">
        <w:rPr>
          <w:rFonts w:ascii="Arial" w:hAnsi="Arial" w:cs="Arial"/>
          <w:sz w:val="20"/>
          <w:szCs w:val="20"/>
          <w:lang w:val="fr-CH"/>
        </w:rPr>
        <w:t xml:space="preserve">), à </w:t>
      </w:r>
      <w:r w:rsidR="00E668BF" w:rsidRPr="00565CA1">
        <w:rPr>
          <w:rFonts w:ascii="Arial" w:hAnsi="Arial" w:cs="Arial"/>
          <w:sz w:val="20"/>
          <w:szCs w:val="20"/>
          <w:lang w:val="fr-CH"/>
        </w:rPr>
        <w:t>s</w:t>
      </w:r>
      <w:r w:rsidR="00FD7AAF" w:rsidRPr="00565CA1">
        <w:rPr>
          <w:rFonts w:ascii="Arial" w:hAnsi="Arial" w:cs="Arial"/>
          <w:sz w:val="20"/>
          <w:szCs w:val="20"/>
          <w:lang w:val="fr-CH"/>
        </w:rPr>
        <w:t>a fédération internationale</w:t>
      </w:r>
      <w:r w:rsidR="003A5490" w:rsidRPr="00565CA1">
        <w:rPr>
          <w:rFonts w:ascii="Arial" w:hAnsi="Arial" w:cs="Arial"/>
          <w:sz w:val="20"/>
          <w:szCs w:val="20"/>
          <w:lang w:val="fr-CH"/>
        </w:rPr>
        <w:t xml:space="preserve">, </w:t>
      </w:r>
      <w:r w:rsidR="00050DAD" w:rsidRPr="00565CA1">
        <w:rPr>
          <w:rFonts w:ascii="Arial" w:hAnsi="Arial" w:cs="Arial"/>
          <w:sz w:val="20"/>
          <w:szCs w:val="20"/>
          <w:lang w:val="fr-CH"/>
        </w:rPr>
        <w:t xml:space="preserve">à toute autre </w:t>
      </w:r>
      <w:r w:rsidR="00050DAD" w:rsidRPr="00565CA1">
        <w:rPr>
          <w:rFonts w:ascii="Arial" w:hAnsi="Arial" w:cs="Arial"/>
          <w:i/>
          <w:iCs/>
          <w:sz w:val="20"/>
          <w:szCs w:val="20"/>
          <w:lang w:val="fr-CH"/>
        </w:rPr>
        <w:t>organisation antidopage</w:t>
      </w:r>
      <w:r w:rsidR="00050DAD" w:rsidRPr="00565CA1">
        <w:rPr>
          <w:rFonts w:ascii="Arial" w:hAnsi="Arial" w:cs="Arial"/>
          <w:sz w:val="20"/>
          <w:szCs w:val="20"/>
          <w:lang w:val="fr-CH"/>
        </w:rPr>
        <w:t xml:space="preserve"> autorisée à </w:t>
      </w:r>
      <w:r w:rsidR="00716EB1" w:rsidRPr="00565CA1">
        <w:rPr>
          <w:rFonts w:ascii="Arial" w:hAnsi="Arial" w:cs="Arial"/>
          <w:sz w:val="20"/>
          <w:szCs w:val="20"/>
          <w:lang w:val="fr-CH"/>
        </w:rPr>
        <w:t>interjeter</w:t>
      </w:r>
      <w:r w:rsidR="00050DAD" w:rsidRPr="00565CA1">
        <w:rPr>
          <w:rFonts w:ascii="Arial" w:hAnsi="Arial" w:cs="Arial"/>
          <w:sz w:val="20"/>
          <w:szCs w:val="20"/>
          <w:lang w:val="fr-CH"/>
        </w:rPr>
        <w:t xml:space="preserve"> appel en vertu de l’article 13.2.3</w:t>
      </w:r>
      <w:r w:rsidR="00FD7AAF" w:rsidRPr="00565CA1">
        <w:rPr>
          <w:rFonts w:ascii="Arial" w:hAnsi="Arial" w:cs="Arial"/>
          <w:sz w:val="20"/>
          <w:szCs w:val="20"/>
          <w:lang w:val="fr-CH"/>
        </w:rPr>
        <w:t xml:space="preserve"> et à l’</w:t>
      </w:r>
      <w:r w:rsidR="004D28FE" w:rsidRPr="00565CA1">
        <w:rPr>
          <w:rFonts w:ascii="Arial" w:hAnsi="Arial" w:cs="Arial"/>
          <w:i/>
          <w:sz w:val="20"/>
          <w:szCs w:val="20"/>
          <w:lang w:val="fr-CH"/>
        </w:rPr>
        <w:t>AMA</w:t>
      </w:r>
      <w:r w:rsidR="00FD7AAF" w:rsidRPr="00565CA1">
        <w:rPr>
          <w:rFonts w:ascii="Arial" w:hAnsi="Arial" w:cs="Arial"/>
          <w:sz w:val="20"/>
          <w:szCs w:val="20"/>
          <w:lang w:val="fr-CH"/>
        </w:rPr>
        <w:t xml:space="preserve"> </w:t>
      </w:r>
      <w:r w:rsidR="0017456D" w:rsidRPr="00565CA1">
        <w:rPr>
          <w:rFonts w:ascii="Arial" w:hAnsi="Arial" w:cs="Arial"/>
          <w:sz w:val="20"/>
          <w:szCs w:val="20"/>
          <w:lang w:val="fr-CH"/>
        </w:rPr>
        <w:t>interviendra</w:t>
      </w:r>
      <w:r w:rsidR="00E668BF" w:rsidRPr="00565CA1">
        <w:rPr>
          <w:rFonts w:ascii="Arial" w:hAnsi="Arial" w:cs="Arial"/>
          <w:sz w:val="20"/>
          <w:szCs w:val="20"/>
          <w:lang w:val="fr-CH"/>
        </w:rPr>
        <w:t xml:space="preserve"> </w:t>
      </w:r>
      <w:r w:rsidR="00FD7AAF" w:rsidRPr="00565CA1">
        <w:rPr>
          <w:rFonts w:ascii="Arial" w:hAnsi="Arial" w:cs="Arial"/>
          <w:sz w:val="20"/>
          <w:szCs w:val="20"/>
          <w:lang w:val="fr-CH"/>
        </w:rPr>
        <w:t xml:space="preserve">conformément </w:t>
      </w:r>
      <w:r w:rsidR="00A17A29" w:rsidRPr="00565CA1">
        <w:rPr>
          <w:rFonts w:ascii="Arial" w:hAnsi="Arial" w:cs="Arial"/>
          <w:sz w:val="20"/>
          <w:szCs w:val="20"/>
          <w:lang w:val="fr-CH"/>
        </w:rPr>
        <w:t>aux</w:t>
      </w:r>
      <w:r w:rsidR="0017456D" w:rsidRPr="00565CA1">
        <w:rPr>
          <w:rFonts w:ascii="Arial" w:hAnsi="Arial" w:cs="Arial"/>
          <w:sz w:val="20"/>
          <w:szCs w:val="20"/>
          <w:lang w:val="fr-CH"/>
        </w:rPr>
        <w:t xml:space="preserve"> dispositions des</w:t>
      </w:r>
      <w:r w:rsidR="00FD7AAF" w:rsidRPr="00565CA1">
        <w:rPr>
          <w:rFonts w:ascii="Arial" w:hAnsi="Arial" w:cs="Arial"/>
          <w:sz w:val="20"/>
          <w:szCs w:val="20"/>
          <w:lang w:val="fr-CH"/>
        </w:rPr>
        <w:t xml:space="preserve"> article</w:t>
      </w:r>
      <w:r w:rsidR="00A17A29" w:rsidRPr="00565CA1">
        <w:rPr>
          <w:rFonts w:ascii="Arial" w:hAnsi="Arial" w:cs="Arial"/>
          <w:sz w:val="20"/>
          <w:szCs w:val="20"/>
          <w:lang w:val="fr-CH"/>
        </w:rPr>
        <w:t>s</w:t>
      </w:r>
      <w:r w:rsidR="00FD7AAF" w:rsidRPr="00565CA1">
        <w:rPr>
          <w:rFonts w:ascii="Arial" w:hAnsi="Arial" w:cs="Arial"/>
          <w:sz w:val="20"/>
          <w:szCs w:val="20"/>
          <w:lang w:val="fr-CH"/>
        </w:rPr>
        <w:t xml:space="preserve"> 7 et 14</w:t>
      </w:r>
      <w:r w:rsidR="00E668BF" w:rsidRPr="00565CA1">
        <w:rPr>
          <w:rFonts w:ascii="Arial" w:hAnsi="Arial" w:cs="Arial"/>
          <w:sz w:val="20"/>
          <w:szCs w:val="20"/>
          <w:lang w:val="fr-CH"/>
        </w:rPr>
        <w:t xml:space="preserve">, en même temps que la notification au </w:t>
      </w:r>
      <w:r w:rsidR="00E668BF" w:rsidRPr="00565CA1">
        <w:rPr>
          <w:rFonts w:ascii="Arial" w:hAnsi="Arial" w:cs="Arial"/>
          <w:i/>
          <w:sz w:val="20"/>
          <w:szCs w:val="20"/>
          <w:lang w:val="fr-CH"/>
        </w:rPr>
        <w:t>sportif</w:t>
      </w:r>
      <w:r w:rsidR="00E668BF" w:rsidRPr="00565CA1">
        <w:rPr>
          <w:rFonts w:ascii="Arial" w:hAnsi="Arial" w:cs="Arial"/>
          <w:sz w:val="20"/>
          <w:szCs w:val="20"/>
          <w:lang w:val="fr-CH"/>
        </w:rPr>
        <w:t xml:space="preserve"> ou à l’autre </w:t>
      </w:r>
      <w:r w:rsidR="00E668BF" w:rsidRPr="00565CA1">
        <w:rPr>
          <w:rFonts w:ascii="Arial" w:hAnsi="Arial" w:cs="Arial"/>
          <w:i/>
          <w:sz w:val="20"/>
          <w:szCs w:val="20"/>
          <w:lang w:val="fr-CH"/>
        </w:rPr>
        <w:t>personne</w:t>
      </w:r>
      <w:r w:rsidR="00FD7AAF" w:rsidRPr="00565CA1">
        <w:rPr>
          <w:rFonts w:ascii="Arial" w:hAnsi="Arial" w:cs="Arial"/>
          <w:sz w:val="20"/>
          <w:szCs w:val="20"/>
          <w:lang w:val="fr-CH"/>
        </w:rPr>
        <w:t xml:space="preserve">. </w:t>
      </w:r>
      <w:r w:rsidR="007B3E16" w:rsidRPr="00565CA1">
        <w:rPr>
          <w:rFonts w:ascii="Arial" w:hAnsi="Arial" w:cs="Arial"/>
          <w:sz w:val="20"/>
          <w:szCs w:val="20"/>
          <w:lang w:val="fr-CH"/>
        </w:rPr>
        <w:t xml:space="preserve">Toutefois, </w:t>
      </w:r>
      <w:r w:rsidR="007B3E16" w:rsidRPr="00565CA1">
        <w:rPr>
          <w:rFonts w:ascii="Arial" w:hAnsi="Arial" w:cs="Arial"/>
          <w:sz w:val="20"/>
          <w:szCs w:val="20"/>
          <w:highlight w:val="lightGray"/>
          <w:lang w:val="fr-CH"/>
        </w:rPr>
        <w:t>[l’ONAD]</w:t>
      </w:r>
      <w:r w:rsidR="007B3E16" w:rsidRPr="00565CA1">
        <w:rPr>
          <w:rFonts w:ascii="Arial" w:hAnsi="Arial" w:cs="Arial"/>
          <w:sz w:val="20"/>
          <w:szCs w:val="20"/>
          <w:lang w:val="fr-CH"/>
        </w:rPr>
        <w:t xml:space="preserve"> pourra, avec l’approbation écrite de l’</w:t>
      </w:r>
      <w:r w:rsidR="007B3E16" w:rsidRPr="00565CA1">
        <w:rPr>
          <w:rFonts w:ascii="Arial" w:hAnsi="Arial" w:cs="Arial"/>
          <w:i/>
          <w:iCs/>
          <w:sz w:val="20"/>
          <w:szCs w:val="20"/>
          <w:lang w:val="fr-CH"/>
        </w:rPr>
        <w:t>AMA</w:t>
      </w:r>
      <w:r w:rsidR="007B3E16" w:rsidRPr="00565CA1">
        <w:rPr>
          <w:rFonts w:ascii="Arial" w:hAnsi="Arial" w:cs="Arial"/>
          <w:sz w:val="20"/>
          <w:szCs w:val="20"/>
          <w:lang w:val="fr-CH"/>
        </w:rPr>
        <w:t>, accorder ou refuser à sa discrétion, ou retarder ou retenir la notification requise par le présent article 14.1.1</w:t>
      </w:r>
      <w:r w:rsidR="000A1E38" w:rsidRPr="00565CA1">
        <w:rPr>
          <w:rFonts w:ascii="Arial" w:hAnsi="Arial" w:cs="Arial"/>
          <w:sz w:val="20"/>
          <w:szCs w:val="20"/>
          <w:lang w:val="fr-CH"/>
        </w:rPr>
        <w:t>.</w:t>
      </w:r>
      <w:r w:rsidR="007B3E16" w:rsidRPr="00565CA1">
        <w:rPr>
          <w:rStyle w:val="FootnoteReference"/>
          <w:rFonts w:ascii="Arial" w:eastAsiaTheme="majorEastAsia" w:hAnsi="Arial" w:cs="Arial"/>
          <w:b/>
          <w:bCs/>
          <w:sz w:val="20"/>
          <w:szCs w:val="20"/>
          <w:lang w:val="fr-CH"/>
        </w:rPr>
        <w:footnoteReference w:id="109"/>
      </w:r>
    </w:p>
    <w:p w14:paraId="051C80C3" w14:textId="31846DAA" w:rsidR="00FD7AAF" w:rsidRPr="00565CA1" w:rsidRDefault="00FD7AAF" w:rsidP="007F0BAE">
      <w:pPr>
        <w:ind w:left="2160" w:hanging="720"/>
        <w:jc w:val="both"/>
        <w:rPr>
          <w:rFonts w:ascii="Arial" w:hAnsi="Arial" w:cs="Arial"/>
          <w:sz w:val="20"/>
          <w:szCs w:val="20"/>
          <w:lang w:val="fr-CH"/>
        </w:rPr>
      </w:pPr>
    </w:p>
    <w:p w14:paraId="406FEEC5" w14:textId="1D3413F6" w:rsidR="00FD7AAF" w:rsidRPr="00565CA1" w:rsidRDefault="00FD7AAF" w:rsidP="007F0BAE">
      <w:pPr>
        <w:ind w:left="2160" w:hanging="720"/>
        <w:jc w:val="both"/>
        <w:rPr>
          <w:rFonts w:ascii="Arial" w:hAnsi="Arial" w:cs="Arial"/>
          <w:sz w:val="20"/>
          <w:szCs w:val="20"/>
          <w:lang w:val="fr-CH"/>
        </w:rPr>
      </w:pPr>
      <w:r w:rsidRPr="00565CA1">
        <w:rPr>
          <w:rFonts w:ascii="Arial" w:hAnsi="Arial" w:cs="Arial"/>
          <w:sz w:val="20"/>
          <w:szCs w:val="20"/>
          <w:lang w:val="fr-CH"/>
        </w:rPr>
        <w:tab/>
        <w:t>Si, à</w:t>
      </w:r>
      <w:r w:rsidR="00E668BF" w:rsidRPr="00565CA1">
        <w:rPr>
          <w:rFonts w:ascii="Arial" w:hAnsi="Arial" w:cs="Arial"/>
          <w:sz w:val="20"/>
          <w:szCs w:val="20"/>
          <w:lang w:val="fr-CH"/>
        </w:rPr>
        <w:t xml:space="preserve"> tout moment</w:t>
      </w:r>
      <w:r w:rsidRPr="00565CA1">
        <w:rPr>
          <w:rFonts w:ascii="Arial" w:hAnsi="Arial" w:cs="Arial"/>
          <w:sz w:val="20"/>
          <w:szCs w:val="20"/>
          <w:lang w:val="fr-CH"/>
        </w:rPr>
        <w:t xml:space="preserve"> entre le début du processus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et la notification des charges,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décide de ne pas donner suite à une affaire, elle </w:t>
      </w:r>
      <w:r w:rsidR="0077383C" w:rsidRPr="00565CA1">
        <w:rPr>
          <w:rFonts w:ascii="Arial" w:hAnsi="Arial" w:cs="Arial"/>
          <w:sz w:val="20"/>
          <w:szCs w:val="20"/>
          <w:lang w:val="fr-CH"/>
        </w:rPr>
        <w:t xml:space="preserve">devra </w:t>
      </w:r>
      <w:r w:rsidR="000135D2" w:rsidRPr="00565CA1">
        <w:rPr>
          <w:rFonts w:ascii="Arial" w:hAnsi="Arial" w:cs="Arial"/>
          <w:sz w:val="20"/>
          <w:szCs w:val="20"/>
          <w:lang w:val="fr-CH"/>
        </w:rPr>
        <w:t xml:space="preserve">en </w:t>
      </w:r>
      <w:r w:rsidR="00E668BF" w:rsidRPr="00565CA1">
        <w:rPr>
          <w:rFonts w:ascii="Arial" w:hAnsi="Arial" w:cs="Arial"/>
          <w:sz w:val="20"/>
          <w:szCs w:val="20"/>
          <w:lang w:val="fr-CH"/>
        </w:rPr>
        <w:t>notifier</w:t>
      </w:r>
      <w:r w:rsidR="00F60235" w:rsidRPr="00565CA1">
        <w:rPr>
          <w:rFonts w:ascii="Arial" w:hAnsi="Arial" w:cs="Arial"/>
          <w:sz w:val="20"/>
          <w:szCs w:val="20"/>
          <w:lang w:val="fr-CH"/>
        </w:rPr>
        <w:t xml:space="preserve"> (avec </w:t>
      </w:r>
      <w:r w:rsidR="00E668BF" w:rsidRPr="00565CA1">
        <w:rPr>
          <w:rFonts w:ascii="Arial" w:hAnsi="Arial" w:cs="Arial"/>
          <w:sz w:val="20"/>
          <w:szCs w:val="20"/>
          <w:lang w:val="fr-CH"/>
        </w:rPr>
        <w:t>l</w:t>
      </w:r>
      <w:r w:rsidR="00565DC5" w:rsidRPr="00565CA1">
        <w:rPr>
          <w:rFonts w:ascii="Arial" w:hAnsi="Arial" w:cs="Arial"/>
          <w:sz w:val="20"/>
          <w:szCs w:val="20"/>
          <w:lang w:val="fr-CH"/>
        </w:rPr>
        <w:t xml:space="preserve">es </w:t>
      </w:r>
      <w:r w:rsidR="00F60235" w:rsidRPr="00565CA1">
        <w:rPr>
          <w:rFonts w:ascii="Arial" w:hAnsi="Arial" w:cs="Arial"/>
          <w:sz w:val="20"/>
          <w:szCs w:val="20"/>
          <w:lang w:val="fr-CH"/>
        </w:rPr>
        <w:t>motifs</w:t>
      </w:r>
      <w:r w:rsidR="00E668BF" w:rsidRPr="00565CA1">
        <w:rPr>
          <w:rFonts w:ascii="Arial" w:hAnsi="Arial" w:cs="Arial"/>
          <w:sz w:val="20"/>
          <w:szCs w:val="20"/>
          <w:lang w:val="fr-CH"/>
        </w:rPr>
        <w:t xml:space="preserve"> de la décision</w:t>
      </w:r>
      <w:r w:rsidR="00F60235" w:rsidRPr="00565CA1">
        <w:rPr>
          <w:rFonts w:ascii="Arial" w:hAnsi="Arial" w:cs="Arial"/>
          <w:sz w:val="20"/>
          <w:szCs w:val="20"/>
          <w:lang w:val="fr-CH"/>
        </w:rPr>
        <w:t xml:space="preserve">) </w:t>
      </w:r>
      <w:r w:rsidR="00E668BF" w:rsidRPr="00565CA1">
        <w:rPr>
          <w:rFonts w:ascii="Arial" w:hAnsi="Arial" w:cs="Arial"/>
          <w:sz w:val="20"/>
          <w:szCs w:val="20"/>
          <w:lang w:val="fr-CH"/>
        </w:rPr>
        <w:t>les</w:t>
      </w:r>
      <w:r w:rsidR="00F60235" w:rsidRPr="00565CA1">
        <w:rPr>
          <w:rFonts w:ascii="Arial" w:hAnsi="Arial" w:cs="Arial"/>
          <w:sz w:val="20"/>
          <w:szCs w:val="20"/>
          <w:lang w:val="fr-CH"/>
        </w:rPr>
        <w:t xml:space="preserve"> </w:t>
      </w:r>
      <w:r w:rsidR="00F60235" w:rsidRPr="00565CA1">
        <w:rPr>
          <w:rFonts w:ascii="Arial" w:hAnsi="Arial" w:cs="Arial"/>
          <w:i/>
          <w:sz w:val="20"/>
          <w:szCs w:val="20"/>
          <w:lang w:val="fr-CH"/>
        </w:rPr>
        <w:t>organisations antidopage</w:t>
      </w:r>
      <w:r w:rsidR="00F60235" w:rsidRPr="00565CA1">
        <w:rPr>
          <w:rFonts w:ascii="Arial" w:hAnsi="Arial" w:cs="Arial"/>
          <w:sz w:val="20"/>
          <w:szCs w:val="20"/>
          <w:lang w:val="fr-CH"/>
        </w:rPr>
        <w:t xml:space="preserve"> autorisées à </w:t>
      </w:r>
      <w:r w:rsidR="00716EB1" w:rsidRPr="00565CA1">
        <w:rPr>
          <w:rFonts w:ascii="Arial" w:hAnsi="Arial" w:cs="Arial"/>
          <w:sz w:val="20"/>
          <w:szCs w:val="20"/>
          <w:lang w:val="fr-CH"/>
        </w:rPr>
        <w:t xml:space="preserve">interjeter </w:t>
      </w:r>
      <w:r w:rsidR="00F60235" w:rsidRPr="00565CA1">
        <w:rPr>
          <w:rFonts w:ascii="Arial" w:hAnsi="Arial" w:cs="Arial"/>
          <w:sz w:val="20"/>
          <w:szCs w:val="20"/>
          <w:lang w:val="fr-CH"/>
        </w:rPr>
        <w:t>appel en vertu de l’article 13.2.3</w:t>
      </w:r>
      <w:r w:rsidR="00EF19FA" w:rsidRPr="00565CA1">
        <w:rPr>
          <w:rFonts w:ascii="Arial" w:hAnsi="Arial" w:cs="Arial"/>
          <w:sz w:val="20"/>
          <w:szCs w:val="20"/>
          <w:lang w:val="fr-CH"/>
        </w:rPr>
        <w:t xml:space="preserve">, en </w:t>
      </w:r>
      <w:r w:rsidR="0067709C" w:rsidRPr="00565CA1">
        <w:rPr>
          <w:rFonts w:ascii="Arial" w:hAnsi="Arial" w:cs="Arial"/>
          <w:sz w:val="20"/>
          <w:szCs w:val="20"/>
          <w:lang w:val="fr-CH"/>
        </w:rPr>
        <w:t>même</w:t>
      </w:r>
      <w:r w:rsidR="00EF19FA" w:rsidRPr="00565CA1">
        <w:rPr>
          <w:rFonts w:ascii="Arial" w:hAnsi="Arial" w:cs="Arial"/>
          <w:sz w:val="20"/>
          <w:szCs w:val="20"/>
          <w:lang w:val="fr-CH"/>
        </w:rPr>
        <w:t xml:space="preserve"> temps qu’elle </w:t>
      </w:r>
      <w:r w:rsidR="0067709C" w:rsidRPr="00565CA1">
        <w:rPr>
          <w:rFonts w:ascii="Arial" w:hAnsi="Arial" w:cs="Arial"/>
          <w:sz w:val="20"/>
          <w:szCs w:val="20"/>
          <w:lang w:val="fr-CH"/>
        </w:rPr>
        <w:t xml:space="preserve">en notifie le </w:t>
      </w:r>
      <w:r w:rsidR="0067709C" w:rsidRPr="00565CA1">
        <w:rPr>
          <w:rFonts w:ascii="Arial" w:hAnsi="Arial" w:cs="Arial"/>
          <w:i/>
          <w:iCs/>
          <w:sz w:val="20"/>
          <w:szCs w:val="20"/>
          <w:lang w:val="fr-CH"/>
        </w:rPr>
        <w:t>sportif</w:t>
      </w:r>
      <w:r w:rsidR="0067709C" w:rsidRPr="00565CA1">
        <w:rPr>
          <w:rFonts w:ascii="Arial" w:hAnsi="Arial" w:cs="Arial"/>
          <w:sz w:val="20"/>
          <w:szCs w:val="20"/>
          <w:lang w:val="fr-CH"/>
        </w:rPr>
        <w:t xml:space="preserve"> ou l’autre </w:t>
      </w:r>
      <w:r w:rsidR="0067709C" w:rsidRPr="00565CA1">
        <w:rPr>
          <w:rFonts w:ascii="Arial" w:hAnsi="Arial" w:cs="Arial"/>
          <w:i/>
          <w:iCs/>
          <w:sz w:val="20"/>
          <w:szCs w:val="20"/>
          <w:lang w:val="fr-CH"/>
        </w:rPr>
        <w:t>personne</w:t>
      </w:r>
      <w:r w:rsidRPr="00565CA1">
        <w:rPr>
          <w:rFonts w:ascii="Arial" w:hAnsi="Arial" w:cs="Arial"/>
          <w:sz w:val="20"/>
          <w:szCs w:val="20"/>
          <w:lang w:val="fr-CH"/>
        </w:rPr>
        <w:t>.</w:t>
      </w:r>
    </w:p>
    <w:p w14:paraId="286275A0" w14:textId="77777777" w:rsidR="009536A3" w:rsidRPr="00565CA1" w:rsidRDefault="009536A3" w:rsidP="007F0BAE">
      <w:pPr>
        <w:jc w:val="both"/>
        <w:rPr>
          <w:rFonts w:ascii="Arial" w:hAnsi="Arial" w:cs="Arial"/>
          <w:sz w:val="20"/>
          <w:szCs w:val="20"/>
          <w:lang w:val="fr-CH"/>
        </w:rPr>
      </w:pPr>
    </w:p>
    <w:p w14:paraId="6FCBD578" w14:textId="0AFD6A19" w:rsidR="009536A3" w:rsidRPr="00565CA1" w:rsidRDefault="00F60235"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w:t>
      </w:r>
      <w:r w:rsidR="00B65C39" w:rsidRPr="00565CA1">
        <w:rPr>
          <w:rFonts w:ascii="Arial" w:hAnsi="Arial" w:cs="Arial"/>
          <w:sz w:val="20"/>
          <w:szCs w:val="20"/>
          <w:highlight w:val="cyan"/>
          <w:lang w:val="fr-CH"/>
        </w:rPr>
        <w:t xml:space="preserve">préciser, </w:t>
      </w:r>
      <w:r w:rsidRPr="00565CA1">
        <w:rPr>
          <w:rFonts w:ascii="Arial" w:hAnsi="Arial" w:cs="Arial"/>
          <w:sz w:val="20"/>
          <w:szCs w:val="20"/>
          <w:highlight w:val="cyan"/>
          <w:lang w:val="fr-CH"/>
        </w:rPr>
        <w:t xml:space="preserve">dans </w:t>
      </w:r>
      <w:r w:rsidR="00B65C39"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article</w:t>
      </w:r>
      <w:r w:rsidR="00B65C39" w:rsidRPr="00565CA1">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B65C39" w:rsidRPr="00565CA1">
        <w:rPr>
          <w:rFonts w:ascii="Arial" w:hAnsi="Arial" w:cs="Arial"/>
          <w:sz w:val="20"/>
          <w:szCs w:val="20"/>
          <w:highlight w:val="cyan"/>
          <w:lang w:val="fr-CH"/>
        </w:rPr>
        <w:t xml:space="preserve">les modalités </w:t>
      </w:r>
      <w:r w:rsidR="005B7926" w:rsidRPr="00565CA1">
        <w:rPr>
          <w:rFonts w:ascii="Arial" w:hAnsi="Arial" w:cs="Arial"/>
          <w:sz w:val="20"/>
          <w:szCs w:val="20"/>
          <w:highlight w:val="cyan"/>
          <w:lang w:val="fr-CH"/>
        </w:rPr>
        <w:t xml:space="preserve">exactes de </w:t>
      </w:r>
      <w:r w:rsidRPr="00565CA1">
        <w:rPr>
          <w:rFonts w:ascii="Arial" w:hAnsi="Arial" w:cs="Arial"/>
          <w:sz w:val="20"/>
          <w:szCs w:val="20"/>
          <w:highlight w:val="cyan"/>
          <w:lang w:val="fr-CH"/>
        </w:rPr>
        <w:t xml:space="preserve">notification, par exemple : « La notification </w:t>
      </w:r>
      <w:r w:rsidR="00A24890" w:rsidRPr="00565CA1">
        <w:rPr>
          <w:rFonts w:ascii="Arial" w:hAnsi="Arial" w:cs="Arial"/>
          <w:sz w:val="20"/>
          <w:szCs w:val="20"/>
          <w:highlight w:val="cyan"/>
          <w:lang w:val="fr-CH"/>
        </w:rPr>
        <w:t>est effectuée par courrier électronique</w:t>
      </w:r>
      <w:r w:rsidRPr="00565CA1">
        <w:rPr>
          <w:rFonts w:ascii="Arial" w:hAnsi="Arial" w:cs="Arial"/>
          <w:sz w:val="20"/>
          <w:szCs w:val="20"/>
          <w:highlight w:val="cyan"/>
          <w:lang w:val="fr-CH"/>
        </w:rPr>
        <w:t> ».]</w:t>
      </w:r>
    </w:p>
    <w:p w14:paraId="7FB8D88C" w14:textId="715860B4" w:rsidR="00A35A3C" w:rsidRPr="00565CA1" w:rsidRDefault="00A35A3C" w:rsidP="007F0BAE">
      <w:pPr>
        <w:jc w:val="both"/>
        <w:rPr>
          <w:rFonts w:ascii="Arial" w:hAnsi="Arial" w:cs="Arial"/>
          <w:sz w:val="20"/>
          <w:szCs w:val="20"/>
          <w:lang w:val="fr-CH"/>
        </w:rPr>
      </w:pPr>
    </w:p>
    <w:p w14:paraId="6682BE51" w14:textId="36DBEA5E" w:rsidR="00A35A3C" w:rsidRPr="00565CA1" w:rsidRDefault="00A35A3C"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67709C"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Contenu de la notification d’une violation des règles antidopage</w:t>
      </w:r>
    </w:p>
    <w:p w14:paraId="69DD30CC" w14:textId="65A5FCD7" w:rsidR="00FC5BAF" w:rsidRPr="00565CA1" w:rsidRDefault="00FC5BAF" w:rsidP="007F0BAE">
      <w:pPr>
        <w:jc w:val="both"/>
        <w:rPr>
          <w:rFonts w:ascii="Arial" w:hAnsi="Arial" w:cs="Arial"/>
          <w:sz w:val="20"/>
          <w:szCs w:val="20"/>
          <w:lang w:val="fr-CH"/>
        </w:rPr>
      </w:pPr>
    </w:p>
    <w:p w14:paraId="1EB47C36" w14:textId="62E2D89B" w:rsidR="00C61CCE" w:rsidRPr="00565CA1" w:rsidRDefault="005E67EF" w:rsidP="007F0BAE">
      <w:pPr>
        <w:ind w:left="2160"/>
        <w:jc w:val="both"/>
        <w:rPr>
          <w:rFonts w:ascii="Arial" w:hAnsi="Arial" w:cs="Arial"/>
          <w:sz w:val="20"/>
          <w:szCs w:val="20"/>
          <w:lang w:val="fr-CH"/>
        </w:rPr>
      </w:pPr>
      <w:r w:rsidRPr="00565CA1">
        <w:rPr>
          <w:rFonts w:ascii="Arial" w:hAnsi="Arial" w:cs="Arial"/>
          <w:sz w:val="20"/>
          <w:szCs w:val="20"/>
          <w:lang w:val="fr-CH"/>
        </w:rPr>
        <w:t>Cette</w:t>
      </w:r>
      <w:r w:rsidR="00FC5BAF" w:rsidRPr="00565CA1">
        <w:rPr>
          <w:rFonts w:ascii="Arial" w:hAnsi="Arial" w:cs="Arial"/>
          <w:sz w:val="20"/>
          <w:szCs w:val="20"/>
          <w:lang w:val="fr-CH"/>
        </w:rPr>
        <w:t xml:space="preserve"> notification comprendra : le nom</w:t>
      </w:r>
      <w:r w:rsidR="00E668BF" w:rsidRPr="00565CA1">
        <w:rPr>
          <w:rFonts w:ascii="Arial" w:hAnsi="Arial" w:cs="Arial"/>
          <w:sz w:val="20"/>
          <w:szCs w:val="20"/>
          <w:lang w:val="fr-CH"/>
        </w:rPr>
        <w:t xml:space="preserve"> du </w:t>
      </w:r>
      <w:r w:rsidR="00E668BF" w:rsidRPr="00565CA1">
        <w:rPr>
          <w:rFonts w:ascii="Arial" w:hAnsi="Arial" w:cs="Arial"/>
          <w:i/>
          <w:sz w:val="20"/>
          <w:szCs w:val="20"/>
          <w:lang w:val="fr-CH"/>
        </w:rPr>
        <w:t>sportif</w:t>
      </w:r>
      <w:r w:rsidR="00347FED" w:rsidRPr="00565CA1">
        <w:rPr>
          <w:rFonts w:ascii="Arial" w:hAnsi="Arial" w:cs="Arial"/>
          <w:i/>
          <w:sz w:val="20"/>
          <w:szCs w:val="20"/>
          <w:lang w:val="fr-CH"/>
        </w:rPr>
        <w:t xml:space="preserve"> </w:t>
      </w:r>
      <w:r w:rsidR="00347FED" w:rsidRPr="00565CA1">
        <w:rPr>
          <w:rFonts w:ascii="Arial" w:hAnsi="Arial" w:cs="Arial"/>
          <w:sz w:val="20"/>
          <w:szCs w:val="20"/>
          <w:lang w:val="fr-CH"/>
        </w:rPr>
        <w:t xml:space="preserve">ou autre </w:t>
      </w:r>
      <w:r w:rsidR="00347FED" w:rsidRPr="00565CA1">
        <w:rPr>
          <w:rFonts w:ascii="Arial" w:hAnsi="Arial" w:cs="Arial"/>
          <w:i/>
          <w:sz w:val="20"/>
          <w:szCs w:val="20"/>
          <w:lang w:val="fr-CH"/>
        </w:rPr>
        <w:t>personne</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son</w:t>
      </w:r>
      <w:r w:rsidR="00FC5BAF" w:rsidRPr="00565CA1">
        <w:rPr>
          <w:rFonts w:ascii="Arial" w:hAnsi="Arial" w:cs="Arial"/>
          <w:sz w:val="20"/>
          <w:szCs w:val="20"/>
          <w:lang w:val="fr-CH"/>
        </w:rPr>
        <w:t xml:space="preserve"> pays,</w:t>
      </w:r>
      <w:r w:rsidR="00FC5EE4" w:rsidRPr="00565CA1">
        <w:rPr>
          <w:rFonts w:ascii="Arial" w:hAnsi="Arial" w:cs="Arial"/>
          <w:sz w:val="20"/>
          <w:szCs w:val="20"/>
          <w:lang w:val="fr-CH"/>
        </w:rPr>
        <w:t xml:space="preserve"> son sport et</w:t>
      </w:r>
      <w:r w:rsidR="00FC5BAF" w:rsidRPr="00565CA1">
        <w:rPr>
          <w:rFonts w:ascii="Arial" w:hAnsi="Arial" w:cs="Arial"/>
          <w:sz w:val="20"/>
          <w:szCs w:val="20"/>
          <w:lang w:val="fr-CH"/>
        </w:rPr>
        <w:t xml:space="preserve"> </w:t>
      </w:r>
      <w:r w:rsidR="00E668BF" w:rsidRPr="00565CA1">
        <w:rPr>
          <w:rFonts w:ascii="Arial" w:hAnsi="Arial" w:cs="Arial"/>
          <w:sz w:val="20"/>
          <w:szCs w:val="20"/>
          <w:lang w:val="fr-CH"/>
        </w:rPr>
        <w:t>sa discipline</w:t>
      </w:r>
      <w:r w:rsidR="00FC5BAF" w:rsidRPr="00565CA1">
        <w:rPr>
          <w:rFonts w:ascii="Arial" w:hAnsi="Arial" w:cs="Arial"/>
          <w:sz w:val="20"/>
          <w:szCs w:val="20"/>
          <w:lang w:val="fr-CH"/>
        </w:rPr>
        <w:t xml:space="preserve">, le niveau de </w:t>
      </w:r>
      <w:r w:rsidR="00FC5BAF" w:rsidRPr="00565CA1">
        <w:rPr>
          <w:rFonts w:ascii="Arial" w:hAnsi="Arial" w:cs="Arial"/>
          <w:i/>
          <w:sz w:val="20"/>
          <w:szCs w:val="20"/>
          <w:lang w:val="fr-CH"/>
        </w:rPr>
        <w:t>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sportif</w:t>
      </w:r>
      <w:r w:rsidR="00C61CCE" w:rsidRPr="00565CA1">
        <w:rPr>
          <w:rFonts w:ascii="Arial" w:hAnsi="Arial" w:cs="Arial"/>
          <w:sz w:val="20"/>
          <w:szCs w:val="20"/>
          <w:lang w:val="fr-CH"/>
        </w:rPr>
        <w:t>,</w:t>
      </w:r>
      <w:r w:rsidR="00FC5BAF" w:rsidRPr="00565CA1">
        <w:rPr>
          <w:rFonts w:ascii="Arial" w:hAnsi="Arial" w:cs="Arial"/>
          <w:sz w:val="20"/>
          <w:szCs w:val="20"/>
          <w:lang w:val="fr-CH"/>
        </w:rPr>
        <w:t xml:space="preserve"> la nature </w:t>
      </w:r>
      <w:r w:rsidR="00FC5BAF" w:rsidRPr="00565CA1">
        <w:rPr>
          <w:rFonts w:ascii="Arial" w:hAnsi="Arial" w:cs="Arial"/>
          <w:i/>
          <w:sz w:val="20"/>
          <w:szCs w:val="20"/>
          <w:lang w:val="fr-CH"/>
        </w:rPr>
        <w:t xml:space="preserve">en compétition </w:t>
      </w:r>
      <w:r w:rsidR="00FC5BAF" w:rsidRPr="00565CA1">
        <w:rPr>
          <w:rFonts w:ascii="Arial" w:hAnsi="Arial" w:cs="Arial"/>
          <w:sz w:val="20"/>
          <w:szCs w:val="20"/>
          <w:lang w:val="fr-CH"/>
        </w:rPr>
        <w:t xml:space="preserve">ou </w:t>
      </w:r>
      <w:r w:rsidR="00FC5BAF" w:rsidRPr="00565CA1">
        <w:rPr>
          <w:rFonts w:ascii="Arial" w:hAnsi="Arial" w:cs="Arial"/>
          <w:i/>
          <w:sz w:val="20"/>
          <w:szCs w:val="20"/>
          <w:lang w:val="fr-CH"/>
        </w:rPr>
        <w:t>hors compétition</w:t>
      </w:r>
      <w:r w:rsidR="00FC5BAF" w:rsidRPr="00565CA1">
        <w:rPr>
          <w:rFonts w:ascii="Arial" w:hAnsi="Arial" w:cs="Arial"/>
          <w:sz w:val="20"/>
          <w:szCs w:val="20"/>
          <w:lang w:val="fr-CH"/>
        </w:rPr>
        <w:t xml:space="preserve"> du </w:t>
      </w:r>
      <w:r w:rsidR="00FC5BAF" w:rsidRPr="00565CA1">
        <w:rPr>
          <w:rFonts w:ascii="Arial" w:hAnsi="Arial" w:cs="Arial"/>
          <w:i/>
          <w:sz w:val="20"/>
          <w:szCs w:val="20"/>
          <w:lang w:val="fr-CH"/>
        </w:rPr>
        <w:t>contrôle</w:t>
      </w:r>
      <w:r w:rsidR="00FC5BAF" w:rsidRPr="00565CA1">
        <w:rPr>
          <w:rFonts w:ascii="Arial" w:hAnsi="Arial" w:cs="Arial"/>
          <w:sz w:val="20"/>
          <w:szCs w:val="20"/>
          <w:lang w:val="fr-CH"/>
        </w:rPr>
        <w:t>, la date du prélèvement de l’</w:t>
      </w:r>
      <w:r w:rsidR="00FC5BAF" w:rsidRPr="00565CA1">
        <w:rPr>
          <w:rFonts w:ascii="Arial" w:hAnsi="Arial" w:cs="Arial"/>
          <w:i/>
          <w:sz w:val="20"/>
          <w:szCs w:val="20"/>
          <w:lang w:val="fr-CH"/>
        </w:rPr>
        <w:t>échantillon</w:t>
      </w:r>
      <w:r w:rsidR="00FC5BAF" w:rsidRPr="00565CA1">
        <w:rPr>
          <w:rFonts w:ascii="Arial" w:hAnsi="Arial" w:cs="Arial"/>
          <w:sz w:val="20"/>
          <w:szCs w:val="20"/>
          <w:lang w:val="fr-CH"/>
        </w:rPr>
        <w:t xml:space="preserve">, le résultat </w:t>
      </w:r>
      <w:r w:rsidR="00FC5BAF" w:rsidRPr="00565CA1">
        <w:rPr>
          <w:rFonts w:ascii="Arial" w:hAnsi="Arial" w:cs="Arial"/>
          <w:sz w:val="20"/>
          <w:szCs w:val="20"/>
          <w:lang w:val="fr-CH"/>
        </w:rPr>
        <w:lastRenderedPageBreak/>
        <w:t xml:space="preserve">d’analyse rapporté par le laboratoire et </w:t>
      </w:r>
      <w:r w:rsidR="00C61CCE" w:rsidRPr="00565CA1">
        <w:rPr>
          <w:rFonts w:ascii="Arial" w:hAnsi="Arial" w:cs="Arial"/>
          <w:sz w:val="20"/>
          <w:szCs w:val="20"/>
          <w:lang w:val="fr-CH"/>
        </w:rPr>
        <w:t>les</w:t>
      </w:r>
      <w:r w:rsidR="00FC5BAF" w:rsidRPr="00565CA1">
        <w:rPr>
          <w:rFonts w:ascii="Arial" w:hAnsi="Arial" w:cs="Arial"/>
          <w:sz w:val="20"/>
          <w:szCs w:val="20"/>
          <w:lang w:val="fr-CH"/>
        </w:rPr>
        <w:t xml:space="preserve"> autre</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information</w:t>
      </w:r>
      <w:r w:rsidR="00C61CCE" w:rsidRPr="00565CA1">
        <w:rPr>
          <w:rFonts w:ascii="Arial" w:hAnsi="Arial" w:cs="Arial"/>
          <w:sz w:val="20"/>
          <w:szCs w:val="20"/>
          <w:lang w:val="fr-CH"/>
        </w:rPr>
        <w:t>s</w:t>
      </w:r>
      <w:r w:rsidR="00FC5BAF" w:rsidRPr="00565CA1">
        <w:rPr>
          <w:rFonts w:ascii="Arial" w:hAnsi="Arial" w:cs="Arial"/>
          <w:sz w:val="20"/>
          <w:szCs w:val="20"/>
          <w:lang w:val="fr-CH"/>
        </w:rPr>
        <w:t xml:space="preserve"> requise</w:t>
      </w:r>
      <w:r w:rsidR="00A54D41" w:rsidRPr="00565CA1">
        <w:rPr>
          <w:rFonts w:ascii="Arial" w:hAnsi="Arial" w:cs="Arial"/>
          <w:sz w:val="20"/>
          <w:szCs w:val="20"/>
          <w:lang w:val="fr-CH"/>
        </w:rPr>
        <w:t>s</w:t>
      </w:r>
      <w:r w:rsidR="00FC5BAF" w:rsidRPr="00565CA1">
        <w:rPr>
          <w:rFonts w:ascii="Arial" w:hAnsi="Arial" w:cs="Arial"/>
          <w:sz w:val="20"/>
          <w:szCs w:val="20"/>
          <w:lang w:val="fr-CH"/>
        </w:rPr>
        <w:t xml:space="preserve"> par le </w:t>
      </w:r>
      <w:r w:rsidR="00FC5BAF" w:rsidRPr="00565CA1">
        <w:rPr>
          <w:rFonts w:ascii="Arial" w:hAnsi="Arial" w:cs="Arial"/>
          <w:i/>
          <w:sz w:val="20"/>
          <w:szCs w:val="20"/>
          <w:lang w:val="fr-CH"/>
        </w:rPr>
        <w:t>Standard</w:t>
      </w:r>
      <w:r w:rsidR="00FC5EE4" w:rsidRPr="00565CA1">
        <w:rPr>
          <w:rFonts w:ascii="Arial" w:hAnsi="Arial" w:cs="Arial"/>
          <w:i/>
          <w:sz w:val="20"/>
          <w:szCs w:val="20"/>
          <w:lang w:val="fr-CH"/>
        </w:rPr>
        <w:t xml:space="preserve"> international</w:t>
      </w:r>
      <w:r w:rsidR="00FC5BAF" w:rsidRPr="00565CA1">
        <w:rPr>
          <w:rFonts w:ascii="Arial" w:hAnsi="Arial" w:cs="Arial"/>
          <w:i/>
          <w:sz w:val="20"/>
          <w:szCs w:val="20"/>
          <w:lang w:val="fr-CH"/>
        </w:rPr>
        <w:t xml:space="preserve"> </w:t>
      </w:r>
      <w:r w:rsidR="00FC5BAF" w:rsidRPr="00565CA1">
        <w:rPr>
          <w:rFonts w:ascii="Arial" w:hAnsi="Arial" w:cs="Arial"/>
          <w:sz w:val="20"/>
          <w:szCs w:val="20"/>
          <w:lang w:val="fr-CH"/>
        </w:rPr>
        <w:t xml:space="preserve">pour la </w:t>
      </w:r>
      <w:r w:rsidR="00FC5BAF" w:rsidRPr="00565CA1">
        <w:rPr>
          <w:rFonts w:ascii="Arial" w:hAnsi="Arial" w:cs="Arial"/>
          <w:i/>
          <w:sz w:val="20"/>
          <w:szCs w:val="20"/>
          <w:lang w:val="fr-CH"/>
        </w:rPr>
        <w:t>gestion des résultats</w:t>
      </w:r>
      <w:r w:rsidR="0025457C" w:rsidRPr="00565CA1">
        <w:rPr>
          <w:rFonts w:ascii="Arial" w:hAnsi="Arial" w:cs="Arial"/>
          <w:iCs/>
          <w:sz w:val="20"/>
          <w:szCs w:val="20"/>
          <w:lang w:val="fr-CH"/>
        </w:rPr>
        <w:t xml:space="preserve">, </w:t>
      </w:r>
      <w:r w:rsidR="00586921" w:rsidRPr="00565CA1">
        <w:rPr>
          <w:rFonts w:ascii="Arial" w:hAnsi="Arial" w:cs="Arial"/>
          <w:iCs/>
          <w:sz w:val="20"/>
          <w:szCs w:val="20"/>
          <w:lang w:val="fr-CH"/>
        </w:rPr>
        <w:t>ou</w:t>
      </w:r>
      <w:r w:rsidR="0025457C" w:rsidRPr="00565CA1">
        <w:rPr>
          <w:rFonts w:ascii="Arial" w:hAnsi="Arial" w:cs="Arial"/>
          <w:iCs/>
          <w:sz w:val="20"/>
          <w:szCs w:val="20"/>
          <w:lang w:val="fr-CH"/>
        </w:rPr>
        <w:t xml:space="preserve">, pour </w:t>
      </w:r>
      <w:r w:rsidR="0018290E" w:rsidRPr="00565CA1">
        <w:rPr>
          <w:rFonts w:ascii="Arial" w:hAnsi="Arial" w:cs="Arial"/>
          <w:iCs/>
          <w:sz w:val="20"/>
          <w:szCs w:val="20"/>
          <w:lang w:val="fr-CH"/>
        </w:rPr>
        <w:t>les</w:t>
      </w:r>
      <w:r w:rsidR="002A4547" w:rsidRPr="00565CA1">
        <w:rPr>
          <w:rFonts w:ascii="Arial" w:hAnsi="Arial" w:cs="Arial"/>
          <w:sz w:val="20"/>
          <w:szCs w:val="20"/>
          <w:lang w:val="fr-CH"/>
        </w:rPr>
        <w:t xml:space="preserve"> </w:t>
      </w:r>
      <w:r w:rsidR="00C61CCE" w:rsidRPr="00565CA1">
        <w:rPr>
          <w:rFonts w:ascii="Arial" w:hAnsi="Arial" w:cs="Arial"/>
          <w:sz w:val="20"/>
          <w:szCs w:val="20"/>
          <w:lang w:val="fr-CH"/>
        </w:rPr>
        <w:t>violation</w:t>
      </w:r>
      <w:r w:rsidR="0018290E" w:rsidRPr="00565CA1">
        <w:rPr>
          <w:rFonts w:ascii="Arial" w:hAnsi="Arial" w:cs="Arial"/>
          <w:sz w:val="20"/>
          <w:szCs w:val="20"/>
          <w:lang w:val="fr-CH"/>
        </w:rPr>
        <w:t>s</w:t>
      </w:r>
      <w:r w:rsidR="00C61CCE" w:rsidRPr="00565CA1">
        <w:rPr>
          <w:rFonts w:ascii="Arial" w:hAnsi="Arial" w:cs="Arial"/>
          <w:sz w:val="20"/>
          <w:szCs w:val="20"/>
          <w:lang w:val="fr-CH"/>
        </w:rPr>
        <w:t xml:space="preserve"> des règles antidopage autres que</w:t>
      </w:r>
      <w:r w:rsidR="0017456D" w:rsidRPr="00565CA1">
        <w:rPr>
          <w:rFonts w:ascii="Arial" w:hAnsi="Arial" w:cs="Arial"/>
          <w:sz w:val="20"/>
          <w:szCs w:val="20"/>
          <w:lang w:val="fr-CH"/>
        </w:rPr>
        <w:t xml:space="preserve"> celles de </w:t>
      </w:r>
      <w:r w:rsidR="00C61CCE" w:rsidRPr="00565CA1">
        <w:rPr>
          <w:rFonts w:ascii="Arial" w:hAnsi="Arial" w:cs="Arial"/>
          <w:sz w:val="20"/>
          <w:szCs w:val="20"/>
          <w:lang w:val="fr-CH"/>
        </w:rPr>
        <w:t xml:space="preserve">l’article 2.1 </w:t>
      </w:r>
      <w:r w:rsidR="00F028AC" w:rsidRPr="00565CA1">
        <w:rPr>
          <w:rFonts w:ascii="Arial" w:hAnsi="Arial" w:cs="Arial"/>
          <w:sz w:val="20"/>
          <w:szCs w:val="20"/>
          <w:lang w:val="fr-CH"/>
        </w:rPr>
        <w:t xml:space="preserve">ou de l’article 10.14.1, </w:t>
      </w:r>
      <w:r w:rsidR="00C61CCE" w:rsidRPr="00565CA1">
        <w:rPr>
          <w:rFonts w:ascii="Arial" w:hAnsi="Arial" w:cs="Arial"/>
          <w:sz w:val="20"/>
          <w:szCs w:val="20"/>
          <w:lang w:val="fr-CH"/>
        </w:rPr>
        <w:t xml:space="preserve">la règle violée et le fondement de la violation alléguée. </w:t>
      </w:r>
    </w:p>
    <w:p w14:paraId="55A91E08" w14:textId="192B9295" w:rsidR="00F7734C" w:rsidRPr="00565CA1" w:rsidRDefault="00C61CCE"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03554C49" w14:textId="45507F88" w:rsidR="00C61CCE" w:rsidRPr="00565CA1" w:rsidRDefault="00C61CCE"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Rapports de suivi</w:t>
      </w:r>
    </w:p>
    <w:p w14:paraId="68A60550" w14:textId="4426B2EB" w:rsidR="00C61CCE" w:rsidRPr="00565CA1" w:rsidRDefault="00C61CCE" w:rsidP="007F0BAE">
      <w:pPr>
        <w:jc w:val="both"/>
        <w:rPr>
          <w:rFonts w:ascii="Arial" w:hAnsi="Arial" w:cs="Arial"/>
          <w:b/>
          <w:sz w:val="20"/>
          <w:szCs w:val="20"/>
          <w:lang w:val="fr-CH"/>
        </w:rPr>
      </w:pPr>
    </w:p>
    <w:p w14:paraId="1BAAA795" w14:textId="1C8DF18C" w:rsidR="00C61CCE" w:rsidRPr="00565CA1" w:rsidRDefault="00C61CCE" w:rsidP="007F0BAE">
      <w:pPr>
        <w:ind w:left="2160"/>
        <w:jc w:val="both"/>
        <w:rPr>
          <w:rFonts w:ascii="Arial" w:hAnsi="Arial" w:cs="Arial"/>
          <w:sz w:val="20"/>
          <w:szCs w:val="20"/>
          <w:lang w:val="fr-CH"/>
        </w:rPr>
      </w:pPr>
      <w:r w:rsidRPr="00565CA1">
        <w:rPr>
          <w:rFonts w:ascii="Arial" w:hAnsi="Arial" w:cs="Arial"/>
          <w:sz w:val="20"/>
          <w:szCs w:val="20"/>
          <w:lang w:val="fr-CH"/>
        </w:rPr>
        <w:t xml:space="preserve">À l’exception des enquêtes n’ayant pas abouti à la notification d’une violation des règles antidopage conformément à l’article </w:t>
      </w:r>
      <w:r w:rsidR="00246A7A" w:rsidRPr="00565CA1">
        <w:rPr>
          <w:rFonts w:ascii="Arial" w:hAnsi="Arial" w:cs="Arial"/>
          <w:sz w:val="20"/>
          <w:szCs w:val="20"/>
          <w:lang w:val="fr-CH"/>
        </w:rPr>
        <w:t>7.2</w:t>
      </w:r>
      <w:r w:rsidRPr="00565CA1">
        <w:rPr>
          <w:rFonts w:ascii="Arial" w:hAnsi="Arial" w:cs="Arial"/>
          <w:sz w:val="20"/>
          <w:szCs w:val="20"/>
          <w:lang w:val="fr-CH"/>
        </w:rPr>
        <w:t>,</w:t>
      </w:r>
      <w:r w:rsidR="00CB115B" w:rsidRPr="00565CA1">
        <w:rPr>
          <w:rFonts w:ascii="Arial" w:hAnsi="Arial" w:cs="Arial"/>
          <w:sz w:val="20"/>
          <w:szCs w:val="20"/>
          <w:lang w:val="fr-CH"/>
        </w:rPr>
        <w:t xml:space="preserve"> l</w:t>
      </w:r>
      <w:r w:rsidR="001B041E" w:rsidRPr="00565CA1">
        <w:rPr>
          <w:rFonts w:ascii="Arial" w:hAnsi="Arial" w:cs="Arial"/>
          <w:sz w:val="20"/>
          <w:szCs w:val="20"/>
          <w:lang w:val="fr-CH"/>
        </w:rPr>
        <w:t xml:space="preserve">es </w:t>
      </w:r>
      <w:r w:rsidR="00CB115B" w:rsidRPr="00565CA1">
        <w:rPr>
          <w:rFonts w:ascii="Arial" w:hAnsi="Arial" w:cs="Arial"/>
          <w:i/>
          <w:sz w:val="20"/>
          <w:szCs w:val="20"/>
          <w:lang w:val="fr-CH"/>
        </w:rPr>
        <w:t>organisation</w:t>
      </w:r>
      <w:r w:rsidR="001B041E" w:rsidRPr="00565CA1">
        <w:rPr>
          <w:rFonts w:ascii="Arial" w:hAnsi="Arial" w:cs="Arial"/>
          <w:i/>
          <w:sz w:val="20"/>
          <w:szCs w:val="20"/>
          <w:lang w:val="fr-CH"/>
        </w:rPr>
        <w:t>s</w:t>
      </w:r>
      <w:r w:rsidR="00CB115B" w:rsidRPr="00565CA1">
        <w:rPr>
          <w:rFonts w:ascii="Arial" w:hAnsi="Arial" w:cs="Arial"/>
          <w:i/>
          <w:sz w:val="20"/>
          <w:szCs w:val="20"/>
          <w:lang w:val="fr-CH"/>
        </w:rPr>
        <w:t xml:space="preserve"> antidopage</w:t>
      </w:r>
      <w:r w:rsidR="00CB115B" w:rsidRPr="00565CA1">
        <w:rPr>
          <w:rFonts w:ascii="Arial" w:hAnsi="Arial" w:cs="Arial"/>
          <w:sz w:val="20"/>
          <w:szCs w:val="20"/>
          <w:lang w:val="fr-CH"/>
        </w:rPr>
        <w:t xml:space="preserve"> </w:t>
      </w:r>
      <w:r w:rsidR="00901EFD" w:rsidRPr="00565CA1">
        <w:rPr>
          <w:rFonts w:ascii="Arial" w:hAnsi="Arial" w:cs="Arial"/>
          <w:sz w:val="20"/>
          <w:szCs w:val="20"/>
          <w:lang w:val="fr-CH"/>
        </w:rPr>
        <w:t xml:space="preserve">mentionnées à l’article 14.1.1 seront </w:t>
      </w:r>
      <w:r w:rsidRPr="00565CA1">
        <w:rPr>
          <w:rFonts w:ascii="Arial" w:hAnsi="Arial" w:cs="Arial"/>
          <w:sz w:val="20"/>
          <w:szCs w:val="20"/>
          <w:lang w:val="fr-CH"/>
        </w:rPr>
        <w:t>régulièrement informées de l’état de la procédure, de ses développements et des résultats des examens ou procédures menés en vertu des articles 7, 8 ou 13 et recevront sans délai une explication ou une décision écrite motiv</w:t>
      </w:r>
      <w:r w:rsidR="00FC5EE4" w:rsidRPr="00565CA1">
        <w:rPr>
          <w:rFonts w:ascii="Arial" w:hAnsi="Arial" w:cs="Arial"/>
          <w:sz w:val="20"/>
          <w:szCs w:val="20"/>
          <w:lang w:val="fr-CH"/>
        </w:rPr>
        <w:t>ée</w:t>
      </w:r>
      <w:r w:rsidRPr="00565CA1">
        <w:rPr>
          <w:rFonts w:ascii="Arial" w:hAnsi="Arial" w:cs="Arial"/>
          <w:sz w:val="20"/>
          <w:szCs w:val="20"/>
          <w:lang w:val="fr-CH"/>
        </w:rPr>
        <w:t xml:space="preserve"> expliquant la résolution de la question.</w:t>
      </w:r>
    </w:p>
    <w:p w14:paraId="72DEA73A" w14:textId="77777777" w:rsidR="00F75E27" w:rsidRPr="00565CA1" w:rsidRDefault="00F75E27" w:rsidP="007F0BAE">
      <w:pPr>
        <w:jc w:val="both"/>
        <w:rPr>
          <w:rFonts w:ascii="Arial" w:hAnsi="Arial" w:cs="Arial"/>
          <w:sz w:val="20"/>
          <w:szCs w:val="20"/>
          <w:lang w:val="fr-CH"/>
        </w:rPr>
      </w:pPr>
    </w:p>
    <w:p w14:paraId="3DA39664" w14:textId="0C7849A6"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14.1.</w:t>
      </w:r>
      <w:r w:rsidR="0025022F"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Confidentialité</w:t>
      </w:r>
    </w:p>
    <w:p w14:paraId="02C54C40" w14:textId="477EA8A3" w:rsidR="002B5369" w:rsidRPr="00565CA1" w:rsidRDefault="002B5369"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sz w:val="20"/>
          <w:szCs w:val="20"/>
          <w:lang w:val="fr-CH"/>
        </w:rPr>
        <w:tab/>
      </w:r>
    </w:p>
    <w:p w14:paraId="611844F0" w14:textId="0396CFDA" w:rsidR="002B5369" w:rsidRPr="00565CA1" w:rsidRDefault="002B5369" w:rsidP="007F0BAE">
      <w:pPr>
        <w:ind w:left="2160"/>
        <w:jc w:val="both"/>
        <w:rPr>
          <w:rFonts w:ascii="Arial" w:hAnsi="Arial" w:cs="Arial"/>
          <w:sz w:val="20"/>
          <w:szCs w:val="20"/>
          <w:lang w:val="fr-CH"/>
        </w:rPr>
      </w:pPr>
      <w:r w:rsidRPr="00565CA1">
        <w:rPr>
          <w:rFonts w:ascii="Arial" w:hAnsi="Arial" w:cs="Arial"/>
          <w:sz w:val="20"/>
          <w:szCs w:val="20"/>
          <w:lang w:val="fr-CH"/>
        </w:rPr>
        <w:t xml:space="preserve">Les organisations à qui sont destinées ces informations ne devront pas les révéler à des </w:t>
      </w:r>
      <w:r w:rsidRPr="00565CA1">
        <w:rPr>
          <w:rFonts w:ascii="Arial" w:hAnsi="Arial" w:cs="Arial"/>
          <w:i/>
          <w:sz w:val="20"/>
          <w:szCs w:val="20"/>
          <w:lang w:val="fr-CH"/>
        </w:rPr>
        <w:t>personnes</w:t>
      </w:r>
      <w:r w:rsidRPr="00565CA1">
        <w:rPr>
          <w:rFonts w:ascii="Arial" w:hAnsi="Arial" w:cs="Arial"/>
          <w:sz w:val="20"/>
          <w:szCs w:val="20"/>
          <w:lang w:val="fr-CH"/>
        </w:rPr>
        <w:t xml:space="preserve"> autres que celles ayant besoin de les connaître (ce qui comprend le personnel concerné du </w:t>
      </w:r>
      <w:r w:rsidRPr="00565CA1">
        <w:rPr>
          <w:rFonts w:ascii="Arial" w:hAnsi="Arial" w:cs="Arial"/>
          <w:i/>
          <w:sz w:val="20"/>
          <w:szCs w:val="20"/>
          <w:lang w:val="fr-CH"/>
        </w:rPr>
        <w:t>comité national olympique</w:t>
      </w:r>
      <w:r w:rsidRPr="00565CA1">
        <w:rPr>
          <w:rFonts w:ascii="Arial" w:hAnsi="Arial" w:cs="Arial"/>
          <w:sz w:val="20"/>
          <w:szCs w:val="20"/>
          <w:lang w:val="fr-CH"/>
        </w:rPr>
        <w:t xml:space="preserve">, de la </w:t>
      </w:r>
      <w:r w:rsidRPr="00565CA1">
        <w:rPr>
          <w:rFonts w:ascii="Arial" w:hAnsi="Arial" w:cs="Arial"/>
          <w:i/>
          <w:sz w:val="20"/>
          <w:szCs w:val="20"/>
          <w:lang w:val="fr-CH"/>
        </w:rPr>
        <w:t>fédération nationale</w:t>
      </w:r>
      <w:r w:rsidRPr="00565CA1">
        <w:rPr>
          <w:rFonts w:ascii="Arial" w:hAnsi="Arial" w:cs="Arial"/>
          <w:sz w:val="20"/>
          <w:szCs w:val="20"/>
          <w:lang w:val="fr-CH"/>
        </w:rPr>
        <w:t xml:space="preserve"> et, pour les </w:t>
      </w:r>
      <w:r w:rsidRPr="00565CA1">
        <w:rPr>
          <w:rFonts w:ascii="Arial" w:hAnsi="Arial" w:cs="Arial"/>
          <w:i/>
          <w:sz w:val="20"/>
          <w:szCs w:val="20"/>
          <w:lang w:val="fr-CH"/>
        </w:rPr>
        <w:t>sports d’équipe</w:t>
      </w:r>
      <w:r w:rsidRPr="00565CA1">
        <w:rPr>
          <w:rFonts w:ascii="Arial" w:hAnsi="Arial" w:cs="Arial"/>
          <w:sz w:val="20"/>
          <w:szCs w:val="20"/>
          <w:lang w:val="fr-CH"/>
        </w:rPr>
        <w:t xml:space="preserve">, de l’équipe) jusqu’à ce que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les ait rendues publiques conformément aux dispositions de l’article 14.3.</w:t>
      </w:r>
    </w:p>
    <w:p w14:paraId="0CB78601" w14:textId="779C8D15" w:rsidR="002B5369" w:rsidRPr="00565CA1" w:rsidRDefault="002B5369" w:rsidP="007F0BAE">
      <w:pPr>
        <w:jc w:val="both"/>
        <w:rPr>
          <w:rFonts w:ascii="Arial" w:hAnsi="Arial" w:cs="Arial"/>
          <w:sz w:val="20"/>
          <w:szCs w:val="20"/>
          <w:lang w:val="fr-CH"/>
        </w:rPr>
      </w:pPr>
    </w:p>
    <w:p w14:paraId="20219A0F" w14:textId="7BC6C5C2" w:rsidR="002B5369" w:rsidRPr="00565CA1" w:rsidRDefault="002B536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Chaque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doit prévoir, dans les présentes règles antidopage, des procédures </w:t>
      </w:r>
      <w:r w:rsidR="00DC6910" w:rsidRPr="00565CA1">
        <w:rPr>
          <w:rFonts w:ascii="Arial" w:hAnsi="Arial" w:cs="Arial"/>
          <w:sz w:val="20"/>
          <w:szCs w:val="20"/>
          <w:highlight w:val="cyan"/>
          <w:lang w:val="fr-CH"/>
        </w:rPr>
        <w:t>visant à protéger</w:t>
      </w:r>
      <w:r w:rsidRPr="00565CA1">
        <w:rPr>
          <w:rFonts w:ascii="Arial" w:hAnsi="Arial" w:cs="Arial"/>
          <w:sz w:val="20"/>
          <w:szCs w:val="20"/>
          <w:highlight w:val="cyan"/>
          <w:lang w:val="fr-CH"/>
        </w:rPr>
        <w:t xml:space="preserve"> </w:t>
      </w:r>
      <w:r w:rsidR="00DC6910" w:rsidRPr="00565CA1">
        <w:rPr>
          <w:rFonts w:ascii="Arial" w:hAnsi="Arial" w:cs="Arial"/>
          <w:sz w:val="20"/>
          <w:szCs w:val="20"/>
          <w:highlight w:val="cyan"/>
          <w:lang w:val="fr-CH"/>
        </w:rPr>
        <w:t>l</w:t>
      </w:r>
      <w:r w:rsidRPr="00565CA1">
        <w:rPr>
          <w:rFonts w:ascii="Arial" w:hAnsi="Arial" w:cs="Arial"/>
          <w:sz w:val="20"/>
          <w:szCs w:val="20"/>
          <w:highlight w:val="cyan"/>
          <w:lang w:val="fr-CH"/>
        </w:rPr>
        <w:t>es informations confidentielles</w:t>
      </w:r>
      <w:bookmarkStart w:id="34" w:name="_Hlk41475631"/>
      <w:r w:rsidR="004344AE" w:rsidRPr="00565CA1">
        <w:rPr>
          <w:rFonts w:ascii="Arial" w:hAnsi="Arial" w:cs="Arial"/>
          <w:sz w:val="20"/>
          <w:szCs w:val="20"/>
          <w:highlight w:val="cyan"/>
          <w:lang w:val="fr-CH"/>
        </w:rPr>
        <w:t xml:space="preserve"> ainsi qu’à enquêter sur toute</w:t>
      </w:r>
      <w:r w:rsidR="00C440A5" w:rsidRPr="00565CA1">
        <w:rPr>
          <w:rFonts w:ascii="Arial" w:hAnsi="Arial" w:cs="Arial"/>
          <w:sz w:val="20"/>
          <w:szCs w:val="20"/>
          <w:highlight w:val="cyan"/>
          <w:lang w:val="fr-CH"/>
        </w:rPr>
        <w:t xml:space="preserve"> </w:t>
      </w:r>
      <w:bookmarkEnd w:id="34"/>
      <w:r w:rsidR="004344AE" w:rsidRPr="00565CA1">
        <w:rPr>
          <w:rFonts w:ascii="Arial" w:hAnsi="Arial" w:cs="Arial"/>
          <w:sz w:val="20"/>
          <w:szCs w:val="20"/>
          <w:highlight w:val="cyan"/>
          <w:lang w:val="fr-CH"/>
        </w:rPr>
        <w:t>divulgation</w:t>
      </w:r>
      <w:r w:rsidRPr="00565CA1">
        <w:rPr>
          <w:rFonts w:ascii="Arial" w:hAnsi="Arial" w:cs="Arial"/>
          <w:sz w:val="20"/>
          <w:szCs w:val="20"/>
          <w:highlight w:val="cyan"/>
          <w:lang w:val="fr-CH"/>
        </w:rPr>
        <w:t xml:space="preserve"> inappropriée d</w:t>
      </w:r>
      <w:r w:rsidR="004344AE" w:rsidRPr="00565CA1">
        <w:rPr>
          <w:rFonts w:ascii="Arial" w:hAnsi="Arial" w:cs="Arial"/>
          <w:sz w:val="20"/>
          <w:szCs w:val="20"/>
          <w:highlight w:val="cyan"/>
          <w:lang w:val="fr-CH"/>
        </w:rPr>
        <w:t xml:space="preserve">e telles </w:t>
      </w:r>
      <w:r w:rsidRPr="00565CA1">
        <w:rPr>
          <w:rFonts w:ascii="Arial" w:hAnsi="Arial" w:cs="Arial"/>
          <w:sz w:val="20"/>
          <w:szCs w:val="20"/>
          <w:highlight w:val="cyan"/>
          <w:lang w:val="fr-CH"/>
        </w:rPr>
        <w:t>information</w:t>
      </w:r>
      <w:r w:rsidR="000135D2" w:rsidRPr="00565CA1">
        <w:rPr>
          <w:rFonts w:ascii="Arial" w:hAnsi="Arial" w:cs="Arial"/>
          <w:sz w:val="20"/>
          <w:szCs w:val="20"/>
          <w:highlight w:val="cyan"/>
          <w:lang w:val="fr-CH"/>
        </w:rPr>
        <w:t>s</w:t>
      </w:r>
      <w:r w:rsidRPr="00565CA1">
        <w:rPr>
          <w:rFonts w:ascii="Arial" w:hAnsi="Arial" w:cs="Arial"/>
          <w:sz w:val="20"/>
          <w:szCs w:val="20"/>
          <w:highlight w:val="cyan"/>
          <w:lang w:val="fr-CH"/>
        </w:rPr>
        <w:t xml:space="preserve"> par un employé ou un mandataire de l’</w:t>
      </w:r>
      <w:r w:rsidRPr="00565CA1">
        <w:rPr>
          <w:rFonts w:ascii="Arial" w:hAnsi="Arial" w:cs="Arial"/>
          <w:i/>
          <w:sz w:val="20"/>
          <w:szCs w:val="20"/>
          <w:highlight w:val="cyan"/>
          <w:lang w:val="fr-CH"/>
        </w:rPr>
        <w:t>organisation nationale antidopage</w:t>
      </w:r>
      <w:r w:rsidR="009B49B1" w:rsidRPr="00565CA1">
        <w:rPr>
          <w:rFonts w:ascii="Arial" w:hAnsi="Arial" w:cs="Arial"/>
          <w:iCs/>
          <w:sz w:val="20"/>
          <w:szCs w:val="20"/>
          <w:highlight w:val="cyan"/>
          <w:lang w:val="fr-CH"/>
        </w:rPr>
        <w:t xml:space="preserve"> et à sanctionner de tels manquements</w:t>
      </w:r>
      <w:r w:rsidRPr="00565CA1">
        <w:rPr>
          <w:rFonts w:ascii="Arial" w:hAnsi="Arial" w:cs="Arial"/>
          <w:sz w:val="20"/>
          <w:szCs w:val="20"/>
          <w:highlight w:val="cyan"/>
          <w:lang w:val="fr-CH"/>
        </w:rPr>
        <w:t xml:space="preserve">. </w:t>
      </w:r>
      <w:r w:rsidR="009B49B1" w:rsidRPr="00565CA1">
        <w:rPr>
          <w:rFonts w:ascii="Arial" w:hAnsi="Arial" w:cs="Arial"/>
          <w:sz w:val="20"/>
          <w:szCs w:val="20"/>
          <w:highlight w:val="cyan"/>
          <w:lang w:val="fr-CH"/>
        </w:rPr>
        <w:t>Le texte</w:t>
      </w:r>
      <w:r w:rsidRPr="00565CA1">
        <w:rPr>
          <w:rFonts w:ascii="Arial" w:hAnsi="Arial" w:cs="Arial"/>
          <w:sz w:val="20"/>
          <w:szCs w:val="20"/>
          <w:highlight w:val="cyan"/>
          <w:lang w:val="fr-CH"/>
        </w:rPr>
        <w:t xml:space="preserve"> ci-dessous </w:t>
      </w:r>
      <w:r w:rsidR="009B49B1" w:rsidRPr="00565CA1">
        <w:rPr>
          <w:rFonts w:ascii="Arial" w:hAnsi="Arial" w:cs="Arial"/>
          <w:sz w:val="20"/>
          <w:szCs w:val="20"/>
          <w:highlight w:val="cyan"/>
          <w:lang w:val="fr-CH"/>
        </w:rPr>
        <w:t xml:space="preserve">constitue </w:t>
      </w:r>
      <w:r w:rsidR="000F58E7" w:rsidRPr="00565CA1">
        <w:rPr>
          <w:rFonts w:ascii="Arial" w:hAnsi="Arial" w:cs="Arial"/>
          <w:sz w:val="20"/>
          <w:szCs w:val="20"/>
          <w:highlight w:val="cyan"/>
          <w:lang w:val="fr-CH"/>
        </w:rPr>
        <w:t>un exemple d</w:t>
      </w:r>
      <w:r w:rsidR="00402057" w:rsidRPr="00565CA1">
        <w:rPr>
          <w:rFonts w:ascii="Arial" w:hAnsi="Arial" w:cs="Arial"/>
          <w:sz w:val="20"/>
          <w:szCs w:val="20"/>
          <w:highlight w:val="cyan"/>
          <w:lang w:val="fr-CH"/>
        </w:rPr>
        <w:t>e</w:t>
      </w:r>
      <w:r w:rsidR="009D43B5" w:rsidRPr="00565CA1">
        <w:rPr>
          <w:rFonts w:ascii="Arial" w:hAnsi="Arial" w:cs="Arial"/>
          <w:sz w:val="20"/>
          <w:szCs w:val="20"/>
          <w:highlight w:val="cyan"/>
          <w:lang w:val="fr-CH"/>
        </w:rPr>
        <w:t xml:space="preserve"> clause</w:t>
      </w:r>
      <w:r w:rsidR="000F58E7" w:rsidRPr="00565CA1">
        <w:rPr>
          <w:rFonts w:ascii="Arial" w:hAnsi="Arial" w:cs="Arial"/>
          <w:sz w:val="20"/>
          <w:szCs w:val="20"/>
          <w:highlight w:val="cyan"/>
          <w:lang w:val="fr-CH"/>
        </w:rPr>
        <w:t xml:space="preserve"> qu’une </w:t>
      </w:r>
      <w:r w:rsidR="000F58E7" w:rsidRPr="00565CA1">
        <w:rPr>
          <w:rFonts w:ascii="Arial" w:hAnsi="Arial" w:cs="Arial"/>
          <w:i/>
          <w:sz w:val="20"/>
          <w:szCs w:val="20"/>
          <w:highlight w:val="cyan"/>
          <w:lang w:val="fr-CH"/>
        </w:rPr>
        <w:t>organisation nationale antidopage</w:t>
      </w:r>
      <w:r w:rsidR="000F58E7" w:rsidRPr="00565CA1">
        <w:rPr>
          <w:rFonts w:ascii="Arial" w:hAnsi="Arial" w:cs="Arial"/>
          <w:sz w:val="20"/>
          <w:szCs w:val="20"/>
          <w:highlight w:val="cyan"/>
          <w:lang w:val="fr-CH"/>
        </w:rPr>
        <w:t xml:space="preserve"> </w:t>
      </w:r>
      <w:r w:rsidR="009D43B5" w:rsidRPr="00565CA1">
        <w:rPr>
          <w:rFonts w:ascii="Arial" w:hAnsi="Arial" w:cs="Arial"/>
          <w:sz w:val="20"/>
          <w:szCs w:val="20"/>
          <w:highlight w:val="cyan"/>
          <w:lang w:val="fr-CH"/>
        </w:rPr>
        <w:t xml:space="preserve">peut </w:t>
      </w:r>
      <w:r w:rsidR="000F58E7" w:rsidRPr="00565CA1">
        <w:rPr>
          <w:rFonts w:ascii="Arial" w:hAnsi="Arial" w:cs="Arial"/>
          <w:sz w:val="20"/>
          <w:szCs w:val="20"/>
          <w:highlight w:val="cyan"/>
          <w:lang w:val="fr-CH"/>
        </w:rPr>
        <w:t xml:space="preserve">inclure dans </w:t>
      </w:r>
      <w:r w:rsidR="009D43B5" w:rsidRPr="00565CA1">
        <w:rPr>
          <w:rFonts w:ascii="Arial" w:hAnsi="Arial" w:cs="Arial"/>
          <w:sz w:val="20"/>
          <w:szCs w:val="20"/>
          <w:highlight w:val="cyan"/>
          <w:lang w:val="fr-CH"/>
        </w:rPr>
        <w:t xml:space="preserve">ses </w:t>
      </w:r>
      <w:r w:rsidR="000F58E7" w:rsidRPr="00565CA1">
        <w:rPr>
          <w:rFonts w:ascii="Arial" w:hAnsi="Arial" w:cs="Arial"/>
          <w:sz w:val="20"/>
          <w:szCs w:val="20"/>
          <w:highlight w:val="cyan"/>
          <w:lang w:val="fr-CH"/>
        </w:rPr>
        <w:t>règles antidopage</w:t>
      </w:r>
      <w:r w:rsidR="00402057" w:rsidRPr="00565CA1">
        <w:rPr>
          <w:rFonts w:ascii="Arial" w:hAnsi="Arial" w:cs="Arial"/>
          <w:sz w:val="20"/>
          <w:szCs w:val="20"/>
          <w:highlight w:val="cyan"/>
          <w:lang w:val="fr-CH"/>
        </w:rPr>
        <w:t> :</w:t>
      </w:r>
      <w:r w:rsidR="000F58E7" w:rsidRPr="00565CA1">
        <w:rPr>
          <w:rFonts w:ascii="Arial" w:hAnsi="Arial" w:cs="Arial"/>
          <w:sz w:val="20"/>
          <w:szCs w:val="20"/>
          <w:highlight w:val="cyan"/>
          <w:lang w:val="fr-CH"/>
        </w:rPr>
        <w:t>]</w:t>
      </w:r>
      <w:r w:rsidR="000F58E7" w:rsidRPr="00565CA1">
        <w:rPr>
          <w:rFonts w:ascii="Arial" w:hAnsi="Arial" w:cs="Arial"/>
          <w:sz w:val="20"/>
          <w:szCs w:val="20"/>
          <w:lang w:val="fr-CH"/>
        </w:rPr>
        <w:t xml:space="preserve"> </w:t>
      </w:r>
    </w:p>
    <w:p w14:paraId="7B3F951B" w14:textId="15FD7469" w:rsidR="000F58E7" w:rsidRPr="00565CA1" w:rsidRDefault="000F58E7" w:rsidP="007F0BAE">
      <w:pPr>
        <w:jc w:val="both"/>
        <w:rPr>
          <w:rFonts w:ascii="Arial" w:hAnsi="Arial" w:cs="Arial"/>
          <w:sz w:val="20"/>
          <w:szCs w:val="20"/>
          <w:lang w:val="fr-CH"/>
        </w:rPr>
      </w:pPr>
    </w:p>
    <w:p w14:paraId="57ABEC94" w14:textId="139DA149" w:rsidR="000F58E7" w:rsidRPr="00565CA1" w:rsidRDefault="000F58E7" w:rsidP="007F0BAE">
      <w:pPr>
        <w:ind w:left="2160" w:hanging="720"/>
        <w:jc w:val="both"/>
        <w:rPr>
          <w:rFonts w:ascii="Arial" w:hAnsi="Arial" w:cs="Arial"/>
          <w:sz w:val="20"/>
          <w:szCs w:val="20"/>
          <w:lang w:val="fr-CH"/>
        </w:rPr>
      </w:pPr>
      <w:bookmarkStart w:id="35" w:name="_Hlk35606356"/>
      <w:r w:rsidRPr="00565CA1">
        <w:rPr>
          <w:rFonts w:ascii="Arial" w:hAnsi="Arial" w:cs="Arial"/>
          <w:b/>
          <w:sz w:val="20"/>
          <w:szCs w:val="20"/>
          <w:lang w:val="fr-CH"/>
        </w:rPr>
        <w:t>14.1.</w:t>
      </w:r>
      <w:r w:rsidR="0025022F" w:rsidRPr="00565CA1">
        <w:rPr>
          <w:rFonts w:ascii="Arial" w:hAnsi="Arial" w:cs="Arial"/>
          <w:b/>
          <w:sz w:val="20"/>
          <w:szCs w:val="20"/>
          <w:lang w:val="fr-CH"/>
        </w:rPr>
        <w:t>5</w:t>
      </w:r>
      <w:r w:rsidR="00236211" w:rsidRPr="00565CA1">
        <w:rPr>
          <w:rFonts w:ascii="Arial" w:hAnsi="Arial" w:cs="Arial"/>
          <w:b/>
          <w:sz w:val="20"/>
          <w:szCs w:val="20"/>
          <w:lang w:val="fr-CH"/>
        </w:rPr>
        <w:tab/>
      </w:r>
      <w:bookmarkStart w:id="36" w:name="_Hlk35606347"/>
      <w:r w:rsidR="00236211" w:rsidRPr="00565CA1">
        <w:rPr>
          <w:rFonts w:ascii="Arial" w:hAnsi="Arial" w:cs="Arial"/>
          <w:sz w:val="20"/>
          <w:szCs w:val="20"/>
          <w:lang w:val="fr-CH"/>
        </w:rPr>
        <w:t xml:space="preserve">Protection </w:t>
      </w:r>
      <w:r w:rsidR="00FC5EE4" w:rsidRPr="00565CA1">
        <w:rPr>
          <w:rFonts w:ascii="Arial" w:hAnsi="Arial" w:cs="Arial"/>
          <w:sz w:val="20"/>
          <w:szCs w:val="20"/>
          <w:lang w:val="fr-CH"/>
        </w:rPr>
        <w:t xml:space="preserve">des informations </w:t>
      </w:r>
      <w:r w:rsidR="00236211" w:rsidRPr="00565CA1">
        <w:rPr>
          <w:rFonts w:ascii="Arial" w:hAnsi="Arial" w:cs="Arial"/>
          <w:sz w:val="20"/>
          <w:szCs w:val="20"/>
          <w:lang w:val="fr-CH"/>
        </w:rPr>
        <w:t xml:space="preserve">par un employé ou un agent de </w:t>
      </w:r>
      <w:r w:rsidR="00236211" w:rsidRPr="00565CA1">
        <w:rPr>
          <w:rFonts w:ascii="Arial" w:hAnsi="Arial" w:cs="Arial"/>
          <w:sz w:val="20"/>
          <w:szCs w:val="20"/>
          <w:highlight w:val="lightGray"/>
          <w:lang w:val="fr-CH"/>
        </w:rPr>
        <w:t>[l’ONAD]</w:t>
      </w:r>
    </w:p>
    <w:p w14:paraId="0EF5FC15" w14:textId="0DD46A81" w:rsidR="00236211" w:rsidRPr="00565CA1" w:rsidRDefault="00236211" w:rsidP="007F0BAE">
      <w:pPr>
        <w:ind w:left="2160" w:hanging="720"/>
        <w:jc w:val="both"/>
        <w:rPr>
          <w:rFonts w:ascii="Arial" w:hAnsi="Arial" w:cs="Arial"/>
          <w:sz w:val="20"/>
          <w:szCs w:val="20"/>
          <w:lang w:val="fr-CH"/>
        </w:rPr>
      </w:pPr>
    </w:p>
    <w:p w14:paraId="2906852C" w14:textId="68AFBDB9" w:rsidR="00236211" w:rsidRPr="00565CA1" w:rsidRDefault="00236211" w:rsidP="007F0BAE">
      <w:pPr>
        <w:ind w:left="2160" w:hanging="720"/>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4D2662" w:rsidRPr="00565CA1">
        <w:rPr>
          <w:rFonts w:ascii="Arial" w:hAnsi="Arial" w:cs="Arial"/>
          <w:sz w:val="20"/>
          <w:szCs w:val="20"/>
          <w:lang w:val="fr-CH"/>
        </w:rPr>
        <w:t>veillera à ce</w:t>
      </w:r>
      <w:r w:rsidRPr="00565CA1">
        <w:rPr>
          <w:rFonts w:ascii="Arial" w:hAnsi="Arial" w:cs="Arial"/>
          <w:sz w:val="20"/>
          <w:szCs w:val="20"/>
          <w:lang w:val="fr-CH"/>
        </w:rPr>
        <w:t xml:space="preserve"> que </w:t>
      </w:r>
      <w:r w:rsidR="00FC5EE4" w:rsidRPr="00565CA1">
        <w:rPr>
          <w:rFonts w:ascii="Arial" w:hAnsi="Arial" w:cs="Arial"/>
          <w:sz w:val="20"/>
          <w:szCs w:val="20"/>
          <w:lang w:val="fr-CH"/>
        </w:rPr>
        <w:t>les</w:t>
      </w:r>
      <w:r w:rsidR="00AE0587" w:rsidRPr="00565CA1">
        <w:rPr>
          <w:rFonts w:ascii="Arial" w:hAnsi="Arial" w:cs="Arial"/>
          <w:sz w:val="20"/>
          <w:szCs w:val="20"/>
          <w:lang w:val="fr-CH"/>
        </w:rPr>
        <w:t xml:space="preserve"> information</w:t>
      </w:r>
      <w:r w:rsidR="00FC5EE4" w:rsidRPr="00565CA1">
        <w:rPr>
          <w:rFonts w:ascii="Arial" w:hAnsi="Arial" w:cs="Arial"/>
          <w:sz w:val="20"/>
          <w:szCs w:val="20"/>
          <w:lang w:val="fr-CH"/>
        </w:rPr>
        <w:t>s</w:t>
      </w:r>
      <w:r w:rsidRPr="00565CA1">
        <w:rPr>
          <w:rFonts w:ascii="Arial" w:hAnsi="Arial" w:cs="Arial"/>
          <w:sz w:val="20"/>
          <w:szCs w:val="20"/>
          <w:lang w:val="fr-CH"/>
        </w:rPr>
        <w:t xml:space="preserve"> concernant les </w:t>
      </w:r>
      <w:r w:rsidRPr="00565CA1">
        <w:rPr>
          <w:rFonts w:ascii="Arial" w:hAnsi="Arial" w:cs="Arial"/>
          <w:i/>
          <w:sz w:val="20"/>
          <w:szCs w:val="20"/>
          <w:lang w:val="fr-CH"/>
        </w:rPr>
        <w:t>résultats d’analyse anorma</w:t>
      </w:r>
      <w:r w:rsidR="00A54D41" w:rsidRPr="00565CA1">
        <w:rPr>
          <w:rFonts w:ascii="Arial" w:hAnsi="Arial" w:cs="Arial"/>
          <w:i/>
          <w:sz w:val="20"/>
          <w:szCs w:val="20"/>
          <w:lang w:val="fr-CH"/>
        </w:rPr>
        <w:t>ux</w:t>
      </w:r>
      <w:r w:rsidRPr="00565CA1">
        <w:rPr>
          <w:rFonts w:ascii="Arial" w:hAnsi="Arial" w:cs="Arial"/>
          <w:sz w:val="20"/>
          <w:szCs w:val="20"/>
          <w:lang w:val="fr-CH"/>
        </w:rPr>
        <w:t xml:space="preserve">, les </w:t>
      </w:r>
      <w:r w:rsidRPr="00565CA1">
        <w:rPr>
          <w:rFonts w:ascii="Arial" w:hAnsi="Arial" w:cs="Arial"/>
          <w:i/>
          <w:sz w:val="20"/>
          <w:szCs w:val="20"/>
          <w:lang w:val="fr-CH"/>
        </w:rPr>
        <w:t>résultats atypique</w:t>
      </w:r>
      <w:r w:rsidR="00E15F8F" w:rsidRPr="00565CA1">
        <w:rPr>
          <w:rFonts w:ascii="Arial" w:hAnsi="Arial" w:cs="Arial"/>
          <w:i/>
          <w:sz w:val="20"/>
          <w:szCs w:val="20"/>
          <w:lang w:val="fr-CH"/>
        </w:rPr>
        <w:t>s</w:t>
      </w:r>
      <w:r w:rsidR="0025022F" w:rsidRPr="00565CA1">
        <w:rPr>
          <w:rFonts w:ascii="Arial" w:hAnsi="Arial" w:cs="Arial"/>
          <w:iCs/>
          <w:sz w:val="20"/>
          <w:szCs w:val="20"/>
          <w:lang w:val="fr-CH"/>
        </w:rPr>
        <w:t>,</w:t>
      </w:r>
      <w:r w:rsidRPr="00565CA1">
        <w:rPr>
          <w:rFonts w:ascii="Arial" w:hAnsi="Arial" w:cs="Arial"/>
          <w:sz w:val="20"/>
          <w:szCs w:val="20"/>
          <w:lang w:val="fr-CH"/>
        </w:rPr>
        <w:t xml:space="preserve"> les autres violations des </w:t>
      </w:r>
      <w:r w:rsidR="00E15F8F" w:rsidRPr="00565CA1">
        <w:rPr>
          <w:rFonts w:ascii="Arial" w:hAnsi="Arial" w:cs="Arial"/>
          <w:sz w:val="20"/>
          <w:szCs w:val="20"/>
          <w:lang w:val="fr-CH"/>
        </w:rPr>
        <w:t xml:space="preserve">règles antidopage </w:t>
      </w:r>
      <w:r w:rsidR="0025022F" w:rsidRPr="00565CA1">
        <w:rPr>
          <w:rFonts w:ascii="Arial" w:hAnsi="Arial" w:cs="Arial"/>
          <w:sz w:val="20"/>
          <w:szCs w:val="20"/>
          <w:lang w:val="fr-CH"/>
        </w:rPr>
        <w:t xml:space="preserve">ou violations de l’article 10.14.1 </w:t>
      </w:r>
      <w:r w:rsidR="000410F3" w:rsidRPr="00565CA1">
        <w:rPr>
          <w:rFonts w:ascii="Arial" w:hAnsi="Arial" w:cs="Arial"/>
          <w:sz w:val="20"/>
          <w:szCs w:val="20"/>
          <w:lang w:val="fr-CH"/>
        </w:rPr>
        <w:t>restent</w:t>
      </w:r>
      <w:r w:rsidR="00E15F8F" w:rsidRPr="00565CA1">
        <w:rPr>
          <w:rFonts w:ascii="Arial" w:hAnsi="Arial" w:cs="Arial"/>
          <w:sz w:val="20"/>
          <w:szCs w:val="20"/>
          <w:lang w:val="fr-CH"/>
        </w:rPr>
        <w:t xml:space="preserve"> confidentielle</w:t>
      </w:r>
      <w:r w:rsidR="00FC5EE4" w:rsidRPr="00565CA1">
        <w:rPr>
          <w:rFonts w:ascii="Arial" w:hAnsi="Arial" w:cs="Arial"/>
          <w:sz w:val="20"/>
          <w:szCs w:val="20"/>
          <w:lang w:val="fr-CH"/>
        </w:rPr>
        <w:t>s</w:t>
      </w:r>
      <w:r w:rsidR="00E15F8F" w:rsidRPr="00565CA1">
        <w:rPr>
          <w:rFonts w:ascii="Arial" w:hAnsi="Arial" w:cs="Arial"/>
          <w:sz w:val="20"/>
          <w:szCs w:val="20"/>
          <w:lang w:val="fr-CH"/>
        </w:rPr>
        <w:t xml:space="preserve"> jusqu’à </w:t>
      </w:r>
      <w:r w:rsidR="00FC5EE4" w:rsidRPr="00565CA1">
        <w:rPr>
          <w:rFonts w:ascii="Arial" w:hAnsi="Arial" w:cs="Arial"/>
          <w:sz w:val="20"/>
          <w:szCs w:val="20"/>
          <w:lang w:val="fr-CH"/>
        </w:rPr>
        <w:t xml:space="preserve">ce que celles-ci soient </w:t>
      </w:r>
      <w:r w:rsidR="00E15F8F" w:rsidRPr="00565CA1">
        <w:rPr>
          <w:rFonts w:ascii="Arial" w:hAnsi="Arial" w:cs="Arial"/>
          <w:i/>
          <w:sz w:val="20"/>
          <w:szCs w:val="20"/>
          <w:lang w:val="fr-CH"/>
        </w:rPr>
        <w:t>divulguée</w:t>
      </w:r>
      <w:r w:rsidR="00FC5EE4" w:rsidRPr="00565CA1">
        <w:rPr>
          <w:rFonts w:ascii="Arial" w:hAnsi="Arial" w:cs="Arial"/>
          <w:i/>
          <w:sz w:val="20"/>
          <w:szCs w:val="20"/>
          <w:lang w:val="fr-CH"/>
        </w:rPr>
        <w:t>s</w:t>
      </w:r>
      <w:r w:rsidR="00E15F8F" w:rsidRPr="00565CA1">
        <w:rPr>
          <w:rFonts w:ascii="Arial" w:hAnsi="Arial" w:cs="Arial"/>
          <w:sz w:val="20"/>
          <w:szCs w:val="20"/>
          <w:lang w:val="fr-CH"/>
        </w:rPr>
        <w:t xml:space="preserve"> </w:t>
      </w:r>
      <w:r w:rsidR="00FC5EE4" w:rsidRPr="00565CA1">
        <w:rPr>
          <w:rFonts w:ascii="Arial" w:hAnsi="Arial" w:cs="Arial"/>
          <w:i/>
          <w:sz w:val="20"/>
          <w:szCs w:val="20"/>
          <w:lang w:val="fr-CH"/>
        </w:rPr>
        <w:t xml:space="preserve">publiquement </w:t>
      </w:r>
      <w:r w:rsidR="00E15F8F" w:rsidRPr="00565CA1">
        <w:rPr>
          <w:rFonts w:ascii="Arial" w:hAnsi="Arial" w:cs="Arial"/>
          <w:sz w:val="20"/>
          <w:szCs w:val="20"/>
          <w:lang w:val="fr-CH"/>
        </w:rPr>
        <w:t xml:space="preserve">conformément à l’article 14.3. </w:t>
      </w:r>
      <w:r w:rsidR="00E15F8F" w:rsidRPr="00565CA1">
        <w:rPr>
          <w:rFonts w:ascii="Arial" w:hAnsi="Arial" w:cs="Arial"/>
          <w:sz w:val="20"/>
          <w:szCs w:val="20"/>
          <w:highlight w:val="lightGray"/>
          <w:lang w:val="fr-CH"/>
        </w:rPr>
        <w:t>[L’ONAD]</w:t>
      </w:r>
      <w:r w:rsidR="00E15F8F" w:rsidRPr="00565CA1">
        <w:rPr>
          <w:rFonts w:ascii="Arial" w:hAnsi="Arial" w:cs="Arial"/>
          <w:sz w:val="20"/>
          <w:szCs w:val="20"/>
          <w:lang w:val="fr-CH"/>
        </w:rPr>
        <w:t xml:space="preserve"> </w:t>
      </w:r>
      <w:r w:rsidR="004D2662" w:rsidRPr="00565CA1">
        <w:rPr>
          <w:rFonts w:ascii="Arial" w:hAnsi="Arial" w:cs="Arial"/>
          <w:sz w:val="20"/>
          <w:szCs w:val="20"/>
          <w:lang w:val="fr-CH"/>
        </w:rPr>
        <w:t xml:space="preserve">veillera </w:t>
      </w:r>
      <w:r w:rsidR="005A6D6F" w:rsidRPr="00565CA1">
        <w:rPr>
          <w:rFonts w:ascii="Arial" w:hAnsi="Arial" w:cs="Arial"/>
          <w:sz w:val="20"/>
          <w:szCs w:val="20"/>
          <w:lang w:val="fr-CH"/>
        </w:rPr>
        <w:t>également à ce</w:t>
      </w:r>
      <w:r w:rsidR="00E15F8F" w:rsidRPr="00565CA1">
        <w:rPr>
          <w:rFonts w:ascii="Arial" w:hAnsi="Arial" w:cs="Arial"/>
          <w:sz w:val="20"/>
          <w:szCs w:val="20"/>
          <w:lang w:val="fr-CH"/>
        </w:rPr>
        <w:t xml:space="preserve"> que ses employées (permanents ou autres), mandataires, agents, consultants, et </w:t>
      </w:r>
      <w:r w:rsidR="00E15F8F" w:rsidRPr="00565CA1">
        <w:rPr>
          <w:rFonts w:ascii="Arial" w:hAnsi="Arial" w:cs="Arial"/>
          <w:i/>
          <w:sz w:val="20"/>
          <w:szCs w:val="20"/>
          <w:lang w:val="fr-CH"/>
        </w:rPr>
        <w:t xml:space="preserve">tiers délégués </w:t>
      </w:r>
      <w:r w:rsidR="00E15F8F" w:rsidRPr="00565CA1">
        <w:rPr>
          <w:rFonts w:ascii="Arial" w:hAnsi="Arial" w:cs="Arial"/>
          <w:sz w:val="20"/>
          <w:szCs w:val="20"/>
          <w:lang w:val="fr-CH"/>
        </w:rPr>
        <w:t>so</w:t>
      </w:r>
      <w:r w:rsidR="00FC5EE4" w:rsidRPr="00565CA1">
        <w:rPr>
          <w:rFonts w:ascii="Arial" w:hAnsi="Arial" w:cs="Arial"/>
          <w:sz w:val="20"/>
          <w:szCs w:val="20"/>
          <w:lang w:val="fr-CH"/>
        </w:rPr>
        <w:t>ient</w:t>
      </w:r>
      <w:r w:rsidR="00E15F8F" w:rsidRPr="00565CA1">
        <w:rPr>
          <w:rFonts w:ascii="Arial" w:hAnsi="Arial" w:cs="Arial"/>
          <w:sz w:val="20"/>
          <w:szCs w:val="20"/>
          <w:lang w:val="fr-CH"/>
        </w:rPr>
        <w:t xml:space="preserve"> soumis à </w:t>
      </w:r>
      <w:r w:rsidR="00FC5EE4" w:rsidRPr="00565CA1">
        <w:rPr>
          <w:rFonts w:ascii="Arial" w:hAnsi="Arial" w:cs="Arial"/>
          <w:sz w:val="20"/>
          <w:szCs w:val="20"/>
          <w:lang w:val="fr-CH"/>
        </w:rPr>
        <w:t>une</w:t>
      </w:r>
      <w:r w:rsidR="00E15F8F" w:rsidRPr="00565CA1">
        <w:rPr>
          <w:rFonts w:ascii="Arial" w:hAnsi="Arial" w:cs="Arial"/>
          <w:sz w:val="20"/>
          <w:szCs w:val="20"/>
          <w:lang w:val="fr-CH"/>
        </w:rPr>
        <w:t xml:space="preserve"> obligation contractuelle de confidential</w:t>
      </w:r>
      <w:r w:rsidR="006B51C3" w:rsidRPr="00565CA1">
        <w:rPr>
          <w:rFonts w:ascii="Arial" w:hAnsi="Arial" w:cs="Arial"/>
          <w:sz w:val="20"/>
          <w:szCs w:val="20"/>
          <w:lang w:val="fr-CH"/>
        </w:rPr>
        <w:t>ité</w:t>
      </w:r>
      <w:r w:rsidR="00FC5EE4" w:rsidRPr="00565CA1">
        <w:rPr>
          <w:rFonts w:ascii="Arial" w:hAnsi="Arial" w:cs="Arial"/>
          <w:sz w:val="20"/>
          <w:szCs w:val="20"/>
          <w:lang w:val="fr-CH"/>
        </w:rPr>
        <w:t xml:space="preserve"> pleinement exécutoire</w:t>
      </w:r>
      <w:r w:rsidR="006B51C3" w:rsidRPr="00565CA1">
        <w:rPr>
          <w:rFonts w:ascii="Arial" w:hAnsi="Arial" w:cs="Arial"/>
          <w:sz w:val="20"/>
          <w:szCs w:val="20"/>
          <w:lang w:val="fr-CH"/>
        </w:rPr>
        <w:t xml:space="preserve"> </w:t>
      </w:r>
      <w:r w:rsidR="00E15F8F" w:rsidRPr="00565CA1">
        <w:rPr>
          <w:rFonts w:ascii="Arial" w:hAnsi="Arial" w:cs="Arial"/>
          <w:sz w:val="20"/>
          <w:szCs w:val="20"/>
          <w:lang w:val="fr-CH"/>
        </w:rPr>
        <w:t xml:space="preserve">et à </w:t>
      </w:r>
      <w:r w:rsidR="000410F3" w:rsidRPr="00565CA1">
        <w:rPr>
          <w:rFonts w:ascii="Arial" w:hAnsi="Arial" w:cs="Arial"/>
          <w:sz w:val="20"/>
          <w:szCs w:val="20"/>
          <w:lang w:val="fr-CH"/>
        </w:rPr>
        <w:t>des procédures pleinement exécutoires</w:t>
      </w:r>
      <w:r w:rsidR="00FC5EE4" w:rsidRPr="00565CA1">
        <w:rPr>
          <w:rFonts w:ascii="Arial" w:hAnsi="Arial" w:cs="Arial"/>
          <w:sz w:val="20"/>
          <w:szCs w:val="20"/>
          <w:lang w:val="fr-CH"/>
        </w:rPr>
        <w:t xml:space="preserve"> d’enquête et de</w:t>
      </w:r>
      <w:r w:rsidR="00E15F8F" w:rsidRPr="00565CA1">
        <w:rPr>
          <w:rFonts w:ascii="Arial" w:hAnsi="Arial" w:cs="Arial"/>
          <w:sz w:val="20"/>
          <w:szCs w:val="20"/>
          <w:lang w:val="fr-CH"/>
        </w:rPr>
        <w:t xml:space="preserve"> </w:t>
      </w:r>
      <w:r w:rsidR="00A54D41" w:rsidRPr="00565CA1">
        <w:rPr>
          <w:rFonts w:ascii="Arial" w:hAnsi="Arial" w:cs="Arial"/>
          <w:sz w:val="20"/>
          <w:szCs w:val="20"/>
          <w:lang w:val="fr-CH"/>
        </w:rPr>
        <w:t>sanction</w:t>
      </w:r>
      <w:r w:rsidR="00FC5EE4" w:rsidRPr="00565CA1">
        <w:rPr>
          <w:rFonts w:ascii="Arial" w:hAnsi="Arial" w:cs="Arial"/>
          <w:sz w:val="20"/>
          <w:szCs w:val="20"/>
          <w:lang w:val="fr-CH"/>
        </w:rPr>
        <w:t>s disciplinaires en cas de divulgation</w:t>
      </w:r>
      <w:r w:rsidR="00AE0587" w:rsidRPr="00565CA1">
        <w:rPr>
          <w:rFonts w:ascii="Arial" w:hAnsi="Arial" w:cs="Arial"/>
          <w:sz w:val="20"/>
          <w:szCs w:val="20"/>
          <w:lang w:val="fr-CH"/>
        </w:rPr>
        <w:t xml:space="preserve"> de toute </w:t>
      </w:r>
      <w:r w:rsidR="00A54D41" w:rsidRPr="00565CA1">
        <w:rPr>
          <w:rFonts w:ascii="Arial" w:hAnsi="Arial" w:cs="Arial"/>
          <w:sz w:val="20"/>
          <w:szCs w:val="20"/>
          <w:lang w:val="fr-CH"/>
        </w:rPr>
        <w:t>communication</w:t>
      </w:r>
      <w:r w:rsidR="00AE0587" w:rsidRPr="00565CA1">
        <w:rPr>
          <w:rFonts w:ascii="Arial" w:hAnsi="Arial" w:cs="Arial"/>
          <w:sz w:val="20"/>
          <w:szCs w:val="20"/>
          <w:lang w:val="fr-CH"/>
        </w:rPr>
        <w:t xml:space="preserve"> </w:t>
      </w:r>
      <w:r w:rsidR="00FC5EE4" w:rsidRPr="00565CA1">
        <w:rPr>
          <w:rFonts w:ascii="Arial" w:hAnsi="Arial" w:cs="Arial"/>
          <w:sz w:val="20"/>
          <w:szCs w:val="20"/>
          <w:lang w:val="fr-CH"/>
        </w:rPr>
        <w:t xml:space="preserve">inappropriée et/ou non autorisée de ces </w:t>
      </w:r>
      <w:r w:rsidR="00AE0587" w:rsidRPr="00565CA1">
        <w:rPr>
          <w:rFonts w:ascii="Arial" w:hAnsi="Arial" w:cs="Arial"/>
          <w:sz w:val="20"/>
          <w:szCs w:val="20"/>
          <w:lang w:val="fr-CH"/>
        </w:rPr>
        <w:t>informations confidentielles.</w:t>
      </w:r>
    </w:p>
    <w:bookmarkEnd w:id="35"/>
    <w:p w14:paraId="3B6F7D76" w14:textId="3F2CE724" w:rsidR="007A601E" w:rsidRPr="00565CA1" w:rsidRDefault="007A601E" w:rsidP="007F0BAE">
      <w:pPr>
        <w:jc w:val="both"/>
        <w:rPr>
          <w:rFonts w:ascii="Arial" w:hAnsi="Arial" w:cs="Arial"/>
          <w:sz w:val="20"/>
          <w:szCs w:val="20"/>
          <w:lang w:val="fr-CH"/>
        </w:rPr>
      </w:pPr>
    </w:p>
    <w:bookmarkEnd w:id="36"/>
    <w:p w14:paraId="38AC30A9" w14:textId="5DF56E0D" w:rsidR="007A601E" w:rsidRPr="00565CA1" w:rsidRDefault="007A601E" w:rsidP="007F0BAE">
      <w:pPr>
        <w:ind w:left="1440" w:hanging="720"/>
        <w:jc w:val="both"/>
        <w:rPr>
          <w:rFonts w:ascii="Arial" w:hAnsi="Arial" w:cs="Arial"/>
          <w:b/>
          <w:sz w:val="20"/>
          <w:szCs w:val="20"/>
          <w:lang w:val="fr-CH"/>
        </w:rPr>
      </w:pPr>
      <w:r w:rsidRPr="00565CA1">
        <w:rPr>
          <w:rFonts w:ascii="Arial" w:hAnsi="Arial" w:cs="Arial"/>
          <w:b/>
          <w:sz w:val="20"/>
          <w:szCs w:val="20"/>
          <w:lang w:val="fr-CH"/>
        </w:rPr>
        <w:t>14.2</w:t>
      </w:r>
      <w:r w:rsidRPr="00565CA1">
        <w:rPr>
          <w:rFonts w:ascii="Arial" w:hAnsi="Arial" w:cs="Arial"/>
          <w:b/>
          <w:sz w:val="20"/>
          <w:szCs w:val="20"/>
          <w:lang w:val="fr-CH"/>
        </w:rPr>
        <w:tab/>
        <w:t xml:space="preserve">Notification de décisions relatives aux violations des règles antidopage ou </w:t>
      </w:r>
      <w:r w:rsidR="004E71D7" w:rsidRPr="00565CA1">
        <w:rPr>
          <w:rFonts w:ascii="Arial" w:hAnsi="Arial" w:cs="Arial"/>
          <w:b/>
          <w:sz w:val="20"/>
          <w:szCs w:val="20"/>
          <w:lang w:val="fr-CH"/>
        </w:rPr>
        <w:t xml:space="preserve">de l’article 10.14.1 </w:t>
      </w:r>
      <w:r w:rsidRPr="00565CA1">
        <w:rPr>
          <w:rFonts w:ascii="Arial" w:hAnsi="Arial" w:cs="Arial"/>
          <w:b/>
          <w:sz w:val="20"/>
          <w:szCs w:val="20"/>
          <w:lang w:val="fr-CH"/>
        </w:rPr>
        <w:t>et demande de dossier</w:t>
      </w:r>
    </w:p>
    <w:p w14:paraId="3A9C6DCA" w14:textId="1E2CB082" w:rsidR="007A601E" w:rsidRPr="00565CA1" w:rsidRDefault="007A601E" w:rsidP="007F0BAE">
      <w:pPr>
        <w:ind w:left="2160" w:hanging="720"/>
        <w:jc w:val="both"/>
        <w:rPr>
          <w:rFonts w:ascii="Arial" w:hAnsi="Arial" w:cs="Arial"/>
          <w:b/>
          <w:sz w:val="20"/>
          <w:szCs w:val="20"/>
          <w:lang w:val="fr-CH"/>
        </w:rPr>
      </w:pPr>
    </w:p>
    <w:p w14:paraId="337C21B3" w14:textId="0EEAA6FD" w:rsidR="007A601E" w:rsidRPr="00565CA1" w:rsidRDefault="007A601E" w:rsidP="007F0BAE">
      <w:pPr>
        <w:ind w:left="2160" w:hanging="720"/>
        <w:jc w:val="both"/>
        <w:rPr>
          <w:rFonts w:ascii="Arial" w:hAnsi="Arial" w:cs="Arial"/>
          <w:sz w:val="20"/>
          <w:szCs w:val="20"/>
          <w:lang w:val="fr-CH"/>
        </w:rPr>
      </w:pPr>
      <w:r w:rsidRPr="00565CA1">
        <w:rPr>
          <w:rFonts w:ascii="Arial" w:hAnsi="Arial" w:cs="Arial"/>
          <w:b/>
          <w:sz w:val="20"/>
          <w:szCs w:val="20"/>
          <w:lang w:val="fr-CH"/>
        </w:rPr>
        <w:t>14.2.1</w:t>
      </w:r>
      <w:r w:rsidRPr="00565CA1">
        <w:rPr>
          <w:rFonts w:ascii="Arial" w:hAnsi="Arial" w:cs="Arial"/>
          <w:sz w:val="20"/>
          <w:szCs w:val="20"/>
          <w:lang w:val="fr-CH"/>
        </w:rPr>
        <w:tab/>
      </w:r>
      <w:r w:rsidR="00471D11" w:rsidRPr="00565CA1">
        <w:rPr>
          <w:rFonts w:ascii="Arial" w:hAnsi="Arial" w:cs="Arial"/>
          <w:sz w:val="20"/>
          <w:szCs w:val="20"/>
          <w:lang w:val="fr-CH"/>
        </w:rPr>
        <w:t xml:space="preserve">Les décisions pouvant faire l’objet d’un appel (en vertu de l’article 13.2 ou selon d’autres dispositions), y compris, sans s’y limiter, les décisions relatives à des violations des règles antidopage, à des violations de l’article 10.4.1 ou à des manquements aux obligations en matière de localisation devront préciser les raisons pour lesquelles la sanction maximale potentielle n’a pas été infligée. </w:t>
      </w:r>
      <w:r w:rsidRPr="00565CA1">
        <w:rPr>
          <w:rFonts w:ascii="Arial" w:hAnsi="Arial" w:cs="Arial"/>
          <w:sz w:val="20"/>
          <w:szCs w:val="20"/>
          <w:lang w:val="fr-CH"/>
        </w:rPr>
        <w:t xml:space="preserve"> Lorsque la décision n’est pas rédigée en anglais ou en français, </w:t>
      </w:r>
      <w:r w:rsidR="00A6472B" w:rsidRPr="00565CA1">
        <w:rPr>
          <w:rFonts w:ascii="Arial" w:hAnsi="Arial" w:cs="Arial"/>
          <w:sz w:val="20"/>
          <w:szCs w:val="20"/>
          <w:highlight w:val="lightGray"/>
          <w:lang w:val="fr-CH"/>
        </w:rPr>
        <w:t>[l’ONAD]</w:t>
      </w:r>
      <w:r w:rsidR="00A6472B" w:rsidRPr="00565CA1">
        <w:rPr>
          <w:rFonts w:ascii="Arial" w:hAnsi="Arial" w:cs="Arial"/>
          <w:sz w:val="20"/>
          <w:szCs w:val="20"/>
          <w:lang w:val="fr-CH"/>
        </w:rPr>
        <w:t xml:space="preserve"> </w:t>
      </w:r>
      <w:r w:rsidRPr="00565CA1">
        <w:rPr>
          <w:rFonts w:ascii="Arial" w:hAnsi="Arial" w:cs="Arial"/>
          <w:sz w:val="20"/>
          <w:szCs w:val="20"/>
          <w:lang w:val="fr-CH"/>
        </w:rPr>
        <w:t>fournira un résumé de la décision et des raisons qui l’étayent en anglais ou en français.</w:t>
      </w:r>
    </w:p>
    <w:p w14:paraId="2E251715" w14:textId="5FF35E10" w:rsidR="004510CD" w:rsidRPr="00565CA1" w:rsidRDefault="004510CD" w:rsidP="007F0BAE">
      <w:pPr>
        <w:ind w:left="2160" w:hanging="720"/>
        <w:jc w:val="both"/>
        <w:rPr>
          <w:rFonts w:ascii="Arial" w:hAnsi="Arial" w:cs="Arial"/>
          <w:sz w:val="20"/>
          <w:szCs w:val="20"/>
          <w:lang w:val="fr-CH"/>
        </w:rPr>
      </w:pPr>
    </w:p>
    <w:p w14:paraId="166C7910" w14:textId="5B14F473" w:rsidR="004510CD" w:rsidRPr="00565CA1" w:rsidRDefault="004510CD" w:rsidP="007F0BAE">
      <w:pPr>
        <w:ind w:left="2160" w:hanging="720"/>
        <w:jc w:val="both"/>
        <w:rPr>
          <w:rFonts w:ascii="Arial" w:hAnsi="Arial" w:cs="Arial"/>
          <w:sz w:val="20"/>
          <w:szCs w:val="20"/>
          <w:lang w:val="fr-CH"/>
        </w:rPr>
      </w:pPr>
      <w:r w:rsidRPr="00565CA1">
        <w:rPr>
          <w:rFonts w:ascii="Arial" w:hAnsi="Arial" w:cs="Arial"/>
          <w:b/>
          <w:sz w:val="20"/>
          <w:szCs w:val="20"/>
          <w:lang w:val="fr-CH"/>
        </w:rPr>
        <w:t>14.2.2</w:t>
      </w:r>
      <w:r w:rsidRPr="00565CA1">
        <w:rPr>
          <w:rFonts w:ascii="Arial" w:hAnsi="Arial" w:cs="Arial"/>
          <w:b/>
          <w:sz w:val="20"/>
          <w:szCs w:val="20"/>
          <w:lang w:val="fr-CH"/>
        </w:rPr>
        <w:tab/>
      </w:r>
      <w:r w:rsidRPr="00565CA1">
        <w:rPr>
          <w:rFonts w:ascii="Arial" w:hAnsi="Arial" w:cs="Arial"/>
          <w:sz w:val="20"/>
          <w:szCs w:val="20"/>
          <w:lang w:val="fr-CH"/>
        </w:rPr>
        <w:t xml:space="preserve">Une </w:t>
      </w:r>
      <w:r w:rsidRPr="00565CA1">
        <w:rPr>
          <w:rFonts w:ascii="Arial" w:hAnsi="Arial" w:cs="Arial"/>
          <w:i/>
          <w:sz w:val="20"/>
          <w:szCs w:val="20"/>
          <w:lang w:val="fr-CH"/>
        </w:rPr>
        <w:t>organisation antidopage</w:t>
      </w:r>
      <w:r w:rsidRPr="00565CA1">
        <w:rPr>
          <w:rFonts w:ascii="Arial" w:hAnsi="Arial" w:cs="Arial"/>
          <w:sz w:val="20"/>
          <w:szCs w:val="20"/>
          <w:lang w:val="fr-CH"/>
        </w:rPr>
        <w:t xml:space="preserve"> autorisée à </w:t>
      </w:r>
      <w:r w:rsidR="00716EB1" w:rsidRPr="00565CA1">
        <w:rPr>
          <w:rFonts w:ascii="Arial" w:hAnsi="Arial" w:cs="Arial"/>
          <w:sz w:val="20"/>
          <w:szCs w:val="20"/>
          <w:lang w:val="fr-CH"/>
        </w:rPr>
        <w:t xml:space="preserve">interjeter </w:t>
      </w:r>
      <w:r w:rsidRPr="00565CA1">
        <w:rPr>
          <w:rFonts w:ascii="Arial" w:hAnsi="Arial" w:cs="Arial"/>
          <w:sz w:val="20"/>
          <w:szCs w:val="20"/>
          <w:lang w:val="fr-CH"/>
        </w:rPr>
        <w:t>appel d’une décision reçue en vertu de l’article 14.2.1 peut, dans les quinze (15) jours suivant la réception de la décision, demander une copie de l’intégralité du dossier relatif à cette décision.</w:t>
      </w:r>
      <w:r w:rsidR="00650639" w:rsidRPr="00565CA1">
        <w:rPr>
          <w:rFonts w:ascii="Arial" w:hAnsi="Arial" w:cs="Arial"/>
          <w:sz w:val="20"/>
          <w:szCs w:val="20"/>
          <w:lang w:val="fr-CH"/>
        </w:rPr>
        <w:t xml:space="preserve"> Le dossier sera produit dans un format lisible par machine et, dans la mesure du </w:t>
      </w:r>
      <w:r w:rsidR="00650639" w:rsidRPr="00565CA1">
        <w:rPr>
          <w:rFonts w:ascii="Arial" w:hAnsi="Arial" w:cs="Arial"/>
          <w:sz w:val="20"/>
          <w:szCs w:val="20"/>
          <w:lang w:val="fr-CH"/>
        </w:rPr>
        <w:lastRenderedPageBreak/>
        <w:t>possible, dans un format électronique et numérique qui permet la recherche par mots. Si le dossier contient des documents dans une langue autre que l'anglais ou le français, un index du dossier sera fourni rapidement en anglais ou en français avec une brève description de chaque document dans les deux langues.</w:t>
      </w:r>
    </w:p>
    <w:p w14:paraId="44B91869" w14:textId="77777777" w:rsidR="0034586D" w:rsidRPr="00565CA1" w:rsidRDefault="0034586D" w:rsidP="007F0BAE">
      <w:pPr>
        <w:ind w:left="2160" w:hanging="720"/>
        <w:jc w:val="both"/>
        <w:rPr>
          <w:rFonts w:ascii="Arial" w:hAnsi="Arial" w:cs="Arial"/>
          <w:sz w:val="20"/>
          <w:szCs w:val="20"/>
          <w:lang w:val="fr-CH"/>
        </w:rPr>
      </w:pPr>
    </w:p>
    <w:p w14:paraId="59ACAA6E" w14:textId="69A338C9" w:rsidR="004510CD" w:rsidRPr="00565CA1" w:rsidRDefault="0034586D" w:rsidP="007F0BAE">
      <w:pPr>
        <w:pStyle w:val="Heading4"/>
        <w:tabs>
          <w:tab w:val="clear" w:pos="2070"/>
        </w:tabs>
        <w:ind w:left="2160" w:hanging="720"/>
        <w:rPr>
          <w:rFonts w:ascii="Arial" w:hAnsi="Arial" w:cs="Arial"/>
          <w:sz w:val="20"/>
          <w:szCs w:val="20"/>
          <w:lang w:val="fr-FR"/>
        </w:rPr>
      </w:pPr>
      <w:proofErr w:type="gramStart"/>
      <w:r w:rsidRPr="00565CA1">
        <w:rPr>
          <w:rFonts w:ascii="Arial" w:hAnsi="Arial" w:cs="Arial"/>
          <w:b/>
          <w:sz w:val="20"/>
          <w:szCs w:val="20"/>
          <w:lang w:val="fr-CH"/>
        </w:rPr>
        <w:t>14.2.3</w:t>
      </w:r>
      <w:r w:rsidRPr="00565CA1">
        <w:rPr>
          <w:rFonts w:ascii="Arial" w:hAnsi="Arial" w:cs="Arial"/>
          <w:sz w:val="20"/>
          <w:szCs w:val="20"/>
          <w:lang w:val="fr-CH"/>
        </w:rPr>
        <w:t xml:space="preserve">  </w:t>
      </w:r>
      <w:r w:rsidR="008D1027" w:rsidRPr="00565CA1">
        <w:rPr>
          <w:rFonts w:ascii="Arial" w:hAnsi="Arial" w:cs="Arial"/>
          <w:sz w:val="20"/>
          <w:szCs w:val="20"/>
          <w:lang w:val="fr-CH"/>
        </w:rPr>
        <w:tab/>
      </w:r>
      <w:proofErr w:type="gramEnd"/>
      <w:r w:rsidRPr="00565CA1">
        <w:rPr>
          <w:rFonts w:ascii="Arial" w:hAnsi="Arial" w:cs="Arial"/>
          <w:sz w:val="20"/>
          <w:szCs w:val="20"/>
          <w:lang w:val="fr-CH"/>
        </w:rPr>
        <w:t>Aux fins des articles 13.2.3.4</w:t>
      </w:r>
      <w:r w:rsidR="00A61AC3" w:rsidRPr="00565CA1">
        <w:rPr>
          <w:rFonts w:ascii="Arial" w:hAnsi="Arial" w:cs="Arial"/>
          <w:sz w:val="20"/>
          <w:szCs w:val="20"/>
          <w:lang w:val="fr-CH"/>
        </w:rPr>
        <w:t xml:space="preserve"> </w:t>
      </w:r>
      <w:r w:rsidRPr="00565CA1">
        <w:rPr>
          <w:rFonts w:ascii="Arial" w:hAnsi="Arial" w:cs="Arial"/>
          <w:sz w:val="20"/>
          <w:szCs w:val="20"/>
          <w:lang w:val="fr-CH"/>
        </w:rPr>
        <w:t>(b) et 13.2.3.5</w:t>
      </w:r>
      <w:r w:rsidR="00A61AC3" w:rsidRPr="00565CA1">
        <w:rPr>
          <w:rFonts w:ascii="Arial" w:hAnsi="Arial" w:cs="Arial"/>
          <w:sz w:val="20"/>
          <w:szCs w:val="20"/>
          <w:lang w:val="fr-CH"/>
        </w:rPr>
        <w:t xml:space="preserve"> </w:t>
      </w:r>
      <w:r w:rsidRPr="00565CA1">
        <w:rPr>
          <w:rFonts w:ascii="Arial" w:hAnsi="Arial" w:cs="Arial"/>
          <w:sz w:val="20"/>
          <w:szCs w:val="20"/>
          <w:lang w:val="fr-CH"/>
        </w:rPr>
        <w:t>(b), le dossier complet ne sera pas considéré comme ayant été reçu par l'</w:t>
      </w:r>
      <w:r w:rsidRPr="00565CA1">
        <w:rPr>
          <w:rFonts w:ascii="Arial" w:hAnsi="Arial" w:cs="Arial"/>
          <w:i/>
          <w:sz w:val="20"/>
          <w:szCs w:val="20"/>
          <w:lang w:val="fr-CH"/>
        </w:rPr>
        <w:t>AMA</w:t>
      </w:r>
      <w:r w:rsidRPr="00565CA1">
        <w:rPr>
          <w:rFonts w:ascii="Arial" w:hAnsi="Arial" w:cs="Arial"/>
          <w:sz w:val="20"/>
          <w:szCs w:val="20"/>
          <w:lang w:val="fr-CH"/>
        </w:rPr>
        <w:t xml:space="preserve"> ou par d'autres parties ayant un droit d'appel tant que le dossier complet n'aura pas été produit conformément à l'article 14.2.2.</w:t>
      </w:r>
    </w:p>
    <w:p w14:paraId="08DB0139" w14:textId="6F031B3E" w:rsidR="004510CD" w:rsidRPr="00565CA1" w:rsidRDefault="004510CD" w:rsidP="007F0BAE">
      <w:pPr>
        <w:jc w:val="both"/>
        <w:rPr>
          <w:rFonts w:ascii="Arial" w:hAnsi="Arial" w:cs="Arial"/>
          <w:b/>
          <w:i/>
          <w:sz w:val="20"/>
          <w:szCs w:val="20"/>
          <w:lang w:val="fr-CH"/>
        </w:rPr>
      </w:pPr>
      <w:r w:rsidRPr="00565CA1">
        <w:rPr>
          <w:rFonts w:ascii="Arial" w:hAnsi="Arial" w:cs="Arial"/>
          <w:sz w:val="20"/>
          <w:szCs w:val="20"/>
          <w:lang w:val="fr-CH"/>
        </w:rPr>
        <w:tab/>
      </w:r>
      <w:r w:rsidRPr="00565CA1">
        <w:rPr>
          <w:rFonts w:ascii="Arial" w:hAnsi="Arial" w:cs="Arial"/>
          <w:b/>
          <w:sz w:val="20"/>
          <w:szCs w:val="20"/>
          <w:lang w:val="fr-CH"/>
        </w:rPr>
        <w:t>14.3</w:t>
      </w:r>
      <w:r w:rsidRPr="00565CA1">
        <w:rPr>
          <w:rFonts w:ascii="Arial" w:hAnsi="Arial" w:cs="Arial"/>
          <w:b/>
          <w:sz w:val="20"/>
          <w:szCs w:val="20"/>
          <w:lang w:val="fr-CH"/>
        </w:rPr>
        <w:tab/>
      </w:r>
      <w:r w:rsidR="006B1876" w:rsidRPr="00565CA1">
        <w:rPr>
          <w:rFonts w:ascii="Arial" w:hAnsi="Arial" w:cs="Arial"/>
          <w:b/>
          <w:i/>
          <w:sz w:val="20"/>
          <w:szCs w:val="20"/>
          <w:lang w:val="fr-CH"/>
        </w:rPr>
        <w:t>Divulgation publique</w:t>
      </w:r>
    </w:p>
    <w:p w14:paraId="4654DEEB" w14:textId="40F8C0CD" w:rsidR="006B1876" w:rsidRPr="00565CA1" w:rsidRDefault="006B1876" w:rsidP="007F0BAE">
      <w:pPr>
        <w:jc w:val="both"/>
        <w:rPr>
          <w:rFonts w:ascii="Arial" w:hAnsi="Arial" w:cs="Arial"/>
          <w:b/>
          <w:i/>
          <w:sz w:val="20"/>
          <w:szCs w:val="20"/>
          <w:lang w:val="fr-CH"/>
        </w:rPr>
      </w:pPr>
    </w:p>
    <w:p w14:paraId="220953BD" w14:textId="58B86FDA" w:rsidR="006B1876"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14.3.1</w:t>
      </w:r>
      <w:r w:rsidRPr="00565CA1">
        <w:rPr>
          <w:rFonts w:ascii="Arial" w:hAnsi="Arial" w:cs="Arial"/>
          <w:b/>
          <w:sz w:val="20"/>
          <w:szCs w:val="20"/>
          <w:lang w:val="fr-CH"/>
        </w:rPr>
        <w:tab/>
      </w:r>
      <w:r w:rsidR="00BC0949" w:rsidRPr="00565CA1">
        <w:rPr>
          <w:rFonts w:ascii="Arial" w:hAnsi="Arial" w:cs="Arial"/>
          <w:sz w:val="20"/>
          <w:szCs w:val="20"/>
          <w:lang w:val="fr-CH"/>
        </w:rPr>
        <w:t xml:space="preserve">L’identité de tout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de toute 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notifié</w:t>
      </w:r>
      <w:r w:rsidR="001D0652">
        <w:rPr>
          <w:rFonts w:ascii="Arial" w:hAnsi="Arial" w:cs="Arial"/>
          <w:sz w:val="20"/>
          <w:szCs w:val="20"/>
          <w:lang w:val="fr-CH"/>
        </w:rPr>
        <w:t>(e)</w:t>
      </w:r>
      <w:r w:rsidR="00BC0949" w:rsidRPr="00565CA1">
        <w:rPr>
          <w:rFonts w:ascii="Arial" w:hAnsi="Arial" w:cs="Arial"/>
          <w:sz w:val="20"/>
          <w:szCs w:val="20"/>
          <w:lang w:val="fr-CH"/>
        </w:rPr>
        <w:t xml:space="preserve"> d’une violation potentielle des règles antidopage</w:t>
      </w:r>
      <w:r w:rsidR="00043645" w:rsidRPr="00565CA1">
        <w:rPr>
          <w:rFonts w:ascii="Arial" w:hAnsi="Arial" w:cs="Arial"/>
          <w:sz w:val="20"/>
          <w:szCs w:val="20"/>
          <w:lang w:val="fr-CH"/>
        </w:rPr>
        <w:t xml:space="preserve"> ou de l’article 10.14.1</w:t>
      </w:r>
      <w:r w:rsidR="00BC0949" w:rsidRPr="00565CA1">
        <w:rPr>
          <w:rFonts w:ascii="Arial" w:hAnsi="Arial" w:cs="Arial"/>
          <w:sz w:val="20"/>
          <w:szCs w:val="20"/>
          <w:lang w:val="fr-CH"/>
        </w:rPr>
        <w:t xml:space="preserve">, la </w:t>
      </w:r>
      <w:r w:rsidR="00BC0949" w:rsidRPr="00565CA1">
        <w:rPr>
          <w:rFonts w:ascii="Arial" w:hAnsi="Arial" w:cs="Arial"/>
          <w:i/>
          <w:sz w:val="20"/>
          <w:szCs w:val="20"/>
          <w:lang w:val="fr-CH"/>
        </w:rPr>
        <w:t>substance interdite</w:t>
      </w:r>
      <w:r w:rsidR="00BC0949" w:rsidRPr="00565CA1">
        <w:rPr>
          <w:rFonts w:ascii="Arial" w:hAnsi="Arial" w:cs="Arial"/>
          <w:sz w:val="20"/>
          <w:szCs w:val="20"/>
          <w:lang w:val="fr-CH"/>
        </w:rPr>
        <w:t xml:space="preserve"> ou la </w:t>
      </w:r>
      <w:r w:rsidR="00BC0949" w:rsidRPr="00565CA1">
        <w:rPr>
          <w:rFonts w:ascii="Arial" w:hAnsi="Arial" w:cs="Arial"/>
          <w:i/>
          <w:sz w:val="20"/>
          <w:szCs w:val="20"/>
          <w:lang w:val="fr-CH"/>
        </w:rPr>
        <w:t>méthode interdite</w:t>
      </w:r>
      <w:r w:rsidR="00BC0949" w:rsidRPr="00565CA1">
        <w:rPr>
          <w:rFonts w:ascii="Arial" w:hAnsi="Arial" w:cs="Arial"/>
          <w:sz w:val="20"/>
          <w:szCs w:val="20"/>
          <w:lang w:val="fr-CH"/>
        </w:rPr>
        <w:t xml:space="preserve">, la nature de la violation en cause, ainsi que la </w:t>
      </w:r>
      <w:r w:rsidR="00BC0949" w:rsidRPr="00565CA1">
        <w:rPr>
          <w:rFonts w:ascii="Arial" w:hAnsi="Arial" w:cs="Arial"/>
          <w:i/>
          <w:sz w:val="20"/>
          <w:szCs w:val="20"/>
          <w:lang w:val="fr-CH"/>
        </w:rPr>
        <w:t>suspension provisoire</w:t>
      </w:r>
      <w:r w:rsidR="00BC0949" w:rsidRPr="00565CA1">
        <w:rPr>
          <w:rFonts w:ascii="Arial" w:hAnsi="Arial" w:cs="Arial"/>
          <w:sz w:val="20"/>
          <w:szCs w:val="20"/>
          <w:lang w:val="fr-CH"/>
        </w:rPr>
        <w:t xml:space="preserve"> imposée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ne </w:t>
      </w:r>
      <w:r w:rsidR="00915E5F" w:rsidRPr="00565CA1">
        <w:rPr>
          <w:rFonts w:ascii="Arial" w:hAnsi="Arial" w:cs="Arial"/>
          <w:sz w:val="20"/>
          <w:szCs w:val="20"/>
          <w:lang w:val="fr-CH"/>
        </w:rPr>
        <w:t>pourr</w:t>
      </w:r>
      <w:r w:rsidR="0016590F" w:rsidRPr="00565CA1">
        <w:rPr>
          <w:rFonts w:ascii="Arial" w:hAnsi="Arial" w:cs="Arial"/>
          <w:sz w:val="20"/>
          <w:szCs w:val="20"/>
          <w:lang w:val="fr-CH"/>
        </w:rPr>
        <w:t>ont</w:t>
      </w:r>
      <w:r w:rsidR="00915E5F" w:rsidRPr="00565CA1">
        <w:rPr>
          <w:rFonts w:ascii="Arial" w:hAnsi="Arial" w:cs="Arial"/>
          <w:sz w:val="20"/>
          <w:szCs w:val="20"/>
          <w:lang w:val="fr-CH"/>
        </w:rPr>
        <w:t xml:space="preserve"> </w:t>
      </w:r>
      <w:r w:rsidR="00BC0949" w:rsidRPr="00565CA1">
        <w:rPr>
          <w:rFonts w:ascii="Arial" w:hAnsi="Arial" w:cs="Arial"/>
          <w:sz w:val="20"/>
          <w:szCs w:val="20"/>
          <w:lang w:val="fr-CH"/>
        </w:rPr>
        <w:t xml:space="preserve">être </w:t>
      </w:r>
      <w:r w:rsidR="00BC0949" w:rsidRPr="00565CA1">
        <w:rPr>
          <w:rFonts w:ascii="Arial" w:hAnsi="Arial" w:cs="Arial"/>
          <w:i/>
          <w:sz w:val="20"/>
          <w:szCs w:val="20"/>
          <w:lang w:val="fr-CH"/>
        </w:rPr>
        <w:t>publiquement</w:t>
      </w:r>
      <w:r w:rsidR="00915E5F" w:rsidRPr="00565CA1">
        <w:rPr>
          <w:rFonts w:ascii="Arial" w:hAnsi="Arial" w:cs="Arial"/>
          <w:i/>
          <w:sz w:val="20"/>
          <w:szCs w:val="20"/>
          <w:lang w:val="fr-CH"/>
        </w:rPr>
        <w:t xml:space="preserve"> divulguée</w:t>
      </w:r>
      <w:r w:rsidR="00E25C31" w:rsidRPr="00565CA1">
        <w:rPr>
          <w:rFonts w:ascii="Arial" w:hAnsi="Arial" w:cs="Arial"/>
          <w:i/>
          <w:sz w:val="20"/>
          <w:szCs w:val="20"/>
          <w:lang w:val="fr-CH"/>
        </w:rPr>
        <w:t>s</w:t>
      </w:r>
      <w:r w:rsidR="00BC0949" w:rsidRPr="00565CA1">
        <w:rPr>
          <w:rFonts w:ascii="Arial" w:hAnsi="Arial" w:cs="Arial"/>
          <w:sz w:val="20"/>
          <w:szCs w:val="20"/>
          <w:lang w:val="fr-CH"/>
        </w:rPr>
        <w:t xml:space="preserve"> par </w:t>
      </w:r>
      <w:r w:rsidR="00BC0949" w:rsidRPr="00565CA1">
        <w:rPr>
          <w:rFonts w:ascii="Arial" w:hAnsi="Arial" w:cs="Arial"/>
          <w:sz w:val="20"/>
          <w:szCs w:val="20"/>
          <w:highlight w:val="lightGray"/>
          <w:lang w:val="fr-CH"/>
        </w:rPr>
        <w:t>[l’ONAD]</w:t>
      </w:r>
      <w:r w:rsidR="00BC0949" w:rsidRPr="00565CA1">
        <w:rPr>
          <w:rFonts w:ascii="Arial" w:hAnsi="Arial" w:cs="Arial"/>
          <w:sz w:val="20"/>
          <w:szCs w:val="20"/>
          <w:lang w:val="fr-CH"/>
        </w:rPr>
        <w:t xml:space="preserve"> qu’après notification au </w:t>
      </w:r>
      <w:r w:rsidR="00BC0949" w:rsidRPr="00565CA1">
        <w:rPr>
          <w:rFonts w:ascii="Arial" w:hAnsi="Arial" w:cs="Arial"/>
          <w:i/>
          <w:sz w:val="20"/>
          <w:szCs w:val="20"/>
          <w:lang w:val="fr-CH"/>
        </w:rPr>
        <w:t>sportif</w:t>
      </w:r>
      <w:r w:rsidR="00BC0949" w:rsidRPr="00565CA1">
        <w:rPr>
          <w:rFonts w:ascii="Arial" w:hAnsi="Arial" w:cs="Arial"/>
          <w:sz w:val="20"/>
          <w:szCs w:val="20"/>
          <w:lang w:val="fr-CH"/>
        </w:rPr>
        <w:t xml:space="preserve"> ou à l’autre </w:t>
      </w:r>
      <w:r w:rsidR="00BC0949" w:rsidRPr="00565CA1">
        <w:rPr>
          <w:rFonts w:ascii="Arial" w:hAnsi="Arial" w:cs="Arial"/>
          <w:i/>
          <w:sz w:val="20"/>
          <w:szCs w:val="20"/>
          <w:lang w:val="fr-CH"/>
        </w:rPr>
        <w:t>personne</w:t>
      </w:r>
      <w:r w:rsidR="00BC0949" w:rsidRPr="00565CA1">
        <w:rPr>
          <w:rFonts w:ascii="Arial" w:hAnsi="Arial" w:cs="Arial"/>
          <w:sz w:val="20"/>
          <w:szCs w:val="20"/>
          <w:lang w:val="fr-CH"/>
        </w:rPr>
        <w:t xml:space="preserve"> conformément au </w:t>
      </w:r>
      <w:r w:rsidR="00BC0949" w:rsidRPr="00565CA1">
        <w:rPr>
          <w:rFonts w:ascii="Arial" w:hAnsi="Arial" w:cs="Arial"/>
          <w:i/>
          <w:sz w:val="20"/>
          <w:szCs w:val="20"/>
          <w:lang w:val="fr-CH"/>
        </w:rPr>
        <w:t>Standard international</w:t>
      </w:r>
      <w:r w:rsidR="00BC0949" w:rsidRPr="00565CA1">
        <w:rPr>
          <w:rFonts w:ascii="Arial" w:hAnsi="Arial" w:cs="Arial"/>
          <w:sz w:val="20"/>
          <w:szCs w:val="20"/>
          <w:lang w:val="fr-CH"/>
        </w:rPr>
        <w:t xml:space="preserve"> pour la </w:t>
      </w:r>
      <w:r w:rsidR="00BC0949" w:rsidRPr="00565CA1">
        <w:rPr>
          <w:rFonts w:ascii="Arial" w:hAnsi="Arial" w:cs="Arial"/>
          <w:i/>
          <w:sz w:val="20"/>
          <w:szCs w:val="20"/>
          <w:lang w:val="fr-CH"/>
        </w:rPr>
        <w:t>gestion des résultats</w:t>
      </w:r>
      <w:r w:rsidR="00BC0949" w:rsidRPr="00565CA1">
        <w:rPr>
          <w:rFonts w:ascii="Arial" w:hAnsi="Arial" w:cs="Arial"/>
          <w:sz w:val="20"/>
          <w:szCs w:val="20"/>
          <w:lang w:val="fr-CH"/>
        </w:rPr>
        <w:t xml:space="preserve"> et aux </w:t>
      </w:r>
      <w:r w:rsidR="00BC0949" w:rsidRPr="00565CA1">
        <w:rPr>
          <w:rFonts w:ascii="Arial" w:hAnsi="Arial" w:cs="Arial"/>
          <w:i/>
          <w:sz w:val="20"/>
          <w:szCs w:val="20"/>
          <w:lang w:val="fr-CH"/>
        </w:rPr>
        <w:t>organisations antidopage</w:t>
      </w:r>
      <w:r w:rsidR="00BC0949" w:rsidRPr="00565CA1">
        <w:rPr>
          <w:rFonts w:ascii="Arial" w:hAnsi="Arial" w:cs="Arial"/>
          <w:sz w:val="20"/>
          <w:szCs w:val="20"/>
          <w:lang w:val="fr-CH"/>
        </w:rPr>
        <w:t xml:space="preserve"> concernées conformément à l’article 14.1.</w:t>
      </w:r>
      <w:r w:rsidR="00B53CFF" w:rsidRPr="00565CA1">
        <w:rPr>
          <w:rFonts w:ascii="Arial" w:hAnsi="Arial" w:cs="Arial"/>
          <w:sz w:val="20"/>
          <w:szCs w:val="20"/>
          <w:lang w:val="fr-CH"/>
        </w:rPr>
        <w:t>1</w:t>
      </w:r>
      <w:r w:rsidR="00BC0949" w:rsidRPr="00565CA1">
        <w:rPr>
          <w:rFonts w:ascii="Arial" w:hAnsi="Arial" w:cs="Arial"/>
          <w:sz w:val="20"/>
          <w:szCs w:val="20"/>
          <w:lang w:val="fr-CH"/>
        </w:rPr>
        <w:t>.</w:t>
      </w:r>
    </w:p>
    <w:p w14:paraId="3DCC98DC" w14:textId="3E54D62E" w:rsidR="003C2FE6" w:rsidRPr="00565CA1" w:rsidRDefault="003C2FE6" w:rsidP="007F0BAE">
      <w:pPr>
        <w:ind w:left="2160" w:hanging="720"/>
        <w:jc w:val="both"/>
        <w:rPr>
          <w:rFonts w:ascii="Arial" w:hAnsi="Arial" w:cs="Arial"/>
          <w:sz w:val="20"/>
          <w:szCs w:val="20"/>
          <w:lang w:val="fr-CH"/>
        </w:rPr>
      </w:pPr>
    </w:p>
    <w:p w14:paraId="36356B03" w14:textId="424A5564" w:rsidR="0013315C" w:rsidRPr="00565CA1" w:rsidRDefault="003C2FE6" w:rsidP="007F0BAE">
      <w:pPr>
        <w:ind w:left="2160" w:hanging="720"/>
        <w:jc w:val="both"/>
        <w:rPr>
          <w:rFonts w:ascii="Arial" w:hAnsi="Arial" w:cs="Arial"/>
          <w:sz w:val="20"/>
          <w:szCs w:val="20"/>
          <w:lang w:val="fr-CH"/>
        </w:rPr>
      </w:pPr>
      <w:r w:rsidRPr="00565CA1">
        <w:rPr>
          <w:rFonts w:ascii="Arial" w:hAnsi="Arial" w:cs="Arial"/>
          <w:b/>
          <w:sz w:val="20"/>
          <w:szCs w:val="20"/>
          <w:lang w:val="fr-CH"/>
        </w:rPr>
        <w:t>14.3.2</w:t>
      </w:r>
      <w:r w:rsidRPr="00565CA1">
        <w:rPr>
          <w:rFonts w:ascii="Arial" w:hAnsi="Arial" w:cs="Arial"/>
          <w:sz w:val="20"/>
          <w:szCs w:val="20"/>
          <w:lang w:val="fr-CH"/>
        </w:rPr>
        <w:tab/>
      </w:r>
      <w:r w:rsidR="00C61546" w:rsidRPr="00565CA1">
        <w:rPr>
          <w:rFonts w:ascii="Arial" w:hAnsi="Arial" w:cs="Arial"/>
          <w:sz w:val="20"/>
          <w:szCs w:val="20"/>
          <w:lang w:val="fr-CH"/>
        </w:rPr>
        <w:t>Sous réserve de l’article 14.3.3 et des lois applicables</w:t>
      </w:r>
      <w:r w:rsidR="0013315C" w:rsidRPr="00565CA1">
        <w:rPr>
          <w:rFonts w:ascii="Arial" w:hAnsi="Arial" w:cs="Arial"/>
          <w:sz w:val="20"/>
          <w:szCs w:val="20"/>
          <w:lang w:val="fr-CH"/>
        </w:rPr>
        <w:t xml:space="preserve"> en </w:t>
      </w:r>
      <w:r w:rsidR="0013315C" w:rsidRPr="00565CA1">
        <w:rPr>
          <w:rFonts w:ascii="Arial" w:hAnsi="Arial" w:cs="Arial"/>
          <w:sz w:val="20"/>
          <w:szCs w:val="20"/>
          <w:highlight w:val="lightGray"/>
          <w:lang w:val="fr-CH"/>
        </w:rPr>
        <w:t>[pays]</w:t>
      </w:r>
      <w:r w:rsidR="00C61546" w:rsidRPr="00565CA1">
        <w:rPr>
          <w:rFonts w:ascii="Arial" w:hAnsi="Arial" w:cs="Arial"/>
          <w:sz w:val="20"/>
          <w:szCs w:val="20"/>
          <w:lang w:val="fr-CH"/>
        </w:rPr>
        <w:t xml:space="preserve">, au plus tard vingt (20) jours après qu’une décision ou une détermination concluant à une violation des règles antidopage ou de l’article 10.14.1 soit devenue définitive en vertu des règles applicables et ne puisse être portée en appel selon les dispositions du </w:t>
      </w:r>
      <w:r w:rsidR="00C61546" w:rsidRPr="00565CA1">
        <w:rPr>
          <w:rFonts w:ascii="Arial" w:hAnsi="Arial" w:cs="Arial"/>
          <w:i/>
          <w:sz w:val="20"/>
          <w:szCs w:val="20"/>
          <w:lang w:val="fr-CH"/>
        </w:rPr>
        <w:t>Code</w:t>
      </w:r>
      <w:r w:rsidR="00C61546" w:rsidRPr="00565CA1">
        <w:rPr>
          <w:rFonts w:ascii="Arial" w:hAnsi="Arial" w:cs="Arial"/>
          <w:sz w:val="20"/>
          <w:szCs w:val="20"/>
          <w:lang w:val="fr-CH"/>
        </w:rPr>
        <w:t>,</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0013315C" w:rsidRPr="00565CA1">
        <w:rPr>
          <w:rFonts w:ascii="Arial" w:hAnsi="Arial" w:cs="Arial"/>
          <w:sz w:val="20"/>
          <w:szCs w:val="20"/>
          <w:lang w:val="fr-CH"/>
        </w:rPr>
        <w:t xml:space="preserve"> : </w:t>
      </w:r>
      <w:r w:rsidRPr="00565CA1">
        <w:rPr>
          <w:rFonts w:ascii="Arial" w:hAnsi="Arial" w:cs="Arial"/>
          <w:sz w:val="20"/>
          <w:szCs w:val="20"/>
          <w:lang w:val="fr-CH"/>
        </w:rPr>
        <w:t xml:space="preserve"> </w:t>
      </w:r>
    </w:p>
    <w:p w14:paraId="55AC4AFE" w14:textId="77777777" w:rsidR="0013315C" w:rsidRPr="00565CA1" w:rsidRDefault="0013315C" w:rsidP="007F0BAE">
      <w:pPr>
        <w:ind w:left="2160"/>
        <w:jc w:val="both"/>
        <w:rPr>
          <w:rFonts w:ascii="Arial" w:hAnsi="Arial" w:cs="Arial"/>
          <w:b/>
          <w:sz w:val="20"/>
          <w:szCs w:val="20"/>
          <w:lang w:val="fr-CH"/>
        </w:rPr>
      </w:pPr>
    </w:p>
    <w:p w14:paraId="57A980BF" w14:textId="2D70ABD5" w:rsidR="003C2FE6" w:rsidRPr="00565CA1" w:rsidRDefault="003C2FE6" w:rsidP="007F0BAE">
      <w:pPr>
        <w:pStyle w:val="ListParagraph"/>
        <w:numPr>
          <w:ilvl w:val="0"/>
          <w:numId w:val="53"/>
        </w:numPr>
        <w:rPr>
          <w:rFonts w:ascii="Arial" w:hAnsi="Arial" w:cs="Arial"/>
          <w:sz w:val="20"/>
          <w:szCs w:val="20"/>
          <w:lang w:val="fr-CH"/>
        </w:rPr>
      </w:pPr>
      <w:proofErr w:type="gramStart"/>
      <w:r w:rsidRPr="00565CA1">
        <w:rPr>
          <w:rFonts w:ascii="Arial" w:hAnsi="Arial" w:cs="Arial"/>
          <w:sz w:val="20"/>
          <w:szCs w:val="20"/>
          <w:lang w:val="fr-CH"/>
        </w:rPr>
        <w:t>devra</w:t>
      </w:r>
      <w:proofErr w:type="gramEnd"/>
      <w:r w:rsidRPr="00565CA1">
        <w:rPr>
          <w:rFonts w:ascii="Arial" w:hAnsi="Arial" w:cs="Arial"/>
          <w:sz w:val="20"/>
          <w:szCs w:val="20"/>
          <w:lang w:val="fr-CH"/>
        </w:rPr>
        <w:t xml:space="preserve">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le résultat de la procédure antidopage, y compris le sport, la règle antidopage violée, le nom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ayant commis la violation, la </w:t>
      </w:r>
      <w:r w:rsidRPr="00565CA1">
        <w:rPr>
          <w:rFonts w:ascii="Arial" w:hAnsi="Arial" w:cs="Arial"/>
          <w:i/>
          <w:sz w:val="20"/>
          <w:szCs w:val="20"/>
          <w:lang w:val="fr-CH"/>
        </w:rPr>
        <w:t>substance interdite</w:t>
      </w:r>
      <w:r w:rsidRPr="00565CA1">
        <w:rPr>
          <w:rFonts w:ascii="Arial" w:hAnsi="Arial" w:cs="Arial"/>
          <w:sz w:val="20"/>
          <w:szCs w:val="20"/>
          <w:lang w:val="fr-CH"/>
        </w:rPr>
        <w:t xml:space="preserve"> ou la </w:t>
      </w:r>
      <w:r w:rsidRPr="00565CA1">
        <w:rPr>
          <w:rFonts w:ascii="Arial" w:hAnsi="Arial" w:cs="Arial"/>
          <w:i/>
          <w:sz w:val="20"/>
          <w:szCs w:val="20"/>
          <w:lang w:val="fr-CH"/>
        </w:rPr>
        <w:t>méthode interdite</w:t>
      </w:r>
      <w:r w:rsidRPr="00565CA1">
        <w:rPr>
          <w:rFonts w:ascii="Arial" w:hAnsi="Arial" w:cs="Arial"/>
          <w:sz w:val="20"/>
          <w:szCs w:val="20"/>
          <w:lang w:val="fr-CH"/>
        </w:rPr>
        <w:t xml:space="preserve"> en cause (le cas échéant) et les </w:t>
      </w:r>
      <w:r w:rsidRPr="00565CA1">
        <w:rPr>
          <w:rFonts w:ascii="Arial" w:hAnsi="Arial" w:cs="Arial"/>
          <w:i/>
          <w:sz w:val="20"/>
          <w:szCs w:val="20"/>
          <w:lang w:val="fr-CH"/>
        </w:rPr>
        <w:t>conséquences</w:t>
      </w:r>
      <w:r w:rsidRPr="00565CA1">
        <w:rPr>
          <w:rFonts w:ascii="Arial" w:hAnsi="Arial" w:cs="Arial"/>
          <w:sz w:val="20"/>
          <w:szCs w:val="20"/>
          <w:lang w:val="fr-CH"/>
        </w:rPr>
        <w:t xml:space="preserve"> imposées. </w:t>
      </w:r>
      <w:r w:rsidR="0072506A" w:rsidRPr="00565CA1">
        <w:rPr>
          <w:rFonts w:ascii="Arial" w:hAnsi="Arial" w:cs="Arial"/>
          <w:sz w:val="20"/>
          <w:szCs w:val="20"/>
          <w:lang w:val="fr-CH"/>
        </w:rPr>
        <w:t xml:space="preserve">Lorsque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requise par l’article 14.3.2 entraînerait une violation d'autres lois applicables</w:t>
      </w:r>
      <w:r w:rsidR="00D7716D" w:rsidRPr="00565CA1">
        <w:rPr>
          <w:rFonts w:ascii="Arial" w:hAnsi="Arial" w:cs="Arial"/>
          <w:sz w:val="20"/>
          <w:szCs w:val="20"/>
          <w:lang w:val="fr-CH"/>
        </w:rPr>
        <w:t xml:space="preserve"> en </w:t>
      </w:r>
      <w:r w:rsidR="00D7716D" w:rsidRPr="00565CA1">
        <w:rPr>
          <w:rFonts w:ascii="Arial" w:hAnsi="Arial" w:cs="Arial"/>
          <w:sz w:val="20"/>
          <w:szCs w:val="20"/>
          <w:highlight w:val="lightGray"/>
          <w:lang w:val="fr-CH"/>
        </w:rPr>
        <w:t>[pays]</w:t>
      </w:r>
      <w:r w:rsidR="0072506A" w:rsidRPr="00565CA1">
        <w:rPr>
          <w:rFonts w:ascii="Arial" w:hAnsi="Arial" w:cs="Arial"/>
          <w:sz w:val="20"/>
          <w:szCs w:val="20"/>
          <w:lang w:val="fr-CH"/>
        </w:rPr>
        <w:t xml:space="preserve">, le fait pour </w:t>
      </w:r>
      <w:r w:rsidR="00D7716D" w:rsidRPr="00565CA1">
        <w:rPr>
          <w:rFonts w:ascii="Arial" w:hAnsi="Arial" w:cs="Arial"/>
          <w:sz w:val="20"/>
          <w:szCs w:val="20"/>
          <w:highlight w:val="lightGray"/>
          <w:lang w:val="fr-CH"/>
        </w:rPr>
        <w:t>[l’ONAD]</w:t>
      </w:r>
      <w:r w:rsidR="0072506A" w:rsidRPr="00565CA1">
        <w:rPr>
          <w:rFonts w:ascii="Arial" w:hAnsi="Arial" w:cs="Arial"/>
          <w:sz w:val="20"/>
          <w:szCs w:val="20"/>
          <w:lang w:val="fr-CH"/>
        </w:rPr>
        <w:t xml:space="preserve"> de ne pas procéder à la </w:t>
      </w:r>
      <w:r w:rsidR="0072506A" w:rsidRPr="00565CA1">
        <w:rPr>
          <w:rFonts w:ascii="Arial" w:hAnsi="Arial" w:cs="Arial"/>
          <w:i/>
          <w:sz w:val="20"/>
          <w:szCs w:val="20"/>
          <w:lang w:val="fr-CH"/>
        </w:rPr>
        <w:t>divulgation publique</w:t>
      </w:r>
      <w:r w:rsidR="0072506A" w:rsidRPr="00565CA1">
        <w:rPr>
          <w:rFonts w:ascii="Arial" w:hAnsi="Arial" w:cs="Arial"/>
          <w:sz w:val="20"/>
          <w:szCs w:val="20"/>
          <w:lang w:val="fr-CH"/>
        </w:rPr>
        <w:t xml:space="preserve"> n’entraînera pas une détermination de non-conformité au </w:t>
      </w:r>
      <w:r w:rsidR="0072506A" w:rsidRPr="00565CA1">
        <w:rPr>
          <w:rFonts w:ascii="Arial" w:hAnsi="Arial" w:cs="Arial"/>
          <w:i/>
          <w:sz w:val="20"/>
          <w:szCs w:val="20"/>
          <w:lang w:val="fr-CH"/>
        </w:rPr>
        <w:t xml:space="preserve">Code </w:t>
      </w:r>
      <w:r w:rsidR="0072506A" w:rsidRPr="00565CA1">
        <w:rPr>
          <w:rFonts w:ascii="Arial" w:hAnsi="Arial" w:cs="Arial"/>
          <w:sz w:val="20"/>
          <w:szCs w:val="20"/>
          <w:lang w:val="fr-CH"/>
        </w:rPr>
        <w:t xml:space="preserve">comme le prévoit l’article 4.2 du </w:t>
      </w:r>
      <w:r w:rsidR="0072506A" w:rsidRPr="00565CA1">
        <w:rPr>
          <w:rFonts w:ascii="Arial" w:hAnsi="Arial" w:cs="Arial"/>
          <w:i/>
          <w:sz w:val="20"/>
          <w:szCs w:val="20"/>
          <w:lang w:val="fr-CH"/>
        </w:rPr>
        <w:t>Standard international</w:t>
      </w:r>
      <w:r w:rsidR="0072506A" w:rsidRPr="00565CA1">
        <w:rPr>
          <w:rFonts w:ascii="Arial" w:hAnsi="Arial" w:cs="Arial"/>
          <w:sz w:val="20"/>
          <w:szCs w:val="20"/>
          <w:lang w:val="fr-CH"/>
        </w:rPr>
        <w:t xml:space="preserve"> pour la protection des données</w:t>
      </w:r>
    </w:p>
    <w:p w14:paraId="18CCDF4A" w14:textId="55CD5E22" w:rsidR="003D6438" w:rsidRPr="00565CA1" w:rsidRDefault="004F0D06" w:rsidP="007F0BAE">
      <w:pPr>
        <w:pStyle w:val="ListParagraph"/>
        <w:numPr>
          <w:ilvl w:val="0"/>
          <w:numId w:val="53"/>
        </w:numPr>
        <w:rPr>
          <w:rFonts w:ascii="Arial" w:hAnsi="Arial" w:cs="Arial"/>
          <w:sz w:val="20"/>
          <w:szCs w:val="20"/>
          <w:lang w:val="fr-CH"/>
        </w:rPr>
      </w:pPr>
      <w:proofErr w:type="gramStart"/>
      <w:r w:rsidRPr="00565CA1">
        <w:rPr>
          <w:rFonts w:ascii="Arial" w:hAnsi="Arial" w:cs="Arial"/>
          <w:sz w:val="20"/>
          <w:szCs w:val="20"/>
          <w:lang w:val="fr-CH"/>
        </w:rPr>
        <w:t>pourra</w:t>
      </w:r>
      <w:proofErr w:type="gramEnd"/>
      <w:r w:rsidRPr="00565CA1">
        <w:rPr>
          <w:rFonts w:ascii="Arial" w:hAnsi="Arial" w:cs="Arial"/>
          <w:sz w:val="20"/>
          <w:szCs w:val="20"/>
          <w:lang w:val="fr-CH"/>
        </w:rPr>
        <w:t xml:space="preserve"> publier cette décision </w:t>
      </w:r>
      <w:r w:rsidR="00821640" w:rsidRPr="00565CA1">
        <w:rPr>
          <w:rFonts w:ascii="Arial" w:hAnsi="Arial" w:cs="Arial"/>
          <w:sz w:val="20"/>
          <w:szCs w:val="20"/>
          <w:lang w:val="fr-CH"/>
        </w:rPr>
        <w:t xml:space="preserve">ou détermination </w:t>
      </w:r>
      <w:r w:rsidRPr="00565CA1">
        <w:rPr>
          <w:rFonts w:ascii="Arial" w:hAnsi="Arial" w:cs="Arial"/>
          <w:sz w:val="20"/>
          <w:szCs w:val="20"/>
          <w:lang w:val="fr-CH"/>
        </w:rPr>
        <w:t>et faire des commentaires publics sur l’affaire en question.</w:t>
      </w:r>
    </w:p>
    <w:p w14:paraId="2A91A917" w14:textId="7D62A6F4" w:rsidR="00EC12A6" w:rsidRPr="00565CA1" w:rsidRDefault="00A201B9"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Lorsque la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requise </w:t>
      </w:r>
      <w:r w:rsidR="00AC1354" w:rsidRPr="00565CA1">
        <w:rPr>
          <w:rFonts w:ascii="Arial" w:hAnsi="Arial" w:cs="Arial"/>
          <w:sz w:val="20"/>
          <w:szCs w:val="20"/>
          <w:highlight w:val="cyan"/>
          <w:lang w:val="fr-CH"/>
        </w:rPr>
        <w:t xml:space="preserve">par </w:t>
      </w:r>
      <w:r w:rsidRPr="00565CA1">
        <w:rPr>
          <w:rFonts w:ascii="Arial" w:hAnsi="Arial" w:cs="Arial"/>
          <w:sz w:val="20"/>
          <w:szCs w:val="20"/>
          <w:highlight w:val="cyan"/>
          <w:lang w:val="fr-CH"/>
        </w:rPr>
        <w:t xml:space="preserve">l’article 14.3.2 </w:t>
      </w:r>
      <w:r w:rsidR="00AC1354" w:rsidRPr="00565CA1">
        <w:rPr>
          <w:rFonts w:ascii="Arial" w:hAnsi="Arial" w:cs="Arial"/>
          <w:sz w:val="20"/>
          <w:szCs w:val="20"/>
          <w:highlight w:val="cyan"/>
          <w:lang w:val="fr-CH"/>
        </w:rPr>
        <w:t>devait entraîner</w:t>
      </w:r>
      <w:r w:rsidRPr="00565CA1">
        <w:rPr>
          <w:rFonts w:ascii="Arial" w:hAnsi="Arial" w:cs="Arial"/>
          <w:sz w:val="20"/>
          <w:szCs w:val="20"/>
          <w:highlight w:val="cyan"/>
          <w:lang w:val="fr-CH"/>
        </w:rPr>
        <w:t xml:space="preserve"> </w:t>
      </w:r>
      <w:r w:rsidR="00565DC5" w:rsidRPr="00565CA1">
        <w:rPr>
          <w:rFonts w:ascii="Arial" w:hAnsi="Arial" w:cs="Arial"/>
          <w:sz w:val="20"/>
          <w:szCs w:val="20"/>
          <w:highlight w:val="cyan"/>
          <w:lang w:val="fr-CH"/>
        </w:rPr>
        <w:t>une</w:t>
      </w:r>
      <w:r w:rsidRPr="00565CA1">
        <w:rPr>
          <w:rFonts w:ascii="Arial" w:hAnsi="Arial" w:cs="Arial"/>
          <w:sz w:val="20"/>
          <w:szCs w:val="20"/>
          <w:highlight w:val="cyan"/>
          <w:lang w:val="fr-CH"/>
        </w:rPr>
        <w:t xml:space="preserve"> violation </w:t>
      </w:r>
      <w:r w:rsidR="00A8121F" w:rsidRPr="00565CA1">
        <w:rPr>
          <w:rFonts w:ascii="Arial" w:hAnsi="Arial" w:cs="Arial"/>
          <w:iCs/>
          <w:sz w:val="20"/>
          <w:szCs w:val="20"/>
          <w:highlight w:val="cyan"/>
          <w:lang w:val="fr-CH"/>
        </w:rPr>
        <w:t>d’autres lois applicables</w:t>
      </w:r>
      <w:r w:rsidR="00A8121F" w:rsidRPr="00565CA1">
        <w:rPr>
          <w:rFonts w:ascii="Arial" w:hAnsi="Arial" w:cs="Arial"/>
          <w:sz w:val="20"/>
          <w:szCs w:val="20"/>
          <w:highlight w:val="cyan"/>
          <w:lang w:val="fr-CH"/>
        </w:rPr>
        <w:t xml:space="preserve"> par</w:t>
      </w:r>
      <w:r w:rsidR="00703ED9" w:rsidRPr="00565CA1">
        <w:rPr>
          <w:rFonts w:ascii="Arial" w:hAnsi="Arial" w:cs="Arial"/>
          <w:sz w:val="20"/>
          <w:szCs w:val="20"/>
          <w:highlight w:val="cyan"/>
          <w:lang w:val="fr-CH"/>
        </w:rPr>
        <w:t xml:space="preserve"> l</w:t>
      </w:r>
      <w:r w:rsidRPr="00565CA1">
        <w:rPr>
          <w:rFonts w:ascii="Arial" w:hAnsi="Arial" w:cs="Arial"/>
          <w:sz w:val="20"/>
          <w:szCs w:val="20"/>
          <w:highlight w:val="cyan"/>
          <w:lang w:val="fr-CH"/>
        </w:rPr>
        <w:t>’</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une disposition alternative devrait être insérée dans </w:t>
      </w:r>
      <w:r w:rsidR="00FC700B" w:rsidRPr="00565CA1">
        <w:rPr>
          <w:rFonts w:ascii="Arial" w:hAnsi="Arial" w:cs="Arial"/>
          <w:sz w:val="20"/>
          <w:szCs w:val="20"/>
          <w:highlight w:val="cyan"/>
          <w:lang w:val="fr-CH"/>
        </w:rPr>
        <w:t xml:space="preserve">le présent </w:t>
      </w:r>
      <w:r w:rsidRPr="00565CA1">
        <w:rPr>
          <w:rFonts w:ascii="Arial" w:hAnsi="Arial" w:cs="Arial"/>
          <w:sz w:val="20"/>
          <w:szCs w:val="20"/>
          <w:highlight w:val="cyan"/>
          <w:lang w:val="fr-CH"/>
        </w:rPr>
        <w:t xml:space="preserve">article </w:t>
      </w:r>
      <w:r w:rsidR="00FC700B" w:rsidRPr="00565CA1">
        <w:rPr>
          <w:rFonts w:ascii="Arial" w:hAnsi="Arial" w:cs="Arial"/>
          <w:sz w:val="20"/>
          <w:szCs w:val="20"/>
          <w:highlight w:val="cyan"/>
          <w:lang w:val="fr-CH"/>
        </w:rPr>
        <w:t xml:space="preserve">afin de préciser </w:t>
      </w:r>
      <w:r w:rsidR="00565DC5" w:rsidRPr="00565CA1">
        <w:rPr>
          <w:rFonts w:ascii="Arial" w:hAnsi="Arial" w:cs="Arial"/>
          <w:sz w:val="20"/>
          <w:szCs w:val="20"/>
          <w:highlight w:val="cyan"/>
          <w:lang w:val="fr-CH"/>
        </w:rPr>
        <w:t>l</w:t>
      </w:r>
      <w:r w:rsidRPr="00565CA1">
        <w:rPr>
          <w:rFonts w:ascii="Arial" w:hAnsi="Arial" w:cs="Arial"/>
          <w:sz w:val="20"/>
          <w:szCs w:val="20"/>
          <w:highlight w:val="cyan"/>
          <w:lang w:val="fr-CH"/>
        </w:rPr>
        <w:t xml:space="preserve">e processus </w:t>
      </w:r>
      <w:r w:rsidR="00FC700B" w:rsidRPr="00565CA1">
        <w:rPr>
          <w:rFonts w:ascii="Arial" w:hAnsi="Arial" w:cs="Arial"/>
          <w:sz w:val="20"/>
          <w:szCs w:val="20"/>
          <w:highlight w:val="cyan"/>
          <w:lang w:val="fr-CH"/>
        </w:rPr>
        <w:t xml:space="preserve">et les exigences en matière </w:t>
      </w:r>
      <w:r w:rsidRPr="00565CA1">
        <w:rPr>
          <w:rFonts w:ascii="Arial" w:hAnsi="Arial" w:cs="Arial"/>
          <w:sz w:val="20"/>
          <w:szCs w:val="20"/>
          <w:highlight w:val="cyan"/>
          <w:lang w:val="fr-CH"/>
        </w:rPr>
        <w:t xml:space="preserve">de </w:t>
      </w:r>
      <w:r w:rsidRPr="00565CA1">
        <w:rPr>
          <w:rFonts w:ascii="Arial" w:hAnsi="Arial" w:cs="Arial"/>
          <w:i/>
          <w:sz w:val="20"/>
          <w:szCs w:val="20"/>
          <w:highlight w:val="cyan"/>
          <w:lang w:val="fr-CH"/>
        </w:rPr>
        <w:t>divulgation publique</w:t>
      </w:r>
      <w:r w:rsidRPr="00565CA1">
        <w:rPr>
          <w:rFonts w:ascii="Arial" w:hAnsi="Arial" w:cs="Arial"/>
          <w:sz w:val="20"/>
          <w:szCs w:val="20"/>
          <w:highlight w:val="cyan"/>
          <w:lang w:val="fr-CH"/>
        </w:rPr>
        <w:t xml:space="preserve"> </w:t>
      </w:r>
      <w:r w:rsidR="00241C8F" w:rsidRPr="00565CA1">
        <w:rPr>
          <w:rFonts w:ascii="Arial" w:hAnsi="Arial" w:cs="Arial"/>
          <w:sz w:val="20"/>
          <w:szCs w:val="20"/>
          <w:highlight w:val="cyan"/>
          <w:lang w:val="fr-CH"/>
        </w:rPr>
        <w:t>qui seront respectées par</w:t>
      </w:r>
      <w:r w:rsidR="008C4D53" w:rsidRPr="00565CA1">
        <w:rPr>
          <w:rFonts w:ascii="Arial" w:hAnsi="Arial" w:cs="Arial"/>
          <w:sz w:val="20"/>
          <w:szCs w:val="20"/>
          <w:highlight w:val="cyan"/>
          <w:lang w:val="fr-CH"/>
        </w:rPr>
        <w:t xml:space="preserve"> l’</w:t>
      </w:r>
      <w:r w:rsidR="008C4D53" w:rsidRPr="00565CA1">
        <w:rPr>
          <w:rFonts w:ascii="Arial" w:hAnsi="Arial" w:cs="Arial"/>
          <w:i/>
          <w:sz w:val="20"/>
          <w:szCs w:val="20"/>
          <w:highlight w:val="cyan"/>
          <w:lang w:val="fr-CH"/>
        </w:rPr>
        <w:t>organisation nationale antidopage</w:t>
      </w:r>
      <w:r w:rsidR="00241C8F" w:rsidRPr="00565CA1">
        <w:rPr>
          <w:rFonts w:ascii="Arial" w:hAnsi="Arial" w:cs="Arial"/>
          <w:i/>
          <w:sz w:val="20"/>
          <w:szCs w:val="20"/>
          <w:highlight w:val="cyan"/>
          <w:lang w:val="fr-CH"/>
        </w:rPr>
        <w:t xml:space="preserve">. </w:t>
      </w:r>
      <w:r w:rsidR="00241C8F" w:rsidRPr="00565CA1">
        <w:rPr>
          <w:rFonts w:ascii="Arial" w:hAnsi="Arial" w:cs="Arial"/>
          <w:iCs/>
          <w:sz w:val="20"/>
          <w:szCs w:val="20"/>
          <w:highlight w:val="cyan"/>
          <w:lang w:val="fr-CH"/>
        </w:rPr>
        <w:t xml:space="preserve">Toute dérogation </w:t>
      </w:r>
      <w:r w:rsidR="00300885" w:rsidRPr="00565CA1">
        <w:rPr>
          <w:rFonts w:ascii="Arial" w:hAnsi="Arial" w:cs="Arial"/>
          <w:sz w:val="20"/>
          <w:szCs w:val="20"/>
          <w:highlight w:val="cyan"/>
          <w:lang w:val="fr-CH"/>
        </w:rPr>
        <w:t xml:space="preserve">aux </w:t>
      </w:r>
      <w:r w:rsidR="008C4D53" w:rsidRPr="00565CA1">
        <w:rPr>
          <w:rFonts w:ascii="Arial" w:hAnsi="Arial" w:cs="Arial"/>
          <w:sz w:val="20"/>
          <w:szCs w:val="20"/>
          <w:highlight w:val="cyan"/>
          <w:lang w:val="fr-CH"/>
        </w:rPr>
        <w:t xml:space="preserve">exigences du </w:t>
      </w:r>
      <w:r w:rsidR="00E93618" w:rsidRPr="00565CA1">
        <w:rPr>
          <w:rFonts w:ascii="Arial" w:hAnsi="Arial" w:cs="Arial"/>
          <w:i/>
          <w:sz w:val="20"/>
          <w:szCs w:val="20"/>
          <w:highlight w:val="cyan"/>
          <w:lang w:val="fr-CH"/>
        </w:rPr>
        <w:t>Code</w:t>
      </w:r>
      <w:r w:rsidR="008C4D53" w:rsidRPr="00565CA1">
        <w:rPr>
          <w:rFonts w:ascii="Arial" w:hAnsi="Arial" w:cs="Arial"/>
          <w:sz w:val="20"/>
          <w:szCs w:val="20"/>
          <w:highlight w:val="cyan"/>
          <w:lang w:val="fr-CH"/>
        </w:rPr>
        <w:t xml:space="preserve"> devrait être </w:t>
      </w:r>
      <w:r w:rsidR="00241C8F" w:rsidRPr="00565CA1">
        <w:rPr>
          <w:rFonts w:ascii="Arial" w:hAnsi="Arial" w:cs="Arial"/>
          <w:sz w:val="20"/>
          <w:szCs w:val="20"/>
          <w:highlight w:val="cyan"/>
          <w:lang w:val="fr-CH"/>
        </w:rPr>
        <w:t xml:space="preserve">strictement </w:t>
      </w:r>
      <w:r w:rsidR="008C4D53" w:rsidRPr="00565CA1">
        <w:rPr>
          <w:rFonts w:ascii="Arial" w:hAnsi="Arial" w:cs="Arial"/>
          <w:sz w:val="20"/>
          <w:szCs w:val="20"/>
          <w:highlight w:val="cyan"/>
          <w:lang w:val="fr-CH"/>
        </w:rPr>
        <w:t>limité</w:t>
      </w:r>
      <w:r w:rsidR="00565DC5" w:rsidRPr="00565CA1">
        <w:rPr>
          <w:rFonts w:ascii="Arial" w:hAnsi="Arial" w:cs="Arial"/>
          <w:sz w:val="20"/>
          <w:szCs w:val="20"/>
          <w:highlight w:val="cyan"/>
          <w:lang w:val="fr-CH"/>
        </w:rPr>
        <w:t>e</w:t>
      </w:r>
      <w:r w:rsidR="008C4D53" w:rsidRPr="00565CA1">
        <w:rPr>
          <w:rFonts w:ascii="Arial" w:hAnsi="Arial" w:cs="Arial"/>
          <w:sz w:val="20"/>
          <w:szCs w:val="20"/>
          <w:highlight w:val="cyan"/>
          <w:lang w:val="fr-CH"/>
        </w:rPr>
        <w:t xml:space="preserve"> à ce qui est nécessaire pour assurer la conformité de l’</w:t>
      </w:r>
      <w:r w:rsidR="008C4D53" w:rsidRPr="00565CA1">
        <w:rPr>
          <w:rFonts w:ascii="Arial" w:hAnsi="Arial" w:cs="Arial"/>
          <w:i/>
          <w:sz w:val="20"/>
          <w:szCs w:val="20"/>
          <w:highlight w:val="cyan"/>
          <w:lang w:val="fr-CH"/>
        </w:rPr>
        <w:t xml:space="preserve">organisation nationale antidopage </w:t>
      </w:r>
      <w:r w:rsidR="00F764DF" w:rsidRPr="00565CA1">
        <w:rPr>
          <w:rFonts w:ascii="Arial" w:hAnsi="Arial" w:cs="Arial"/>
          <w:sz w:val="20"/>
          <w:szCs w:val="20"/>
          <w:highlight w:val="cyan"/>
          <w:lang w:val="fr-CH"/>
        </w:rPr>
        <w:t>aux</w:t>
      </w:r>
      <w:r w:rsidR="008C4D53" w:rsidRPr="00565CA1">
        <w:rPr>
          <w:rFonts w:ascii="Arial" w:hAnsi="Arial" w:cs="Arial"/>
          <w:sz w:val="20"/>
          <w:szCs w:val="20"/>
          <w:highlight w:val="cyan"/>
          <w:lang w:val="fr-CH"/>
        </w:rPr>
        <w:t xml:space="preserve"> lois</w:t>
      </w:r>
      <w:r w:rsidR="00300885" w:rsidRPr="00565CA1">
        <w:rPr>
          <w:rFonts w:ascii="Arial" w:hAnsi="Arial" w:cs="Arial"/>
          <w:sz w:val="20"/>
          <w:szCs w:val="20"/>
          <w:highlight w:val="cyan"/>
          <w:lang w:val="fr-CH"/>
        </w:rPr>
        <w:t xml:space="preserve"> </w:t>
      </w:r>
      <w:r w:rsidR="008C4D53" w:rsidRPr="00565CA1">
        <w:rPr>
          <w:rFonts w:ascii="Arial" w:hAnsi="Arial" w:cs="Arial"/>
          <w:sz w:val="20"/>
          <w:szCs w:val="20"/>
          <w:highlight w:val="cyan"/>
          <w:lang w:val="fr-CH"/>
        </w:rPr>
        <w:t>applicables.]</w:t>
      </w:r>
      <w:r w:rsidR="008C4D53" w:rsidRPr="00565CA1">
        <w:rPr>
          <w:rFonts w:ascii="Arial" w:hAnsi="Arial" w:cs="Arial"/>
          <w:sz w:val="20"/>
          <w:szCs w:val="20"/>
          <w:lang w:val="fr-CH"/>
        </w:rPr>
        <w:t xml:space="preserve">  </w:t>
      </w:r>
    </w:p>
    <w:p w14:paraId="5FF29B2F" w14:textId="793846CB" w:rsidR="00ED03D0" w:rsidRPr="00565CA1" w:rsidRDefault="00ED03D0" w:rsidP="007F0BAE">
      <w:pPr>
        <w:ind w:left="2880" w:hanging="720"/>
        <w:jc w:val="both"/>
        <w:rPr>
          <w:rFonts w:ascii="Arial" w:hAnsi="Arial" w:cs="Arial"/>
          <w:sz w:val="20"/>
          <w:szCs w:val="20"/>
          <w:lang w:val="fr-CH"/>
        </w:rPr>
      </w:pPr>
    </w:p>
    <w:p w14:paraId="7F00C916" w14:textId="61A6E81A"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9709EE" w:rsidRPr="00565CA1">
        <w:rPr>
          <w:rFonts w:ascii="Arial" w:hAnsi="Arial" w:cs="Arial"/>
          <w:b/>
          <w:sz w:val="20"/>
          <w:szCs w:val="20"/>
          <w:lang w:val="fr-CH"/>
        </w:rPr>
        <w:t>3</w:t>
      </w:r>
      <w:r w:rsidRPr="00565CA1">
        <w:rPr>
          <w:rFonts w:ascii="Arial" w:hAnsi="Arial" w:cs="Arial"/>
          <w:b/>
          <w:sz w:val="20"/>
          <w:szCs w:val="20"/>
          <w:lang w:val="fr-CH"/>
        </w:rPr>
        <w:tab/>
      </w:r>
      <w:r w:rsidRPr="00565CA1">
        <w:rPr>
          <w:rFonts w:ascii="Arial" w:hAnsi="Arial" w:cs="Arial"/>
          <w:sz w:val="20"/>
          <w:szCs w:val="20"/>
          <w:lang w:val="fr-CH"/>
        </w:rPr>
        <w:t xml:space="preserve">Dans toute affaire où il sera établi, après une audience ou un appel,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n’a pas commis de violation des règles antidopage</w:t>
      </w:r>
      <w:r w:rsidR="009709EE" w:rsidRPr="00565CA1">
        <w:rPr>
          <w:rFonts w:ascii="Arial" w:hAnsi="Arial" w:cs="Arial"/>
          <w:sz w:val="20"/>
          <w:szCs w:val="20"/>
          <w:lang w:val="fr-CH"/>
        </w:rPr>
        <w:t xml:space="preserve"> </w:t>
      </w:r>
      <w:r w:rsidR="00821640" w:rsidRPr="00565CA1">
        <w:rPr>
          <w:rFonts w:ascii="Arial" w:hAnsi="Arial" w:cs="Arial"/>
          <w:sz w:val="20"/>
          <w:szCs w:val="20"/>
          <w:lang w:val="fr-CH"/>
        </w:rPr>
        <w:t xml:space="preserve">ou </w:t>
      </w:r>
      <w:r w:rsidR="00A00927" w:rsidRPr="00565CA1">
        <w:rPr>
          <w:rFonts w:ascii="Arial" w:hAnsi="Arial" w:cs="Arial"/>
          <w:sz w:val="20"/>
          <w:szCs w:val="20"/>
          <w:lang w:val="fr-CH"/>
        </w:rPr>
        <w:t>de l’article 10.14.1</w:t>
      </w:r>
      <w:r w:rsidR="008337C2" w:rsidRPr="00565CA1">
        <w:rPr>
          <w:rFonts w:ascii="Arial" w:hAnsi="Arial" w:cs="Arial"/>
          <w:sz w:val="20"/>
          <w:szCs w:val="20"/>
          <w:lang w:val="fr-CH"/>
        </w:rPr>
        <w:t xml:space="preserve"> </w:t>
      </w:r>
      <w:r w:rsidR="00D96E7C" w:rsidRPr="00565CA1">
        <w:rPr>
          <w:rFonts w:ascii="Arial" w:hAnsi="Arial" w:cs="Arial"/>
          <w:sz w:val="20"/>
          <w:szCs w:val="20"/>
          <w:lang w:val="fr-CH"/>
        </w:rPr>
        <w:t xml:space="preserve">ou que le </w:t>
      </w:r>
      <w:r w:rsidR="00D96E7C" w:rsidRPr="00565CA1">
        <w:rPr>
          <w:rFonts w:ascii="Arial" w:hAnsi="Arial" w:cs="Arial"/>
          <w:i/>
          <w:sz w:val="20"/>
          <w:szCs w:val="20"/>
          <w:lang w:val="fr-CH"/>
        </w:rPr>
        <w:t>sportif</w:t>
      </w:r>
      <w:r w:rsidR="00D96E7C" w:rsidRPr="00565CA1">
        <w:rPr>
          <w:rFonts w:ascii="Arial" w:hAnsi="Arial" w:cs="Arial"/>
          <w:sz w:val="20"/>
          <w:szCs w:val="20"/>
          <w:lang w:val="fr-CH"/>
        </w:rPr>
        <w:t xml:space="preserve"> ou l’autre </w:t>
      </w:r>
      <w:r w:rsidR="00D96E7C" w:rsidRPr="00565CA1">
        <w:rPr>
          <w:rFonts w:ascii="Arial" w:hAnsi="Arial" w:cs="Arial"/>
          <w:i/>
          <w:sz w:val="20"/>
          <w:szCs w:val="20"/>
          <w:lang w:val="fr-CH"/>
        </w:rPr>
        <w:t>personne</w:t>
      </w:r>
      <w:r w:rsidR="00D96E7C" w:rsidRPr="00565CA1">
        <w:rPr>
          <w:rFonts w:ascii="Arial" w:hAnsi="Arial" w:cs="Arial"/>
          <w:sz w:val="20"/>
          <w:szCs w:val="20"/>
          <w:lang w:val="fr-CH"/>
        </w:rPr>
        <w:t xml:space="preserve"> a établi l’</w:t>
      </w:r>
      <w:r w:rsidR="00D96E7C" w:rsidRPr="00565CA1">
        <w:rPr>
          <w:rFonts w:ascii="Arial" w:hAnsi="Arial" w:cs="Arial"/>
          <w:i/>
          <w:sz w:val="20"/>
          <w:szCs w:val="20"/>
          <w:lang w:val="fr-CH"/>
        </w:rPr>
        <w:t xml:space="preserve">absence de faute ou de négligence </w:t>
      </w:r>
      <w:r w:rsidR="00A64B70" w:rsidRPr="00565CA1">
        <w:rPr>
          <w:rFonts w:ascii="Arial" w:hAnsi="Arial" w:cs="Arial"/>
          <w:sz w:val="20"/>
          <w:szCs w:val="20"/>
          <w:lang w:val="fr-CH"/>
        </w:rPr>
        <w:t>de sa part dans la commission</w:t>
      </w:r>
      <w:r w:rsidR="00D96E7C" w:rsidRPr="00565CA1">
        <w:rPr>
          <w:rFonts w:ascii="Arial" w:hAnsi="Arial" w:cs="Arial"/>
          <w:sz w:val="20"/>
          <w:szCs w:val="20"/>
          <w:lang w:val="fr-CH"/>
        </w:rPr>
        <w:t xml:space="preserve"> de la violation des règles antidopage, aucune divulgation publique concernant la décision ou l’affaire ne pourra être faite sans </w:t>
      </w:r>
      <w:r w:rsidRPr="00565CA1">
        <w:rPr>
          <w:rFonts w:ascii="Arial" w:hAnsi="Arial" w:cs="Arial"/>
          <w:sz w:val="20"/>
          <w:szCs w:val="20"/>
          <w:lang w:val="fr-CH"/>
        </w:rPr>
        <w:t xml:space="preserve">le consentement du </w:t>
      </w:r>
      <w:r w:rsidRPr="00565CA1">
        <w:rPr>
          <w:rFonts w:ascii="Arial" w:hAnsi="Arial" w:cs="Arial"/>
          <w:i/>
          <w:sz w:val="20"/>
          <w:szCs w:val="20"/>
          <w:lang w:val="fr-CH"/>
        </w:rPr>
        <w:t>sportif</w:t>
      </w:r>
      <w:r w:rsidRPr="00565CA1">
        <w:rPr>
          <w:rFonts w:ascii="Arial" w:hAnsi="Arial" w:cs="Arial"/>
          <w:sz w:val="20"/>
          <w:szCs w:val="20"/>
          <w:lang w:val="fr-CH"/>
        </w:rPr>
        <w:t xml:space="preserve"> ou de l’autre </w:t>
      </w:r>
      <w:r w:rsidRPr="00565CA1">
        <w:rPr>
          <w:rFonts w:ascii="Arial" w:hAnsi="Arial" w:cs="Arial"/>
          <w:i/>
          <w:sz w:val="20"/>
          <w:szCs w:val="20"/>
          <w:lang w:val="fr-CH"/>
        </w:rPr>
        <w:t>personne</w:t>
      </w:r>
      <w:r w:rsidRPr="00565CA1">
        <w:rPr>
          <w:rFonts w:ascii="Arial" w:hAnsi="Arial" w:cs="Arial"/>
          <w:sz w:val="20"/>
          <w:szCs w:val="20"/>
          <w:lang w:val="fr-CH"/>
        </w:rPr>
        <w:t xml:space="preserve"> faisant l’objet de la décision.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CA0F17" w:rsidRPr="00565CA1">
        <w:rPr>
          <w:rFonts w:ascii="Arial" w:hAnsi="Arial" w:cs="Arial"/>
          <w:sz w:val="20"/>
          <w:szCs w:val="20"/>
          <w:lang w:val="fr-CH"/>
        </w:rPr>
        <w:t>fournir</w:t>
      </w:r>
      <w:r w:rsidRPr="00565CA1">
        <w:rPr>
          <w:rFonts w:ascii="Arial" w:hAnsi="Arial" w:cs="Arial"/>
          <w:sz w:val="20"/>
          <w:szCs w:val="20"/>
          <w:lang w:val="fr-CH"/>
        </w:rPr>
        <w:t xml:space="preserve"> des efforts raisonnables afin d’obtenir ce consentement et, si elle l’obtient, devra </w:t>
      </w:r>
      <w:r w:rsidRPr="00565CA1">
        <w:rPr>
          <w:rFonts w:ascii="Arial" w:hAnsi="Arial" w:cs="Arial"/>
          <w:i/>
          <w:sz w:val="20"/>
          <w:szCs w:val="20"/>
          <w:lang w:val="fr-CH"/>
        </w:rPr>
        <w:t>divulguer publiquement</w:t>
      </w:r>
      <w:r w:rsidRPr="00565CA1">
        <w:rPr>
          <w:rFonts w:ascii="Arial" w:hAnsi="Arial" w:cs="Arial"/>
          <w:sz w:val="20"/>
          <w:szCs w:val="20"/>
          <w:lang w:val="fr-CH"/>
        </w:rPr>
        <w:t xml:space="preserve"> la décision dans son intégralité ou suivant la form</w:t>
      </w:r>
      <w:r w:rsidR="00957D37" w:rsidRPr="00565CA1">
        <w:rPr>
          <w:rFonts w:ascii="Arial" w:hAnsi="Arial" w:cs="Arial"/>
          <w:sz w:val="20"/>
          <w:szCs w:val="20"/>
          <w:lang w:val="fr-CH"/>
        </w:rPr>
        <w:t>ul</w:t>
      </w:r>
      <w:r w:rsidRPr="00565CA1">
        <w:rPr>
          <w:rFonts w:ascii="Arial" w:hAnsi="Arial" w:cs="Arial"/>
          <w:sz w:val="20"/>
          <w:szCs w:val="20"/>
          <w:lang w:val="fr-CH"/>
        </w:rPr>
        <w:t xml:space="preserve">ation 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lastRenderedPageBreak/>
        <w:t>personne</w:t>
      </w:r>
      <w:r w:rsidRPr="00565CA1">
        <w:rPr>
          <w:rFonts w:ascii="Arial" w:hAnsi="Arial" w:cs="Arial"/>
          <w:sz w:val="20"/>
          <w:szCs w:val="20"/>
          <w:lang w:val="fr-CH"/>
        </w:rPr>
        <w:t xml:space="preserve"> aura approuvée.</w:t>
      </w:r>
      <w:r w:rsidR="00591D72" w:rsidRPr="00565CA1">
        <w:rPr>
          <w:rFonts w:ascii="Arial" w:hAnsi="Arial" w:cs="Arial"/>
          <w:sz w:val="20"/>
          <w:szCs w:val="20"/>
          <w:lang w:val="fr-CH"/>
        </w:rPr>
        <w:t xml:space="preserve"> À titre d’exception, et sous réserve des lois applicables, si l’identité du </w:t>
      </w:r>
      <w:r w:rsidR="00591D72" w:rsidRPr="00565CA1">
        <w:rPr>
          <w:rFonts w:ascii="Arial" w:hAnsi="Arial" w:cs="Arial"/>
          <w:i/>
          <w:sz w:val="20"/>
          <w:szCs w:val="20"/>
          <w:lang w:val="fr-CH"/>
        </w:rPr>
        <w:t xml:space="preserve">sportif </w:t>
      </w:r>
      <w:r w:rsidR="00591D72" w:rsidRPr="00565CA1">
        <w:rPr>
          <w:rFonts w:ascii="Arial" w:hAnsi="Arial" w:cs="Arial"/>
          <w:sz w:val="20"/>
          <w:szCs w:val="20"/>
          <w:lang w:val="fr-CH"/>
        </w:rPr>
        <w:t xml:space="preserve">ou de l’autre </w:t>
      </w:r>
      <w:r w:rsidR="00591D72" w:rsidRPr="00565CA1">
        <w:rPr>
          <w:rFonts w:ascii="Arial" w:hAnsi="Arial" w:cs="Arial"/>
          <w:i/>
          <w:sz w:val="20"/>
          <w:szCs w:val="20"/>
          <w:lang w:val="fr-CH"/>
        </w:rPr>
        <w:t>personne</w:t>
      </w:r>
      <w:r w:rsidR="00591D72" w:rsidRPr="00565CA1">
        <w:rPr>
          <w:rFonts w:ascii="Arial" w:hAnsi="Arial" w:cs="Arial"/>
          <w:sz w:val="20"/>
          <w:szCs w:val="20"/>
          <w:lang w:val="fr-CH"/>
        </w:rPr>
        <w:t xml:space="preserve"> est déjà publique ou si des conséquences ont été ou sont imposées, ou encore si d’autres circonstances impérieuses justifient une divulgation publique, </w:t>
      </w:r>
      <w:r w:rsidR="005F6A2A" w:rsidRPr="00565CA1">
        <w:rPr>
          <w:rFonts w:ascii="Arial" w:hAnsi="Arial" w:cs="Arial"/>
          <w:sz w:val="20"/>
          <w:szCs w:val="20"/>
          <w:highlight w:val="lightGray"/>
          <w:lang w:val="fr-CH"/>
        </w:rPr>
        <w:t>[l’ONAD]</w:t>
      </w:r>
      <w:r w:rsidR="00591D72" w:rsidRPr="00565CA1">
        <w:rPr>
          <w:rFonts w:ascii="Arial" w:hAnsi="Arial" w:cs="Arial"/>
          <w:sz w:val="20"/>
          <w:szCs w:val="20"/>
          <w:lang w:val="fr-CH"/>
        </w:rPr>
        <w:t xml:space="preserve"> peut, sans consentement, </w:t>
      </w:r>
      <w:r w:rsidR="00591D72" w:rsidRPr="00565CA1">
        <w:rPr>
          <w:rFonts w:ascii="Arial" w:hAnsi="Arial" w:cs="Arial"/>
          <w:i/>
          <w:iCs/>
          <w:sz w:val="20"/>
          <w:szCs w:val="20"/>
          <w:lang w:val="fr-CH"/>
        </w:rPr>
        <w:t>divulguer publiquement</w:t>
      </w:r>
      <w:r w:rsidR="00591D72" w:rsidRPr="00565CA1">
        <w:rPr>
          <w:rFonts w:ascii="Arial" w:hAnsi="Arial" w:cs="Arial"/>
          <w:sz w:val="20"/>
          <w:szCs w:val="20"/>
          <w:lang w:val="fr-CH"/>
        </w:rPr>
        <w:t xml:space="preserve"> l’affaire dans la mesure nécessaire pour en expliquer l’issue.</w:t>
      </w:r>
    </w:p>
    <w:p w14:paraId="5F5964A9" w14:textId="0377A2F5" w:rsidR="00ED03D0" w:rsidRPr="00565CA1" w:rsidRDefault="00ED03D0" w:rsidP="007F0BAE">
      <w:pPr>
        <w:ind w:left="2880" w:hanging="720"/>
        <w:jc w:val="both"/>
        <w:rPr>
          <w:rFonts w:ascii="Arial" w:hAnsi="Arial" w:cs="Arial"/>
          <w:sz w:val="20"/>
          <w:szCs w:val="20"/>
          <w:lang w:val="fr-CH"/>
        </w:rPr>
      </w:pPr>
    </w:p>
    <w:p w14:paraId="1FB33246" w14:textId="56E68226" w:rsidR="00ED03D0" w:rsidRPr="00565CA1" w:rsidRDefault="00ED03D0"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4</w:t>
      </w:r>
      <w:r w:rsidRPr="00565CA1">
        <w:rPr>
          <w:rFonts w:ascii="Arial" w:hAnsi="Arial" w:cs="Arial"/>
          <w:b/>
          <w:sz w:val="20"/>
          <w:szCs w:val="20"/>
          <w:lang w:val="fr-CH"/>
        </w:rPr>
        <w:tab/>
      </w:r>
      <w:r w:rsidRPr="00565CA1">
        <w:rPr>
          <w:rFonts w:ascii="Arial" w:hAnsi="Arial" w:cs="Arial"/>
          <w:sz w:val="20"/>
          <w:szCs w:val="20"/>
          <w:lang w:val="fr-CH"/>
        </w:rPr>
        <w:t xml:space="preserve">La publication devra être réalisée au moins par l’affichage des informations requises sur le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de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pendant un (1) mois ou pendant la durée de la période de </w:t>
      </w:r>
      <w:r w:rsidRPr="00565CA1">
        <w:rPr>
          <w:rFonts w:ascii="Arial" w:hAnsi="Arial" w:cs="Arial"/>
          <w:i/>
          <w:sz w:val="20"/>
          <w:szCs w:val="20"/>
          <w:lang w:val="fr-CH"/>
        </w:rPr>
        <w:t>suspension</w:t>
      </w:r>
      <w:r w:rsidRPr="00565CA1">
        <w:rPr>
          <w:rFonts w:ascii="Arial" w:hAnsi="Arial" w:cs="Arial"/>
          <w:sz w:val="20"/>
          <w:szCs w:val="20"/>
          <w:lang w:val="fr-CH"/>
        </w:rPr>
        <w:t>, selon celle de ces deux périodes qui est la plus longue.</w:t>
      </w:r>
    </w:p>
    <w:p w14:paraId="44AC0E49" w14:textId="17ACDF50" w:rsidR="00ED03D0" w:rsidRPr="00565CA1" w:rsidRDefault="00ED03D0" w:rsidP="007F0BAE">
      <w:pPr>
        <w:jc w:val="both"/>
        <w:rPr>
          <w:rFonts w:ascii="Arial" w:hAnsi="Arial" w:cs="Arial"/>
          <w:sz w:val="20"/>
          <w:szCs w:val="20"/>
          <w:lang w:val="fr-CH"/>
        </w:rPr>
      </w:pPr>
    </w:p>
    <w:p w14:paraId="5DFFBCE7" w14:textId="4BE5DA2A" w:rsidR="00ED03D0" w:rsidRPr="00565CA1" w:rsidRDefault="00ED03D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FACULTATIF </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peut également inclure une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w:t>
      </w:r>
      <w:r w:rsidR="001816D9" w:rsidRPr="00565CA1">
        <w:rPr>
          <w:rFonts w:ascii="Arial" w:hAnsi="Arial" w:cs="Arial"/>
          <w:sz w:val="20"/>
          <w:szCs w:val="20"/>
          <w:highlight w:val="cyan"/>
          <w:lang w:val="fr-CH"/>
        </w:rPr>
        <w:t xml:space="preserve">précisant </w:t>
      </w:r>
      <w:r w:rsidRPr="00565CA1">
        <w:rPr>
          <w:rFonts w:ascii="Arial" w:hAnsi="Arial" w:cs="Arial"/>
          <w:sz w:val="20"/>
          <w:szCs w:val="20"/>
          <w:highlight w:val="cyan"/>
          <w:lang w:val="fr-CH"/>
        </w:rPr>
        <w:t xml:space="preserve">expressément </w:t>
      </w:r>
      <w:r w:rsidR="001816D9" w:rsidRPr="00565CA1">
        <w:rPr>
          <w:rFonts w:ascii="Arial" w:hAnsi="Arial" w:cs="Arial"/>
          <w:sz w:val="20"/>
          <w:szCs w:val="20"/>
          <w:highlight w:val="cyan"/>
          <w:lang w:val="fr-CH"/>
        </w:rPr>
        <w:t>les conditions</w:t>
      </w:r>
      <w:r w:rsidR="00D63BF4" w:rsidRPr="00565CA1">
        <w:rPr>
          <w:rFonts w:ascii="Arial" w:hAnsi="Arial" w:cs="Arial"/>
          <w:sz w:val="20"/>
          <w:szCs w:val="20"/>
          <w:highlight w:val="cyan"/>
          <w:lang w:val="fr-CH"/>
        </w:rPr>
        <w:t xml:space="preserve"> de retrait de la</w:t>
      </w:r>
      <w:r w:rsidRPr="00565CA1">
        <w:rPr>
          <w:rFonts w:ascii="Arial" w:hAnsi="Arial" w:cs="Arial"/>
          <w:sz w:val="20"/>
          <w:szCs w:val="20"/>
          <w:highlight w:val="cyan"/>
          <w:lang w:val="fr-CH"/>
        </w:rPr>
        <w:t xml:space="preserve"> publication. </w:t>
      </w:r>
      <w:r w:rsidR="00D63BF4" w:rsidRPr="00565CA1">
        <w:rPr>
          <w:rFonts w:ascii="Arial" w:hAnsi="Arial" w:cs="Arial"/>
          <w:sz w:val="20"/>
          <w:szCs w:val="20"/>
          <w:highlight w:val="cyan"/>
        </w:rPr>
        <w:t>À titre d’exemple</w:t>
      </w:r>
      <w:r w:rsidRPr="00565CA1">
        <w:rPr>
          <w:rFonts w:ascii="Arial" w:hAnsi="Arial" w:cs="Arial"/>
          <w:sz w:val="20"/>
          <w:szCs w:val="20"/>
          <w:highlight w:val="cyan"/>
          <w:lang w:val="fr-CH"/>
        </w:rPr>
        <w:t xml:space="preserve">, une telle </w:t>
      </w:r>
      <w:r w:rsidR="000B0EC0" w:rsidRPr="00565CA1">
        <w:rPr>
          <w:rFonts w:ascii="Arial" w:hAnsi="Arial" w:cs="Arial"/>
          <w:sz w:val="20"/>
          <w:szCs w:val="20"/>
          <w:highlight w:val="cyan"/>
          <w:lang w:val="fr-CH"/>
        </w:rPr>
        <w:t>disposition</w:t>
      </w:r>
      <w:r w:rsidRPr="00565CA1">
        <w:rPr>
          <w:rFonts w:ascii="Arial" w:hAnsi="Arial" w:cs="Arial"/>
          <w:sz w:val="20"/>
          <w:szCs w:val="20"/>
          <w:highlight w:val="cyan"/>
          <w:lang w:val="fr-CH"/>
        </w:rPr>
        <w:t xml:space="preserve"> pourrait</w:t>
      </w:r>
      <w:r w:rsidR="00F55192" w:rsidRPr="00565CA1">
        <w:rPr>
          <w:rFonts w:ascii="Arial" w:hAnsi="Arial" w:cs="Arial"/>
          <w:sz w:val="20"/>
          <w:szCs w:val="20"/>
          <w:highlight w:val="cyan"/>
          <w:lang w:val="fr-CH"/>
        </w:rPr>
        <w:t xml:space="preserve"> </w:t>
      </w:r>
      <w:r w:rsidR="00D63BF4" w:rsidRPr="00565CA1">
        <w:rPr>
          <w:rFonts w:ascii="Arial" w:hAnsi="Arial" w:cs="Arial"/>
          <w:sz w:val="20"/>
          <w:szCs w:val="20"/>
          <w:highlight w:val="cyan"/>
          <w:lang w:val="fr-CH"/>
        </w:rPr>
        <w:t xml:space="preserve">prévoir qu’à </w:t>
      </w:r>
      <w:r w:rsidR="00F55192" w:rsidRPr="00565CA1">
        <w:rPr>
          <w:rFonts w:ascii="Arial" w:hAnsi="Arial" w:cs="Arial"/>
          <w:sz w:val="20"/>
          <w:szCs w:val="20"/>
          <w:highlight w:val="cyan"/>
          <w:lang w:val="fr-CH"/>
        </w:rPr>
        <w:t xml:space="preserve">l’expiration des délais </w:t>
      </w:r>
      <w:r w:rsidR="00D63BF4" w:rsidRPr="00565CA1">
        <w:rPr>
          <w:rFonts w:ascii="Arial" w:hAnsi="Arial" w:cs="Arial"/>
          <w:sz w:val="20"/>
          <w:szCs w:val="20"/>
          <w:highlight w:val="cyan"/>
          <w:lang w:val="fr-CH"/>
        </w:rPr>
        <w:t>applicables</w:t>
      </w:r>
      <w:r w:rsidR="00F55192" w:rsidRPr="00565CA1">
        <w:rPr>
          <w:rFonts w:ascii="Arial" w:hAnsi="Arial" w:cs="Arial"/>
          <w:sz w:val="20"/>
          <w:szCs w:val="20"/>
          <w:highlight w:val="cyan"/>
          <w:lang w:val="fr-CH"/>
        </w:rPr>
        <w:t xml:space="preserve">, la publication sera </w:t>
      </w:r>
      <w:r w:rsidR="00D63BF4" w:rsidRPr="00565CA1">
        <w:rPr>
          <w:rFonts w:ascii="Arial" w:hAnsi="Arial" w:cs="Arial"/>
          <w:sz w:val="20"/>
          <w:szCs w:val="20"/>
          <w:highlight w:val="cyan"/>
          <w:lang w:val="fr-CH"/>
        </w:rPr>
        <w:t xml:space="preserve">retirée </w:t>
      </w:r>
      <w:r w:rsidR="00F55192" w:rsidRPr="00565CA1">
        <w:rPr>
          <w:rFonts w:ascii="Arial" w:hAnsi="Arial" w:cs="Arial"/>
          <w:sz w:val="20"/>
          <w:szCs w:val="20"/>
          <w:highlight w:val="cyan"/>
          <w:lang w:val="fr-CH"/>
        </w:rPr>
        <w:t>immédiatement.]</w:t>
      </w:r>
    </w:p>
    <w:p w14:paraId="0FEA4F76" w14:textId="2AF72D79" w:rsidR="00F55192" w:rsidRPr="00565CA1" w:rsidRDefault="00F55192" w:rsidP="007F0BAE">
      <w:pPr>
        <w:jc w:val="both"/>
        <w:rPr>
          <w:rFonts w:ascii="Arial" w:hAnsi="Arial" w:cs="Arial"/>
          <w:sz w:val="20"/>
          <w:szCs w:val="20"/>
          <w:lang w:val="fr-CH"/>
        </w:rPr>
      </w:pPr>
    </w:p>
    <w:p w14:paraId="679838FF" w14:textId="3B7C2E34" w:rsidR="00F55192"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5F6A2A"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À l’exception des situations décrites aux articles 14.3.1 et 14.3.3, aucune </w:t>
      </w:r>
      <w:r w:rsidRPr="00565CA1">
        <w:rPr>
          <w:rFonts w:ascii="Arial" w:hAnsi="Arial" w:cs="Arial"/>
          <w:i/>
          <w:sz w:val="20"/>
          <w:szCs w:val="20"/>
          <w:lang w:val="fr-CH"/>
        </w:rPr>
        <w:t>organisation antidopage</w:t>
      </w:r>
      <w:r w:rsidR="00F135BB" w:rsidRPr="00565CA1">
        <w:rPr>
          <w:rFonts w:ascii="Arial" w:hAnsi="Arial" w:cs="Arial"/>
          <w:sz w:val="20"/>
          <w:szCs w:val="20"/>
          <w:lang w:val="fr-CH"/>
        </w:rPr>
        <w:t xml:space="preserve">, </w:t>
      </w:r>
      <w:r w:rsidRPr="00565CA1">
        <w:rPr>
          <w:rFonts w:ascii="Arial" w:hAnsi="Arial" w:cs="Arial"/>
          <w:sz w:val="20"/>
          <w:szCs w:val="20"/>
          <w:lang w:val="fr-CH"/>
        </w:rPr>
        <w:t>aucun laboratoire accrédité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ni aucun représentant officiel de ceux-ci ne pourra commenter publiquement les faits relatifs à une affaire en cours (ce qui ne comprend pas la description générale de la procédure et des aspects scientifiques), à moins que ce ne soit pour réagir à des commentaires publics attribués au </w:t>
      </w:r>
      <w:r w:rsidRPr="00565CA1">
        <w:rPr>
          <w:rFonts w:ascii="Arial" w:hAnsi="Arial" w:cs="Arial"/>
          <w:i/>
          <w:sz w:val="20"/>
          <w:szCs w:val="20"/>
          <w:lang w:val="fr-CH"/>
        </w:rPr>
        <w:t>sportif</w:t>
      </w:r>
      <w:r w:rsidRPr="00565CA1">
        <w:rPr>
          <w:rFonts w:ascii="Arial" w:hAnsi="Arial" w:cs="Arial"/>
          <w:sz w:val="20"/>
          <w:szCs w:val="20"/>
          <w:lang w:val="fr-CH"/>
        </w:rPr>
        <w:t xml:space="preserve">, à l’autre </w:t>
      </w:r>
      <w:r w:rsidRPr="00565CA1">
        <w:rPr>
          <w:rFonts w:ascii="Arial" w:hAnsi="Arial" w:cs="Arial"/>
          <w:i/>
          <w:sz w:val="20"/>
          <w:szCs w:val="20"/>
          <w:lang w:val="fr-CH"/>
        </w:rPr>
        <w:t>personne</w:t>
      </w:r>
      <w:r w:rsidRPr="00565CA1">
        <w:rPr>
          <w:rFonts w:ascii="Arial" w:hAnsi="Arial" w:cs="Arial"/>
          <w:sz w:val="20"/>
          <w:szCs w:val="20"/>
          <w:lang w:val="fr-CH"/>
        </w:rPr>
        <w:t>, à leur entourage ou à d’autres représentants, ou reposant sur des informations fournies par ceux-ci.</w:t>
      </w:r>
    </w:p>
    <w:p w14:paraId="6485779F" w14:textId="6F4AF975" w:rsidR="00F55192" w:rsidRPr="00565CA1" w:rsidRDefault="00F55192" w:rsidP="007F0BAE">
      <w:pPr>
        <w:ind w:left="2880" w:hanging="720"/>
        <w:jc w:val="both"/>
        <w:rPr>
          <w:rFonts w:ascii="Arial" w:hAnsi="Arial" w:cs="Arial"/>
          <w:sz w:val="20"/>
          <w:szCs w:val="20"/>
          <w:lang w:val="fr-CH"/>
        </w:rPr>
      </w:pPr>
    </w:p>
    <w:p w14:paraId="028C68E2" w14:textId="2605612D" w:rsidR="00DE69EA" w:rsidRPr="00565CA1" w:rsidRDefault="00F55192" w:rsidP="007F0BAE">
      <w:pPr>
        <w:ind w:left="2880" w:hanging="720"/>
        <w:jc w:val="both"/>
        <w:rPr>
          <w:rFonts w:ascii="Arial" w:hAnsi="Arial" w:cs="Arial"/>
          <w:sz w:val="20"/>
          <w:szCs w:val="20"/>
          <w:lang w:val="fr-CH"/>
        </w:rPr>
      </w:pPr>
      <w:r w:rsidRPr="00565CA1">
        <w:rPr>
          <w:rFonts w:ascii="Arial" w:hAnsi="Arial" w:cs="Arial"/>
          <w:b/>
          <w:sz w:val="20"/>
          <w:szCs w:val="20"/>
          <w:lang w:val="fr-CH"/>
        </w:rPr>
        <w:t>14.3.</w:t>
      </w:r>
      <w:r w:rsidR="008A62EA" w:rsidRPr="00565CA1">
        <w:rPr>
          <w:rFonts w:ascii="Arial" w:hAnsi="Arial" w:cs="Arial"/>
          <w:b/>
          <w:sz w:val="20"/>
          <w:szCs w:val="20"/>
          <w:lang w:val="fr-CH"/>
        </w:rPr>
        <w:t>6</w:t>
      </w:r>
      <w:r w:rsidRPr="00565CA1">
        <w:rPr>
          <w:rFonts w:ascii="Arial" w:hAnsi="Arial" w:cs="Arial"/>
          <w:b/>
          <w:sz w:val="20"/>
          <w:szCs w:val="20"/>
          <w:lang w:val="fr-CH"/>
        </w:rPr>
        <w:tab/>
      </w:r>
      <w:r w:rsidRPr="00565CA1">
        <w:rPr>
          <w:rFonts w:ascii="Arial" w:hAnsi="Arial" w:cs="Arial"/>
          <w:sz w:val="20"/>
          <w:szCs w:val="20"/>
          <w:lang w:val="fr-CH"/>
        </w:rPr>
        <w:t xml:space="preserve">La </w:t>
      </w:r>
      <w:r w:rsidRPr="00565CA1">
        <w:rPr>
          <w:rFonts w:ascii="Arial" w:hAnsi="Arial" w:cs="Arial"/>
          <w:i/>
          <w:sz w:val="20"/>
          <w:szCs w:val="20"/>
          <w:lang w:val="fr-CH"/>
        </w:rPr>
        <w:t>divulgation publique</w:t>
      </w:r>
      <w:r w:rsidRPr="00565CA1">
        <w:rPr>
          <w:rFonts w:ascii="Arial" w:hAnsi="Arial" w:cs="Arial"/>
          <w:sz w:val="20"/>
          <w:szCs w:val="20"/>
          <w:lang w:val="fr-CH"/>
        </w:rPr>
        <w:t xml:space="preserve"> obligatoire requise à l’article 14.3.2 ne sera pas exigée lorsque le </w:t>
      </w:r>
      <w:r w:rsidRPr="00565CA1">
        <w:rPr>
          <w:rFonts w:ascii="Arial" w:hAnsi="Arial" w:cs="Arial"/>
          <w:i/>
          <w:sz w:val="20"/>
          <w:szCs w:val="20"/>
          <w:lang w:val="fr-CH"/>
        </w:rPr>
        <w:t>sportif</w:t>
      </w:r>
      <w:r w:rsidRPr="00565CA1">
        <w:rPr>
          <w:rFonts w:ascii="Arial" w:hAnsi="Arial" w:cs="Arial"/>
          <w:sz w:val="20"/>
          <w:szCs w:val="20"/>
          <w:lang w:val="fr-CH"/>
        </w:rPr>
        <w:t xml:space="preserve"> ou l’autre </w:t>
      </w:r>
      <w:r w:rsidRPr="00565CA1">
        <w:rPr>
          <w:rFonts w:ascii="Arial" w:hAnsi="Arial" w:cs="Arial"/>
          <w:i/>
          <w:sz w:val="20"/>
          <w:szCs w:val="20"/>
          <w:lang w:val="fr-CH"/>
        </w:rPr>
        <w:t>personne</w:t>
      </w:r>
      <w:r w:rsidRPr="00565CA1">
        <w:rPr>
          <w:rFonts w:ascii="Arial" w:hAnsi="Arial" w:cs="Arial"/>
          <w:sz w:val="20"/>
          <w:szCs w:val="20"/>
          <w:lang w:val="fr-CH"/>
        </w:rPr>
        <w:t xml:space="preserve"> qui a été reconnu coupable de violation des règles antidopage </w:t>
      </w:r>
      <w:r w:rsidR="00F7170B"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est un </w:t>
      </w:r>
      <w:r w:rsidRPr="00565CA1">
        <w:rPr>
          <w:rFonts w:ascii="Arial" w:hAnsi="Arial" w:cs="Arial"/>
          <w:i/>
          <w:sz w:val="20"/>
          <w:szCs w:val="20"/>
          <w:lang w:val="fr-CH"/>
        </w:rPr>
        <w:t>mineur</w:t>
      </w:r>
      <w:r w:rsidRPr="00565CA1">
        <w:rPr>
          <w:rFonts w:ascii="Arial" w:hAnsi="Arial" w:cs="Arial"/>
          <w:sz w:val="20"/>
          <w:szCs w:val="20"/>
          <w:lang w:val="fr-CH"/>
        </w:rPr>
        <w:t xml:space="preserve">, une </w:t>
      </w:r>
      <w:r w:rsidRPr="00565CA1">
        <w:rPr>
          <w:rFonts w:ascii="Arial" w:hAnsi="Arial" w:cs="Arial"/>
          <w:i/>
          <w:sz w:val="20"/>
          <w:szCs w:val="20"/>
          <w:lang w:val="fr-CH"/>
        </w:rPr>
        <w:t>personne</w:t>
      </w:r>
      <w:r w:rsidRPr="00565CA1">
        <w:rPr>
          <w:rFonts w:ascii="Arial" w:hAnsi="Arial" w:cs="Arial"/>
          <w:sz w:val="20"/>
          <w:szCs w:val="20"/>
          <w:lang w:val="fr-CH"/>
        </w:rPr>
        <w:t xml:space="preserve"> protégée ou un </w:t>
      </w:r>
      <w:r w:rsidRPr="00565CA1">
        <w:rPr>
          <w:rFonts w:ascii="Arial" w:hAnsi="Arial" w:cs="Arial"/>
          <w:i/>
          <w:sz w:val="20"/>
          <w:szCs w:val="20"/>
          <w:lang w:val="fr-CH"/>
        </w:rPr>
        <w:t>sportif de niveau récréatif</w:t>
      </w:r>
      <w:r w:rsidRPr="00565CA1">
        <w:rPr>
          <w:rFonts w:ascii="Arial" w:hAnsi="Arial" w:cs="Arial"/>
          <w:sz w:val="20"/>
          <w:szCs w:val="20"/>
          <w:lang w:val="fr-CH"/>
        </w:rPr>
        <w:t xml:space="preserve">. </w:t>
      </w:r>
    </w:p>
    <w:p w14:paraId="7D7243DB" w14:textId="77777777" w:rsidR="00DE69EA" w:rsidRPr="00565CA1" w:rsidRDefault="00DE69EA" w:rsidP="007F0BAE">
      <w:pPr>
        <w:ind w:left="2880" w:hanging="720"/>
        <w:jc w:val="both"/>
        <w:rPr>
          <w:rFonts w:ascii="Arial" w:hAnsi="Arial" w:cs="Arial"/>
          <w:sz w:val="20"/>
          <w:szCs w:val="20"/>
          <w:lang w:val="fr-CH"/>
        </w:rPr>
      </w:pPr>
    </w:p>
    <w:p w14:paraId="2A50F085" w14:textId="4CABE42A" w:rsidR="00F55192" w:rsidRPr="00565CA1" w:rsidRDefault="00DE69EA" w:rsidP="007F0BAE">
      <w:pPr>
        <w:ind w:left="2880" w:hanging="720"/>
        <w:jc w:val="both"/>
        <w:rPr>
          <w:rFonts w:ascii="Arial" w:hAnsi="Arial" w:cs="Arial"/>
          <w:sz w:val="20"/>
          <w:szCs w:val="20"/>
          <w:lang w:val="fr-CH"/>
        </w:rPr>
      </w:pPr>
      <w:proofErr w:type="gramStart"/>
      <w:r w:rsidRPr="00565CA1">
        <w:rPr>
          <w:rFonts w:ascii="Arial" w:hAnsi="Arial" w:cs="Arial"/>
          <w:b/>
          <w:bCs/>
          <w:sz w:val="20"/>
          <w:szCs w:val="20"/>
          <w:lang w:val="fr-CH"/>
        </w:rPr>
        <w:t>14.3.7</w:t>
      </w:r>
      <w:r w:rsidRPr="00565CA1">
        <w:rPr>
          <w:rFonts w:ascii="Arial" w:hAnsi="Arial" w:cs="Arial"/>
          <w:sz w:val="20"/>
          <w:szCs w:val="20"/>
          <w:lang w:val="fr-CH"/>
        </w:rPr>
        <w:t xml:space="preserve">  </w:t>
      </w:r>
      <w:r w:rsidR="00F329FE">
        <w:rPr>
          <w:rFonts w:ascii="Arial" w:hAnsi="Arial" w:cs="Arial"/>
          <w:sz w:val="20"/>
          <w:szCs w:val="20"/>
          <w:lang w:val="fr-CH"/>
        </w:rPr>
        <w:tab/>
      </w:r>
      <w:proofErr w:type="gramEnd"/>
      <w:r w:rsidR="00F55192" w:rsidRPr="00565CA1">
        <w:rPr>
          <w:rFonts w:ascii="Arial" w:hAnsi="Arial" w:cs="Arial"/>
          <w:sz w:val="20"/>
          <w:szCs w:val="20"/>
          <w:lang w:val="fr-CH"/>
        </w:rPr>
        <w:t xml:space="preserve">Toute </w:t>
      </w:r>
      <w:r w:rsidR="00F55192" w:rsidRPr="00565CA1">
        <w:rPr>
          <w:rFonts w:ascii="Arial" w:hAnsi="Arial" w:cs="Arial"/>
          <w:i/>
          <w:sz w:val="20"/>
          <w:szCs w:val="20"/>
          <w:lang w:val="fr-CH"/>
        </w:rPr>
        <w:t>divulgation publique</w:t>
      </w:r>
      <w:r w:rsidR="00F55192" w:rsidRPr="00565CA1">
        <w:rPr>
          <w:rFonts w:ascii="Arial" w:hAnsi="Arial" w:cs="Arial"/>
          <w:sz w:val="20"/>
          <w:szCs w:val="20"/>
          <w:lang w:val="fr-CH"/>
        </w:rPr>
        <w:t xml:space="preserve"> facultative</w:t>
      </w:r>
      <w:r w:rsidR="009B125A" w:rsidRPr="00565CA1">
        <w:rPr>
          <w:rFonts w:ascii="Arial" w:hAnsi="Arial" w:cs="Arial"/>
          <w:sz w:val="20"/>
          <w:szCs w:val="20"/>
          <w:lang w:val="fr-CH"/>
        </w:rPr>
        <w:t>, en vertu d’une disposition de l’article 14,</w:t>
      </w:r>
      <w:r w:rsidR="00F55192" w:rsidRPr="00565CA1">
        <w:rPr>
          <w:rFonts w:ascii="Arial" w:hAnsi="Arial" w:cs="Arial"/>
          <w:sz w:val="20"/>
          <w:szCs w:val="20"/>
          <w:lang w:val="fr-CH"/>
        </w:rPr>
        <w:t xml:space="preserve"> dans un cas impliquant un </w:t>
      </w:r>
      <w:r w:rsidR="00F55192" w:rsidRPr="00565CA1">
        <w:rPr>
          <w:rFonts w:ascii="Arial" w:hAnsi="Arial" w:cs="Arial"/>
          <w:i/>
          <w:sz w:val="20"/>
          <w:szCs w:val="20"/>
          <w:lang w:val="fr-CH"/>
        </w:rPr>
        <w:t>mineur</w:t>
      </w:r>
      <w:r w:rsidR="00F55192" w:rsidRPr="00565CA1">
        <w:rPr>
          <w:rFonts w:ascii="Arial" w:hAnsi="Arial" w:cs="Arial"/>
          <w:sz w:val="20"/>
          <w:szCs w:val="20"/>
          <w:lang w:val="fr-CH"/>
        </w:rPr>
        <w:t xml:space="preserve">, une </w:t>
      </w:r>
      <w:r w:rsidR="00F55192" w:rsidRPr="00565CA1">
        <w:rPr>
          <w:rFonts w:ascii="Arial" w:hAnsi="Arial" w:cs="Arial"/>
          <w:i/>
          <w:sz w:val="20"/>
          <w:szCs w:val="20"/>
          <w:lang w:val="fr-CH"/>
        </w:rPr>
        <w:t>personne protégée</w:t>
      </w:r>
      <w:r w:rsidR="00F55192" w:rsidRPr="00565CA1">
        <w:rPr>
          <w:rFonts w:ascii="Arial" w:hAnsi="Arial" w:cs="Arial"/>
          <w:sz w:val="20"/>
          <w:szCs w:val="20"/>
          <w:lang w:val="fr-CH"/>
        </w:rPr>
        <w:t xml:space="preserve"> ou un </w:t>
      </w:r>
      <w:r w:rsidR="00F55192" w:rsidRPr="00565CA1">
        <w:rPr>
          <w:rFonts w:ascii="Arial" w:hAnsi="Arial" w:cs="Arial"/>
          <w:i/>
          <w:sz w:val="20"/>
          <w:szCs w:val="20"/>
          <w:lang w:val="fr-CH"/>
        </w:rPr>
        <w:t>sportif</w:t>
      </w:r>
      <w:r w:rsidR="00F55192" w:rsidRPr="00565CA1">
        <w:rPr>
          <w:rFonts w:ascii="Arial" w:hAnsi="Arial" w:cs="Arial"/>
          <w:sz w:val="20"/>
          <w:szCs w:val="20"/>
          <w:lang w:val="fr-CH"/>
        </w:rPr>
        <w:t xml:space="preserve"> </w:t>
      </w:r>
      <w:r w:rsidR="00F55192" w:rsidRPr="00565CA1">
        <w:rPr>
          <w:rFonts w:ascii="Arial" w:hAnsi="Arial" w:cs="Arial"/>
          <w:i/>
          <w:sz w:val="20"/>
          <w:szCs w:val="20"/>
          <w:lang w:val="fr-CH"/>
        </w:rPr>
        <w:t>de niveau récréatif</w:t>
      </w:r>
      <w:r w:rsidR="00F55192" w:rsidRPr="00565CA1">
        <w:rPr>
          <w:rFonts w:ascii="Arial" w:hAnsi="Arial" w:cs="Arial"/>
          <w:sz w:val="20"/>
          <w:szCs w:val="20"/>
          <w:lang w:val="fr-CH"/>
        </w:rPr>
        <w:t xml:space="preserve"> devra être proportionnée aux faits et aux circonstances du cas</w:t>
      </w:r>
      <w:r w:rsidR="002C7234" w:rsidRPr="00565CA1">
        <w:rPr>
          <w:rFonts w:ascii="Arial" w:hAnsi="Arial" w:cs="Arial"/>
          <w:sz w:val="20"/>
          <w:szCs w:val="20"/>
          <w:lang w:val="fr-CH"/>
        </w:rPr>
        <w:t xml:space="preserve"> et tenir compte </w:t>
      </w:r>
      <w:r w:rsidR="00A64B70" w:rsidRPr="00565CA1">
        <w:rPr>
          <w:rFonts w:ascii="Arial" w:hAnsi="Arial" w:cs="Arial"/>
          <w:sz w:val="20"/>
          <w:szCs w:val="20"/>
          <w:lang w:val="fr-CH"/>
        </w:rPr>
        <w:t>de l’intérêt supérieur de la personne</w:t>
      </w:r>
      <w:r w:rsidR="002C7234" w:rsidRPr="00565CA1">
        <w:rPr>
          <w:rFonts w:ascii="Arial" w:hAnsi="Arial" w:cs="Arial"/>
          <w:sz w:val="20"/>
          <w:szCs w:val="20"/>
          <w:lang w:val="fr-CH"/>
        </w:rPr>
        <w:t>. Dans des cas exceptionnels, l’importance de la transparence pour la crédibilité du système antidopage pourra également être prise en considération à titre subsidiaire</w:t>
      </w:r>
      <w:r w:rsidR="00F55192" w:rsidRPr="00565CA1">
        <w:rPr>
          <w:rFonts w:ascii="Arial" w:hAnsi="Arial" w:cs="Arial"/>
          <w:sz w:val="20"/>
          <w:szCs w:val="20"/>
          <w:lang w:val="fr-CH"/>
        </w:rPr>
        <w:t>.</w:t>
      </w:r>
    </w:p>
    <w:p w14:paraId="43C169CF" w14:textId="6E04FCD8" w:rsidR="00F55192" w:rsidRPr="00565CA1" w:rsidRDefault="00F55192" w:rsidP="007F0BAE">
      <w:pPr>
        <w:jc w:val="both"/>
        <w:rPr>
          <w:rFonts w:ascii="Arial" w:hAnsi="Arial" w:cs="Arial"/>
          <w:sz w:val="20"/>
          <w:szCs w:val="20"/>
          <w:lang w:val="fr-CH"/>
        </w:rPr>
      </w:pPr>
    </w:p>
    <w:p w14:paraId="5064D1B8" w14:textId="69DAAA2F" w:rsidR="00F55192" w:rsidRPr="00565CA1" w:rsidRDefault="00F55192" w:rsidP="007F0BAE">
      <w:pPr>
        <w:jc w:val="both"/>
        <w:rPr>
          <w:rFonts w:ascii="Arial" w:hAnsi="Arial" w:cs="Arial"/>
          <w:b/>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r w:rsidRPr="00565CA1">
        <w:rPr>
          <w:rFonts w:ascii="Arial" w:hAnsi="Arial" w:cs="Arial"/>
          <w:b/>
          <w:sz w:val="20"/>
          <w:szCs w:val="20"/>
          <w:lang w:val="fr-CH"/>
        </w:rPr>
        <w:t>14.4</w:t>
      </w:r>
      <w:r w:rsidRPr="00565CA1">
        <w:rPr>
          <w:rFonts w:ascii="Arial" w:hAnsi="Arial" w:cs="Arial"/>
          <w:b/>
          <w:sz w:val="20"/>
          <w:szCs w:val="20"/>
          <w:lang w:val="fr-CH"/>
        </w:rPr>
        <w:tab/>
        <w:t>Rapport statistique</w:t>
      </w:r>
    </w:p>
    <w:p w14:paraId="0B318A17" w14:textId="77777777" w:rsidR="006161A8" w:rsidRPr="00565CA1" w:rsidRDefault="006161A8" w:rsidP="007F0BAE">
      <w:pPr>
        <w:jc w:val="both"/>
        <w:rPr>
          <w:rFonts w:ascii="Arial" w:hAnsi="Arial" w:cs="Arial"/>
          <w:sz w:val="20"/>
          <w:szCs w:val="20"/>
          <w:lang w:val="fr-CH"/>
        </w:rPr>
      </w:pPr>
    </w:p>
    <w:p w14:paraId="50841657" w14:textId="1824EF1C" w:rsidR="006161A8" w:rsidRPr="00565CA1" w:rsidRDefault="006161A8" w:rsidP="007F0BAE">
      <w:pPr>
        <w:jc w:val="both"/>
        <w:rPr>
          <w:rFonts w:ascii="Arial" w:hAnsi="Arial" w:cs="Arial"/>
          <w:bCs/>
          <w:sz w:val="20"/>
          <w:szCs w:val="20"/>
          <w:lang w:val="fr-CH"/>
        </w:rPr>
      </w:pPr>
      <w:r w:rsidRPr="00565CA1">
        <w:rPr>
          <w:rFonts w:ascii="Arial" w:hAnsi="Arial" w:cs="Arial"/>
          <w:bCs/>
          <w:sz w:val="20"/>
          <w:szCs w:val="20"/>
          <w:highlight w:val="cyan"/>
          <w:lang w:val="fr-CH"/>
        </w:rPr>
        <w:t>[</w:t>
      </w:r>
      <w:r w:rsidRPr="00565CA1">
        <w:rPr>
          <w:rFonts w:ascii="Arial" w:hAnsi="Arial" w:cs="Arial"/>
          <w:b/>
          <w:sz w:val="20"/>
          <w:szCs w:val="20"/>
          <w:highlight w:val="cyan"/>
          <w:lang w:val="fr-CH"/>
        </w:rPr>
        <w:t>NOTE</w:t>
      </w:r>
      <w:r w:rsidRPr="00565CA1">
        <w:rPr>
          <w:rFonts w:ascii="Arial" w:hAnsi="Arial" w:cs="Arial"/>
          <w:bCs/>
          <w:sz w:val="20"/>
          <w:szCs w:val="20"/>
          <w:highlight w:val="cyan"/>
          <w:lang w:val="fr-CH"/>
        </w:rPr>
        <w:t xml:space="preserve"> : Afin d’aider les </w:t>
      </w:r>
      <w:r w:rsidRPr="00565CA1">
        <w:rPr>
          <w:rFonts w:ascii="Arial" w:hAnsi="Arial" w:cs="Arial"/>
          <w:bCs/>
          <w:i/>
          <w:iCs/>
          <w:sz w:val="20"/>
          <w:szCs w:val="20"/>
          <w:highlight w:val="cyan"/>
          <w:lang w:val="fr-CH"/>
        </w:rPr>
        <w:t xml:space="preserve">organisations antidopage </w:t>
      </w:r>
      <w:r w:rsidRPr="00565CA1">
        <w:rPr>
          <w:rFonts w:ascii="Arial" w:hAnsi="Arial" w:cs="Arial"/>
          <w:bCs/>
          <w:sz w:val="20"/>
          <w:szCs w:val="20"/>
          <w:highlight w:val="cyan"/>
          <w:lang w:val="fr-CH"/>
        </w:rPr>
        <w:t xml:space="preserve">à élaborer leur rapport statistique général relatif aux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l’</w:t>
      </w:r>
      <w:r w:rsidRPr="00565CA1">
        <w:rPr>
          <w:rFonts w:ascii="Arial" w:hAnsi="Arial" w:cs="Arial"/>
          <w:bCs/>
          <w:i/>
          <w:iCs/>
          <w:sz w:val="20"/>
          <w:szCs w:val="20"/>
          <w:highlight w:val="cyan"/>
          <w:lang w:val="fr-CH"/>
        </w:rPr>
        <w:t xml:space="preserve">AMA </w:t>
      </w:r>
      <w:r w:rsidRPr="00565CA1">
        <w:rPr>
          <w:rFonts w:ascii="Arial" w:hAnsi="Arial" w:cs="Arial"/>
          <w:bCs/>
          <w:sz w:val="20"/>
          <w:szCs w:val="20"/>
          <w:highlight w:val="cyan"/>
          <w:lang w:val="fr-CH"/>
        </w:rPr>
        <w:t xml:space="preserve">a développé un modèle de rapport sur les activités de </w:t>
      </w:r>
      <w:r w:rsidRPr="00565CA1">
        <w:rPr>
          <w:rFonts w:ascii="Arial" w:hAnsi="Arial" w:cs="Arial"/>
          <w:bCs/>
          <w:i/>
          <w:iCs/>
          <w:sz w:val="20"/>
          <w:szCs w:val="20"/>
          <w:highlight w:val="cyan"/>
          <w:lang w:val="fr-CH"/>
        </w:rPr>
        <w:t>contrôle du dopage</w:t>
      </w:r>
      <w:r w:rsidRPr="00565CA1">
        <w:rPr>
          <w:rFonts w:ascii="Arial" w:hAnsi="Arial" w:cs="Arial"/>
          <w:bCs/>
          <w:sz w:val="20"/>
          <w:szCs w:val="20"/>
          <w:highlight w:val="cyan"/>
          <w:lang w:val="fr-CH"/>
        </w:rPr>
        <w:t>, accessible sur l</w:t>
      </w:r>
      <w:r w:rsidR="004A2D10" w:rsidRPr="00565CA1">
        <w:rPr>
          <w:rFonts w:ascii="Arial" w:hAnsi="Arial" w:cs="Arial"/>
          <w:bCs/>
          <w:sz w:val="20"/>
          <w:szCs w:val="20"/>
          <w:highlight w:val="cyan"/>
          <w:lang w:val="fr-CH"/>
        </w:rPr>
        <w:t>a</w:t>
      </w:r>
      <w:r w:rsidRPr="00565CA1">
        <w:rPr>
          <w:rFonts w:ascii="Arial" w:hAnsi="Arial" w:cs="Arial"/>
          <w:bCs/>
          <w:sz w:val="20"/>
          <w:szCs w:val="20"/>
          <w:highlight w:val="cyan"/>
          <w:lang w:val="fr-CH"/>
        </w:rPr>
        <w:t xml:space="preserve"> </w:t>
      </w:r>
      <w:hyperlink r:id="rId23" w:history="1">
        <w:r w:rsidRPr="00565CA1">
          <w:rPr>
            <w:rStyle w:val="Hyperlink"/>
            <w:rFonts w:ascii="Arial" w:hAnsi="Arial" w:cs="Arial"/>
            <w:bCs/>
            <w:sz w:val="20"/>
            <w:szCs w:val="20"/>
            <w:highlight w:val="cyan"/>
          </w:rPr>
          <w:t>plateforme ADEL</w:t>
        </w:r>
      </w:hyperlink>
      <w:r w:rsidRPr="00565CA1">
        <w:rPr>
          <w:rFonts w:ascii="Arial" w:hAnsi="Arial" w:cs="Arial"/>
          <w:bCs/>
          <w:sz w:val="20"/>
          <w:szCs w:val="20"/>
          <w:highlight w:val="cyan"/>
          <w:lang w:val="fr-CH"/>
        </w:rPr>
        <w:t xml:space="preserve">. Outre les exigences obligatoires prévues au présent article, et conformément à la définition du </w:t>
      </w:r>
      <w:r w:rsidR="004A2D10" w:rsidRPr="00565CA1">
        <w:rPr>
          <w:rFonts w:ascii="Arial" w:hAnsi="Arial" w:cs="Arial"/>
          <w:bCs/>
          <w:i/>
          <w:iCs/>
          <w:sz w:val="20"/>
          <w:szCs w:val="20"/>
          <w:highlight w:val="cyan"/>
          <w:lang w:val="fr-CH"/>
        </w:rPr>
        <w:t>c</w:t>
      </w:r>
      <w:r w:rsidRPr="00565CA1">
        <w:rPr>
          <w:rFonts w:ascii="Arial" w:hAnsi="Arial" w:cs="Arial"/>
          <w:bCs/>
          <w:i/>
          <w:iCs/>
          <w:sz w:val="20"/>
          <w:szCs w:val="20"/>
          <w:highlight w:val="cyan"/>
          <w:lang w:val="fr-CH"/>
        </w:rPr>
        <w:t>ontrôle du dopage</w:t>
      </w:r>
      <w:r w:rsidRPr="00565CA1">
        <w:rPr>
          <w:rFonts w:ascii="Arial" w:hAnsi="Arial" w:cs="Arial"/>
          <w:bCs/>
          <w:sz w:val="20"/>
          <w:szCs w:val="20"/>
          <w:highlight w:val="cyan"/>
          <w:lang w:val="fr-CH"/>
        </w:rPr>
        <w:t xml:space="preserve"> dans le </w:t>
      </w:r>
      <w:r w:rsidRPr="00565CA1">
        <w:rPr>
          <w:rFonts w:ascii="Arial" w:hAnsi="Arial" w:cs="Arial"/>
          <w:bCs/>
          <w:i/>
          <w:iCs/>
          <w:sz w:val="20"/>
          <w:szCs w:val="20"/>
          <w:highlight w:val="cyan"/>
          <w:lang w:val="fr-CH"/>
        </w:rPr>
        <w:t>Code</w:t>
      </w:r>
      <w:r w:rsidRPr="00565CA1">
        <w:rPr>
          <w:rFonts w:ascii="Arial" w:hAnsi="Arial" w:cs="Arial"/>
          <w:bCs/>
          <w:sz w:val="20"/>
          <w:szCs w:val="20"/>
          <w:highlight w:val="cyan"/>
          <w:lang w:val="fr-CH"/>
        </w:rPr>
        <w:t xml:space="preserve">, ce rapport doit inclure des informations relatives aux </w:t>
      </w:r>
      <w:r w:rsidRPr="00565CA1">
        <w:rPr>
          <w:rFonts w:ascii="Arial" w:hAnsi="Arial" w:cs="Arial"/>
          <w:bCs/>
          <w:i/>
          <w:iCs/>
          <w:sz w:val="20"/>
          <w:szCs w:val="20"/>
          <w:highlight w:val="cyan"/>
          <w:lang w:val="fr-CH"/>
        </w:rPr>
        <w:t>contrôles</w:t>
      </w:r>
      <w:r w:rsidRPr="00565CA1">
        <w:rPr>
          <w:rFonts w:ascii="Arial" w:hAnsi="Arial" w:cs="Arial"/>
          <w:bCs/>
          <w:sz w:val="20"/>
          <w:szCs w:val="20"/>
          <w:highlight w:val="cyan"/>
          <w:lang w:val="fr-CH"/>
        </w:rPr>
        <w:t xml:space="preserve">, aux enquêtes, aux obligations de localisation, aux </w:t>
      </w:r>
      <w:r w:rsidR="00B36D7A" w:rsidRPr="00565CA1">
        <w:rPr>
          <w:rFonts w:ascii="Arial" w:hAnsi="Arial" w:cs="Arial"/>
          <w:bCs/>
          <w:i/>
          <w:iCs/>
          <w:sz w:val="20"/>
          <w:szCs w:val="20"/>
          <w:highlight w:val="cyan"/>
          <w:lang w:val="fr-CH"/>
        </w:rPr>
        <w:t>a</w:t>
      </w:r>
      <w:r w:rsidRPr="00565CA1">
        <w:rPr>
          <w:rFonts w:ascii="Arial" w:hAnsi="Arial" w:cs="Arial"/>
          <w:bCs/>
          <w:i/>
          <w:iCs/>
          <w:sz w:val="20"/>
          <w:szCs w:val="20"/>
          <w:highlight w:val="cyan"/>
          <w:lang w:val="fr-CH"/>
        </w:rPr>
        <w:t>utorisations d’usage à des fins thérapeutiques</w:t>
      </w:r>
      <w:r w:rsidRPr="00565CA1">
        <w:rPr>
          <w:rFonts w:ascii="Arial" w:hAnsi="Arial" w:cs="Arial"/>
          <w:bCs/>
          <w:sz w:val="20"/>
          <w:szCs w:val="20"/>
          <w:highlight w:val="cyan"/>
          <w:lang w:val="fr-CH"/>
        </w:rPr>
        <w:t xml:space="preserve">, au prélèvement et à la gestion des échantillons, à l’analyse en laboratoire, à la </w:t>
      </w:r>
      <w:r w:rsidRPr="00565CA1">
        <w:rPr>
          <w:rFonts w:ascii="Arial" w:hAnsi="Arial" w:cs="Arial"/>
          <w:bCs/>
          <w:i/>
          <w:iCs/>
          <w:sz w:val="20"/>
          <w:szCs w:val="20"/>
          <w:highlight w:val="cyan"/>
          <w:lang w:val="fr-CH"/>
        </w:rPr>
        <w:t xml:space="preserve">gestion des résultats </w:t>
      </w:r>
      <w:r w:rsidRPr="00565CA1">
        <w:rPr>
          <w:rFonts w:ascii="Arial" w:hAnsi="Arial" w:cs="Arial"/>
          <w:bCs/>
          <w:sz w:val="20"/>
          <w:szCs w:val="20"/>
          <w:highlight w:val="cyan"/>
          <w:lang w:val="fr-CH"/>
        </w:rPr>
        <w:t>ainsi qu’aux enquêtes ou procédures relatives aux violations de l’article 10.14 (Statut durant une période d</w:t>
      </w:r>
      <w:r w:rsidR="00451298" w:rsidRPr="00565CA1">
        <w:rPr>
          <w:rFonts w:ascii="Arial" w:hAnsi="Arial" w:cs="Arial"/>
          <w:bCs/>
          <w:sz w:val="20"/>
          <w:szCs w:val="20"/>
          <w:highlight w:val="cyan"/>
          <w:lang w:val="fr-CH"/>
        </w:rPr>
        <w:t xml:space="preserve">e </w:t>
      </w:r>
      <w:r w:rsidR="00451298" w:rsidRPr="00565CA1">
        <w:rPr>
          <w:rFonts w:ascii="Arial" w:hAnsi="Arial" w:cs="Arial"/>
          <w:bCs/>
          <w:i/>
          <w:iCs/>
          <w:sz w:val="20"/>
          <w:szCs w:val="20"/>
          <w:highlight w:val="cyan"/>
          <w:lang w:val="fr-CH"/>
        </w:rPr>
        <w:t>suspension</w:t>
      </w:r>
      <w:r w:rsidRPr="00565CA1">
        <w:rPr>
          <w:rFonts w:ascii="Arial" w:hAnsi="Arial" w:cs="Arial"/>
          <w:bCs/>
          <w:sz w:val="20"/>
          <w:szCs w:val="20"/>
          <w:highlight w:val="cyan"/>
          <w:lang w:val="fr-CH"/>
        </w:rPr>
        <w:t xml:space="preserve"> ou de </w:t>
      </w:r>
      <w:r w:rsidRPr="00565CA1">
        <w:rPr>
          <w:rFonts w:ascii="Arial" w:hAnsi="Arial" w:cs="Arial"/>
          <w:bCs/>
          <w:i/>
          <w:iCs/>
          <w:sz w:val="20"/>
          <w:szCs w:val="20"/>
          <w:highlight w:val="cyan"/>
          <w:lang w:val="fr-CH"/>
        </w:rPr>
        <w:t>suspension provisoire</w:t>
      </w:r>
      <w:r w:rsidRPr="00565CA1">
        <w:rPr>
          <w:rFonts w:ascii="Arial" w:hAnsi="Arial" w:cs="Arial"/>
          <w:bCs/>
          <w:sz w:val="20"/>
          <w:szCs w:val="20"/>
          <w:highlight w:val="cyan"/>
          <w:lang w:val="fr-CH"/>
        </w:rPr>
        <w:t>).]</w:t>
      </w:r>
    </w:p>
    <w:p w14:paraId="1552884F" w14:textId="77777777" w:rsidR="006161A8" w:rsidRPr="00565CA1" w:rsidRDefault="006161A8" w:rsidP="007F0BAE">
      <w:pPr>
        <w:ind w:left="2160"/>
        <w:jc w:val="both"/>
        <w:rPr>
          <w:rFonts w:ascii="Arial" w:hAnsi="Arial" w:cs="Arial"/>
          <w:sz w:val="20"/>
          <w:szCs w:val="20"/>
          <w:highlight w:val="lightGray"/>
          <w:lang w:val="fr-CH"/>
        </w:rPr>
      </w:pPr>
    </w:p>
    <w:p w14:paraId="75D97E55" w14:textId="24C89CAD" w:rsidR="005E116B" w:rsidRPr="00565CA1" w:rsidRDefault="005E116B" w:rsidP="007F0BAE">
      <w:pPr>
        <w:ind w:left="2160"/>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publiera</w:t>
      </w:r>
      <w:r w:rsidR="00386B05" w:rsidRPr="00565CA1">
        <w:rPr>
          <w:rFonts w:ascii="Arial" w:hAnsi="Arial" w:cs="Arial"/>
          <w:sz w:val="20"/>
          <w:szCs w:val="20"/>
          <w:lang w:val="fr-CH"/>
        </w:rPr>
        <w:t xml:space="preserve"> sur son site </w:t>
      </w:r>
      <w:r w:rsidR="00A64B70" w:rsidRPr="00565CA1">
        <w:rPr>
          <w:rFonts w:ascii="Arial" w:hAnsi="Arial" w:cs="Arial"/>
          <w:sz w:val="20"/>
          <w:szCs w:val="20"/>
          <w:lang w:val="fr-CH"/>
        </w:rPr>
        <w:t>internet</w:t>
      </w:r>
      <w:r w:rsidRPr="00565CA1">
        <w:rPr>
          <w:rFonts w:ascii="Arial" w:hAnsi="Arial" w:cs="Arial"/>
          <w:sz w:val="20"/>
          <w:szCs w:val="20"/>
          <w:lang w:val="fr-CH"/>
        </w:rPr>
        <w:t xml:space="preserve">, au moins une fois par an, un rapport statistique général sur </w:t>
      </w:r>
      <w:r w:rsidR="00A54D41" w:rsidRPr="00565CA1">
        <w:rPr>
          <w:rFonts w:ascii="Arial" w:hAnsi="Arial" w:cs="Arial"/>
          <w:sz w:val="20"/>
          <w:szCs w:val="20"/>
          <w:lang w:val="fr-CH"/>
        </w:rPr>
        <w:t>ses</w:t>
      </w:r>
      <w:r w:rsidRPr="00565CA1">
        <w:rPr>
          <w:rFonts w:ascii="Arial" w:hAnsi="Arial" w:cs="Arial"/>
          <w:sz w:val="20"/>
          <w:szCs w:val="20"/>
          <w:lang w:val="fr-CH"/>
        </w:rPr>
        <w:t xml:space="preserve"> activités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et en </w:t>
      </w:r>
      <w:r w:rsidR="00A54D41" w:rsidRPr="00565CA1">
        <w:rPr>
          <w:rFonts w:ascii="Arial" w:hAnsi="Arial" w:cs="Arial"/>
          <w:sz w:val="20"/>
          <w:szCs w:val="20"/>
          <w:lang w:val="fr-CH"/>
        </w:rPr>
        <w:t>fournira</w:t>
      </w:r>
      <w:r w:rsidRPr="00565CA1">
        <w:rPr>
          <w:rFonts w:ascii="Arial" w:hAnsi="Arial" w:cs="Arial"/>
          <w:sz w:val="20"/>
          <w:szCs w:val="20"/>
          <w:lang w:val="fr-CH"/>
        </w:rPr>
        <w:t xml:space="preserve"> une copie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9515C3" w:rsidRPr="00565CA1">
        <w:rPr>
          <w:rFonts w:ascii="Arial" w:hAnsi="Arial" w:cs="Arial"/>
          <w:sz w:val="20"/>
          <w:szCs w:val="20"/>
          <w:lang w:val="fr-CH"/>
        </w:rPr>
        <w:t xml:space="preserve">Le rapport comprendra, sans s’y limiter, une liste distincte (qui préservera l'anonymat du </w:t>
      </w:r>
      <w:r w:rsidR="009515C3" w:rsidRPr="00565CA1">
        <w:rPr>
          <w:rFonts w:ascii="Arial" w:hAnsi="Arial" w:cs="Arial"/>
          <w:i/>
          <w:iCs/>
          <w:sz w:val="20"/>
          <w:szCs w:val="20"/>
          <w:lang w:val="fr-CH"/>
        </w:rPr>
        <w:t>sportif</w:t>
      </w:r>
      <w:r w:rsidR="009515C3" w:rsidRPr="00565CA1">
        <w:rPr>
          <w:rFonts w:ascii="Arial" w:hAnsi="Arial" w:cs="Arial"/>
          <w:sz w:val="20"/>
          <w:szCs w:val="20"/>
          <w:lang w:val="fr-CH"/>
        </w:rPr>
        <w:t xml:space="preserve"> ou de l’autre </w:t>
      </w:r>
      <w:r w:rsidR="009515C3" w:rsidRPr="00565CA1">
        <w:rPr>
          <w:rFonts w:ascii="Arial" w:hAnsi="Arial" w:cs="Arial"/>
          <w:i/>
          <w:iCs/>
          <w:sz w:val="20"/>
          <w:szCs w:val="20"/>
          <w:lang w:val="fr-CH"/>
        </w:rPr>
        <w:t>personne</w:t>
      </w:r>
      <w:r w:rsidR="009515C3" w:rsidRPr="00565CA1">
        <w:rPr>
          <w:rFonts w:ascii="Arial" w:hAnsi="Arial" w:cs="Arial"/>
          <w:sz w:val="20"/>
          <w:szCs w:val="20"/>
          <w:lang w:val="fr-CH"/>
        </w:rPr>
        <w:t xml:space="preserve"> en cause) de toutes les décisions antidopage ayant conclu à une </w:t>
      </w:r>
      <w:r w:rsidR="009515C3" w:rsidRPr="00565CA1">
        <w:rPr>
          <w:rFonts w:ascii="Arial" w:hAnsi="Arial" w:cs="Arial"/>
          <w:i/>
          <w:iCs/>
          <w:sz w:val="20"/>
          <w:szCs w:val="20"/>
          <w:lang w:val="fr-CH"/>
        </w:rPr>
        <w:t>absence de faute ou de négligence</w:t>
      </w:r>
      <w:r w:rsidR="009515C3" w:rsidRPr="00565CA1">
        <w:rPr>
          <w:rFonts w:ascii="Arial" w:hAnsi="Arial" w:cs="Arial"/>
          <w:sz w:val="20"/>
          <w:szCs w:val="20"/>
          <w:lang w:val="fr-CH"/>
        </w:rPr>
        <w:t xml:space="preserve"> en vertu de l'article 10.5 et, pour chacune de ces décisions, indiquera : l’année où la décision a été prise ; le sport concerné ; l’article du </w:t>
      </w:r>
      <w:r w:rsidR="009515C3" w:rsidRPr="00565CA1">
        <w:rPr>
          <w:rFonts w:ascii="Arial" w:hAnsi="Arial" w:cs="Arial"/>
          <w:i/>
          <w:iCs/>
          <w:sz w:val="20"/>
          <w:szCs w:val="20"/>
          <w:lang w:val="fr-CH"/>
        </w:rPr>
        <w:t>Code</w:t>
      </w:r>
      <w:r w:rsidR="009515C3" w:rsidRPr="00565CA1">
        <w:rPr>
          <w:rFonts w:ascii="Arial" w:hAnsi="Arial" w:cs="Arial"/>
          <w:sz w:val="20"/>
          <w:szCs w:val="20"/>
          <w:lang w:val="fr-CH"/>
        </w:rPr>
        <w:t xml:space="preserve"> qui a été violé ; la </w:t>
      </w:r>
      <w:r w:rsidR="009515C3" w:rsidRPr="00565CA1">
        <w:rPr>
          <w:rFonts w:ascii="Arial" w:hAnsi="Arial" w:cs="Arial"/>
          <w:i/>
          <w:iCs/>
          <w:sz w:val="20"/>
          <w:szCs w:val="20"/>
          <w:lang w:val="fr-CH"/>
        </w:rPr>
        <w:t xml:space="preserve">substance </w:t>
      </w:r>
      <w:r w:rsidR="009515C3" w:rsidRPr="00565CA1">
        <w:rPr>
          <w:rFonts w:ascii="Arial" w:hAnsi="Arial" w:cs="Arial"/>
          <w:i/>
          <w:iCs/>
          <w:sz w:val="20"/>
          <w:szCs w:val="20"/>
          <w:lang w:val="fr-CH"/>
        </w:rPr>
        <w:lastRenderedPageBreak/>
        <w:t>interdite</w:t>
      </w:r>
      <w:r w:rsidR="009515C3" w:rsidRPr="00565CA1">
        <w:rPr>
          <w:rFonts w:ascii="Arial" w:hAnsi="Arial" w:cs="Arial"/>
          <w:sz w:val="20"/>
          <w:szCs w:val="20"/>
          <w:lang w:val="fr-CH"/>
        </w:rPr>
        <w:t xml:space="preserve"> ou la </w:t>
      </w:r>
      <w:r w:rsidR="009515C3" w:rsidRPr="00565CA1">
        <w:rPr>
          <w:rFonts w:ascii="Arial" w:hAnsi="Arial" w:cs="Arial"/>
          <w:i/>
          <w:iCs/>
          <w:sz w:val="20"/>
          <w:szCs w:val="20"/>
          <w:lang w:val="fr-CH"/>
        </w:rPr>
        <w:t>méthode interdite</w:t>
      </w:r>
      <w:r w:rsidR="009515C3" w:rsidRPr="00565CA1">
        <w:rPr>
          <w:rFonts w:ascii="Arial" w:hAnsi="Arial" w:cs="Arial"/>
          <w:sz w:val="20"/>
          <w:szCs w:val="20"/>
          <w:lang w:val="fr-CH"/>
        </w:rPr>
        <w:t xml:space="preserve"> impliquée ; et si la décision a fait ou non l’objet d'un appel.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w:t>
      </w:r>
      <w:r w:rsidR="00A64B70" w:rsidRPr="00565CA1">
        <w:rPr>
          <w:rFonts w:ascii="Arial" w:hAnsi="Arial" w:cs="Arial"/>
          <w:sz w:val="20"/>
          <w:szCs w:val="20"/>
          <w:lang w:val="fr-CH"/>
        </w:rPr>
        <w:t>pourra</w:t>
      </w:r>
      <w:r w:rsidRPr="00565CA1">
        <w:rPr>
          <w:rFonts w:ascii="Arial" w:hAnsi="Arial" w:cs="Arial"/>
          <w:sz w:val="20"/>
          <w:szCs w:val="20"/>
          <w:lang w:val="fr-CH"/>
        </w:rPr>
        <w:t xml:space="preserve"> également publier des rapports mentionnant le nom de chaque </w:t>
      </w:r>
      <w:r w:rsidRPr="00565CA1">
        <w:rPr>
          <w:rFonts w:ascii="Arial" w:hAnsi="Arial" w:cs="Arial"/>
          <w:i/>
          <w:sz w:val="20"/>
          <w:szCs w:val="20"/>
          <w:lang w:val="fr-CH"/>
        </w:rPr>
        <w:t>sportif</w:t>
      </w:r>
      <w:r w:rsidRPr="00565CA1">
        <w:rPr>
          <w:rFonts w:ascii="Arial" w:hAnsi="Arial" w:cs="Arial"/>
          <w:sz w:val="20"/>
          <w:szCs w:val="20"/>
          <w:lang w:val="fr-CH"/>
        </w:rPr>
        <w:t xml:space="preserve"> soumis à un </w:t>
      </w:r>
      <w:r w:rsidRPr="00565CA1">
        <w:rPr>
          <w:rFonts w:ascii="Arial" w:hAnsi="Arial" w:cs="Arial"/>
          <w:i/>
          <w:sz w:val="20"/>
          <w:szCs w:val="20"/>
          <w:lang w:val="fr-CH"/>
        </w:rPr>
        <w:t>contrôle</w:t>
      </w:r>
      <w:r w:rsidRPr="00565CA1">
        <w:rPr>
          <w:rFonts w:ascii="Arial" w:hAnsi="Arial" w:cs="Arial"/>
          <w:sz w:val="20"/>
          <w:szCs w:val="20"/>
          <w:lang w:val="fr-CH"/>
        </w:rPr>
        <w:t xml:space="preserve"> et la date de chaque </w:t>
      </w:r>
      <w:r w:rsidRPr="00565CA1">
        <w:rPr>
          <w:rFonts w:ascii="Arial" w:hAnsi="Arial" w:cs="Arial"/>
          <w:i/>
          <w:sz w:val="20"/>
          <w:szCs w:val="20"/>
          <w:lang w:val="fr-CH"/>
        </w:rPr>
        <w:t>contrôle</w:t>
      </w:r>
      <w:r w:rsidRPr="00565CA1">
        <w:rPr>
          <w:rFonts w:ascii="Arial" w:hAnsi="Arial" w:cs="Arial"/>
          <w:sz w:val="20"/>
          <w:szCs w:val="20"/>
          <w:lang w:val="fr-CH"/>
        </w:rPr>
        <w:t>.</w:t>
      </w:r>
    </w:p>
    <w:p w14:paraId="7368FD12" w14:textId="77777777" w:rsidR="00284131" w:rsidRPr="00565CA1" w:rsidRDefault="005E116B" w:rsidP="007F0BAE">
      <w:pPr>
        <w:jc w:val="both"/>
        <w:rPr>
          <w:rFonts w:ascii="Arial" w:hAnsi="Arial" w:cs="Arial"/>
          <w:sz w:val="20"/>
          <w:szCs w:val="20"/>
          <w:lang w:val="fr-CH"/>
        </w:rPr>
      </w:pPr>
      <w:r w:rsidRPr="00565CA1">
        <w:rPr>
          <w:rFonts w:ascii="Arial" w:hAnsi="Arial" w:cs="Arial"/>
          <w:sz w:val="20"/>
          <w:szCs w:val="20"/>
          <w:lang w:val="fr-CH"/>
        </w:rPr>
        <w:tab/>
      </w:r>
      <w:r w:rsidRPr="00565CA1">
        <w:rPr>
          <w:rFonts w:ascii="Arial" w:hAnsi="Arial" w:cs="Arial"/>
          <w:sz w:val="20"/>
          <w:szCs w:val="20"/>
          <w:lang w:val="fr-CH"/>
        </w:rPr>
        <w:tab/>
      </w:r>
    </w:p>
    <w:p w14:paraId="5579D7CB" w14:textId="379BA5BB" w:rsidR="005E116B" w:rsidRPr="00565CA1" w:rsidRDefault="005E116B" w:rsidP="007F0BAE">
      <w:pPr>
        <w:ind w:left="2160" w:hanging="720"/>
        <w:jc w:val="both"/>
        <w:rPr>
          <w:rFonts w:ascii="Arial" w:hAnsi="Arial" w:cs="Arial"/>
          <w:b/>
          <w:sz w:val="20"/>
          <w:szCs w:val="20"/>
          <w:lang w:val="fr-CH"/>
        </w:rPr>
      </w:pPr>
      <w:r w:rsidRPr="00565CA1">
        <w:rPr>
          <w:rFonts w:ascii="Arial" w:hAnsi="Arial" w:cs="Arial"/>
          <w:b/>
          <w:sz w:val="20"/>
          <w:szCs w:val="20"/>
          <w:lang w:val="fr-CH"/>
        </w:rPr>
        <w:t>14.5</w:t>
      </w:r>
      <w:r w:rsidRPr="00565CA1">
        <w:rPr>
          <w:rFonts w:ascii="Arial" w:hAnsi="Arial" w:cs="Arial"/>
          <w:b/>
          <w:sz w:val="20"/>
          <w:szCs w:val="20"/>
          <w:lang w:val="fr-CH"/>
        </w:rPr>
        <w:tab/>
        <w:t>Base de donnée</w:t>
      </w:r>
      <w:r w:rsidR="00245A82" w:rsidRPr="00565CA1">
        <w:rPr>
          <w:rFonts w:ascii="Arial" w:hAnsi="Arial" w:cs="Arial"/>
          <w:b/>
          <w:sz w:val="20"/>
          <w:szCs w:val="20"/>
          <w:lang w:val="fr-CH"/>
        </w:rPr>
        <w:t>s</w:t>
      </w:r>
      <w:r w:rsidRPr="00565CA1">
        <w:rPr>
          <w:rFonts w:ascii="Arial" w:hAnsi="Arial" w:cs="Arial"/>
          <w:b/>
          <w:sz w:val="20"/>
          <w:szCs w:val="20"/>
          <w:lang w:val="fr-CH"/>
        </w:rPr>
        <w:t xml:space="preserve"> en matière de </w:t>
      </w:r>
      <w:r w:rsidRPr="00565CA1">
        <w:rPr>
          <w:rFonts w:ascii="Arial" w:hAnsi="Arial" w:cs="Arial"/>
          <w:b/>
          <w:i/>
          <w:sz w:val="20"/>
          <w:szCs w:val="20"/>
          <w:lang w:val="fr-CH"/>
        </w:rPr>
        <w:t>contrôle du dopage</w:t>
      </w:r>
      <w:r w:rsidRPr="00565CA1">
        <w:rPr>
          <w:rFonts w:ascii="Arial" w:hAnsi="Arial" w:cs="Arial"/>
          <w:b/>
          <w:sz w:val="20"/>
          <w:szCs w:val="20"/>
          <w:lang w:val="fr-CH"/>
        </w:rPr>
        <w:t xml:space="preserve"> et supervision de la conformité</w:t>
      </w:r>
    </w:p>
    <w:p w14:paraId="23FA0261" w14:textId="493A1941" w:rsidR="00284131" w:rsidRPr="00565CA1" w:rsidRDefault="00284131" w:rsidP="007F0BAE">
      <w:pPr>
        <w:ind w:left="2160" w:hanging="720"/>
        <w:jc w:val="both"/>
        <w:rPr>
          <w:rFonts w:ascii="Arial" w:hAnsi="Arial" w:cs="Arial"/>
          <w:b/>
          <w:sz w:val="20"/>
          <w:szCs w:val="20"/>
          <w:lang w:val="fr-CH"/>
        </w:rPr>
      </w:pPr>
    </w:p>
    <w:p w14:paraId="6BDFC8C0" w14:textId="4FA9C251" w:rsidR="00284131" w:rsidRPr="00565CA1" w:rsidRDefault="00284131" w:rsidP="007F0BAE">
      <w:pPr>
        <w:ind w:left="2160" w:hanging="720"/>
        <w:jc w:val="both"/>
        <w:rPr>
          <w:rFonts w:ascii="Arial" w:hAnsi="Arial" w:cs="Arial"/>
          <w:sz w:val="20"/>
          <w:szCs w:val="20"/>
          <w:lang w:val="fr-CH"/>
        </w:rPr>
      </w:pPr>
      <w:r w:rsidRPr="00565CA1">
        <w:rPr>
          <w:rFonts w:ascii="Arial" w:hAnsi="Arial" w:cs="Arial"/>
          <w:b/>
          <w:sz w:val="20"/>
          <w:szCs w:val="20"/>
          <w:lang w:val="fr-CH"/>
        </w:rPr>
        <w:tab/>
      </w:r>
      <w:r w:rsidRPr="00565CA1">
        <w:rPr>
          <w:rFonts w:ascii="Arial" w:hAnsi="Arial" w:cs="Arial"/>
          <w:sz w:val="20"/>
          <w:szCs w:val="20"/>
          <w:lang w:val="fr-CH"/>
        </w:rPr>
        <w:t>Pour permettre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de jouer son rôle en matière de supervision de la conformité et</w:t>
      </w:r>
      <w:r w:rsidR="00957D37" w:rsidRPr="00565CA1">
        <w:rPr>
          <w:rFonts w:ascii="Arial" w:hAnsi="Arial" w:cs="Arial"/>
          <w:sz w:val="20"/>
          <w:szCs w:val="20"/>
          <w:lang w:val="fr-CH"/>
        </w:rPr>
        <w:t xml:space="preserve"> pour</w:t>
      </w:r>
      <w:r w:rsidRPr="00565CA1">
        <w:rPr>
          <w:rFonts w:ascii="Arial" w:hAnsi="Arial" w:cs="Arial"/>
          <w:sz w:val="20"/>
          <w:szCs w:val="20"/>
          <w:lang w:val="fr-CH"/>
        </w:rPr>
        <w:t xml:space="preserve"> garantir l’utilisation efficace des ressources et le partage des informations applicables concernant le </w:t>
      </w:r>
      <w:r w:rsidRPr="00565CA1">
        <w:rPr>
          <w:rFonts w:ascii="Arial" w:hAnsi="Arial" w:cs="Arial"/>
          <w:i/>
          <w:sz w:val="20"/>
          <w:szCs w:val="20"/>
          <w:lang w:val="fr-CH"/>
        </w:rPr>
        <w:t>contrôle du dopage</w:t>
      </w:r>
      <w:r w:rsidRPr="00565CA1">
        <w:rPr>
          <w:rFonts w:ascii="Arial" w:hAnsi="Arial" w:cs="Arial"/>
          <w:sz w:val="20"/>
          <w:szCs w:val="20"/>
          <w:lang w:val="fr-CH"/>
        </w:rPr>
        <w:t xml:space="preserve"> entre les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w:t>
      </w:r>
      <w:r w:rsidR="004509A5" w:rsidRPr="00565CA1">
        <w:rPr>
          <w:rFonts w:ascii="Arial" w:hAnsi="Arial" w:cs="Arial"/>
          <w:sz w:val="20"/>
          <w:szCs w:val="20"/>
          <w:lang w:val="fr-CH"/>
        </w:rPr>
        <w:t xml:space="preserve">par </w:t>
      </w:r>
      <w:r w:rsidR="00957D37" w:rsidRPr="00565CA1">
        <w:rPr>
          <w:rFonts w:ascii="Arial" w:hAnsi="Arial" w:cs="Arial"/>
          <w:sz w:val="20"/>
          <w:szCs w:val="20"/>
          <w:lang w:val="fr-CH"/>
        </w:rPr>
        <w:t>le biais</w:t>
      </w:r>
      <w:r w:rsidRPr="00565CA1">
        <w:rPr>
          <w:rFonts w:ascii="Arial" w:hAnsi="Arial" w:cs="Arial"/>
          <w:sz w:val="20"/>
          <w:szCs w:val="20"/>
          <w:lang w:val="fr-CH"/>
        </w:rPr>
        <w:t xml:space="preserve"> d’</w:t>
      </w:r>
      <w:r w:rsidRPr="00565CA1">
        <w:rPr>
          <w:rFonts w:ascii="Arial" w:hAnsi="Arial" w:cs="Arial"/>
          <w:i/>
          <w:sz w:val="20"/>
          <w:szCs w:val="20"/>
          <w:lang w:val="fr-CH"/>
        </w:rPr>
        <w:t>ADAMS</w:t>
      </w:r>
      <w:r w:rsidRPr="00565CA1">
        <w:rPr>
          <w:rFonts w:ascii="Arial" w:hAnsi="Arial" w:cs="Arial"/>
          <w:sz w:val="20"/>
          <w:szCs w:val="20"/>
          <w:lang w:val="fr-CH"/>
        </w:rPr>
        <w:t xml:space="preserve"> les informations liées au </w:t>
      </w:r>
      <w:r w:rsidRPr="00565CA1">
        <w:rPr>
          <w:rFonts w:ascii="Arial" w:hAnsi="Arial" w:cs="Arial"/>
          <w:i/>
          <w:sz w:val="20"/>
          <w:szCs w:val="20"/>
          <w:lang w:val="fr-CH"/>
        </w:rPr>
        <w:t>contrôle du dopage</w:t>
      </w:r>
      <w:r w:rsidRPr="00565CA1">
        <w:rPr>
          <w:rFonts w:ascii="Arial" w:hAnsi="Arial" w:cs="Arial"/>
          <w:sz w:val="20"/>
          <w:szCs w:val="20"/>
          <w:lang w:val="fr-CH"/>
        </w:rPr>
        <w:t>, notamment :</w:t>
      </w:r>
    </w:p>
    <w:p w14:paraId="49DACAAE" w14:textId="699E568A" w:rsidR="00284131" w:rsidRPr="00565CA1" w:rsidRDefault="00284131" w:rsidP="007F0BAE">
      <w:pPr>
        <w:ind w:left="2160" w:hanging="720"/>
        <w:jc w:val="both"/>
        <w:rPr>
          <w:rFonts w:ascii="Arial" w:hAnsi="Arial" w:cs="Arial"/>
          <w:sz w:val="20"/>
          <w:szCs w:val="20"/>
          <w:lang w:val="fr-CH"/>
        </w:rPr>
      </w:pPr>
    </w:p>
    <w:p w14:paraId="7A6AEA75" w14:textId="6AEE0AB0"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données du </w:t>
      </w:r>
      <w:r w:rsidRPr="00565CA1">
        <w:rPr>
          <w:rFonts w:ascii="Arial" w:hAnsi="Arial" w:cs="Arial"/>
          <w:i/>
          <w:sz w:val="20"/>
          <w:szCs w:val="20"/>
          <w:lang w:val="fr-CH"/>
        </w:rPr>
        <w:t xml:space="preserve">Passeport biologique </w:t>
      </w:r>
      <w:r w:rsidR="008D2BA1" w:rsidRPr="00565CA1">
        <w:rPr>
          <w:rFonts w:ascii="Arial" w:hAnsi="Arial" w:cs="Arial"/>
          <w:i/>
          <w:sz w:val="20"/>
          <w:szCs w:val="20"/>
          <w:lang w:val="fr-CH"/>
        </w:rPr>
        <w:t>du sportif</w:t>
      </w:r>
      <w:r w:rsidRPr="00565CA1">
        <w:rPr>
          <w:rFonts w:ascii="Arial" w:hAnsi="Arial" w:cs="Arial"/>
          <w:sz w:val="20"/>
          <w:szCs w:val="20"/>
          <w:lang w:val="fr-CH"/>
        </w:rPr>
        <w:t xml:space="preserve"> pour les </w:t>
      </w:r>
      <w:r w:rsidRPr="00565CA1">
        <w:rPr>
          <w:rFonts w:ascii="Arial" w:hAnsi="Arial" w:cs="Arial"/>
          <w:i/>
          <w:sz w:val="20"/>
          <w:szCs w:val="20"/>
          <w:lang w:val="fr-CH"/>
        </w:rPr>
        <w:t>sportifs de niveau international</w:t>
      </w:r>
      <w:r w:rsidRPr="00565CA1">
        <w:rPr>
          <w:rFonts w:ascii="Arial" w:hAnsi="Arial" w:cs="Arial"/>
          <w:sz w:val="20"/>
          <w:szCs w:val="20"/>
          <w:lang w:val="fr-CH"/>
        </w:rPr>
        <w:t xml:space="preserve"> et les </w:t>
      </w:r>
      <w:r w:rsidRPr="00565CA1">
        <w:rPr>
          <w:rFonts w:ascii="Arial" w:hAnsi="Arial" w:cs="Arial"/>
          <w:i/>
          <w:sz w:val="20"/>
          <w:szCs w:val="20"/>
          <w:lang w:val="fr-CH"/>
        </w:rPr>
        <w:t>sportifs de niveau national</w:t>
      </w:r>
      <w:r w:rsidRPr="00565CA1">
        <w:rPr>
          <w:rFonts w:ascii="Arial" w:hAnsi="Arial" w:cs="Arial"/>
          <w:sz w:val="20"/>
          <w:szCs w:val="20"/>
          <w:lang w:val="fr-CH"/>
        </w:rPr>
        <w:t>,</w:t>
      </w:r>
    </w:p>
    <w:p w14:paraId="64B8DE4C" w14:textId="77777777" w:rsidR="0043248D" w:rsidRPr="00565CA1" w:rsidRDefault="0043248D" w:rsidP="007F0BAE">
      <w:pPr>
        <w:pStyle w:val="ListParagraph"/>
        <w:spacing w:after="0"/>
        <w:ind w:left="2520" w:firstLine="0"/>
        <w:rPr>
          <w:rFonts w:ascii="Arial" w:hAnsi="Arial" w:cs="Arial"/>
          <w:sz w:val="20"/>
          <w:szCs w:val="20"/>
          <w:lang w:val="fr-CH"/>
        </w:rPr>
      </w:pPr>
    </w:p>
    <w:p w14:paraId="1C0AC362" w14:textId="3C3341A9"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informations </w:t>
      </w:r>
      <w:r w:rsidR="006E7890" w:rsidRPr="00565CA1">
        <w:rPr>
          <w:rFonts w:ascii="Arial" w:hAnsi="Arial" w:cs="Arial"/>
          <w:sz w:val="20"/>
          <w:szCs w:val="20"/>
          <w:lang w:val="fr-CH"/>
        </w:rPr>
        <w:t>de</w:t>
      </w:r>
      <w:r w:rsidRPr="00565CA1">
        <w:rPr>
          <w:rFonts w:ascii="Arial" w:hAnsi="Arial" w:cs="Arial"/>
          <w:sz w:val="20"/>
          <w:szCs w:val="20"/>
          <w:lang w:val="fr-CH"/>
        </w:rPr>
        <w:t xml:space="preserve"> localisation des </w:t>
      </w:r>
      <w:r w:rsidRPr="00565CA1">
        <w:rPr>
          <w:rFonts w:ascii="Arial" w:hAnsi="Arial" w:cs="Arial"/>
          <w:i/>
          <w:sz w:val="20"/>
          <w:szCs w:val="20"/>
          <w:lang w:val="fr-CH"/>
        </w:rPr>
        <w:t>sportifs</w:t>
      </w:r>
      <w:r w:rsidRPr="00565CA1">
        <w:rPr>
          <w:rFonts w:ascii="Arial" w:hAnsi="Arial" w:cs="Arial"/>
          <w:sz w:val="20"/>
          <w:szCs w:val="20"/>
          <w:lang w:val="fr-CH"/>
        </w:rPr>
        <w:t xml:space="preserve">, </w:t>
      </w:r>
      <w:r w:rsidR="00F81F9F" w:rsidRPr="00565CA1">
        <w:rPr>
          <w:rFonts w:ascii="Arial" w:hAnsi="Arial" w:cs="Arial"/>
          <w:sz w:val="20"/>
          <w:szCs w:val="20"/>
          <w:lang w:val="fr-CH"/>
        </w:rPr>
        <w:t xml:space="preserve">conformément au </w:t>
      </w:r>
      <w:r w:rsidR="00F81F9F" w:rsidRPr="00565CA1">
        <w:rPr>
          <w:rFonts w:ascii="Arial" w:hAnsi="Arial" w:cs="Arial"/>
          <w:i/>
          <w:iCs/>
          <w:sz w:val="20"/>
          <w:szCs w:val="20"/>
          <w:lang w:val="fr-CH"/>
        </w:rPr>
        <w:t>Standard international</w:t>
      </w:r>
      <w:r w:rsidR="00F81F9F" w:rsidRPr="00565CA1">
        <w:rPr>
          <w:rFonts w:ascii="Arial" w:hAnsi="Arial" w:cs="Arial"/>
          <w:sz w:val="20"/>
          <w:szCs w:val="20"/>
          <w:lang w:val="fr-CH"/>
        </w:rPr>
        <w:t xml:space="preserve"> pour les </w:t>
      </w:r>
      <w:r w:rsidR="00F81F9F" w:rsidRPr="00565CA1">
        <w:rPr>
          <w:rFonts w:ascii="Arial" w:hAnsi="Arial" w:cs="Arial"/>
          <w:i/>
          <w:iCs/>
          <w:sz w:val="20"/>
          <w:szCs w:val="20"/>
          <w:lang w:val="fr-CH"/>
        </w:rPr>
        <w:t>contrôles</w:t>
      </w:r>
      <w:r w:rsidRPr="00565CA1">
        <w:rPr>
          <w:rFonts w:ascii="Arial" w:hAnsi="Arial" w:cs="Arial"/>
          <w:sz w:val="20"/>
          <w:szCs w:val="20"/>
          <w:lang w:val="fr-CH"/>
        </w:rPr>
        <w:t>,</w:t>
      </w:r>
    </w:p>
    <w:p w14:paraId="3FE0FA9F" w14:textId="77777777" w:rsidR="0043248D" w:rsidRPr="00565CA1" w:rsidRDefault="0043248D" w:rsidP="007F0BAE">
      <w:pPr>
        <w:jc w:val="both"/>
        <w:rPr>
          <w:rFonts w:ascii="Arial" w:hAnsi="Arial" w:cs="Arial"/>
          <w:sz w:val="20"/>
          <w:szCs w:val="20"/>
          <w:lang w:val="fr-CH"/>
        </w:rPr>
      </w:pPr>
    </w:p>
    <w:p w14:paraId="685C9F92" w14:textId="145B323E"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décisions en matière </w:t>
      </w:r>
      <w:r w:rsidR="007E050B" w:rsidRPr="00565CA1">
        <w:rPr>
          <w:rFonts w:ascii="Arial" w:hAnsi="Arial" w:cs="Arial"/>
          <w:sz w:val="20"/>
          <w:szCs w:val="20"/>
          <w:lang w:val="fr-CH"/>
        </w:rPr>
        <w:t>d’</w:t>
      </w:r>
      <w:r w:rsidR="007E050B"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p>
    <w:p w14:paraId="29B695C1" w14:textId="77777777" w:rsidR="0043248D" w:rsidRPr="00565CA1" w:rsidRDefault="0043248D" w:rsidP="007F0BAE">
      <w:pPr>
        <w:jc w:val="both"/>
        <w:rPr>
          <w:rFonts w:ascii="Arial" w:hAnsi="Arial" w:cs="Arial"/>
          <w:sz w:val="20"/>
          <w:szCs w:val="20"/>
          <w:lang w:val="fr-CH"/>
        </w:rPr>
      </w:pPr>
    </w:p>
    <w:p w14:paraId="5D72C23F" w14:textId="13A88E49" w:rsidR="00284131" w:rsidRPr="00565CA1" w:rsidRDefault="00284131" w:rsidP="007F0BAE">
      <w:pPr>
        <w:pStyle w:val="ListParagraph"/>
        <w:numPr>
          <w:ilvl w:val="0"/>
          <w:numId w:val="15"/>
        </w:numPr>
        <w:spacing w:after="0"/>
        <w:rPr>
          <w:rFonts w:ascii="Arial" w:hAnsi="Arial" w:cs="Arial"/>
          <w:sz w:val="20"/>
          <w:szCs w:val="20"/>
          <w:lang w:val="fr-CH"/>
        </w:rPr>
      </w:pPr>
      <w:proofErr w:type="gramStart"/>
      <w:r w:rsidRPr="00565CA1">
        <w:rPr>
          <w:rFonts w:ascii="Arial" w:hAnsi="Arial" w:cs="Arial"/>
          <w:sz w:val="20"/>
          <w:szCs w:val="20"/>
          <w:lang w:val="fr-CH"/>
        </w:rPr>
        <w:t>les</w:t>
      </w:r>
      <w:proofErr w:type="gramEnd"/>
      <w:r w:rsidRPr="00565CA1">
        <w:rPr>
          <w:rFonts w:ascii="Arial" w:hAnsi="Arial" w:cs="Arial"/>
          <w:sz w:val="20"/>
          <w:szCs w:val="20"/>
          <w:lang w:val="fr-CH"/>
        </w:rPr>
        <w:t xml:space="preserve"> décisions en matière de </w:t>
      </w:r>
      <w:r w:rsidRPr="00565CA1">
        <w:rPr>
          <w:rFonts w:ascii="Arial" w:hAnsi="Arial" w:cs="Arial"/>
          <w:i/>
          <w:sz w:val="20"/>
          <w:szCs w:val="20"/>
          <w:lang w:val="fr-CH"/>
        </w:rPr>
        <w:t>gestion des résultats</w:t>
      </w:r>
      <w:r w:rsidRPr="00565CA1">
        <w:rPr>
          <w:rFonts w:ascii="Arial" w:hAnsi="Arial" w:cs="Arial"/>
          <w:sz w:val="20"/>
          <w:szCs w:val="20"/>
          <w:lang w:val="fr-CH"/>
        </w:rPr>
        <w:t>,</w:t>
      </w:r>
    </w:p>
    <w:p w14:paraId="446750A0" w14:textId="77777777" w:rsidR="0043248D" w:rsidRPr="00565CA1" w:rsidRDefault="0043248D" w:rsidP="007F0BAE">
      <w:pPr>
        <w:jc w:val="both"/>
        <w:rPr>
          <w:rFonts w:ascii="Arial" w:hAnsi="Arial" w:cs="Arial"/>
          <w:sz w:val="20"/>
          <w:szCs w:val="20"/>
          <w:lang w:val="fr-CH"/>
        </w:rPr>
      </w:pPr>
    </w:p>
    <w:p w14:paraId="3D33E16C" w14:textId="798F64D4" w:rsidR="00284131" w:rsidRPr="00565CA1" w:rsidRDefault="00AB7C0D" w:rsidP="007F0BAE">
      <w:pPr>
        <w:ind w:left="2160"/>
        <w:jc w:val="both"/>
        <w:rPr>
          <w:rFonts w:ascii="Arial" w:hAnsi="Arial" w:cs="Arial"/>
          <w:sz w:val="20"/>
          <w:szCs w:val="20"/>
          <w:lang w:val="fr-CH"/>
        </w:rPr>
      </w:pPr>
      <w:proofErr w:type="gramStart"/>
      <w:r w:rsidRPr="00565CA1">
        <w:rPr>
          <w:rFonts w:ascii="Arial" w:hAnsi="Arial" w:cs="Arial"/>
          <w:sz w:val="20"/>
          <w:szCs w:val="20"/>
          <w:lang w:val="fr-CH"/>
        </w:rPr>
        <w:t>et</w:t>
      </w:r>
      <w:proofErr w:type="gramEnd"/>
      <w:r w:rsidRPr="00565CA1">
        <w:rPr>
          <w:rFonts w:ascii="Arial" w:hAnsi="Arial" w:cs="Arial"/>
          <w:sz w:val="20"/>
          <w:szCs w:val="20"/>
          <w:lang w:val="fr-CH"/>
        </w:rPr>
        <w:t xml:space="preserve"> tout autre renseignement</w:t>
      </w:r>
      <w:r w:rsidR="00284131" w:rsidRPr="00565CA1">
        <w:rPr>
          <w:rFonts w:ascii="Arial" w:hAnsi="Arial" w:cs="Arial"/>
          <w:sz w:val="20"/>
          <w:szCs w:val="20"/>
          <w:lang w:val="fr-CH"/>
        </w:rPr>
        <w:t xml:space="preserve"> requis en vertu du/des </w:t>
      </w:r>
      <w:r w:rsidR="00284131" w:rsidRPr="00565CA1">
        <w:rPr>
          <w:rFonts w:ascii="Arial" w:hAnsi="Arial" w:cs="Arial"/>
          <w:i/>
          <w:iCs/>
          <w:sz w:val="20"/>
          <w:szCs w:val="20"/>
          <w:lang w:val="fr-CH"/>
        </w:rPr>
        <w:t>standards internationaux</w:t>
      </w:r>
      <w:r w:rsidR="00284131" w:rsidRPr="00565CA1">
        <w:rPr>
          <w:rFonts w:ascii="Arial" w:hAnsi="Arial" w:cs="Arial"/>
          <w:sz w:val="20"/>
          <w:szCs w:val="20"/>
          <w:lang w:val="fr-CH"/>
        </w:rPr>
        <w:t xml:space="preserve"> applicables.</w:t>
      </w:r>
    </w:p>
    <w:p w14:paraId="738FAF8F" w14:textId="77777777" w:rsidR="00957D37" w:rsidRPr="00565CA1" w:rsidRDefault="00957D37" w:rsidP="007F0BAE">
      <w:pPr>
        <w:ind w:left="2160"/>
        <w:jc w:val="both"/>
        <w:rPr>
          <w:rFonts w:ascii="Arial" w:hAnsi="Arial" w:cs="Arial"/>
          <w:sz w:val="20"/>
          <w:szCs w:val="20"/>
          <w:lang w:val="fr-CH"/>
        </w:rPr>
      </w:pPr>
    </w:p>
    <w:p w14:paraId="0FFD75A3" w14:textId="24699E5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14.5.1</w:t>
      </w:r>
      <w:r w:rsidRPr="00565CA1">
        <w:rPr>
          <w:rFonts w:ascii="Arial" w:hAnsi="Arial" w:cs="Arial"/>
          <w:sz w:val="20"/>
          <w:szCs w:val="20"/>
          <w:lang w:val="fr-CH"/>
        </w:rPr>
        <w:tab/>
        <w:t xml:space="preserve">Pour faciliter la planification coordonnée de la répartition des </w:t>
      </w:r>
      <w:r w:rsidRPr="00565CA1">
        <w:rPr>
          <w:rFonts w:ascii="Arial" w:hAnsi="Arial" w:cs="Arial"/>
          <w:i/>
          <w:sz w:val="20"/>
          <w:szCs w:val="20"/>
          <w:lang w:val="fr-CH"/>
        </w:rPr>
        <w:t>contrôles</w:t>
      </w:r>
      <w:r w:rsidRPr="00565CA1">
        <w:rPr>
          <w:rFonts w:ascii="Arial" w:hAnsi="Arial" w:cs="Arial"/>
          <w:sz w:val="20"/>
          <w:szCs w:val="20"/>
          <w:lang w:val="fr-CH"/>
        </w:rPr>
        <w:t xml:space="preserve">, éviter les duplications inutiles des </w:t>
      </w:r>
      <w:r w:rsidRPr="00565CA1">
        <w:rPr>
          <w:rFonts w:ascii="Arial" w:hAnsi="Arial" w:cs="Arial"/>
          <w:i/>
          <w:sz w:val="20"/>
          <w:szCs w:val="20"/>
          <w:lang w:val="fr-CH"/>
        </w:rPr>
        <w:t>contrôles</w:t>
      </w:r>
      <w:r w:rsidRPr="00565CA1">
        <w:rPr>
          <w:rFonts w:ascii="Arial" w:hAnsi="Arial" w:cs="Arial"/>
          <w:sz w:val="20"/>
          <w:szCs w:val="20"/>
          <w:lang w:val="fr-CH"/>
        </w:rPr>
        <w:t xml:space="preserve"> de la part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et </w:t>
      </w:r>
      <w:r w:rsidR="00957D37" w:rsidRPr="00565CA1">
        <w:rPr>
          <w:rFonts w:ascii="Arial" w:hAnsi="Arial" w:cs="Arial"/>
          <w:sz w:val="20"/>
          <w:szCs w:val="20"/>
          <w:lang w:val="fr-CH"/>
        </w:rPr>
        <w:t>s’assurer que les</w:t>
      </w:r>
      <w:r w:rsidRPr="00565CA1">
        <w:rPr>
          <w:rFonts w:ascii="Arial" w:hAnsi="Arial" w:cs="Arial"/>
          <w:sz w:val="20"/>
          <w:szCs w:val="20"/>
          <w:lang w:val="fr-CH"/>
        </w:rPr>
        <w:t xml:space="preserve"> profils du </w:t>
      </w:r>
      <w:r w:rsidRPr="00565CA1">
        <w:rPr>
          <w:rFonts w:ascii="Arial" w:hAnsi="Arial" w:cs="Arial"/>
          <w:i/>
          <w:sz w:val="20"/>
          <w:szCs w:val="20"/>
          <w:lang w:val="fr-CH"/>
        </w:rPr>
        <w:t xml:space="preserve">Passeport biologique </w:t>
      </w:r>
      <w:r w:rsidR="00960A70" w:rsidRPr="00565CA1">
        <w:rPr>
          <w:rFonts w:ascii="Arial" w:hAnsi="Arial" w:cs="Arial"/>
          <w:i/>
          <w:sz w:val="20"/>
          <w:szCs w:val="20"/>
          <w:lang w:val="fr-CH"/>
        </w:rPr>
        <w:t>du sportif</w:t>
      </w:r>
      <w:r w:rsidR="009F1354" w:rsidRPr="00565CA1">
        <w:rPr>
          <w:rFonts w:ascii="Arial" w:hAnsi="Arial" w:cs="Arial"/>
          <w:i/>
          <w:sz w:val="20"/>
          <w:szCs w:val="20"/>
          <w:lang w:val="fr-CH"/>
        </w:rPr>
        <w:t xml:space="preserve"> </w:t>
      </w:r>
      <w:r w:rsidR="00957D37" w:rsidRPr="00565CA1">
        <w:rPr>
          <w:rFonts w:ascii="Arial" w:hAnsi="Arial" w:cs="Arial"/>
          <w:sz w:val="20"/>
          <w:szCs w:val="20"/>
          <w:lang w:val="fr-CH"/>
        </w:rPr>
        <w:t>soient mis à jour</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tous les </w:t>
      </w:r>
      <w:r w:rsidRPr="00565CA1">
        <w:rPr>
          <w:rFonts w:ascii="Arial" w:hAnsi="Arial" w:cs="Arial"/>
          <w:i/>
          <w:sz w:val="20"/>
          <w:szCs w:val="20"/>
          <w:lang w:val="fr-CH"/>
        </w:rPr>
        <w:t>contrôles</w:t>
      </w:r>
      <w:r w:rsidRPr="00565CA1">
        <w:rPr>
          <w:rFonts w:ascii="Arial" w:hAnsi="Arial" w:cs="Arial"/>
          <w:sz w:val="20"/>
          <w:szCs w:val="20"/>
          <w:lang w:val="fr-CH"/>
        </w:rPr>
        <w:t xml:space="preserve"> </w:t>
      </w:r>
      <w:r w:rsidRPr="00565CA1">
        <w:rPr>
          <w:rFonts w:ascii="Arial" w:hAnsi="Arial" w:cs="Arial"/>
          <w:i/>
          <w:sz w:val="20"/>
          <w:szCs w:val="20"/>
          <w:lang w:val="fr-CH"/>
        </w:rPr>
        <w:t>en compétition</w:t>
      </w:r>
      <w:r w:rsidRPr="00565CA1">
        <w:rPr>
          <w:rFonts w:ascii="Arial" w:hAnsi="Arial" w:cs="Arial"/>
          <w:sz w:val="20"/>
          <w:szCs w:val="20"/>
          <w:lang w:val="fr-CH"/>
        </w:rPr>
        <w:t xml:space="preserve"> et </w:t>
      </w:r>
      <w:r w:rsidRPr="00565CA1">
        <w:rPr>
          <w:rFonts w:ascii="Arial" w:hAnsi="Arial" w:cs="Arial"/>
          <w:i/>
          <w:sz w:val="20"/>
          <w:szCs w:val="20"/>
          <w:lang w:val="fr-CH"/>
        </w:rPr>
        <w:t>hors compétition</w:t>
      </w:r>
      <w:r w:rsidRPr="00565CA1">
        <w:rPr>
          <w:rFonts w:ascii="Arial" w:hAnsi="Arial" w:cs="Arial"/>
          <w:sz w:val="20"/>
          <w:szCs w:val="20"/>
          <w:lang w:val="fr-CH"/>
        </w:rPr>
        <w:t xml:space="preserve"> à l’</w:t>
      </w:r>
      <w:r w:rsidR="004D28FE" w:rsidRPr="00565CA1">
        <w:rPr>
          <w:rFonts w:ascii="Arial" w:hAnsi="Arial" w:cs="Arial"/>
          <w:i/>
          <w:sz w:val="20"/>
          <w:szCs w:val="20"/>
          <w:lang w:val="fr-CH"/>
        </w:rPr>
        <w:t>AMA</w:t>
      </w:r>
      <w:r w:rsidRPr="00565CA1">
        <w:rPr>
          <w:rFonts w:ascii="Arial" w:hAnsi="Arial" w:cs="Arial"/>
          <w:sz w:val="20"/>
          <w:szCs w:val="20"/>
          <w:lang w:val="fr-CH"/>
        </w:rPr>
        <w:t xml:space="preserve"> en saisissant les formulaires de </w:t>
      </w:r>
      <w:r w:rsidRPr="00565CA1">
        <w:rPr>
          <w:rFonts w:ascii="Arial" w:hAnsi="Arial" w:cs="Arial"/>
          <w:i/>
          <w:sz w:val="20"/>
          <w:szCs w:val="20"/>
          <w:lang w:val="fr-CH"/>
        </w:rPr>
        <w:t>contrôle du dopage</w:t>
      </w:r>
      <w:r w:rsidRPr="00565CA1">
        <w:rPr>
          <w:rFonts w:ascii="Arial" w:hAnsi="Arial" w:cs="Arial"/>
          <w:sz w:val="20"/>
          <w:szCs w:val="20"/>
          <w:lang w:val="fr-CH"/>
        </w:rPr>
        <w:t xml:space="preserve">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60A70" w:rsidRPr="00565CA1">
        <w:rPr>
          <w:rFonts w:ascii="Arial" w:hAnsi="Arial" w:cs="Arial"/>
          <w:sz w:val="20"/>
          <w:szCs w:val="20"/>
          <w:lang w:val="fr-CH"/>
        </w:rPr>
        <w:t xml:space="preserve">échéances </w:t>
      </w:r>
      <w:r w:rsidRPr="00565CA1">
        <w:rPr>
          <w:rFonts w:ascii="Arial" w:hAnsi="Arial" w:cs="Arial"/>
          <w:sz w:val="20"/>
          <w:szCs w:val="20"/>
          <w:lang w:val="fr-CH"/>
        </w:rPr>
        <w:t>prévu</w:t>
      </w:r>
      <w:r w:rsidR="00960A70"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contrôles</w:t>
      </w:r>
      <w:r w:rsidRPr="00565CA1">
        <w:rPr>
          <w:rFonts w:ascii="Arial" w:hAnsi="Arial" w:cs="Arial"/>
          <w:sz w:val="20"/>
          <w:szCs w:val="20"/>
          <w:lang w:val="fr-CH"/>
        </w:rPr>
        <w:t>.</w:t>
      </w:r>
    </w:p>
    <w:p w14:paraId="3691D198" w14:textId="132295DA" w:rsidR="00284131" w:rsidRPr="00565CA1" w:rsidRDefault="00284131" w:rsidP="007F0BAE">
      <w:pPr>
        <w:ind w:left="2880" w:hanging="720"/>
        <w:jc w:val="both"/>
        <w:rPr>
          <w:rFonts w:ascii="Arial" w:hAnsi="Arial" w:cs="Arial"/>
          <w:sz w:val="20"/>
          <w:szCs w:val="20"/>
          <w:lang w:val="fr-CH"/>
        </w:rPr>
      </w:pPr>
    </w:p>
    <w:p w14:paraId="30DB99AC" w14:textId="02A2A5B4"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14.5.2</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toutes les demandes </w:t>
      </w:r>
      <w:r w:rsidR="00E10489" w:rsidRPr="00565CA1">
        <w:rPr>
          <w:rFonts w:ascii="Arial" w:hAnsi="Arial" w:cs="Arial"/>
          <w:sz w:val="20"/>
          <w:szCs w:val="20"/>
          <w:lang w:val="fr-CH"/>
        </w:rPr>
        <w:t>d’</w:t>
      </w:r>
      <w:r w:rsidR="00E10489" w:rsidRPr="00565CA1">
        <w:rPr>
          <w:rFonts w:ascii="Arial" w:hAnsi="Arial" w:cs="Arial"/>
          <w:i/>
          <w:sz w:val="20"/>
          <w:szCs w:val="20"/>
          <w:lang w:val="fr-CH"/>
        </w:rPr>
        <w:t>autorisations d’usage à des fins thérapeutiques</w:t>
      </w:r>
      <w:r w:rsidRPr="00565CA1">
        <w:rPr>
          <w:rFonts w:ascii="Arial" w:hAnsi="Arial" w:cs="Arial"/>
          <w:sz w:val="20"/>
          <w:szCs w:val="20"/>
          <w:lang w:val="fr-CH"/>
        </w:rPr>
        <w:t xml:space="preserve">, les décisions afférentes et la documentation d’appui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les </w:t>
      </w:r>
      <w:r w:rsidRPr="00565CA1">
        <w:rPr>
          <w:rFonts w:ascii="Arial" w:hAnsi="Arial" w:cs="Arial"/>
          <w:i/>
          <w:sz w:val="20"/>
          <w:szCs w:val="20"/>
          <w:lang w:val="fr-CH"/>
        </w:rPr>
        <w:t>autorisations d’usage à des fins thérapeutiques</w:t>
      </w:r>
      <w:r w:rsidRPr="00565CA1">
        <w:rPr>
          <w:rFonts w:ascii="Arial" w:hAnsi="Arial" w:cs="Arial"/>
          <w:sz w:val="20"/>
          <w:szCs w:val="20"/>
          <w:lang w:val="fr-CH"/>
        </w:rPr>
        <w:t>.</w:t>
      </w:r>
    </w:p>
    <w:p w14:paraId="48CDB6E1" w14:textId="2EDB865D" w:rsidR="00284131" w:rsidRPr="00565CA1" w:rsidRDefault="00284131" w:rsidP="007F0BAE">
      <w:pPr>
        <w:ind w:left="2160" w:hanging="720"/>
        <w:jc w:val="both"/>
        <w:rPr>
          <w:rFonts w:ascii="Arial" w:hAnsi="Arial" w:cs="Arial"/>
          <w:sz w:val="20"/>
          <w:szCs w:val="20"/>
          <w:lang w:val="fr-CH"/>
        </w:rPr>
      </w:pPr>
      <w:r w:rsidRPr="00565CA1">
        <w:rPr>
          <w:rFonts w:ascii="Arial" w:hAnsi="Arial" w:cs="Arial"/>
          <w:sz w:val="20"/>
          <w:szCs w:val="20"/>
          <w:lang w:val="fr-CH"/>
        </w:rPr>
        <w:tab/>
      </w:r>
    </w:p>
    <w:p w14:paraId="36BE790C" w14:textId="4276AF75"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14.5.3</w:t>
      </w:r>
      <w:r w:rsidRPr="00565CA1">
        <w:rPr>
          <w:rFonts w:ascii="Arial" w:hAnsi="Arial" w:cs="Arial"/>
          <w:b/>
          <w:sz w:val="20"/>
          <w:szCs w:val="20"/>
          <w:lang w:val="fr-CH"/>
        </w:rPr>
        <w:tab/>
      </w:r>
      <w:r w:rsidRPr="00565CA1">
        <w:rPr>
          <w:rFonts w:ascii="Arial" w:hAnsi="Arial" w:cs="Arial"/>
          <w:sz w:val="20"/>
          <w:szCs w:val="20"/>
          <w:lang w:val="fr-CH"/>
        </w:rPr>
        <w:t>Pour faciliter la supervision par l’</w:t>
      </w:r>
      <w:r w:rsidR="004D28FE" w:rsidRPr="00565CA1">
        <w:rPr>
          <w:rFonts w:ascii="Arial" w:hAnsi="Arial" w:cs="Arial"/>
          <w:i/>
          <w:sz w:val="20"/>
          <w:szCs w:val="20"/>
          <w:lang w:val="fr-CH"/>
        </w:rPr>
        <w:t>AMA</w:t>
      </w:r>
      <w:r w:rsidRPr="00565CA1">
        <w:rPr>
          <w:rFonts w:ascii="Arial" w:hAnsi="Arial" w:cs="Arial"/>
          <w:sz w:val="20"/>
          <w:szCs w:val="20"/>
          <w:lang w:val="fr-CH"/>
        </w:rPr>
        <w:t xml:space="preserve"> et les droits d’appel en matière de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rapportera les informations suivantes dans </w:t>
      </w:r>
      <w:r w:rsidRPr="00565CA1">
        <w:rPr>
          <w:rFonts w:ascii="Arial" w:hAnsi="Arial" w:cs="Arial"/>
          <w:i/>
          <w:sz w:val="20"/>
          <w:szCs w:val="20"/>
          <w:lang w:val="fr-CH"/>
        </w:rPr>
        <w:t>ADAMS</w:t>
      </w:r>
      <w:r w:rsidRPr="00565CA1">
        <w:rPr>
          <w:rFonts w:ascii="Arial" w:hAnsi="Arial" w:cs="Arial"/>
          <w:sz w:val="20"/>
          <w:szCs w:val="20"/>
          <w:lang w:val="fr-CH"/>
        </w:rPr>
        <w:t xml:space="preserve"> conformément aux exigences et aux </w:t>
      </w:r>
      <w:r w:rsidR="009D4306" w:rsidRPr="00565CA1">
        <w:rPr>
          <w:rFonts w:ascii="Arial" w:hAnsi="Arial" w:cs="Arial"/>
          <w:sz w:val="20"/>
          <w:szCs w:val="20"/>
          <w:lang w:val="fr-CH"/>
        </w:rPr>
        <w:t>échéances</w:t>
      </w:r>
      <w:r w:rsidR="00CF680F" w:rsidRPr="00565CA1">
        <w:rPr>
          <w:rFonts w:ascii="Arial" w:hAnsi="Arial" w:cs="Arial"/>
          <w:sz w:val="20"/>
          <w:szCs w:val="20"/>
          <w:lang w:val="fr-CH"/>
        </w:rPr>
        <w:t xml:space="preserve"> </w:t>
      </w:r>
      <w:r w:rsidRPr="00565CA1">
        <w:rPr>
          <w:rFonts w:ascii="Arial" w:hAnsi="Arial" w:cs="Arial"/>
          <w:sz w:val="20"/>
          <w:szCs w:val="20"/>
          <w:lang w:val="fr-CH"/>
        </w:rPr>
        <w:t>prévu</w:t>
      </w:r>
      <w:r w:rsidR="009D4306" w:rsidRPr="00565CA1">
        <w:rPr>
          <w:rFonts w:ascii="Arial" w:hAnsi="Arial" w:cs="Arial"/>
          <w:sz w:val="20"/>
          <w:szCs w:val="20"/>
          <w:lang w:val="fr-CH"/>
        </w:rPr>
        <w:t>e</w:t>
      </w:r>
      <w:r w:rsidRPr="00565CA1">
        <w:rPr>
          <w:rFonts w:ascii="Arial" w:hAnsi="Arial" w:cs="Arial"/>
          <w:sz w:val="20"/>
          <w:szCs w:val="20"/>
          <w:lang w:val="fr-CH"/>
        </w:rPr>
        <w:t xml:space="preserve">s dans le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w:t>
      </w:r>
      <w:r w:rsidRPr="00565CA1">
        <w:rPr>
          <w:rFonts w:ascii="Arial" w:hAnsi="Arial" w:cs="Arial"/>
          <w:i/>
          <w:sz w:val="20"/>
          <w:szCs w:val="20"/>
          <w:lang w:val="fr-CH"/>
        </w:rPr>
        <w:t>gestion des résultats</w:t>
      </w:r>
      <w:r w:rsidRPr="00565CA1">
        <w:rPr>
          <w:rFonts w:ascii="Arial" w:hAnsi="Arial" w:cs="Arial"/>
          <w:sz w:val="20"/>
          <w:szCs w:val="20"/>
          <w:lang w:val="fr-CH"/>
        </w:rPr>
        <w:t xml:space="preserve"> : (a) notifications des violations des règles antidopage et des décisions afférentes pour les </w:t>
      </w:r>
      <w:r w:rsidRPr="00565CA1">
        <w:rPr>
          <w:rFonts w:ascii="Arial" w:hAnsi="Arial" w:cs="Arial"/>
          <w:i/>
          <w:sz w:val="20"/>
          <w:szCs w:val="20"/>
          <w:lang w:val="fr-CH"/>
        </w:rPr>
        <w:t>résultats d’analyse anormaux</w:t>
      </w:r>
      <w:r w:rsidRPr="00565CA1">
        <w:rPr>
          <w:rFonts w:ascii="Arial" w:hAnsi="Arial" w:cs="Arial"/>
          <w:sz w:val="20"/>
          <w:szCs w:val="20"/>
          <w:lang w:val="fr-CH"/>
        </w:rPr>
        <w:t xml:space="preserve">, (b) notifications et décisions afférentes pour les autres violations des règles antidopage qui ne sont pas des </w:t>
      </w:r>
      <w:r w:rsidRPr="00565CA1">
        <w:rPr>
          <w:rFonts w:ascii="Arial" w:hAnsi="Arial" w:cs="Arial"/>
          <w:i/>
          <w:sz w:val="20"/>
          <w:szCs w:val="20"/>
          <w:lang w:val="fr-CH"/>
        </w:rPr>
        <w:t>résultats d’analyse anormaux</w:t>
      </w:r>
      <w:r w:rsidRPr="00565CA1">
        <w:rPr>
          <w:rFonts w:ascii="Arial" w:hAnsi="Arial" w:cs="Arial"/>
          <w:sz w:val="20"/>
          <w:szCs w:val="20"/>
          <w:lang w:val="fr-CH"/>
        </w:rPr>
        <w:t>, (c) manquements aux obligations en matière de localisation</w:t>
      </w:r>
      <w:r w:rsidR="00957D37" w:rsidRPr="00565CA1">
        <w:rPr>
          <w:rFonts w:ascii="Arial" w:hAnsi="Arial" w:cs="Arial"/>
          <w:sz w:val="20"/>
          <w:szCs w:val="20"/>
          <w:lang w:val="fr-CH"/>
        </w:rPr>
        <w:t>,</w:t>
      </w:r>
      <w:r w:rsidRPr="00565CA1">
        <w:rPr>
          <w:rFonts w:ascii="Arial" w:hAnsi="Arial" w:cs="Arial"/>
          <w:sz w:val="20"/>
          <w:szCs w:val="20"/>
          <w:lang w:val="fr-CH"/>
        </w:rPr>
        <w:t xml:space="preserve"> </w:t>
      </w:r>
      <w:r w:rsidR="00E10489" w:rsidRPr="00565CA1">
        <w:rPr>
          <w:rFonts w:ascii="Arial" w:hAnsi="Arial" w:cs="Arial"/>
          <w:sz w:val="20"/>
          <w:szCs w:val="20"/>
          <w:lang w:val="fr-CH"/>
        </w:rPr>
        <w:t>(d) violations de l’article 10.14.1</w:t>
      </w:r>
      <w:r w:rsidR="00E47E02" w:rsidRPr="00565CA1">
        <w:rPr>
          <w:rFonts w:ascii="Arial" w:hAnsi="Arial" w:cs="Arial"/>
          <w:sz w:val="20"/>
          <w:szCs w:val="20"/>
          <w:lang w:val="fr-CH"/>
        </w:rPr>
        <w:t xml:space="preserve"> </w:t>
      </w:r>
      <w:r w:rsidR="00E10489" w:rsidRPr="00565CA1">
        <w:rPr>
          <w:rFonts w:ascii="Arial" w:hAnsi="Arial" w:cs="Arial"/>
          <w:sz w:val="20"/>
          <w:szCs w:val="20"/>
          <w:lang w:val="fr-CH"/>
        </w:rPr>
        <w:t xml:space="preserve">; </w:t>
      </w:r>
      <w:r w:rsidR="00431BF8" w:rsidRPr="00565CA1">
        <w:rPr>
          <w:rFonts w:ascii="Arial" w:hAnsi="Arial" w:cs="Arial"/>
          <w:sz w:val="20"/>
          <w:szCs w:val="20"/>
          <w:lang w:val="fr-CH"/>
        </w:rPr>
        <w:t xml:space="preserve">et </w:t>
      </w:r>
      <w:r w:rsidRPr="00565CA1">
        <w:rPr>
          <w:rFonts w:ascii="Arial" w:hAnsi="Arial" w:cs="Arial"/>
          <w:sz w:val="20"/>
          <w:szCs w:val="20"/>
          <w:lang w:val="fr-CH"/>
        </w:rPr>
        <w:t>(</w:t>
      </w:r>
      <w:r w:rsidR="00E10489" w:rsidRPr="00565CA1">
        <w:rPr>
          <w:rFonts w:ascii="Arial" w:hAnsi="Arial" w:cs="Arial"/>
          <w:sz w:val="20"/>
          <w:szCs w:val="20"/>
          <w:lang w:val="fr-CH"/>
        </w:rPr>
        <w:t>e</w:t>
      </w:r>
      <w:r w:rsidRPr="00565CA1">
        <w:rPr>
          <w:rFonts w:ascii="Arial" w:hAnsi="Arial" w:cs="Arial"/>
          <w:sz w:val="20"/>
          <w:szCs w:val="20"/>
          <w:lang w:val="fr-CH"/>
        </w:rPr>
        <w:t xml:space="preserve">) toute décision d’infliger, de lever ou de réimposer une </w:t>
      </w:r>
      <w:r w:rsidRPr="00565CA1">
        <w:rPr>
          <w:rFonts w:ascii="Arial" w:hAnsi="Arial" w:cs="Arial"/>
          <w:i/>
          <w:sz w:val="20"/>
          <w:szCs w:val="20"/>
          <w:lang w:val="fr-CH"/>
        </w:rPr>
        <w:t>suspension provisoire</w:t>
      </w:r>
      <w:r w:rsidRPr="00565CA1">
        <w:rPr>
          <w:rFonts w:ascii="Arial" w:hAnsi="Arial" w:cs="Arial"/>
          <w:sz w:val="20"/>
          <w:szCs w:val="20"/>
          <w:lang w:val="fr-CH"/>
        </w:rPr>
        <w:t>.</w:t>
      </w:r>
    </w:p>
    <w:p w14:paraId="404E86E9" w14:textId="1F9A5CD5" w:rsidR="00284131" w:rsidRPr="00565CA1" w:rsidRDefault="00284131" w:rsidP="007F0BAE">
      <w:pPr>
        <w:ind w:left="2880" w:hanging="720"/>
        <w:jc w:val="both"/>
        <w:rPr>
          <w:rFonts w:ascii="Arial" w:hAnsi="Arial" w:cs="Arial"/>
          <w:sz w:val="20"/>
          <w:szCs w:val="20"/>
          <w:lang w:val="fr-CH"/>
        </w:rPr>
      </w:pPr>
    </w:p>
    <w:p w14:paraId="7FE81617" w14:textId="373B36C9" w:rsidR="00284131" w:rsidRPr="00565CA1" w:rsidRDefault="00284131" w:rsidP="007F0BAE">
      <w:pPr>
        <w:ind w:left="2880" w:hanging="720"/>
        <w:jc w:val="both"/>
        <w:rPr>
          <w:rFonts w:ascii="Arial" w:hAnsi="Arial" w:cs="Arial"/>
          <w:sz w:val="20"/>
          <w:szCs w:val="20"/>
          <w:lang w:val="fr-CH"/>
        </w:rPr>
      </w:pPr>
      <w:r w:rsidRPr="00565CA1">
        <w:rPr>
          <w:rFonts w:ascii="Arial" w:hAnsi="Arial" w:cs="Arial"/>
          <w:b/>
          <w:sz w:val="20"/>
          <w:szCs w:val="20"/>
          <w:lang w:val="fr-CH"/>
        </w:rPr>
        <w:t>14.5.4</w:t>
      </w:r>
      <w:r w:rsidRPr="00565CA1">
        <w:rPr>
          <w:rFonts w:ascii="Arial" w:hAnsi="Arial" w:cs="Arial"/>
          <w:b/>
          <w:sz w:val="20"/>
          <w:szCs w:val="20"/>
          <w:lang w:val="fr-CH"/>
        </w:rPr>
        <w:tab/>
      </w:r>
      <w:r w:rsidRPr="00565CA1">
        <w:rPr>
          <w:rFonts w:ascii="Arial" w:hAnsi="Arial" w:cs="Arial"/>
          <w:sz w:val="20"/>
          <w:szCs w:val="20"/>
          <w:lang w:val="fr-CH"/>
        </w:rPr>
        <w:t xml:space="preserve">Les informations décrites dans le présent article seront rendues accessibles, de manière appropriée et conformément aux règles applicables, au </w:t>
      </w:r>
      <w:r w:rsidRPr="00565CA1">
        <w:rPr>
          <w:rFonts w:ascii="Arial" w:hAnsi="Arial" w:cs="Arial"/>
          <w:i/>
          <w:sz w:val="20"/>
          <w:szCs w:val="20"/>
          <w:lang w:val="fr-CH"/>
        </w:rPr>
        <w:t>sportif</w:t>
      </w:r>
      <w:r w:rsidRPr="00565CA1">
        <w:rPr>
          <w:rFonts w:ascii="Arial" w:hAnsi="Arial" w:cs="Arial"/>
          <w:sz w:val="20"/>
          <w:szCs w:val="20"/>
          <w:lang w:val="fr-CH"/>
        </w:rPr>
        <w:t>, à l’</w:t>
      </w:r>
      <w:r w:rsidRPr="00565CA1">
        <w:rPr>
          <w:rFonts w:ascii="Arial" w:hAnsi="Arial" w:cs="Arial"/>
          <w:i/>
          <w:sz w:val="20"/>
          <w:szCs w:val="20"/>
          <w:lang w:val="fr-CH"/>
        </w:rPr>
        <w:t xml:space="preserve">organisation nationale antidopage </w:t>
      </w:r>
      <w:r w:rsidRPr="00565CA1">
        <w:rPr>
          <w:rFonts w:ascii="Arial" w:hAnsi="Arial" w:cs="Arial"/>
          <w:sz w:val="20"/>
          <w:szCs w:val="20"/>
          <w:lang w:val="fr-CH"/>
        </w:rPr>
        <w:t xml:space="preserve">du </w:t>
      </w:r>
      <w:r w:rsidRPr="00565CA1">
        <w:rPr>
          <w:rFonts w:ascii="Arial" w:hAnsi="Arial" w:cs="Arial"/>
          <w:i/>
          <w:sz w:val="20"/>
          <w:szCs w:val="20"/>
          <w:lang w:val="fr-CH"/>
        </w:rPr>
        <w:t>sportif</w:t>
      </w:r>
      <w:r w:rsidRPr="00565CA1">
        <w:rPr>
          <w:rFonts w:ascii="Arial" w:hAnsi="Arial" w:cs="Arial"/>
          <w:sz w:val="20"/>
          <w:szCs w:val="20"/>
          <w:lang w:val="fr-CH"/>
        </w:rPr>
        <w:t xml:space="preserve"> et </w:t>
      </w:r>
      <w:r w:rsidRPr="00565CA1">
        <w:rPr>
          <w:rFonts w:ascii="Arial" w:hAnsi="Arial" w:cs="Arial"/>
          <w:sz w:val="20"/>
          <w:szCs w:val="20"/>
          <w:lang w:val="fr-CH"/>
        </w:rPr>
        <w:lastRenderedPageBreak/>
        <w:t xml:space="preserve">à sa fédération internationale, ainsi qu’à toutes les autres </w:t>
      </w:r>
      <w:r w:rsidRPr="00565CA1">
        <w:rPr>
          <w:rFonts w:ascii="Arial" w:hAnsi="Arial" w:cs="Arial"/>
          <w:i/>
          <w:sz w:val="20"/>
          <w:szCs w:val="20"/>
          <w:lang w:val="fr-CH"/>
        </w:rPr>
        <w:t xml:space="preserve">organisations antidopage </w:t>
      </w:r>
      <w:r w:rsidRPr="00565CA1">
        <w:rPr>
          <w:rFonts w:ascii="Arial" w:hAnsi="Arial" w:cs="Arial"/>
          <w:sz w:val="20"/>
          <w:szCs w:val="20"/>
          <w:lang w:val="fr-CH"/>
        </w:rPr>
        <w:t xml:space="preserve">compétentes en matière de </w:t>
      </w:r>
      <w:r w:rsidRPr="00565CA1">
        <w:rPr>
          <w:rFonts w:ascii="Arial" w:hAnsi="Arial" w:cs="Arial"/>
          <w:i/>
          <w:sz w:val="20"/>
          <w:szCs w:val="20"/>
          <w:lang w:val="fr-CH"/>
        </w:rPr>
        <w:t xml:space="preserve">contrôles </w:t>
      </w:r>
      <w:r w:rsidR="00957D37" w:rsidRPr="00565CA1">
        <w:rPr>
          <w:rFonts w:ascii="Arial" w:hAnsi="Arial" w:cs="Arial"/>
          <w:sz w:val="20"/>
          <w:szCs w:val="20"/>
          <w:lang w:val="fr-CH"/>
        </w:rPr>
        <w:t>du</w:t>
      </w:r>
      <w:r w:rsidRPr="00565CA1">
        <w:rPr>
          <w:rFonts w:ascii="Arial" w:hAnsi="Arial" w:cs="Arial"/>
          <w:sz w:val="20"/>
          <w:szCs w:val="20"/>
          <w:lang w:val="fr-CH"/>
        </w:rPr>
        <w:t xml:space="preserve"> </w:t>
      </w:r>
      <w:r w:rsidRPr="00565CA1">
        <w:rPr>
          <w:rFonts w:ascii="Arial" w:hAnsi="Arial" w:cs="Arial"/>
          <w:i/>
          <w:sz w:val="20"/>
          <w:szCs w:val="20"/>
          <w:lang w:val="fr-CH"/>
        </w:rPr>
        <w:t>sportif</w:t>
      </w:r>
      <w:r w:rsidRPr="00565CA1">
        <w:rPr>
          <w:rFonts w:ascii="Arial" w:hAnsi="Arial" w:cs="Arial"/>
          <w:sz w:val="20"/>
          <w:szCs w:val="20"/>
          <w:lang w:val="fr-CH"/>
        </w:rPr>
        <w:t>.</w:t>
      </w:r>
      <w:r w:rsidR="0019564B" w:rsidRPr="00565CA1">
        <w:rPr>
          <w:rStyle w:val="FootnoteReference"/>
          <w:rFonts w:ascii="Arial" w:hAnsi="Arial" w:cs="Arial"/>
          <w:b/>
          <w:bCs/>
          <w:sz w:val="20"/>
          <w:szCs w:val="20"/>
          <w:lang w:val="fr-CH"/>
        </w:rPr>
        <w:footnoteReference w:id="110"/>
      </w:r>
    </w:p>
    <w:p w14:paraId="5C1DD6B3" w14:textId="77777777" w:rsidR="004F5F59" w:rsidRPr="00565CA1" w:rsidRDefault="004F5F59" w:rsidP="007F0BAE">
      <w:pPr>
        <w:jc w:val="both"/>
        <w:rPr>
          <w:rFonts w:ascii="Arial" w:hAnsi="Arial" w:cs="Arial"/>
          <w:sz w:val="20"/>
          <w:szCs w:val="20"/>
          <w:lang w:val="fr-CH"/>
        </w:rPr>
      </w:pPr>
    </w:p>
    <w:p w14:paraId="5B17BFAE" w14:textId="4BCCB130" w:rsidR="004F5F59" w:rsidRPr="00565CA1" w:rsidRDefault="004F5F59" w:rsidP="007F0BAE">
      <w:pPr>
        <w:ind w:left="1440"/>
        <w:jc w:val="both"/>
        <w:rPr>
          <w:rFonts w:ascii="Arial" w:hAnsi="Arial" w:cs="Arial"/>
          <w:b/>
          <w:sz w:val="20"/>
          <w:szCs w:val="20"/>
          <w:lang w:val="fr-CH"/>
        </w:rPr>
      </w:pPr>
      <w:r w:rsidRPr="00565CA1">
        <w:rPr>
          <w:rFonts w:ascii="Arial" w:hAnsi="Arial" w:cs="Arial"/>
          <w:b/>
          <w:sz w:val="20"/>
          <w:szCs w:val="20"/>
          <w:lang w:val="fr-CH"/>
        </w:rPr>
        <w:t>14.6</w:t>
      </w:r>
      <w:r w:rsidRPr="00565CA1">
        <w:rPr>
          <w:rFonts w:ascii="Arial" w:hAnsi="Arial" w:cs="Arial"/>
          <w:b/>
          <w:sz w:val="20"/>
          <w:szCs w:val="20"/>
          <w:lang w:val="fr-CH"/>
        </w:rPr>
        <w:tab/>
        <w:t>Confidentialité des données</w:t>
      </w:r>
    </w:p>
    <w:p w14:paraId="2167ED7E" w14:textId="2B0ED0CB" w:rsidR="004F5F59" w:rsidRPr="00565CA1" w:rsidRDefault="004F5F59" w:rsidP="007F0BAE">
      <w:pPr>
        <w:ind w:left="1440"/>
        <w:jc w:val="both"/>
        <w:rPr>
          <w:rFonts w:ascii="Arial" w:hAnsi="Arial" w:cs="Arial"/>
          <w:b/>
          <w:sz w:val="20"/>
          <w:szCs w:val="20"/>
          <w:lang w:val="fr-CH"/>
        </w:rPr>
      </w:pPr>
    </w:p>
    <w:p w14:paraId="726CC34D" w14:textId="01AC4E6A" w:rsidR="004F5F59" w:rsidRPr="00565CA1" w:rsidRDefault="004F5F59" w:rsidP="007F0BAE">
      <w:pPr>
        <w:ind w:left="2880" w:hanging="720"/>
        <w:jc w:val="both"/>
        <w:rPr>
          <w:rFonts w:ascii="Arial" w:hAnsi="Arial" w:cs="Arial"/>
          <w:sz w:val="20"/>
          <w:szCs w:val="20"/>
          <w:lang w:val="fr-CH"/>
        </w:rPr>
      </w:pPr>
      <w:r w:rsidRPr="00565CA1">
        <w:rPr>
          <w:rFonts w:ascii="Arial" w:hAnsi="Arial" w:cs="Arial"/>
          <w:b/>
          <w:sz w:val="20"/>
          <w:szCs w:val="20"/>
          <w:lang w:val="fr-CH"/>
        </w:rPr>
        <w:t>14.6.1</w:t>
      </w:r>
      <w:r w:rsidRPr="00565CA1">
        <w:rPr>
          <w:rFonts w:ascii="Arial" w:hAnsi="Arial" w:cs="Arial"/>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peut recueillir, conserver, traiter ou communiquer des renseignements personnels des </w:t>
      </w:r>
      <w:r w:rsidRPr="00565CA1">
        <w:rPr>
          <w:rFonts w:ascii="Arial" w:hAnsi="Arial" w:cs="Arial"/>
          <w:i/>
          <w:sz w:val="20"/>
          <w:szCs w:val="20"/>
          <w:lang w:val="fr-CH"/>
        </w:rPr>
        <w:t>sportifs</w:t>
      </w:r>
      <w:r w:rsidRPr="00565CA1">
        <w:rPr>
          <w:rFonts w:ascii="Arial" w:hAnsi="Arial" w:cs="Arial"/>
          <w:sz w:val="20"/>
          <w:szCs w:val="20"/>
          <w:lang w:val="fr-CH"/>
        </w:rPr>
        <w:t xml:space="preserve"> et des autres </w:t>
      </w:r>
      <w:r w:rsidRPr="00565CA1">
        <w:rPr>
          <w:rFonts w:ascii="Arial" w:hAnsi="Arial" w:cs="Arial"/>
          <w:i/>
          <w:sz w:val="20"/>
          <w:szCs w:val="20"/>
          <w:lang w:val="fr-CH"/>
        </w:rPr>
        <w:t>personnes</w:t>
      </w:r>
      <w:r w:rsidRPr="00565CA1">
        <w:rPr>
          <w:rFonts w:ascii="Arial" w:hAnsi="Arial" w:cs="Arial"/>
          <w:sz w:val="20"/>
          <w:szCs w:val="20"/>
          <w:lang w:val="fr-CH"/>
        </w:rPr>
        <w:t xml:space="preserve"> dans la mesure nécessaire et appropriée pour mener à bien </w:t>
      </w:r>
      <w:r w:rsidR="00A1592E" w:rsidRPr="00565CA1">
        <w:rPr>
          <w:rFonts w:ascii="Arial" w:hAnsi="Arial" w:cs="Arial"/>
          <w:sz w:val="20"/>
          <w:szCs w:val="20"/>
          <w:lang w:val="fr-CH"/>
        </w:rPr>
        <w:t xml:space="preserve">ses </w:t>
      </w:r>
      <w:r w:rsidRPr="00565CA1">
        <w:rPr>
          <w:rFonts w:ascii="Arial" w:hAnsi="Arial" w:cs="Arial"/>
          <w:i/>
          <w:sz w:val="20"/>
          <w:szCs w:val="20"/>
          <w:lang w:val="fr-CH"/>
        </w:rPr>
        <w:t>activités antidopage</w:t>
      </w:r>
      <w:r w:rsidRPr="00565CA1">
        <w:rPr>
          <w:rFonts w:ascii="Arial" w:hAnsi="Arial" w:cs="Arial"/>
          <w:sz w:val="20"/>
          <w:szCs w:val="20"/>
          <w:lang w:val="fr-CH"/>
        </w:rPr>
        <w:t xml:space="preserve"> en vertu du </w:t>
      </w:r>
      <w:r w:rsidR="00E93618" w:rsidRPr="00565CA1">
        <w:rPr>
          <w:rFonts w:ascii="Arial" w:hAnsi="Arial" w:cs="Arial"/>
          <w:i/>
          <w:sz w:val="20"/>
          <w:szCs w:val="20"/>
          <w:lang w:val="fr-CH"/>
        </w:rPr>
        <w:t>Code</w:t>
      </w:r>
      <w:r w:rsidRPr="00565CA1">
        <w:rPr>
          <w:rFonts w:ascii="Arial" w:hAnsi="Arial" w:cs="Arial"/>
          <w:sz w:val="20"/>
          <w:szCs w:val="20"/>
          <w:lang w:val="fr-CH"/>
        </w:rPr>
        <w:t xml:space="preserve"> et des </w:t>
      </w:r>
      <w:r w:rsidRPr="00565CA1">
        <w:rPr>
          <w:rFonts w:ascii="Arial" w:hAnsi="Arial" w:cs="Arial"/>
          <w:i/>
          <w:sz w:val="20"/>
          <w:szCs w:val="20"/>
          <w:lang w:val="fr-CH"/>
        </w:rPr>
        <w:t>standards internationaux</w:t>
      </w:r>
      <w:r w:rsidRPr="00565CA1">
        <w:rPr>
          <w:rFonts w:ascii="Arial" w:hAnsi="Arial" w:cs="Arial"/>
          <w:sz w:val="20"/>
          <w:szCs w:val="20"/>
          <w:lang w:val="fr-CH"/>
        </w:rPr>
        <w:t xml:space="preserve"> (y compris du </w:t>
      </w:r>
      <w:r w:rsidRPr="00565CA1">
        <w:rPr>
          <w:rFonts w:ascii="Arial" w:hAnsi="Arial" w:cs="Arial"/>
          <w:i/>
          <w:sz w:val="20"/>
          <w:szCs w:val="20"/>
          <w:lang w:val="fr-CH"/>
        </w:rPr>
        <w:t>Standard international</w:t>
      </w:r>
      <w:r w:rsidRPr="00565CA1">
        <w:rPr>
          <w:rFonts w:ascii="Arial" w:hAnsi="Arial" w:cs="Arial"/>
          <w:sz w:val="20"/>
          <w:szCs w:val="20"/>
          <w:lang w:val="fr-CH"/>
        </w:rPr>
        <w:t xml:space="preserve"> pour la protection des </w:t>
      </w:r>
      <w:r w:rsidR="001F5E55" w:rsidRPr="00565CA1">
        <w:rPr>
          <w:rFonts w:ascii="Arial" w:hAnsi="Arial" w:cs="Arial"/>
          <w:sz w:val="20"/>
          <w:szCs w:val="20"/>
          <w:lang w:val="fr-CH"/>
        </w:rPr>
        <w:t>données</w:t>
      </w:r>
      <w:r w:rsidRPr="00565CA1">
        <w:rPr>
          <w:rFonts w:ascii="Arial" w:hAnsi="Arial" w:cs="Arial"/>
          <w:sz w:val="20"/>
          <w:szCs w:val="20"/>
          <w:lang w:val="fr-CH"/>
        </w:rPr>
        <w:t>) et en conformité avec le droit applicable.</w:t>
      </w:r>
    </w:p>
    <w:p w14:paraId="661AB703" w14:textId="29EBE8C0" w:rsidR="006F4627" w:rsidRPr="00565CA1" w:rsidRDefault="006F4627" w:rsidP="007F0BAE">
      <w:pPr>
        <w:ind w:left="2880" w:hanging="720"/>
        <w:jc w:val="both"/>
        <w:rPr>
          <w:rFonts w:ascii="Arial" w:hAnsi="Arial" w:cs="Arial"/>
          <w:sz w:val="20"/>
          <w:szCs w:val="20"/>
          <w:lang w:val="fr-CH"/>
        </w:rPr>
      </w:pPr>
    </w:p>
    <w:p w14:paraId="0EFE1F84" w14:textId="0ACE3283" w:rsidR="008B4258" w:rsidRPr="00565CA1" w:rsidRDefault="006F4627" w:rsidP="007F0BAE">
      <w:pPr>
        <w:ind w:left="2880" w:hanging="720"/>
        <w:jc w:val="both"/>
        <w:rPr>
          <w:rFonts w:ascii="Arial" w:hAnsi="Arial" w:cs="Arial"/>
          <w:b/>
          <w:sz w:val="20"/>
          <w:szCs w:val="20"/>
          <w:lang w:val="fr-CH"/>
        </w:rPr>
      </w:pPr>
      <w:bookmarkStart w:id="37" w:name="_Hlk35606323"/>
      <w:r w:rsidRPr="00565CA1">
        <w:rPr>
          <w:rFonts w:ascii="Arial" w:hAnsi="Arial" w:cs="Arial"/>
          <w:b/>
          <w:sz w:val="20"/>
          <w:szCs w:val="20"/>
          <w:lang w:val="fr-CH"/>
        </w:rPr>
        <w:t>14.6.2</w:t>
      </w:r>
      <w:r w:rsidRPr="00565CA1">
        <w:rPr>
          <w:rFonts w:ascii="Arial" w:hAnsi="Arial" w:cs="Arial"/>
          <w:b/>
          <w:sz w:val="20"/>
          <w:szCs w:val="20"/>
          <w:lang w:val="fr-CH"/>
        </w:rPr>
        <w:tab/>
      </w:r>
      <w:r w:rsidR="00B33E33" w:rsidRPr="00565CA1">
        <w:rPr>
          <w:rFonts w:ascii="Arial" w:hAnsi="Arial" w:cs="Arial"/>
          <w:sz w:val="20"/>
          <w:szCs w:val="20"/>
          <w:highlight w:val="lightGray"/>
          <w:lang w:val="fr-CH"/>
        </w:rPr>
        <w:t>[L’ONAD]</w:t>
      </w:r>
      <w:r w:rsidR="00B33E33" w:rsidRPr="00565CA1">
        <w:rPr>
          <w:rFonts w:ascii="Arial" w:hAnsi="Arial" w:cs="Arial"/>
          <w:sz w:val="20"/>
          <w:szCs w:val="20"/>
          <w:lang w:val="fr-CH"/>
        </w:rPr>
        <w:t xml:space="preserve"> n’utilisera aucun renseignement personnel se trouvant dans </w:t>
      </w:r>
      <w:r w:rsidR="00B33E33" w:rsidRPr="00565CA1">
        <w:rPr>
          <w:rFonts w:ascii="Arial" w:hAnsi="Arial" w:cs="Arial"/>
          <w:i/>
          <w:iCs/>
          <w:sz w:val="20"/>
          <w:szCs w:val="20"/>
          <w:lang w:val="fr-CH"/>
        </w:rPr>
        <w:t>ADAMS</w:t>
      </w:r>
      <w:r w:rsidR="00B33E33" w:rsidRPr="00565CA1">
        <w:rPr>
          <w:rFonts w:ascii="Arial" w:hAnsi="Arial" w:cs="Arial"/>
          <w:sz w:val="20"/>
          <w:szCs w:val="20"/>
          <w:lang w:val="fr-CH"/>
        </w:rPr>
        <w:t xml:space="preserve"> à des fins autres que l’antidopage.</w:t>
      </w:r>
    </w:p>
    <w:p w14:paraId="51864CB5" w14:textId="77777777" w:rsidR="008B4258" w:rsidRPr="00565CA1" w:rsidRDefault="008B4258" w:rsidP="007F0BAE">
      <w:pPr>
        <w:ind w:left="2880" w:hanging="720"/>
        <w:jc w:val="both"/>
        <w:rPr>
          <w:rFonts w:ascii="Arial" w:hAnsi="Arial" w:cs="Arial"/>
          <w:b/>
          <w:sz w:val="20"/>
          <w:szCs w:val="20"/>
          <w:lang w:val="fr-CH"/>
        </w:rPr>
      </w:pPr>
    </w:p>
    <w:p w14:paraId="5A4CCE7D" w14:textId="23EA041B" w:rsidR="006F4627" w:rsidRPr="00565CA1" w:rsidRDefault="008B4258" w:rsidP="007F0BAE">
      <w:pPr>
        <w:ind w:left="2880" w:hanging="720"/>
        <w:jc w:val="both"/>
        <w:rPr>
          <w:rFonts w:ascii="Arial" w:hAnsi="Arial" w:cs="Arial"/>
          <w:sz w:val="20"/>
          <w:szCs w:val="20"/>
          <w:lang w:val="fr-CH"/>
        </w:rPr>
      </w:pPr>
      <w:r w:rsidRPr="00565CA1">
        <w:rPr>
          <w:rFonts w:ascii="Arial" w:hAnsi="Arial" w:cs="Arial"/>
          <w:b/>
          <w:sz w:val="20"/>
          <w:szCs w:val="20"/>
          <w:lang w:val="fr-CH"/>
        </w:rPr>
        <w:t>14.6.3</w:t>
      </w:r>
      <w:r w:rsidRPr="00565CA1">
        <w:rPr>
          <w:rFonts w:ascii="Arial" w:hAnsi="Arial" w:cs="Arial"/>
          <w:b/>
          <w:sz w:val="20"/>
          <w:szCs w:val="20"/>
          <w:lang w:val="fr-CH"/>
        </w:rPr>
        <w:tab/>
      </w:r>
      <w:r w:rsidR="00605C53" w:rsidRPr="00565CA1">
        <w:rPr>
          <w:rFonts w:ascii="Arial" w:hAnsi="Arial" w:cs="Arial"/>
          <w:sz w:val="20"/>
          <w:szCs w:val="20"/>
          <w:lang w:val="fr-CH"/>
        </w:rPr>
        <w:t xml:space="preserve">Sans limiter </w:t>
      </w:r>
      <w:r w:rsidR="00DD5AC3" w:rsidRPr="00565CA1">
        <w:rPr>
          <w:rFonts w:ascii="Arial" w:hAnsi="Arial" w:cs="Arial"/>
          <w:sz w:val="20"/>
          <w:szCs w:val="20"/>
          <w:lang w:val="fr-CH"/>
        </w:rPr>
        <w:t xml:space="preserve">la portée de </w:t>
      </w:r>
      <w:r w:rsidR="00605C53" w:rsidRPr="00565CA1">
        <w:rPr>
          <w:rFonts w:ascii="Arial" w:hAnsi="Arial" w:cs="Arial"/>
          <w:sz w:val="20"/>
          <w:szCs w:val="20"/>
          <w:lang w:val="fr-CH"/>
        </w:rPr>
        <w:t xml:space="preserve">ce qui précède, </w:t>
      </w:r>
      <w:r w:rsidR="00605C53" w:rsidRPr="00565CA1">
        <w:rPr>
          <w:rFonts w:ascii="Arial" w:hAnsi="Arial" w:cs="Arial"/>
          <w:sz w:val="20"/>
          <w:szCs w:val="20"/>
          <w:highlight w:val="lightGray"/>
          <w:lang w:val="fr-CH"/>
        </w:rPr>
        <w:t>[l’ONAD]</w:t>
      </w:r>
      <w:r w:rsidR="00605C53" w:rsidRPr="00565CA1">
        <w:rPr>
          <w:rFonts w:ascii="Arial" w:hAnsi="Arial" w:cs="Arial"/>
          <w:sz w:val="20"/>
          <w:szCs w:val="20"/>
          <w:lang w:val="fr-CH"/>
        </w:rPr>
        <w:t xml:space="preserve"> : </w:t>
      </w:r>
    </w:p>
    <w:p w14:paraId="1A139E8A" w14:textId="7DB5C8BB" w:rsidR="00605C53" w:rsidRPr="00565CA1" w:rsidRDefault="00605C53" w:rsidP="007F0BAE">
      <w:pPr>
        <w:ind w:left="2880" w:hanging="720"/>
        <w:jc w:val="both"/>
        <w:rPr>
          <w:rFonts w:ascii="Arial" w:hAnsi="Arial" w:cs="Arial"/>
          <w:sz w:val="20"/>
          <w:szCs w:val="20"/>
          <w:lang w:val="fr-CH"/>
        </w:rPr>
      </w:pPr>
    </w:p>
    <w:p w14:paraId="56FF231A" w14:textId="5E35FE2F" w:rsidR="00DD5AC3" w:rsidRPr="00565CA1" w:rsidRDefault="006A2B76"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ne</w:t>
      </w:r>
      <w:proofErr w:type="gramEnd"/>
      <w:r w:rsidRPr="00565CA1">
        <w:rPr>
          <w:rFonts w:ascii="Arial" w:hAnsi="Arial" w:cs="Arial"/>
          <w:sz w:val="20"/>
          <w:szCs w:val="20"/>
          <w:lang w:val="fr-CH"/>
        </w:rPr>
        <w:t xml:space="preserve"> </w:t>
      </w:r>
      <w:r w:rsidR="00605C53" w:rsidRPr="00565CA1">
        <w:rPr>
          <w:rFonts w:ascii="Arial" w:hAnsi="Arial" w:cs="Arial"/>
          <w:sz w:val="20"/>
          <w:szCs w:val="20"/>
          <w:lang w:val="fr-CH"/>
        </w:rPr>
        <w:t xml:space="preserve">traitera </w:t>
      </w:r>
      <w:r w:rsidRPr="00565CA1">
        <w:rPr>
          <w:rFonts w:ascii="Arial" w:hAnsi="Arial" w:cs="Arial"/>
          <w:sz w:val="20"/>
          <w:szCs w:val="20"/>
          <w:lang w:val="fr-CH"/>
        </w:rPr>
        <w:t>l</w:t>
      </w:r>
      <w:r w:rsidR="00605C53" w:rsidRPr="00565CA1">
        <w:rPr>
          <w:rFonts w:ascii="Arial" w:hAnsi="Arial" w:cs="Arial"/>
          <w:sz w:val="20"/>
          <w:szCs w:val="20"/>
          <w:lang w:val="fr-CH"/>
        </w:rPr>
        <w:t xml:space="preserve">es renseignements personnels </w:t>
      </w:r>
      <w:r w:rsidRPr="00565CA1">
        <w:rPr>
          <w:rFonts w:ascii="Arial" w:hAnsi="Arial" w:cs="Arial"/>
          <w:sz w:val="20"/>
          <w:szCs w:val="20"/>
          <w:lang w:val="fr-CH"/>
        </w:rPr>
        <w:t xml:space="preserve">que </w:t>
      </w:r>
      <w:r w:rsidR="00605C53" w:rsidRPr="00565CA1">
        <w:rPr>
          <w:rFonts w:ascii="Arial" w:hAnsi="Arial" w:cs="Arial"/>
          <w:sz w:val="20"/>
          <w:szCs w:val="20"/>
          <w:lang w:val="fr-CH"/>
        </w:rPr>
        <w:t>conformément à un fondement juridique valable</w:t>
      </w:r>
      <w:r w:rsidR="00E47E02" w:rsidRPr="00565CA1">
        <w:rPr>
          <w:rFonts w:ascii="Arial" w:hAnsi="Arial" w:cs="Arial"/>
          <w:sz w:val="20"/>
          <w:szCs w:val="20"/>
          <w:lang w:val="fr-CH"/>
        </w:rPr>
        <w:t xml:space="preserve"> </w:t>
      </w:r>
      <w:r w:rsidR="00605C53" w:rsidRPr="00565CA1">
        <w:rPr>
          <w:rFonts w:ascii="Arial" w:hAnsi="Arial" w:cs="Arial"/>
          <w:sz w:val="20"/>
          <w:szCs w:val="20"/>
          <w:lang w:val="fr-CH"/>
        </w:rPr>
        <w:t>;</w:t>
      </w:r>
    </w:p>
    <w:p w14:paraId="41E29B67" w14:textId="299F593B" w:rsidR="00605C53" w:rsidRPr="00565CA1" w:rsidRDefault="00605C53" w:rsidP="007F0BAE">
      <w:pPr>
        <w:pStyle w:val="ListParagraph"/>
        <w:spacing w:after="0"/>
        <w:ind w:left="3240" w:firstLine="0"/>
        <w:rPr>
          <w:rFonts w:ascii="Arial" w:hAnsi="Arial" w:cs="Arial"/>
          <w:sz w:val="20"/>
          <w:szCs w:val="20"/>
          <w:lang w:val="fr-CH"/>
        </w:rPr>
      </w:pPr>
    </w:p>
    <w:p w14:paraId="484F92D5" w14:textId="64684201" w:rsidR="00605C53" w:rsidRPr="00565CA1" w:rsidRDefault="00605C5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3C7A02" w:rsidRPr="00565CA1">
        <w:rPr>
          <w:rFonts w:ascii="Arial" w:hAnsi="Arial" w:cs="Arial"/>
          <w:sz w:val="20"/>
          <w:szCs w:val="20"/>
          <w:highlight w:val="cyan"/>
          <w:lang w:val="fr-CH"/>
        </w:rPr>
        <w:t>U</w:t>
      </w:r>
      <w:r w:rsidRPr="00565CA1">
        <w:rPr>
          <w:rFonts w:ascii="Arial" w:hAnsi="Arial" w:cs="Arial"/>
          <w:sz w:val="20"/>
          <w:szCs w:val="20"/>
          <w:highlight w:val="cyan"/>
          <w:lang w:val="fr-CH"/>
        </w:rPr>
        <w:t xml:space="preserve">ne </w:t>
      </w:r>
      <w:r w:rsidRPr="00565CA1">
        <w:rPr>
          <w:rFonts w:ascii="Arial" w:hAnsi="Arial" w:cs="Arial"/>
          <w:i/>
          <w:sz w:val="20"/>
          <w:szCs w:val="20"/>
          <w:highlight w:val="cyan"/>
          <w:lang w:val="fr-CH"/>
        </w:rPr>
        <w:t>organisation nationale antidopage</w:t>
      </w:r>
      <w:r w:rsidRPr="00565CA1">
        <w:rPr>
          <w:rFonts w:ascii="Arial" w:hAnsi="Arial" w:cs="Arial"/>
          <w:sz w:val="20"/>
          <w:szCs w:val="20"/>
          <w:highlight w:val="cyan"/>
          <w:lang w:val="fr-CH"/>
        </w:rPr>
        <w:t xml:space="preserve"> peut inclure</w:t>
      </w:r>
      <w:r w:rsidR="00343C8C" w:rsidRPr="00565CA1">
        <w:rPr>
          <w:rFonts w:ascii="Arial" w:hAnsi="Arial" w:cs="Arial"/>
          <w:sz w:val="20"/>
          <w:szCs w:val="20"/>
          <w:highlight w:val="cyan"/>
          <w:lang w:val="fr-CH"/>
        </w:rPr>
        <w:t>, dans le présent article,</w:t>
      </w:r>
      <w:r w:rsidRPr="00565CA1">
        <w:rPr>
          <w:rFonts w:ascii="Arial" w:hAnsi="Arial" w:cs="Arial"/>
          <w:sz w:val="20"/>
          <w:szCs w:val="20"/>
          <w:highlight w:val="cyan"/>
          <w:lang w:val="fr-CH"/>
        </w:rPr>
        <w:t xml:space="preserve"> les fondements juridiques </w:t>
      </w:r>
      <w:r w:rsidR="00DD5AC3" w:rsidRPr="00565CA1">
        <w:rPr>
          <w:rFonts w:ascii="Arial" w:hAnsi="Arial" w:cs="Arial"/>
          <w:sz w:val="20"/>
          <w:szCs w:val="20"/>
          <w:highlight w:val="cyan"/>
          <w:lang w:val="fr-CH"/>
        </w:rPr>
        <w:t>pertinents</w:t>
      </w:r>
      <w:r w:rsidRPr="00565CA1">
        <w:rPr>
          <w:rFonts w:ascii="Arial" w:hAnsi="Arial" w:cs="Arial"/>
          <w:sz w:val="20"/>
          <w:szCs w:val="20"/>
          <w:highlight w:val="cyan"/>
          <w:lang w:val="fr-CH"/>
        </w:rPr>
        <w:t>.]</w:t>
      </w:r>
    </w:p>
    <w:p w14:paraId="6A5C89B3" w14:textId="77777777" w:rsidR="00343C8C" w:rsidRPr="00565CA1" w:rsidRDefault="00343C8C" w:rsidP="007F0BAE">
      <w:pPr>
        <w:jc w:val="both"/>
        <w:rPr>
          <w:rFonts w:ascii="Arial" w:hAnsi="Arial" w:cs="Arial"/>
          <w:sz w:val="20"/>
          <w:szCs w:val="20"/>
          <w:lang w:val="fr-CH"/>
        </w:rPr>
      </w:pPr>
    </w:p>
    <w:p w14:paraId="115C1A38" w14:textId="58653361" w:rsidR="00605C53" w:rsidRPr="00565CA1" w:rsidRDefault="00990F1D"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not</w:t>
      </w:r>
      <w:r w:rsidR="0099223F" w:rsidRPr="00565CA1">
        <w:rPr>
          <w:rFonts w:ascii="Arial" w:hAnsi="Arial" w:cs="Arial"/>
          <w:sz w:val="20"/>
          <w:szCs w:val="20"/>
          <w:lang w:val="fr-CH"/>
        </w:rPr>
        <w:t>ifiera</w:t>
      </w:r>
      <w:proofErr w:type="gramEnd"/>
      <w:r w:rsidR="0099223F" w:rsidRPr="00565CA1">
        <w:rPr>
          <w:rFonts w:ascii="Arial" w:hAnsi="Arial" w:cs="Arial"/>
          <w:sz w:val="20"/>
          <w:szCs w:val="20"/>
          <w:lang w:val="fr-CH"/>
        </w:rPr>
        <w:t xml:space="preserve"> tout </w:t>
      </w:r>
      <w:r w:rsidR="0099223F" w:rsidRPr="00565CA1">
        <w:rPr>
          <w:rFonts w:ascii="Arial" w:hAnsi="Arial" w:cs="Arial"/>
          <w:i/>
          <w:sz w:val="20"/>
          <w:szCs w:val="20"/>
          <w:lang w:val="fr-CH"/>
        </w:rPr>
        <w:t>participant</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ou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personne</w:t>
      </w:r>
      <w:r w:rsidR="0099223F" w:rsidRPr="00565CA1">
        <w:rPr>
          <w:rFonts w:ascii="Arial" w:hAnsi="Arial" w:cs="Arial"/>
          <w:sz w:val="20"/>
          <w:szCs w:val="20"/>
          <w:lang w:val="fr-CH"/>
        </w:rPr>
        <w:t xml:space="preserve"> </w:t>
      </w:r>
      <w:r w:rsidR="003C7A02" w:rsidRPr="00565CA1">
        <w:rPr>
          <w:rFonts w:ascii="Arial" w:hAnsi="Arial" w:cs="Arial"/>
          <w:sz w:val="20"/>
          <w:szCs w:val="20"/>
          <w:lang w:val="fr-CH"/>
        </w:rPr>
        <w:t>sujet</w:t>
      </w:r>
      <w:r w:rsidR="001644BA" w:rsidRPr="00565CA1">
        <w:rPr>
          <w:rFonts w:ascii="Arial" w:hAnsi="Arial" w:cs="Arial"/>
          <w:sz w:val="20"/>
          <w:szCs w:val="20"/>
          <w:lang w:val="fr-CH"/>
        </w:rPr>
        <w:t>(</w:t>
      </w:r>
      <w:r w:rsidR="003C7A02" w:rsidRPr="00565CA1">
        <w:rPr>
          <w:rFonts w:ascii="Arial" w:hAnsi="Arial" w:cs="Arial"/>
          <w:sz w:val="20"/>
          <w:szCs w:val="20"/>
          <w:lang w:val="fr-CH"/>
        </w:rPr>
        <w:t>-t</w:t>
      </w:r>
      <w:r w:rsidR="001644BA" w:rsidRPr="00565CA1">
        <w:rPr>
          <w:rFonts w:ascii="Arial" w:hAnsi="Arial" w:cs="Arial"/>
          <w:sz w:val="20"/>
          <w:szCs w:val="20"/>
          <w:lang w:val="fr-CH"/>
        </w:rPr>
        <w:t>e)</w:t>
      </w:r>
      <w:r w:rsidR="0099223F" w:rsidRPr="00565CA1">
        <w:rPr>
          <w:rFonts w:ascii="Arial" w:hAnsi="Arial" w:cs="Arial"/>
          <w:sz w:val="20"/>
          <w:szCs w:val="20"/>
          <w:lang w:val="fr-CH"/>
        </w:rPr>
        <w:t xml:space="preserve"> aux présentes règles antidopage</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d</w:t>
      </w:r>
      <w:r w:rsidR="006B6F81" w:rsidRPr="00565CA1">
        <w:rPr>
          <w:rFonts w:ascii="Arial" w:hAnsi="Arial" w:cs="Arial"/>
          <w:sz w:val="20"/>
          <w:szCs w:val="20"/>
          <w:lang w:val="fr-CH"/>
        </w:rPr>
        <w:t>’</w:t>
      </w:r>
      <w:r w:rsidR="0099223F" w:rsidRPr="00565CA1">
        <w:rPr>
          <w:rFonts w:ascii="Arial" w:hAnsi="Arial" w:cs="Arial"/>
          <w:sz w:val="20"/>
          <w:szCs w:val="20"/>
          <w:lang w:val="fr-CH"/>
        </w:rPr>
        <w:t xml:space="preserve">une manière et </w:t>
      </w:r>
      <w:r w:rsidR="00396D73" w:rsidRPr="00565CA1">
        <w:rPr>
          <w:rFonts w:ascii="Arial" w:hAnsi="Arial" w:cs="Arial"/>
          <w:sz w:val="20"/>
          <w:szCs w:val="20"/>
          <w:lang w:val="fr-CH"/>
        </w:rPr>
        <w:t xml:space="preserve">sous </w:t>
      </w:r>
      <w:r w:rsidR="00077868" w:rsidRPr="00565CA1">
        <w:rPr>
          <w:rFonts w:ascii="Arial" w:hAnsi="Arial" w:cs="Arial"/>
          <w:sz w:val="20"/>
          <w:szCs w:val="20"/>
          <w:lang w:val="fr-CH"/>
        </w:rPr>
        <w:t>une forme conforme</w:t>
      </w:r>
      <w:r w:rsidR="0099223F" w:rsidRPr="00565CA1">
        <w:rPr>
          <w:rFonts w:ascii="Arial" w:hAnsi="Arial" w:cs="Arial"/>
          <w:sz w:val="20"/>
          <w:szCs w:val="20"/>
          <w:lang w:val="fr-CH"/>
        </w:rPr>
        <w:t xml:space="preserve"> </w:t>
      </w:r>
      <w:r w:rsidR="00DD5AC3" w:rsidRPr="00565CA1">
        <w:rPr>
          <w:rFonts w:ascii="Arial" w:hAnsi="Arial" w:cs="Arial"/>
          <w:sz w:val="20"/>
          <w:szCs w:val="20"/>
          <w:lang w:val="fr-CH"/>
        </w:rPr>
        <w:t>aux</w:t>
      </w:r>
      <w:r w:rsidR="0099223F" w:rsidRPr="00565CA1">
        <w:rPr>
          <w:rFonts w:ascii="Arial" w:hAnsi="Arial" w:cs="Arial"/>
          <w:sz w:val="20"/>
          <w:szCs w:val="20"/>
          <w:lang w:val="fr-CH"/>
        </w:rPr>
        <w:t xml:space="preserve"> lois applicables et </w:t>
      </w:r>
      <w:r w:rsidR="00DD5AC3" w:rsidRPr="00565CA1">
        <w:rPr>
          <w:rFonts w:ascii="Arial" w:hAnsi="Arial" w:cs="Arial"/>
          <w:sz w:val="20"/>
          <w:szCs w:val="20"/>
          <w:lang w:val="fr-CH"/>
        </w:rPr>
        <w:t>au</w:t>
      </w:r>
      <w:r w:rsidR="0099223F" w:rsidRPr="00565CA1">
        <w:rPr>
          <w:rFonts w:ascii="Arial" w:hAnsi="Arial" w:cs="Arial"/>
          <w:sz w:val="20"/>
          <w:szCs w:val="20"/>
          <w:lang w:val="fr-CH"/>
        </w:rPr>
        <w:t xml:space="preserve"> </w:t>
      </w:r>
      <w:r w:rsidR="0099223F" w:rsidRPr="00565CA1">
        <w:rPr>
          <w:rFonts w:ascii="Arial" w:hAnsi="Arial" w:cs="Arial"/>
          <w:i/>
          <w:sz w:val="20"/>
          <w:szCs w:val="20"/>
          <w:lang w:val="fr-CH"/>
        </w:rPr>
        <w:t>Standard international</w:t>
      </w:r>
      <w:r w:rsidR="0099223F" w:rsidRPr="00565CA1">
        <w:rPr>
          <w:rFonts w:ascii="Arial" w:hAnsi="Arial" w:cs="Arial"/>
          <w:sz w:val="20"/>
          <w:szCs w:val="20"/>
          <w:lang w:val="fr-CH"/>
        </w:rPr>
        <w:t xml:space="preserve"> pour la protection des </w:t>
      </w:r>
      <w:r w:rsidR="001B53D3" w:rsidRPr="00565CA1">
        <w:rPr>
          <w:rFonts w:ascii="Arial" w:hAnsi="Arial" w:cs="Arial"/>
          <w:sz w:val="20"/>
          <w:szCs w:val="20"/>
          <w:lang w:val="fr-CH"/>
        </w:rPr>
        <w:t>données</w:t>
      </w:r>
      <w:r w:rsidR="00396D73" w:rsidRPr="00565CA1">
        <w:rPr>
          <w:rFonts w:ascii="Arial" w:hAnsi="Arial" w:cs="Arial"/>
          <w:sz w:val="20"/>
          <w:szCs w:val="20"/>
          <w:lang w:val="fr-CH"/>
        </w:rPr>
        <w:t>,</w:t>
      </w:r>
      <w:r w:rsidR="0099223F" w:rsidRPr="00565CA1">
        <w:rPr>
          <w:rFonts w:ascii="Arial" w:hAnsi="Arial" w:cs="Arial"/>
          <w:sz w:val="20"/>
          <w:szCs w:val="20"/>
          <w:lang w:val="fr-CH"/>
        </w:rPr>
        <w:t xml:space="preserve"> </w:t>
      </w:r>
      <w:r w:rsidR="00396D73" w:rsidRPr="00565CA1">
        <w:rPr>
          <w:rFonts w:ascii="Arial" w:hAnsi="Arial" w:cs="Arial"/>
          <w:sz w:val="20"/>
          <w:szCs w:val="20"/>
          <w:lang w:val="fr-CH"/>
        </w:rPr>
        <w:t xml:space="preserve">que leurs renseignements personnels peuvent être traités par </w:t>
      </w:r>
      <w:r w:rsidR="00396D73" w:rsidRPr="00565CA1">
        <w:rPr>
          <w:rFonts w:ascii="Arial" w:hAnsi="Arial" w:cs="Arial"/>
          <w:sz w:val="20"/>
          <w:szCs w:val="20"/>
          <w:highlight w:val="lightGray"/>
          <w:lang w:val="fr-CH"/>
        </w:rPr>
        <w:t>[l’ONAD]</w:t>
      </w:r>
      <w:r w:rsidR="00DD5AC3" w:rsidRPr="00565CA1">
        <w:rPr>
          <w:rFonts w:ascii="Arial" w:hAnsi="Arial" w:cs="Arial"/>
          <w:sz w:val="20"/>
          <w:szCs w:val="20"/>
          <w:lang w:val="fr-CH"/>
        </w:rPr>
        <w:t xml:space="preserve"> et d’autres </w:t>
      </w:r>
      <w:r w:rsidR="00DD5AC3" w:rsidRPr="00565CA1">
        <w:rPr>
          <w:rFonts w:ascii="Arial" w:hAnsi="Arial" w:cs="Arial"/>
          <w:i/>
          <w:sz w:val="20"/>
          <w:szCs w:val="20"/>
          <w:lang w:val="fr-CH"/>
        </w:rPr>
        <w:t>personnes</w:t>
      </w:r>
      <w:r w:rsidR="00396D73" w:rsidRPr="00565CA1">
        <w:rPr>
          <w:rFonts w:ascii="Arial" w:hAnsi="Arial" w:cs="Arial"/>
          <w:sz w:val="20"/>
          <w:szCs w:val="20"/>
          <w:lang w:val="fr-CH"/>
        </w:rPr>
        <w:t xml:space="preserve"> à des fins de mise en </w:t>
      </w:r>
      <w:r w:rsidR="00DD5AC3" w:rsidRPr="00565CA1">
        <w:rPr>
          <w:rFonts w:ascii="Arial" w:hAnsi="Arial" w:cs="Arial"/>
          <w:sz w:val="20"/>
          <w:szCs w:val="20"/>
          <w:lang w:val="fr-CH"/>
        </w:rPr>
        <w:t>œuvre</w:t>
      </w:r>
      <w:r w:rsidR="00396D73" w:rsidRPr="00565CA1">
        <w:rPr>
          <w:rFonts w:ascii="Arial" w:hAnsi="Arial" w:cs="Arial"/>
          <w:sz w:val="20"/>
          <w:szCs w:val="20"/>
          <w:lang w:val="fr-CH"/>
        </w:rPr>
        <w:t xml:space="preserve"> des présentes règles antidopage</w:t>
      </w:r>
      <w:r w:rsidR="00E47E02" w:rsidRPr="00565CA1">
        <w:rPr>
          <w:rFonts w:ascii="Arial" w:hAnsi="Arial" w:cs="Arial"/>
          <w:sz w:val="20"/>
          <w:szCs w:val="20"/>
          <w:lang w:val="fr-CH"/>
        </w:rPr>
        <w:t xml:space="preserve"> </w:t>
      </w:r>
      <w:r w:rsidR="00396D73" w:rsidRPr="00565CA1">
        <w:rPr>
          <w:rFonts w:ascii="Arial" w:hAnsi="Arial" w:cs="Arial"/>
          <w:sz w:val="20"/>
          <w:szCs w:val="20"/>
          <w:lang w:val="fr-CH"/>
        </w:rPr>
        <w:t>;</w:t>
      </w:r>
    </w:p>
    <w:p w14:paraId="34728820" w14:textId="77777777" w:rsidR="0043248D" w:rsidRPr="00565CA1" w:rsidRDefault="0043248D" w:rsidP="007F0BAE">
      <w:pPr>
        <w:pStyle w:val="ListParagraph"/>
        <w:spacing w:after="0"/>
        <w:ind w:left="3240" w:firstLine="0"/>
        <w:rPr>
          <w:rFonts w:ascii="Arial" w:hAnsi="Arial" w:cs="Arial"/>
          <w:sz w:val="20"/>
          <w:szCs w:val="20"/>
          <w:lang w:val="fr-CH"/>
        </w:rPr>
      </w:pPr>
    </w:p>
    <w:p w14:paraId="539307F7" w14:textId="4C000612" w:rsidR="00396D73" w:rsidRPr="00565CA1" w:rsidRDefault="00396D73"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 xml:space="preserve">NOTE </w:t>
      </w:r>
      <w:r w:rsidRPr="00565CA1">
        <w:rPr>
          <w:rFonts w:ascii="Arial" w:hAnsi="Arial" w:cs="Arial"/>
          <w:sz w:val="20"/>
          <w:szCs w:val="20"/>
          <w:highlight w:val="cyan"/>
          <w:lang w:val="fr-CH"/>
        </w:rPr>
        <w:t xml:space="preserve">: </w:t>
      </w:r>
      <w:r w:rsidR="00DD5AC3" w:rsidRPr="00565CA1">
        <w:rPr>
          <w:rFonts w:ascii="Arial" w:hAnsi="Arial" w:cs="Arial"/>
          <w:sz w:val="20"/>
          <w:szCs w:val="20"/>
          <w:highlight w:val="cyan"/>
          <w:lang w:val="fr-CH"/>
        </w:rPr>
        <w:t xml:space="preserve">Cette notification peut </w:t>
      </w:r>
      <w:r w:rsidR="006547DF" w:rsidRPr="00565CA1">
        <w:rPr>
          <w:rFonts w:ascii="Arial" w:hAnsi="Arial" w:cs="Arial"/>
          <w:sz w:val="20"/>
          <w:szCs w:val="20"/>
          <w:highlight w:val="cyan"/>
          <w:lang w:val="fr-CH"/>
        </w:rPr>
        <w:t>prendre</w:t>
      </w:r>
      <w:r w:rsidR="00DD5AC3" w:rsidRPr="00565CA1">
        <w:rPr>
          <w:rFonts w:ascii="Arial" w:hAnsi="Arial" w:cs="Arial"/>
          <w:sz w:val="20"/>
          <w:szCs w:val="20"/>
          <w:highlight w:val="cyan"/>
          <w:lang w:val="fr-CH"/>
        </w:rPr>
        <w:t xml:space="preserve"> une forme substantiellement </w:t>
      </w:r>
      <w:r w:rsidR="0028653D" w:rsidRPr="00565CA1">
        <w:rPr>
          <w:rFonts w:ascii="Arial" w:hAnsi="Arial" w:cs="Arial"/>
          <w:sz w:val="20"/>
          <w:szCs w:val="20"/>
          <w:highlight w:val="cyan"/>
          <w:lang w:val="fr-CH"/>
        </w:rPr>
        <w:t xml:space="preserve">similaire au modèle </w:t>
      </w:r>
      <w:r w:rsidR="00A17C89" w:rsidRPr="00565CA1">
        <w:rPr>
          <w:rFonts w:ascii="Arial" w:hAnsi="Arial" w:cs="Arial"/>
          <w:sz w:val="20"/>
          <w:szCs w:val="20"/>
          <w:highlight w:val="cyan"/>
          <w:lang w:val="fr-CH"/>
        </w:rPr>
        <w:t>de</w:t>
      </w:r>
      <w:r w:rsidR="0028653D" w:rsidRPr="00565CA1">
        <w:rPr>
          <w:rFonts w:ascii="Arial" w:hAnsi="Arial" w:cs="Arial"/>
          <w:sz w:val="20"/>
          <w:szCs w:val="20"/>
          <w:highlight w:val="cyan"/>
          <w:lang w:val="fr-CH"/>
        </w:rPr>
        <w:t xml:space="preserve"> </w:t>
      </w:r>
      <w:r w:rsidR="00A17C89" w:rsidRPr="00565CA1">
        <w:rPr>
          <w:rFonts w:ascii="Arial" w:hAnsi="Arial" w:cs="Arial"/>
          <w:sz w:val="20"/>
          <w:szCs w:val="20"/>
          <w:highlight w:val="cyan"/>
          <w:lang w:val="fr-CH"/>
        </w:rPr>
        <w:t>notice</w:t>
      </w:r>
      <w:r w:rsidR="00797C22" w:rsidRPr="00565CA1">
        <w:rPr>
          <w:rFonts w:ascii="Arial" w:hAnsi="Arial" w:cs="Arial"/>
          <w:sz w:val="20"/>
          <w:szCs w:val="20"/>
          <w:highlight w:val="cyan"/>
          <w:lang w:val="fr-CH"/>
        </w:rPr>
        <w:t xml:space="preserve"> d’information à l’intention des </w:t>
      </w:r>
      <w:r w:rsidR="00797C22" w:rsidRPr="00565CA1">
        <w:rPr>
          <w:rFonts w:ascii="Arial" w:hAnsi="Arial" w:cs="Arial"/>
          <w:i/>
          <w:sz w:val="20"/>
          <w:szCs w:val="20"/>
          <w:highlight w:val="cyan"/>
          <w:lang w:val="fr-CH"/>
        </w:rPr>
        <w:t>sportifs</w:t>
      </w:r>
      <w:r w:rsidR="00797C22" w:rsidRPr="00565CA1">
        <w:rPr>
          <w:rFonts w:ascii="Arial" w:hAnsi="Arial" w:cs="Arial"/>
          <w:sz w:val="20"/>
          <w:szCs w:val="20"/>
          <w:highlight w:val="cyan"/>
          <w:lang w:val="fr-CH"/>
        </w:rPr>
        <w:t xml:space="preserve"> </w:t>
      </w:r>
      <w:r w:rsidR="00A17C89" w:rsidRPr="00565CA1">
        <w:rPr>
          <w:rFonts w:ascii="Arial" w:hAnsi="Arial" w:cs="Arial"/>
          <w:color w:val="000000"/>
          <w:sz w:val="20"/>
          <w:szCs w:val="20"/>
          <w:highlight w:val="cyan"/>
          <w:lang w:val="fr-CH"/>
        </w:rPr>
        <w:t xml:space="preserve">disponible </w:t>
      </w:r>
      <w:r w:rsidR="00797C22" w:rsidRPr="00565CA1">
        <w:rPr>
          <w:rFonts w:ascii="Arial" w:hAnsi="Arial" w:cs="Arial"/>
          <w:color w:val="000000"/>
          <w:sz w:val="20"/>
          <w:szCs w:val="20"/>
          <w:highlight w:val="cyan"/>
          <w:lang w:val="fr-CH"/>
        </w:rPr>
        <w:t xml:space="preserve">sur le </w:t>
      </w:r>
      <w:hyperlink r:id="rId24" w:history="1">
        <w:r w:rsidR="00797C22" w:rsidRPr="00565CA1">
          <w:rPr>
            <w:rStyle w:val="Hyperlink"/>
            <w:rFonts w:ascii="Arial" w:hAnsi="Arial" w:cs="Arial"/>
            <w:sz w:val="20"/>
            <w:szCs w:val="20"/>
            <w:highlight w:val="cyan"/>
            <w:lang w:val="fr-CH"/>
          </w:rPr>
          <w:t xml:space="preserve">site </w:t>
        </w:r>
        <w:r w:rsidR="003D1BEC" w:rsidRPr="00565CA1">
          <w:rPr>
            <w:rStyle w:val="Hyperlink"/>
            <w:rFonts w:ascii="Arial" w:hAnsi="Arial" w:cs="Arial"/>
            <w:sz w:val="20"/>
            <w:szCs w:val="20"/>
            <w:highlight w:val="cyan"/>
            <w:lang w:val="fr-CH"/>
          </w:rPr>
          <w:t xml:space="preserve">internet </w:t>
        </w:r>
        <w:r w:rsidR="00797C22" w:rsidRPr="00565CA1">
          <w:rPr>
            <w:rStyle w:val="Hyperlink"/>
            <w:rFonts w:ascii="Arial" w:hAnsi="Arial" w:cs="Arial"/>
            <w:sz w:val="20"/>
            <w:szCs w:val="20"/>
            <w:highlight w:val="cyan"/>
            <w:lang w:val="fr-CH"/>
          </w:rPr>
          <w:t>de l’</w:t>
        </w:r>
        <w:r w:rsidR="004D28FE" w:rsidRPr="00565CA1">
          <w:rPr>
            <w:rStyle w:val="Hyperlink"/>
            <w:rFonts w:ascii="Arial" w:hAnsi="Arial" w:cs="Arial"/>
            <w:sz w:val="20"/>
            <w:szCs w:val="20"/>
            <w:highlight w:val="cyan"/>
            <w:lang w:val="fr-CH"/>
          </w:rPr>
          <w:t>AMA</w:t>
        </w:r>
      </w:hyperlink>
      <w:r w:rsidRPr="00565CA1">
        <w:rPr>
          <w:rFonts w:ascii="Arial" w:hAnsi="Arial" w:cs="Arial"/>
          <w:sz w:val="20"/>
          <w:szCs w:val="20"/>
          <w:highlight w:val="cyan"/>
          <w:lang w:val="fr-CH"/>
        </w:rPr>
        <w:t xml:space="preserve"> </w:t>
      </w:r>
      <w:r w:rsidR="008758C5" w:rsidRPr="00565CA1">
        <w:rPr>
          <w:rFonts w:ascii="Arial" w:hAnsi="Arial" w:cs="Arial"/>
          <w:sz w:val="20"/>
          <w:szCs w:val="20"/>
          <w:highlight w:val="cyan"/>
        </w:rPr>
        <w:t>tel que modifié périodiquement, et adapté et/ou complété, le cas échéant, par des informations supplémentaires requises en vertu du droit applicable</w:t>
      </w:r>
      <w:r w:rsidR="00C0107E" w:rsidRPr="00565CA1">
        <w:rPr>
          <w:rFonts w:ascii="Arial" w:hAnsi="Arial" w:cs="Arial"/>
          <w:sz w:val="20"/>
          <w:szCs w:val="20"/>
          <w:highlight w:val="cyan"/>
          <w:lang w:val="fr-CH"/>
        </w:rPr>
        <w:t>.</w:t>
      </w:r>
      <w:r w:rsidRPr="00565CA1">
        <w:rPr>
          <w:rFonts w:ascii="Arial" w:hAnsi="Arial" w:cs="Arial"/>
          <w:sz w:val="20"/>
          <w:szCs w:val="20"/>
          <w:highlight w:val="cyan"/>
          <w:lang w:val="fr-CH"/>
        </w:rPr>
        <w:t>]</w:t>
      </w:r>
    </w:p>
    <w:p w14:paraId="7435151C" w14:textId="3377C524" w:rsidR="003744CD" w:rsidRPr="00565CA1" w:rsidRDefault="003744CD" w:rsidP="007F0BAE">
      <w:pPr>
        <w:jc w:val="both"/>
        <w:rPr>
          <w:rFonts w:ascii="Arial" w:hAnsi="Arial" w:cs="Arial"/>
          <w:sz w:val="20"/>
          <w:szCs w:val="20"/>
          <w:lang w:val="fr-CH"/>
        </w:rPr>
      </w:pPr>
    </w:p>
    <w:p w14:paraId="60159BA4" w14:textId="58F14074" w:rsidR="000A67B9" w:rsidRPr="00565CA1" w:rsidRDefault="00CB5496" w:rsidP="007F0BAE">
      <w:pPr>
        <w:pStyle w:val="ListParagraph"/>
        <w:numPr>
          <w:ilvl w:val="0"/>
          <w:numId w:val="19"/>
        </w:numPr>
        <w:spacing w:after="0"/>
        <w:rPr>
          <w:rFonts w:ascii="Arial" w:hAnsi="Arial" w:cs="Arial"/>
          <w:sz w:val="20"/>
          <w:szCs w:val="20"/>
          <w:lang w:val="fr-CH"/>
        </w:rPr>
      </w:pPr>
      <w:proofErr w:type="gramStart"/>
      <w:r w:rsidRPr="00565CA1">
        <w:rPr>
          <w:rFonts w:ascii="Arial" w:hAnsi="Arial" w:cs="Arial"/>
          <w:sz w:val="20"/>
          <w:szCs w:val="20"/>
          <w:lang w:val="fr-CH"/>
        </w:rPr>
        <w:t>veillera</w:t>
      </w:r>
      <w:proofErr w:type="gramEnd"/>
      <w:r w:rsidRPr="00565CA1">
        <w:rPr>
          <w:rFonts w:ascii="Arial" w:hAnsi="Arial" w:cs="Arial"/>
          <w:sz w:val="20"/>
          <w:szCs w:val="20"/>
          <w:lang w:val="fr-CH"/>
        </w:rPr>
        <w:t xml:space="preserve"> à ce</w:t>
      </w:r>
      <w:r w:rsidR="003744CD" w:rsidRPr="00565CA1">
        <w:rPr>
          <w:rFonts w:ascii="Arial" w:hAnsi="Arial" w:cs="Arial"/>
          <w:sz w:val="20"/>
          <w:szCs w:val="20"/>
          <w:lang w:val="fr-CH"/>
        </w:rPr>
        <w:t xml:space="preserve"> que tou</w:t>
      </w:r>
      <w:r w:rsidR="00877D40" w:rsidRPr="00565CA1">
        <w:rPr>
          <w:rFonts w:ascii="Arial" w:hAnsi="Arial" w:cs="Arial"/>
          <w:sz w:val="20"/>
          <w:szCs w:val="20"/>
          <w:lang w:val="fr-CH"/>
        </w:rPr>
        <w:t xml:space="preserve">t </w:t>
      </w:r>
      <w:r w:rsidR="00DD5AC3" w:rsidRPr="00565CA1">
        <w:rPr>
          <w:rFonts w:ascii="Arial" w:hAnsi="Arial" w:cs="Arial"/>
          <w:sz w:val="20"/>
          <w:szCs w:val="20"/>
          <w:lang w:val="fr-CH"/>
        </w:rPr>
        <w:t>tiers mandataire</w:t>
      </w:r>
      <w:r w:rsidR="003744CD" w:rsidRPr="00565CA1">
        <w:rPr>
          <w:rFonts w:ascii="Arial" w:hAnsi="Arial" w:cs="Arial"/>
          <w:sz w:val="20"/>
          <w:szCs w:val="20"/>
          <w:lang w:val="fr-CH"/>
        </w:rPr>
        <w:t xml:space="preserve"> (y compris tout </w:t>
      </w:r>
      <w:r w:rsidR="003744CD" w:rsidRPr="00565CA1">
        <w:rPr>
          <w:rFonts w:ascii="Arial" w:hAnsi="Arial" w:cs="Arial"/>
          <w:i/>
          <w:sz w:val="20"/>
          <w:szCs w:val="20"/>
          <w:lang w:val="fr-CH"/>
        </w:rPr>
        <w:t>tiers délégué</w:t>
      </w:r>
      <w:r w:rsidR="003744CD" w:rsidRPr="00565CA1">
        <w:rPr>
          <w:rFonts w:ascii="Arial" w:hAnsi="Arial" w:cs="Arial"/>
          <w:sz w:val="20"/>
          <w:szCs w:val="20"/>
          <w:lang w:val="fr-CH"/>
        </w:rPr>
        <w:t xml:space="preserve">) avec </w:t>
      </w:r>
      <w:r w:rsidR="00877D40" w:rsidRPr="00565CA1">
        <w:rPr>
          <w:rFonts w:ascii="Arial" w:hAnsi="Arial" w:cs="Arial"/>
          <w:sz w:val="20"/>
          <w:szCs w:val="20"/>
          <w:lang w:val="fr-CH"/>
        </w:rPr>
        <w:t>lequel</w:t>
      </w:r>
      <w:r w:rsidR="003744CD" w:rsidRPr="00565CA1">
        <w:rPr>
          <w:rFonts w:ascii="Arial" w:hAnsi="Arial" w:cs="Arial"/>
          <w:sz w:val="20"/>
          <w:szCs w:val="20"/>
          <w:lang w:val="fr-CH"/>
        </w:rPr>
        <w:t xml:space="preserve"> </w:t>
      </w:r>
      <w:r w:rsidR="003744CD" w:rsidRPr="00565CA1">
        <w:rPr>
          <w:rFonts w:ascii="Arial" w:hAnsi="Arial" w:cs="Arial"/>
          <w:sz w:val="20"/>
          <w:szCs w:val="20"/>
          <w:highlight w:val="lightGray"/>
          <w:lang w:val="fr-CH"/>
        </w:rPr>
        <w:t>[l’ONAD]</w:t>
      </w:r>
      <w:r w:rsidR="003744CD" w:rsidRPr="00565CA1">
        <w:rPr>
          <w:rFonts w:ascii="Arial" w:hAnsi="Arial" w:cs="Arial"/>
          <w:sz w:val="20"/>
          <w:szCs w:val="20"/>
          <w:lang w:val="fr-CH"/>
        </w:rPr>
        <w:t xml:space="preserve"> partage les renseignements personnels d’un </w:t>
      </w:r>
      <w:r w:rsidR="003744CD" w:rsidRPr="00565CA1">
        <w:rPr>
          <w:rFonts w:ascii="Arial" w:hAnsi="Arial" w:cs="Arial"/>
          <w:i/>
          <w:sz w:val="20"/>
          <w:szCs w:val="20"/>
          <w:lang w:val="fr-CH"/>
        </w:rPr>
        <w:t>participant</w:t>
      </w:r>
      <w:r w:rsidR="003744CD" w:rsidRPr="00565CA1">
        <w:rPr>
          <w:rFonts w:ascii="Arial" w:hAnsi="Arial" w:cs="Arial"/>
          <w:sz w:val="20"/>
          <w:szCs w:val="20"/>
          <w:lang w:val="fr-CH"/>
        </w:rPr>
        <w:t xml:space="preserve"> ou d’une autre </w:t>
      </w:r>
      <w:r w:rsidR="003744CD" w:rsidRPr="00565CA1">
        <w:rPr>
          <w:rFonts w:ascii="Arial" w:hAnsi="Arial" w:cs="Arial"/>
          <w:i/>
          <w:sz w:val="20"/>
          <w:szCs w:val="20"/>
          <w:lang w:val="fr-CH"/>
        </w:rPr>
        <w:t>personne</w:t>
      </w:r>
      <w:r w:rsidR="001B6B3A" w:rsidRPr="00565CA1">
        <w:rPr>
          <w:rFonts w:ascii="Arial" w:hAnsi="Arial" w:cs="Arial"/>
          <w:sz w:val="20"/>
          <w:szCs w:val="20"/>
          <w:lang w:val="fr-CH"/>
        </w:rPr>
        <w:t xml:space="preserve"> soit soumis à des contrôles techniques et contractuels appropriés afin de protéger la confidentialité et </w:t>
      </w:r>
      <w:r w:rsidR="006A2B76" w:rsidRPr="00565CA1">
        <w:rPr>
          <w:rFonts w:ascii="Arial" w:hAnsi="Arial" w:cs="Arial"/>
          <w:sz w:val="20"/>
          <w:szCs w:val="20"/>
          <w:lang w:val="fr-CH"/>
        </w:rPr>
        <w:t>le caractère privé de ces renseignements</w:t>
      </w:r>
      <w:r w:rsidR="001B6B3A" w:rsidRPr="00565CA1">
        <w:rPr>
          <w:rFonts w:ascii="Arial" w:hAnsi="Arial" w:cs="Arial"/>
          <w:sz w:val="20"/>
          <w:szCs w:val="20"/>
          <w:lang w:val="fr-CH"/>
        </w:rPr>
        <w:t>.</w:t>
      </w:r>
    </w:p>
    <w:p w14:paraId="408040C0" w14:textId="77777777" w:rsidR="0043248D" w:rsidRPr="00565CA1" w:rsidRDefault="0043248D" w:rsidP="007F0BAE">
      <w:pPr>
        <w:pStyle w:val="ListParagraph"/>
        <w:spacing w:after="0"/>
        <w:ind w:left="3240" w:firstLine="0"/>
        <w:rPr>
          <w:rFonts w:ascii="Arial" w:hAnsi="Arial" w:cs="Arial"/>
          <w:sz w:val="20"/>
          <w:szCs w:val="20"/>
          <w:lang w:val="fr-CH"/>
        </w:rPr>
      </w:pPr>
    </w:p>
    <w:p w14:paraId="1481CA69" w14:textId="0CC1A883" w:rsidR="000A67B9" w:rsidRPr="00565CA1" w:rsidRDefault="000A67B9" w:rsidP="007F0BAE">
      <w:pPr>
        <w:pStyle w:val="Heading1"/>
        <w:jc w:val="both"/>
        <w:rPr>
          <w:rFonts w:cs="Arial"/>
          <w:szCs w:val="20"/>
          <w:lang w:val="fr-CH"/>
        </w:rPr>
      </w:pPr>
      <w:bookmarkStart w:id="38" w:name="_Toc35872839"/>
      <w:bookmarkEnd w:id="37"/>
      <w:r w:rsidRPr="00565CA1">
        <w:rPr>
          <w:rFonts w:cs="Arial"/>
          <w:szCs w:val="20"/>
          <w:highlight w:val="yellow"/>
          <w:lang w:val="fr-CH"/>
        </w:rPr>
        <w:t>ARTICLE 15</w:t>
      </w:r>
      <w:r w:rsidRPr="00565CA1">
        <w:rPr>
          <w:rFonts w:cs="Arial"/>
          <w:szCs w:val="20"/>
          <w:lang w:val="fr-CH"/>
        </w:rPr>
        <w:tab/>
      </w:r>
      <w:r w:rsidRPr="00565CA1">
        <w:rPr>
          <w:rFonts w:cs="Arial"/>
          <w:szCs w:val="20"/>
          <w:highlight w:val="yellow"/>
          <w:lang w:val="fr-CH"/>
        </w:rPr>
        <w:t>MIS</w:t>
      </w:r>
      <w:r w:rsidR="006A2B76" w:rsidRPr="00565CA1">
        <w:rPr>
          <w:rFonts w:cs="Arial"/>
          <w:szCs w:val="20"/>
          <w:highlight w:val="yellow"/>
          <w:lang w:val="fr-CH"/>
        </w:rPr>
        <w:t>E</w:t>
      </w:r>
      <w:r w:rsidRPr="00565CA1">
        <w:rPr>
          <w:rFonts w:cs="Arial"/>
          <w:szCs w:val="20"/>
          <w:highlight w:val="yellow"/>
          <w:lang w:val="fr-CH"/>
        </w:rPr>
        <w:t xml:space="preserve"> EN ŒUVRE DES DÉCISIONS</w:t>
      </w:r>
      <w:bookmarkEnd w:id="38"/>
    </w:p>
    <w:p w14:paraId="6EE5EBFE" w14:textId="059B739A" w:rsidR="000A67B9" w:rsidRPr="00565CA1" w:rsidRDefault="000A67B9" w:rsidP="007F0BAE">
      <w:pPr>
        <w:jc w:val="both"/>
        <w:rPr>
          <w:rFonts w:ascii="Arial" w:hAnsi="Arial" w:cs="Arial"/>
          <w:b/>
          <w:sz w:val="20"/>
          <w:szCs w:val="20"/>
          <w:lang w:val="fr-CH"/>
        </w:rPr>
      </w:pPr>
    </w:p>
    <w:p w14:paraId="37AE8608" w14:textId="18DDD1D0" w:rsidR="000A67B9" w:rsidRPr="00565CA1" w:rsidRDefault="000A67B9" w:rsidP="007F0BAE">
      <w:pPr>
        <w:ind w:left="1440" w:hanging="720"/>
        <w:jc w:val="both"/>
        <w:rPr>
          <w:rFonts w:ascii="Arial" w:hAnsi="Arial" w:cs="Arial"/>
          <w:b/>
          <w:i/>
          <w:sz w:val="20"/>
          <w:szCs w:val="20"/>
          <w:lang w:val="fr-CH"/>
        </w:rPr>
      </w:pPr>
      <w:r w:rsidRPr="00565CA1">
        <w:rPr>
          <w:rFonts w:ascii="Arial" w:hAnsi="Arial" w:cs="Arial"/>
          <w:b/>
          <w:sz w:val="20"/>
          <w:szCs w:val="20"/>
          <w:highlight w:val="yellow"/>
          <w:lang w:val="fr-CH"/>
        </w:rPr>
        <w:t>15.1</w:t>
      </w:r>
      <w:r w:rsidRPr="00565CA1">
        <w:rPr>
          <w:rFonts w:ascii="Arial" w:hAnsi="Arial" w:cs="Arial"/>
          <w:b/>
          <w:sz w:val="20"/>
          <w:szCs w:val="20"/>
          <w:lang w:val="fr-CH"/>
        </w:rPr>
        <w:tab/>
      </w:r>
      <w:r w:rsidRPr="00565CA1">
        <w:rPr>
          <w:rFonts w:ascii="Arial" w:hAnsi="Arial" w:cs="Arial"/>
          <w:b/>
          <w:sz w:val="20"/>
          <w:szCs w:val="20"/>
          <w:highlight w:val="yellow"/>
          <w:lang w:val="fr-CH"/>
        </w:rPr>
        <w:t xml:space="preserve">Effet contraignant automatique des décisions rendues par les </w:t>
      </w:r>
      <w:r w:rsidRPr="00565CA1">
        <w:rPr>
          <w:rFonts w:ascii="Arial" w:hAnsi="Arial" w:cs="Arial"/>
          <w:b/>
          <w:i/>
          <w:sz w:val="20"/>
          <w:szCs w:val="20"/>
          <w:highlight w:val="yellow"/>
          <w:lang w:val="fr-CH"/>
        </w:rPr>
        <w:t>organisations antidopage signataires</w:t>
      </w:r>
    </w:p>
    <w:p w14:paraId="10C6D3C2" w14:textId="36B67FFC" w:rsidR="000A67B9" w:rsidRPr="00565CA1" w:rsidRDefault="000A67B9" w:rsidP="007F0BAE">
      <w:pPr>
        <w:ind w:left="1440" w:hanging="720"/>
        <w:jc w:val="both"/>
        <w:rPr>
          <w:rFonts w:ascii="Arial" w:hAnsi="Arial" w:cs="Arial"/>
          <w:b/>
          <w:sz w:val="20"/>
          <w:szCs w:val="20"/>
          <w:lang w:val="fr-CH"/>
        </w:rPr>
      </w:pPr>
    </w:p>
    <w:p w14:paraId="1258BD78" w14:textId="39B677CF" w:rsidR="000A67B9"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15.1.1</w:t>
      </w:r>
      <w:r w:rsidRPr="00565CA1">
        <w:rPr>
          <w:rFonts w:ascii="Arial" w:hAnsi="Arial" w:cs="Arial"/>
          <w:b/>
          <w:sz w:val="20"/>
          <w:szCs w:val="20"/>
          <w:lang w:val="fr-CH"/>
        </w:rPr>
        <w:tab/>
      </w:r>
      <w:r w:rsidRPr="00565CA1">
        <w:rPr>
          <w:rFonts w:ascii="Arial" w:hAnsi="Arial" w:cs="Arial"/>
          <w:sz w:val="20"/>
          <w:szCs w:val="20"/>
          <w:highlight w:val="yellow"/>
          <w:lang w:val="fr-CH"/>
        </w:rPr>
        <w:t xml:space="preserve">Toute décision de violation des règles antidopage </w:t>
      </w:r>
      <w:r w:rsidR="00E0237F" w:rsidRPr="00565CA1">
        <w:rPr>
          <w:rFonts w:ascii="Arial" w:hAnsi="Arial" w:cs="Arial"/>
          <w:sz w:val="20"/>
          <w:szCs w:val="20"/>
          <w:highlight w:val="yellow"/>
          <w:lang w:val="fr-CH"/>
        </w:rPr>
        <w:t xml:space="preserve">ou de </w:t>
      </w:r>
      <w:r w:rsidR="00C35E27" w:rsidRPr="00565CA1">
        <w:rPr>
          <w:rFonts w:ascii="Arial" w:hAnsi="Arial" w:cs="Arial"/>
          <w:sz w:val="20"/>
          <w:szCs w:val="20"/>
          <w:highlight w:val="yellow"/>
          <w:lang w:val="fr-CH"/>
        </w:rPr>
        <w:t xml:space="preserve">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antidopage signataire</w:t>
      </w:r>
      <w:r w:rsidRPr="00565CA1">
        <w:rPr>
          <w:rFonts w:ascii="Arial" w:hAnsi="Arial" w:cs="Arial"/>
          <w:sz w:val="20"/>
          <w:szCs w:val="20"/>
          <w:highlight w:val="yellow"/>
          <w:lang w:val="fr-CH"/>
        </w:rPr>
        <w:t xml:space="preserve">, une instance d’appel (article 13.2.2) ou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 xml:space="preserve">, après que les parties à la procédure en auront été notifiées, sera automatiquement contraignante pour les parties à la procédure,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w:t>
      </w:r>
      <w:r w:rsidRPr="00565CA1">
        <w:rPr>
          <w:rFonts w:ascii="Arial" w:hAnsi="Arial" w:cs="Arial"/>
          <w:sz w:val="20"/>
          <w:szCs w:val="20"/>
          <w:lang w:val="fr-CH"/>
        </w:rPr>
        <w:t xml:space="preserve">et les </w:t>
      </w:r>
      <w:r w:rsidRPr="00565CA1">
        <w:rPr>
          <w:rFonts w:ascii="Arial" w:hAnsi="Arial" w:cs="Arial"/>
          <w:i/>
          <w:sz w:val="20"/>
          <w:szCs w:val="20"/>
          <w:lang w:val="fr-CH"/>
        </w:rPr>
        <w:lastRenderedPageBreak/>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006A2B76"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ainsi que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 xml:space="preserve"> dans tous les </w:t>
      </w:r>
      <w:r w:rsidRPr="00565CA1">
        <w:rPr>
          <w:rFonts w:ascii="Arial" w:hAnsi="Arial" w:cs="Arial"/>
          <w:i/>
          <w:sz w:val="20"/>
          <w:szCs w:val="20"/>
          <w:highlight w:val="yellow"/>
          <w:lang w:val="fr-CH"/>
        </w:rPr>
        <w:t>sports</w:t>
      </w:r>
      <w:r w:rsidR="000135D2"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avec les effets décrits ci-dessous :</w:t>
      </w:r>
    </w:p>
    <w:p w14:paraId="765059E5" w14:textId="0395A892" w:rsidR="000A67B9" w:rsidRPr="00565CA1" w:rsidRDefault="000A67B9" w:rsidP="007F0BAE">
      <w:pPr>
        <w:ind w:left="2160" w:hanging="720"/>
        <w:jc w:val="both"/>
        <w:rPr>
          <w:rFonts w:ascii="Arial" w:hAnsi="Arial" w:cs="Arial"/>
          <w:b/>
          <w:sz w:val="20"/>
          <w:szCs w:val="20"/>
          <w:lang w:val="fr-CH"/>
        </w:rPr>
      </w:pPr>
    </w:p>
    <w:p w14:paraId="1F709E9D" w14:textId="1F262683"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1</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48534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 xml:space="preserv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518441F5" w14:textId="59E329F2" w:rsidR="000A67B9" w:rsidRPr="00565CA1" w:rsidRDefault="000A67B9" w:rsidP="007F0BAE">
      <w:pPr>
        <w:ind w:left="2880" w:hanging="720"/>
        <w:jc w:val="both"/>
        <w:rPr>
          <w:rFonts w:ascii="Arial" w:hAnsi="Arial" w:cs="Arial"/>
          <w:sz w:val="20"/>
          <w:szCs w:val="20"/>
          <w:highlight w:val="yellow"/>
          <w:lang w:val="fr-CH"/>
        </w:rPr>
      </w:pPr>
    </w:p>
    <w:p w14:paraId="7ACD0FDD" w14:textId="304B717B"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w:t>
      </w:r>
      <w:r w:rsidR="0071647D" w:rsidRPr="00565CA1">
        <w:rPr>
          <w:rFonts w:ascii="Arial" w:hAnsi="Arial" w:cs="Arial"/>
          <w:b/>
          <w:sz w:val="20"/>
          <w:szCs w:val="20"/>
          <w:highlight w:val="yellow"/>
          <w:lang w:val="fr-CH"/>
        </w:rPr>
        <w:t>2</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0071647D" w:rsidRPr="00565CA1">
        <w:rPr>
          <w:rFonts w:ascii="Arial" w:hAnsi="Arial" w:cs="Arial"/>
          <w:sz w:val="20"/>
          <w:szCs w:val="20"/>
          <w:highlight w:val="yellow"/>
          <w:lang w:val="fr-CH"/>
        </w:rPr>
        <w:t>impose</w:t>
      </w:r>
      <w:r w:rsidRPr="00565CA1">
        <w:rPr>
          <w:rFonts w:ascii="Arial" w:hAnsi="Arial" w:cs="Arial"/>
          <w:sz w:val="20"/>
          <w:szCs w:val="20"/>
          <w:highlight w:val="yellow"/>
          <w:lang w:val="fr-CH"/>
        </w:rPr>
        <w:t xml:space="preserve">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(après la tenue d’une audience ou la renonciation à une audience) entraîne automatiquement l’interdiction pour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(au sens de l’article 10.14.1) à tout sport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w:t>
      </w:r>
    </w:p>
    <w:p w14:paraId="564DD5A5" w14:textId="0309FE4D" w:rsidR="000A67B9" w:rsidRPr="00565CA1" w:rsidRDefault="000A67B9" w:rsidP="007F0BAE">
      <w:pPr>
        <w:ind w:left="3060" w:hanging="900"/>
        <w:jc w:val="both"/>
        <w:rPr>
          <w:rFonts w:ascii="Arial" w:hAnsi="Arial" w:cs="Arial"/>
          <w:sz w:val="20"/>
          <w:szCs w:val="20"/>
          <w:highlight w:val="yellow"/>
          <w:lang w:val="fr-CH"/>
        </w:rPr>
      </w:pPr>
    </w:p>
    <w:p w14:paraId="316D7DE8" w14:textId="24C41087" w:rsidR="000A67B9" w:rsidRPr="00565CA1" w:rsidRDefault="000A67B9" w:rsidP="007F0BAE">
      <w:pPr>
        <w:ind w:left="3060" w:hanging="900"/>
        <w:jc w:val="both"/>
        <w:rPr>
          <w:rFonts w:ascii="Arial" w:hAnsi="Arial" w:cs="Arial"/>
          <w:sz w:val="20"/>
          <w:szCs w:val="20"/>
          <w:highlight w:val="yellow"/>
          <w:lang w:val="fr-CH"/>
        </w:rPr>
      </w:pPr>
      <w:r w:rsidRPr="00565CA1">
        <w:rPr>
          <w:rFonts w:ascii="Arial" w:hAnsi="Arial" w:cs="Arial"/>
          <w:b/>
          <w:sz w:val="20"/>
          <w:szCs w:val="20"/>
          <w:highlight w:val="yellow"/>
          <w:lang w:val="fr-CH"/>
        </w:rPr>
        <w:t>15.1.1.3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toute organisation décrite ci-dessus et qui accepte une violation des règles antidopage </w:t>
      </w:r>
      <w:r w:rsidR="00EB6CD3"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est automatiquement contraignante pour tous les </w:t>
      </w:r>
      <w:r w:rsidRPr="00565CA1">
        <w:rPr>
          <w:rFonts w:ascii="Arial" w:hAnsi="Arial" w:cs="Arial"/>
          <w:i/>
          <w:sz w:val="20"/>
          <w:szCs w:val="20"/>
          <w:highlight w:val="yellow"/>
          <w:lang w:val="fr-CH"/>
        </w:rPr>
        <w:t>signataires</w:t>
      </w:r>
      <w:r w:rsidRPr="00565CA1">
        <w:rPr>
          <w:rFonts w:ascii="Arial" w:hAnsi="Arial" w:cs="Arial"/>
          <w:sz w:val="20"/>
          <w:szCs w:val="20"/>
          <w:highlight w:val="yellow"/>
          <w:lang w:val="fr-CH"/>
        </w:rPr>
        <w:t>.</w:t>
      </w:r>
    </w:p>
    <w:p w14:paraId="5FBA4071" w14:textId="07471FD2" w:rsidR="000A67B9" w:rsidRPr="00565CA1" w:rsidRDefault="000A67B9" w:rsidP="007F0BAE">
      <w:pPr>
        <w:ind w:left="3060" w:hanging="900"/>
        <w:jc w:val="both"/>
        <w:rPr>
          <w:rFonts w:ascii="Arial" w:hAnsi="Arial" w:cs="Arial"/>
          <w:sz w:val="20"/>
          <w:szCs w:val="20"/>
          <w:highlight w:val="yellow"/>
          <w:lang w:val="fr-CH"/>
        </w:rPr>
      </w:pPr>
    </w:p>
    <w:p w14:paraId="4E9C7CED" w14:textId="22A2893B" w:rsidR="000A67B9" w:rsidRPr="00565CA1" w:rsidRDefault="000A67B9" w:rsidP="007F0BAE">
      <w:pPr>
        <w:ind w:left="3060" w:hanging="900"/>
        <w:jc w:val="both"/>
        <w:rPr>
          <w:rFonts w:ascii="Arial" w:hAnsi="Arial" w:cs="Arial"/>
          <w:sz w:val="20"/>
          <w:szCs w:val="20"/>
          <w:lang w:val="fr-CH"/>
        </w:rPr>
      </w:pPr>
      <w:r w:rsidRPr="00565CA1">
        <w:rPr>
          <w:rFonts w:ascii="Arial" w:hAnsi="Arial" w:cs="Arial"/>
          <w:b/>
          <w:sz w:val="20"/>
          <w:szCs w:val="20"/>
          <w:highlight w:val="yellow"/>
          <w:lang w:val="fr-CH"/>
        </w:rPr>
        <w:t>15.1.1.4</w:t>
      </w:r>
      <w:r w:rsidRPr="00565CA1">
        <w:rPr>
          <w:rFonts w:ascii="Arial" w:hAnsi="Arial" w:cs="Arial"/>
          <w:sz w:val="20"/>
          <w:szCs w:val="20"/>
          <w:lang w:val="fr-CH"/>
        </w:rPr>
        <w:tab/>
      </w:r>
      <w:r w:rsidRPr="00565CA1">
        <w:rPr>
          <w:rFonts w:ascii="Arial" w:hAnsi="Arial" w:cs="Arial"/>
          <w:sz w:val="20"/>
          <w:szCs w:val="20"/>
          <w:highlight w:val="yellow"/>
          <w:lang w:val="fr-CH"/>
        </w:rPr>
        <w:t xml:space="preserve">Une décision rendue par toute organisation décrite ci-dessus et qui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les résultats conformément à l’article 10.10 pour une période spécifiée </w:t>
      </w:r>
      <w:r w:rsidRPr="00565CA1">
        <w:rPr>
          <w:rFonts w:ascii="Arial" w:hAnsi="Arial" w:cs="Arial"/>
          <w:i/>
          <w:sz w:val="20"/>
          <w:szCs w:val="20"/>
          <w:highlight w:val="yellow"/>
          <w:lang w:val="fr-CH"/>
        </w:rPr>
        <w:t>annule</w:t>
      </w:r>
      <w:r w:rsidRPr="00565CA1">
        <w:rPr>
          <w:rFonts w:ascii="Arial" w:hAnsi="Arial" w:cs="Arial"/>
          <w:sz w:val="20"/>
          <w:szCs w:val="20"/>
          <w:highlight w:val="yellow"/>
          <w:lang w:val="fr-CH"/>
        </w:rPr>
        <w:t xml:space="preserve"> automatiquement tous les résultats obtenus relevant de la compétence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durant la période spécifiée.</w:t>
      </w:r>
    </w:p>
    <w:p w14:paraId="50776C62" w14:textId="77777777" w:rsidR="000A67B9" w:rsidRPr="00565CA1" w:rsidRDefault="000A67B9" w:rsidP="007F0BAE">
      <w:pPr>
        <w:ind w:left="3060" w:hanging="900"/>
        <w:jc w:val="both"/>
        <w:rPr>
          <w:rFonts w:ascii="Arial" w:hAnsi="Arial" w:cs="Arial"/>
          <w:sz w:val="20"/>
          <w:szCs w:val="20"/>
          <w:lang w:val="fr-CH"/>
        </w:rPr>
      </w:pPr>
    </w:p>
    <w:p w14:paraId="175436E0" w14:textId="4C05CDB8" w:rsidR="00F83CC4" w:rsidRPr="00565CA1" w:rsidRDefault="000A67B9"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15.1.2</w:t>
      </w:r>
      <w:r w:rsidRPr="00565CA1">
        <w:rPr>
          <w:rFonts w:ascii="Arial" w:hAnsi="Arial" w:cs="Arial"/>
          <w:b/>
          <w:sz w:val="20"/>
          <w:szCs w:val="20"/>
          <w:lang w:val="fr-CH"/>
        </w:rPr>
        <w:tab/>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sont dans l’obligation de reconnaître et d’appliquer une décision et ses effets conformément à l’article 15.1.1, sans qu’aucune autre action ne soit nécessaire, à la première des deux dates suivantes : soit la date à laquelle </w:t>
      </w:r>
      <w:r w:rsidR="00F83CC4" w:rsidRPr="00565CA1">
        <w:rPr>
          <w:rFonts w:ascii="Arial" w:hAnsi="Arial" w:cs="Arial"/>
          <w:sz w:val="20"/>
          <w:szCs w:val="20"/>
          <w:highlight w:val="lightGray"/>
          <w:lang w:val="fr-CH"/>
        </w:rPr>
        <w:t>[</w:t>
      </w:r>
      <w:r w:rsidR="00A35E64" w:rsidRPr="00565CA1">
        <w:rPr>
          <w:rFonts w:ascii="Arial" w:hAnsi="Arial" w:cs="Arial"/>
          <w:sz w:val="20"/>
          <w:szCs w:val="20"/>
          <w:highlight w:val="lightGray"/>
          <w:lang w:val="fr-CH"/>
        </w:rPr>
        <w:t>l</w:t>
      </w:r>
      <w:r w:rsidR="00F83CC4" w:rsidRPr="00565CA1">
        <w:rPr>
          <w:rFonts w:ascii="Arial" w:hAnsi="Arial" w:cs="Arial"/>
          <w:sz w:val="20"/>
          <w:szCs w:val="20"/>
          <w:highlight w:val="lightGray"/>
          <w:lang w:val="fr-CH"/>
        </w:rPr>
        <w:t>’ONAD]</w:t>
      </w:r>
      <w:r w:rsidR="00F83CC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Pr="00565CA1">
        <w:rPr>
          <w:rFonts w:ascii="Arial" w:hAnsi="Arial" w:cs="Arial"/>
          <w:sz w:val="20"/>
          <w:szCs w:val="20"/>
          <w:highlight w:val="yellow"/>
          <w:lang w:val="fr-CH"/>
        </w:rPr>
        <w:t>.</w:t>
      </w:r>
    </w:p>
    <w:p w14:paraId="1EFC474F" w14:textId="77777777" w:rsidR="00F83CC4" w:rsidRPr="00565CA1" w:rsidRDefault="00F83CC4" w:rsidP="007F0BAE">
      <w:pPr>
        <w:ind w:left="2160" w:hanging="720"/>
        <w:jc w:val="both"/>
        <w:rPr>
          <w:rFonts w:ascii="Arial" w:hAnsi="Arial" w:cs="Arial"/>
          <w:sz w:val="20"/>
          <w:szCs w:val="20"/>
          <w:lang w:val="fr-CH"/>
        </w:rPr>
      </w:pPr>
    </w:p>
    <w:p w14:paraId="191EA09A" w14:textId="138CC38D" w:rsidR="000A67B9" w:rsidRPr="00565CA1" w:rsidRDefault="00F83CC4"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15.1.3</w:t>
      </w:r>
      <w:r w:rsidRPr="00565CA1">
        <w:rPr>
          <w:rFonts w:ascii="Arial" w:hAnsi="Arial" w:cs="Arial"/>
          <w:b/>
          <w:sz w:val="20"/>
          <w:szCs w:val="20"/>
          <w:lang w:val="fr-CH"/>
        </w:rPr>
        <w:tab/>
      </w:r>
      <w:r w:rsidRPr="00565CA1">
        <w:rPr>
          <w:rFonts w:ascii="Arial" w:hAnsi="Arial" w:cs="Arial"/>
          <w:sz w:val="20"/>
          <w:szCs w:val="20"/>
          <w:highlight w:val="yellow"/>
          <w:lang w:val="fr-CH"/>
        </w:rPr>
        <w:t xml:space="preserve">Une décision rendue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une instance d’appel ou le </w:t>
      </w:r>
      <w:r w:rsidRPr="00565CA1">
        <w:rPr>
          <w:rFonts w:ascii="Arial" w:hAnsi="Arial" w:cs="Arial"/>
          <w:i/>
          <w:sz w:val="20"/>
          <w:szCs w:val="20"/>
          <w:highlight w:val="yellow"/>
          <w:lang w:val="fr-CH"/>
        </w:rPr>
        <w:t xml:space="preserve">TAS </w:t>
      </w:r>
      <w:r w:rsidRPr="00565CA1">
        <w:rPr>
          <w:rFonts w:ascii="Arial" w:hAnsi="Arial" w:cs="Arial"/>
          <w:sz w:val="20"/>
          <w:szCs w:val="20"/>
          <w:highlight w:val="yellow"/>
          <w:lang w:val="fr-CH"/>
        </w:rPr>
        <w:t xml:space="preserve">et qui lève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ou les assortit du sursis sera contraignante pour </w:t>
      </w:r>
      <w:r w:rsidR="00A35E64" w:rsidRPr="00565CA1">
        <w:rPr>
          <w:rFonts w:ascii="Arial" w:hAnsi="Arial" w:cs="Arial"/>
          <w:sz w:val="20"/>
          <w:szCs w:val="20"/>
          <w:highlight w:val="lightGray"/>
          <w:lang w:val="fr-CH"/>
        </w:rPr>
        <w:t>[l’ONAD]</w:t>
      </w:r>
      <w:r w:rsidR="00A35E64" w:rsidRPr="00565CA1">
        <w:rPr>
          <w:rFonts w:ascii="Arial" w:hAnsi="Arial" w:cs="Arial"/>
          <w:sz w:val="20"/>
          <w:szCs w:val="20"/>
          <w:lang w:val="fr-CH"/>
        </w:rPr>
        <w:t xml:space="preserve"> et toute </w:t>
      </w:r>
      <w:r w:rsidR="00A35E64" w:rsidRPr="00565CA1">
        <w:rPr>
          <w:rFonts w:ascii="Arial" w:hAnsi="Arial" w:cs="Arial"/>
          <w:i/>
          <w:sz w:val="20"/>
          <w:szCs w:val="20"/>
          <w:lang w:val="fr-CH"/>
        </w:rPr>
        <w:t>fédération nationale</w:t>
      </w:r>
      <w:r w:rsidR="00A35E64" w:rsidRPr="00565CA1">
        <w:rPr>
          <w:rFonts w:ascii="Arial" w:hAnsi="Arial" w:cs="Arial"/>
          <w:sz w:val="20"/>
          <w:szCs w:val="20"/>
          <w:lang w:val="fr-CH"/>
        </w:rPr>
        <w:t xml:space="preserve"> au/à/en </w:t>
      </w:r>
      <w:r w:rsidR="00A35E64" w:rsidRPr="00565CA1">
        <w:rPr>
          <w:rFonts w:ascii="Arial" w:hAnsi="Arial" w:cs="Arial"/>
          <w:sz w:val="20"/>
          <w:szCs w:val="20"/>
          <w:highlight w:val="lightGray"/>
          <w:lang w:val="fr-CH"/>
        </w:rPr>
        <w:t>[pays]</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sans qu’aucune autre action ne soit nécessaire, à la première des deux dates suivantes : soit la date à laquelle </w:t>
      </w:r>
      <w:r w:rsidR="00A35E64" w:rsidRPr="00565CA1">
        <w:rPr>
          <w:rFonts w:ascii="Arial" w:hAnsi="Arial" w:cs="Arial"/>
          <w:sz w:val="20"/>
          <w:szCs w:val="20"/>
          <w:highlight w:val="lightGray"/>
          <w:lang w:val="fr-CH"/>
        </w:rPr>
        <w:t>[l’ONAD]</w:t>
      </w:r>
      <w:r w:rsidR="00A35E64"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reçoit la notification de la décision, soit la date à laquelle la décision est enregistrée dans </w:t>
      </w:r>
      <w:r w:rsidRPr="00565CA1">
        <w:rPr>
          <w:rFonts w:ascii="Arial" w:hAnsi="Arial" w:cs="Arial"/>
          <w:i/>
          <w:sz w:val="20"/>
          <w:szCs w:val="20"/>
          <w:highlight w:val="yellow"/>
          <w:lang w:val="fr-CH"/>
        </w:rPr>
        <w:t>ADAMS</w:t>
      </w:r>
      <w:r w:rsidR="00A35E64" w:rsidRPr="00565CA1">
        <w:rPr>
          <w:rFonts w:ascii="Arial" w:hAnsi="Arial" w:cs="Arial"/>
          <w:sz w:val="20"/>
          <w:szCs w:val="20"/>
          <w:highlight w:val="yellow"/>
          <w:lang w:val="fr-CH"/>
        </w:rPr>
        <w:t>.</w:t>
      </w:r>
      <w:r w:rsidR="00A35E64" w:rsidRPr="00565CA1">
        <w:rPr>
          <w:rFonts w:ascii="Arial" w:hAnsi="Arial" w:cs="Arial"/>
          <w:sz w:val="20"/>
          <w:szCs w:val="20"/>
          <w:lang w:val="fr-CH"/>
        </w:rPr>
        <w:t xml:space="preserve"> </w:t>
      </w:r>
    </w:p>
    <w:p w14:paraId="5ED04F38" w14:textId="787C10BA" w:rsidR="00A35E64" w:rsidRPr="00565CA1" w:rsidRDefault="00A35E64" w:rsidP="007F0BAE">
      <w:pPr>
        <w:ind w:left="2160" w:hanging="720"/>
        <w:jc w:val="both"/>
        <w:rPr>
          <w:rFonts w:ascii="Arial" w:hAnsi="Arial" w:cs="Arial"/>
          <w:b/>
          <w:sz w:val="20"/>
          <w:szCs w:val="20"/>
          <w:lang w:val="fr-CH"/>
        </w:rPr>
      </w:pPr>
    </w:p>
    <w:p w14:paraId="4A9A9EC3" w14:textId="15A02A69" w:rsidR="00A35E64" w:rsidRPr="00565CA1" w:rsidRDefault="006D49D0" w:rsidP="007F0BAE">
      <w:pPr>
        <w:ind w:left="2160" w:hanging="720"/>
        <w:jc w:val="both"/>
        <w:rPr>
          <w:rFonts w:ascii="Arial" w:hAnsi="Arial" w:cs="Arial"/>
          <w:sz w:val="20"/>
          <w:szCs w:val="20"/>
          <w:lang w:val="fr-CH"/>
        </w:rPr>
      </w:pPr>
      <w:r w:rsidRPr="00565CA1">
        <w:rPr>
          <w:rFonts w:ascii="Arial" w:hAnsi="Arial" w:cs="Arial"/>
          <w:b/>
          <w:sz w:val="20"/>
          <w:szCs w:val="20"/>
          <w:highlight w:val="yellow"/>
          <w:lang w:val="fr-CH"/>
        </w:rPr>
        <w:t>15.1.4</w:t>
      </w:r>
      <w:r w:rsidRPr="00565CA1">
        <w:rPr>
          <w:rFonts w:ascii="Arial" w:hAnsi="Arial" w:cs="Arial"/>
          <w:b/>
          <w:sz w:val="20"/>
          <w:szCs w:val="20"/>
          <w:lang w:val="fr-CH"/>
        </w:rPr>
        <w:tab/>
      </w:r>
      <w:r w:rsidRPr="00565CA1">
        <w:rPr>
          <w:rFonts w:ascii="Arial" w:hAnsi="Arial" w:cs="Arial"/>
          <w:sz w:val="20"/>
          <w:szCs w:val="20"/>
          <w:highlight w:val="yellow"/>
          <w:lang w:val="fr-CH"/>
        </w:rPr>
        <w:t xml:space="preserve">Cependant, nonobstant les dispositions de l’article 15.1.1, une décision de violation des règles antidopage </w:t>
      </w:r>
      <w:r w:rsidR="004A28D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rendue par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dans le cadre d’une procédure accélérée au cours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ne sera pas contraignante pour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les </w:t>
      </w:r>
      <w:r w:rsidRPr="00565CA1">
        <w:rPr>
          <w:rFonts w:ascii="Arial" w:hAnsi="Arial" w:cs="Arial"/>
          <w:i/>
          <w:sz w:val="20"/>
          <w:szCs w:val="20"/>
          <w:lang w:val="fr-CH"/>
        </w:rPr>
        <w:t>fédérations nationales</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highlight w:val="yellow"/>
          <w:lang w:val="fr-CH"/>
        </w:rPr>
        <w:t xml:space="preserve"> à moins que les règles de l’</w:t>
      </w:r>
      <w:r w:rsidRPr="00565CA1">
        <w:rPr>
          <w:rFonts w:ascii="Arial" w:hAnsi="Arial" w:cs="Arial"/>
          <w:i/>
          <w:sz w:val="20"/>
          <w:szCs w:val="20"/>
          <w:highlight w:val="yellow"/>
          <w:lang w:val="fr-CH"/>
        </w:rPr>
        <w:t xml:space="preserve">organisation responsable de grandes manifestations </w:t>
      </w:r>
      <w:r w:rsidRPr="00565CA1">
        <w:rPr>
          <w:rFonts w:ascii="Arial" w:hAnsi="Arial" w:cs="Arial"/>
          <w:sz w:val="20"/>
          <w:szCs w:val="20"/>
          <w:highlight w:val="yellow"/>
          <w:lang w:val="fr-CH"/>
        </w:rPr>
        <w:t xml:space="preserve">ne donnent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possibilité </w:t>
      </w:r>
      <w:r w:rsidR="00716EB1" w:rsidRPr="00565CA1">
        <w:rPr>
          <w:rFonts w:ascii="Arial" w:hAnsi="Arial" w:cs="Arial"/>
          <w:sz w:val="20"/>
          <w:szCs w:val="20"/>
          <w:highlight w:val="yellow"/>
          <w:lang w:val="fr-CH"/>
        </w:rPr>
        <w:t>d’interjeter</w:t>
      </w:r>
      <w:r w:rsidRPr="00565CA1">
        <w:rPr>
          <w:rFonts w:ascii="Arial" w:hAnsi="Arial" w:cs="Arial"/>
          <w:sz w:val="20"/>
          <w:szCs w:val="20"/>
          <w:highlight w:val="yellow"/>
          <w:lang w:val="fr-CH"/>
        </w:rPr>
        <w:t xml:space="preserve"> appel selon des procédures non accélérées.</w:t>
      </w:r>
      <w:r w:rsidRPr="00565CA1">
        <w:rPr>
          <w:rStyle w:val="FootnoteReference"/>
          <w:rFonts w:ascii="Arial" w:hAnsi="Arial" w:cs="Arial"/>
          <w:b/>
          <w:sz w:val="20"/>
          <w:szCs w:val="20"/>
          <w:highlight w:val="yellow"/>
          <w:lang w:val="fr-CH"/>
        </w:rPr>
        <w:footnoteReference w:id="111"/>
      </w:r>
      <w:r w:rsidRPr="00565CA1">
        <w:rPr>
          <w:rFonts w:ascii="Arial" w:hAnsi="Arial" w:cs="Arial"/>
          <w:b/>
          <w:sz w:val="20"/>
          <w:szCs w:val="20"/>
          <w:lang w:val="fr-CH"/>
        </w:rPr>
        <w:t xml:space="preserve"> </w:t>
      </w:r>
    </w:p>
    <w:p w14:paraId="061FA9E7" w14:textId="07C5C4A3" w:rsidR="006D49D0" w:rsidRPr="00565CA1" w:rsidRDefault="006D49D0" w:rsidP="007F0BAE">
      <w:pPr>
        <w:ind w:left="2160" w:hanging="720"/>
        <w:jc w:val="both"/>
        <w:rPr>
          <w:rFonts w:ascii="Arial" w:hAnsi="Arial" w:cs="Arial"/>
          <w:sz w:val="20"/>
          <w:szCs w:val="20"/>
          <w:lang w:val="fr-CH"/>
        </w:rPr>
      </w:pPr>
    </w:p>
    <w:p w14:paraId="491550C9" w14:textId="7E08A02A" w:rsidR="006D49D0" w:rsidRPr="00565CA1" w:rsidRDefault="006D49D0" w:rsidP="007F0BAE">
      <w:pPr>
        <w:jc w:val="both"/>
        <w:rPr>
          <w:rFonts w:ascii="Arial" w:hAnsi="Arial" w:cs="Arial"/>
          <w:b/>
          <w:sz w:val="20"/>
          <w:szCs w:val="20"/>
          <w:lang w:val="fr-CH"/>
        </w:rPr>
      </w:pPr>
      <w:r w:rsidRPr="00565CA1">
        <w:rPr>
          <w:rFonts w:ascii="Arial" w:hAnsi="Arial" w:cs="Arial"/>
          <w:b/>
          <w:sz w:val="20"/>
          <w:szCs w:val="20"/>
          <w:lang w:val="fr-CH"/>
        </w:rPr>
        <w:tab/>
        <w:t>15.2</w:t>
      </w:r>
      <w:r w:rsidRPr="00565CA1">
        <w:rPr>
          <w:rFonts w:ascii="Arial" w:hAnsi="Arial" w:cs="Arial"/>
          <w:b/>
          <w:sz w:val="20"/>
          <w:szCs w:val="20"/>
          <w:lang w:val="fr-CH"/>
        </w:rPr>
        <w:tab/>
        <w:t xml:space="preserve">Mise en œuvre d’autres décisions rendues par des </w:t>
      </w:r>
      <w:r w:rsidRPr="00565CA1">
        <w:rPr>
          <w:rFonts w:ascii="Arial" w:hAnsi="Arial" w:cs="Arial"/>
          <w:b/>
          <w:i/>
          <w:sz w:val="20"/>
          <w:szCs w:val="20"/>
          <w:lang w:val="fr-CH"/>
        </w:rPr>
        <w:t>organisations antidopage</w:t>
      </w:r>
    </w:p>
    <w:p w14:paraId="2BF561B9" w14:textId="7FB2B06C" w:rsidR="006D49D0" w:rsidRPr="00565CA1" w:rsidRDefault="006D49D0" w:rsidP="007F0BAE">
      <w:pPr>
        <w:jc w:val="both"/>
        <w:rPr>
          <w:rFonts w:ascii="Arial" w:hAnsi="Arial" w:cs="Arial"/>
          <w:b/>
          <w:sz w:val="20"/>
          <w:szCs w:val="20"/>
          <w:lang w:val="fr-CH"/>
        </w:rPr>
      </w:pPr>
    </w:p>
    <w:p w14:paraId="0527249C" w14:textId="2B16FEB9" w:rsidR="006D49D0" w:rsidRPr="00565CA1" w:rsidRDefault="006D49D0" w:rsidP="007F0BAE">
      <w:pPr>
        <w:ind w:left="1440"/>
        <w:jc w:val="both"/>
        <w:rPr>
          <w:rFonts w:ascii="Arial" w:hAnsi="Arial" w:cs="Arial"/>
          <w:sz w:val="20"/>
          <w:szCs w:val="20"/>
          <w:lang w:val="fr-CH"/>
        </w:rPr>
      </w:pPr>
      <w:r w:rsidRPr="00565CA1">
        <w:rPr>
          <w:rFonts w:ascii="Arial" w:hAnsi="Arial" w:cs="Arial"/>
          <w:sz w:val="20"/>
          <w:szCs w:val="20"/>
          <w:highlight w:val="lightGray"/>
          <w:lang w:val="fr-CH"/>
        </w:rPr>
        <w:lastRenderedPageBreak/>
        <w:t>[L’ONAD]</w:t>
      </w:r>
      <w:r w:rsidRPr="00565CA1">
        <w:rPr>
          <w:rFonts w:ascii="Arial" w:hAnsi="Arial" w:cs="Arial"/>
          <w:sz w:val="20"/>
          <w:szCs w:val="20"/>
          <w:lang w:val="fr-CH"/>
        </w:rPr>
        <w:t xml:space="preserve"> </w:t>
      </w:r>
      <w:r w:rsidR="00F96F8F" w:rsidRPr="00565CA1">
        <w:rPr>
          <w:rFonts w:ascii="Arial" w:hAnsi="Arial" w:cs="Arial"/>
          <w:sz w:val="20"/>
          <w:szCs w:val="20"/>
          <w:lang w:val="fr-CH"/>
        </w:rPr>
        <w:t xml:space="preserve">peut </w:t>
      </w:r>
      <w:r w:rsidRPr="00565CA1">
        <w:rPr>
          <w:rFonts w:ascii="Arial" w:hAnsi="Arial" w:cs="Arial"/>
          <w:sz w:val="20"/>
          <w:szCs w:val="20"/>
          <w:lang w:val="fr-CH"/>
        </w:rPr>
        <w:t xml:space="preserve">décider de mettre en œuvre d’autres décisions antidopage rendues par des </w:t>
      </w:r>
      <w:r w:rsidRPr="00565CA1">
        <w:rPr>
          <w:rFonts w:ascii="Arial" w:hAnsi="Arial" w:cs="Arial"/>
          <w:i/>
          <w:sz w:val="20"/>
          <w:szCs w:val="20"/>
          <w:lang w:val="fr-CH"/>
        </w:rPr>
        <w:t>organisations antidopage</w:t>
      </w:r>
      <w:r w:rsidRPr="00565CA1">
        <w:rPr>
          <w:rFonts w:ascii="Arial" w:hAnsi="Arial" w:cs="Arial"/>
          <w:sz w:val="20"/>
          <w:szCs w:val="20"/>
          <w:lang w:val="fr-CH"/>
        </w:rPr>
        <w:t xml:space="preserve"> non décrites à l’article 15.1.1 ci-dessus.</w:t>
      </w:r>
      <w:r w:rsidRPr="00565CA1">
        <w:rPr>
          <w:rStyle w:val="FootnoteReference"/>
          <w:rFonts w:ascii="Arial" w:hAnsi="Arial" w:cs="Arial"/>
          <w:b/>
          <w:sz w:val="20"/>
          <w:szCs w:val="20"/>
          <w:lang w:val="fr-CH"/>
        </w:rPr>
        <w:footnoteReference w:id="112"/>
      </w:r>
      <w:r w:rsidR="00766935" w:rsidRPr="00565CA1">
        <w:rPr>
          <w:rFonts w:ascii="Arial" w:hAnsi="Arial" w:cs="Arial"/>
          <w:sz w:val="20"/>
          <w:szCs w:val="20"/>
          <w:lang w:val="fr-CH"/>
        </w:rPr>
        <w:t xml:space="preserve"> </w:t>
      </w:r>
      <w:r w:rsidR="00D9179E" w:rsidRPr="00565CA1">
        <w:rPr>
          <w:rFonts w:ascii="Arial" w:hAnsi="Arial" w:cs="Arial"/>
          <w:sz w:val="20"/>
          <w:szCs w:val="20"/>
          <w:lang w:val="fr-CH"/>
        </w:rPr>
        <w:t xml:space="preserve">Dans de telles circonstances, ces décisions seront automatiquement mises en œuvre par les </w:t>
      </w:r>
      <w:r w:rsidR="00D9179E" w:rsidRPr="00565CA1">
        <w:rPr>
          <w:rFonts w:ascii="Arial" w:hAnsi="Arial" w:cs="Arial"/>
          <w:i/>
          <w:iCs/>
          <w:sz w:val="20"/>
          <w:szCs w:val="20"/>
          <w:lang w:val="fr-CH"/>
        </w:rPr>
        <w:t>fédérations nationales</w:t>
      </w:r>
      <w:r w:rsidR="00D9179E" w:rsidRPr="00565CA1">
        <w:rPr>
          <w:rFonts w:ascii="Arial" w:hAnsi="Arial" w:cs="Arial"/>
          <w:sz w:val="20"/>
          <w:szCs w:val="20"/>
          <w:lang w:val="fr-CH"/>
        </w:rPr>
        <w:t xml:space="preserve"> du </w:t>
      </w:r>
      <w:r w:rsidR="00D9179E" w:rsidRPr="00565CA1">
        <w:rPr>
          <w:rFonts w:ascii="Arial" w:hAnsi="Arial" w:cs="Arial"/>
          <w:sz w:val="20"/>
          <w:szCs w:val="20"/>
          <w:highlight w:val="lightGray"/>
          <w:lang w:val="fr-CH"/>
        </w:rPr>
        <w:t>[pays]</w:t>
      </w:r>
      <w:r w:rsidR="00D9179E" w:rsidRPr="00565CA1">
        <w:rPr>
          <w:rFonts w:ascii="Arial" w:hAnsi="Arial" w:cs="Arial"/>
          <w:sz w:val="20"/>
          <w:szCs w:val="20"/>
          <w:lang w:val="fr-CH"/>
        </w:rPr>
        <w:t>.</w:t>
      </w:r>
    </w:p>
    <w:p w14:paraId="1D7F00D0" w14:textId="2C4EEBA1" w:rsidR="006D49D0" w:rsidRPr="00565CA1" w:rsidRDefault="006D49D0" w:rsidP="007F0BAE">
      <w:pPr>
        <w:jc w:val="both"/>
        <w:rPr>
          <w:rFonts w:ascii="Arial" w:hAnsi="Arial" w:cs="Arial"/>
          <w:sz w:val="20"/>
          <w:szCs w:val="20"/>
          <w:lang w:val="fr-CH"/>
        </w:rPr>
      </w:pPr>
    </w:p>
    <w:p w14:paraId="6AB23E93" w14:textId="325B0665"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15.3</w:t>
      </w:r>
      <w:r w:rsidRPr="00565CA1">
        <w:rPr>
          <w:rFonts w:ascii="Arial" w:hAnsi="Arial" w:cs="Arial"/>
          <w:b/>
          <w:sz w:val="20"/>
          <w:szCs w:val="20"/>
          <w:lang w:val="fr-CH"/>
        </w:rPr>
        <w:tab/>
        <w:t xml:space="preserve">Mise en œuvre de décisions rendues par une organisation qui n’est pas </w:t>
      </w:r>
      <w:r w:rsidRPr="00565CA1">
        <w:rPr>
          <w:rFonts w:ascii="Arial" w:hAnsi="Arial" w:cs="Arial"/>
          <w:b/>
          <w:i/>
          <w:sz w:val="20"/>
          <w:szCs w:val="20"/>
          <w:lang w:val="fr-CH"/>
        </w:rPr>
        <w:t>signataire</w:t>
      </w:r>
    </w:p>
    <w:p w14:paraId="69112270" w14:textId="49733093" w:rsidR="006D49D0" w:rsidRPr="00565CA1" w:rsidRDefault="006D49D0" w:rsidP="007F0BAE">
      <w:pPr>
        <w:ind w:left="1440" w:hanging="720"/>
        <w:jc w:val="both"/>
        <w:rPr>
          <w:rFonts w:ascii="Arial" w:hAnsi="Arial" w:cs="Arial"/>
          <w:b/>
          <w:sz w:val="20"/>
          <w:szCs w:val="20"/>
          <w:lang w:val="fr-CH"/>
        </w:rPr>
      </w:pPr>
      <w:r w:rsidRPr="00565CA1">
        <w:rPr>
          <w:rFonts w:ascii="Arial" w:hAnsi="Arial" w:cs="Arial"/>
          <w:b/>
          <w:sz w:val="20"/>
          <w:szCs w:val="20"/>
          <w:lang w:val="fr-CH"/>
        </w:rPr>
        <w:tab/>
      </w:r>
    </w:p>
    <w:p w14:paraId="631B6180" w14:textId="34B2C2EE" w:rsidR="006D49D0" w:rsidRPr="00565CA1" w:rsidRDefault="006D49D0" w:rsidP="007F0BAE">
      <w:pPr>
        <w:ind w:left="1440" w:hanging="720"/>
        <w:jc w:val="both"/>
        <w:rPr>
          <w:rFonts w:ascii="Arial" w:hAnsi="Arial" w:cs="Arial"/>
          <w:sz w:val="20"/>
          <w:szCs w:val="20"/>
          <w:lang w:val="fr-CH"/>
        </w:rPr>
      </w:pPr>
      <w:r w:rsidRPr="00565CA1">
        <w:rPr>
          <w:rFonts w:ascii="Arial" w:hAnsi="Arial" w:cs="Arial"/>
          <w:b/>
          <w:sz w:val="20"/>
          <w:szCs w:val="20"/>
          <w:lang w:val="fr-CH"/>
        </w:rPr>
        <w:tab/>
      </w:r>
      <w:r w:rsidR="00670222" w:rsidRPr="00565CA1">
        <w:rPr>
          <w:rFonts w:ascii="Arial" w:hAnsi="Arial" w:cs="Arial"/>
          <w:sz w:val="20"/>
          <w:szCs w:val="20"/>
          <w:lang w:val="fr-CH"/>
        </w:rPr>
        <w:t xml:space="preserve">Une décision antidopage rendue par une organisation qui n’est pas </w:t>
      </w:r>
      <w:r w:rsidR="00670222" w:rsidRPr="00565CA1">
        <w:rPr>
          <w:rFonts w:ascii="Arial" w:hAnsi="Arial" w:cs="Arial"/>
          <w:i/>
          <w:sz w:val="20"/>
          <w:szCs w:val="20"/>
          <w:lang w:val="fr-CH"/>
        </w:rPr>
        <w:t>signataire</w:t>
      </w:r>
      <w:r w:rsidR="00670222" w:rsidRPr="00565CA1">
        <w:rPr>
          <w:rFonts w:ascii="Arial" w:hAnsi="Arial" w:cs="Arial"/>
          <w:sz w:val="20"/>
          <w:szCs w:val="20"/>
          <w:lang w:val="fr-CH"/>
        </w:rPr>
        <w:t xml:space="preserve">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sera mise en œuvre par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si </w:t>
      </w:r>
      <w:r w:rsidR="00670222" w:rsidRPr="00565CA1">
        <w:rPr>
          <w:rFonts w:ascii="Arial" w:hAnsi="Arial" w:cs="Arial"/>
          <w:sz w:val="20"/>
          <w:szCs w:val="20"/>
          <w:highlight w:val="lightGray"/>
          <w:lang w:val="fr-CH"/>
        </w:rPr>
        <w:t>[l’ONAD]</w:t>
      </w:r>
      <w:r w:rsidR="00670222" w:rsidRPr="00565CA1">
        <w:rPr>
          <w:rFonts w:ascii="Arial" w:hAnsi="Arial" w:cs="Arial"/>
          <w:sz w:val="20"/>
          <w:szCs w:val="20"/>
          <w:lang w:val="fr-CH"/>
        </w:rPr>
        <w:t xml:space="preserve"> établit que cette décision rentre dans le champ de compétence de cette organisation et que les règles antidopage de cette organisation sont par ailleurs conformes au </w:t>
      </w:r>
      <w:r w:rsidR="00E93618" w:rsidRPr="00565CA1">
        <w:rPr>
          <w:rFonts w:ascii="Arial" w:hAnsi="Arial" w:cs="Arial"/>
          <w:i/>
          <w:sz w:val="20"/>
          <w:szCs w:val="20"/>
          <w:lang w:val="fr-CH"/>
        </w:rPr>
        <w:t>Code</w:t>
      </w:r>
      <w:r w:rsidR="00670222" w:rsidRPr="00565CA1">
        <w:rPr>
          <w:rFonts w:ascii="Arial" w:hAnsi="Arial" w:cs="Arial"/>
          <w:sz w:val="20"/>
          <w:szCs w:val="20"/>
          <w:lang w:val="fr-CH"/>
        </w:rPr>
        <w:t>.</w:t>
      </w:r>
      <w:r w:rsidR="00670222" w:rsidRPr="00565CA1">
        <w:rPr>
          <w:rStyle w:val="FootnoteReference"/>
          <w:rFonts w:ascii="Arial" w:hAnsi="Arial" w:cs="Arial"/>
          <w:b/>
          <w:sz w:val="20"/>
          <w:szCs w:val="20"/>
          <w:lang w:val="fr-CH"/>
        </w:rPr>
        <w:footnoteReference w:id="113"/>
      </w:r>
      <w:r w:rsidR="000D07C1" w:rsidRPr="00565CA1">
        <w:rPr>
          <w:rFonts w:ascii="Arial" w:hAnsi="Arial" w:cs="Arial"/>
          <w:sz w:val="20"/>
          <w:szCs w:val="20"/>
          <w:lang w:val="fr-CH"/>
        </w:rPr>
        <w:t xml:space="preserve"> Dans de telles circonstances, ces décisions seront automatiquement mises en œuvre par les </w:t>
      </w:r>
      <w:r w:rsidR="000D07C1" w:rsidRPr="00565CA1">
        <w:rPr>
          <w:rFonts w:ascii="Arial" w:hAnsi="Arial" w:cs="Arial"/>
          <w:i/>
          <w:iCs/>
          <w:sz w:val="20"/>
          <w:szCs w:val="20"/>
          <w:lang w:val="fr-CH"/>
        </w:rPr>
        <w:t>fédérations nationales</w:t>
      </w:r>
      <w:r w:rsidR="000D07C1" w:rsidRPr="00565CA1">
        <w:rPr>
          <w:rFonts w:ascii="Arial" w:hAnsi="Arial" w:cs="Arial"/>
          <w:sz w:val="20"/>
          <w:szCs w:val="20"/>
          <w:lang w:val="fr-CH"/>
        </w:rPr>
        <w:t xml:space="preserve"> du </w:t>
      </w:r>
      <w:r w:rsidR="000D07C1" w:rsidRPr="00565CA1">
        <w:rPr>
          <w:rFonts w:ascii="Arial" w:hAnsi="Arial" w:cs="Arial"/>
          <w:sz w:val="20"/>
          <w:szCs w:val="20"/>
          <w:highlight w:val="lightGray"/>
          <w:lang w:val="fr-CH"/>
        </w:rPr>
        <w:t>[pays]</w:t>
      </w:r>
      <w:r w:rsidR="000D07C1" w:rsidRPr="00565CA1">
        <w:rPr>
          <w:rFonts w:ascii="Arial" w:hAnsi="Arial" w:cs="Arial"/>
          <w:sz w:val="20"/>
          <w:szCs w:val="20"/>
          <w:lang w:val="fr-CH"/>
        </w:rPr>
        <w:t>.</w:t>
      </w:r>
    </w:p>
    <w:p w14:paraId="7E16EAAB" w14:textId="5035AC23" w:rsidR="00670222" w:rsidRPr="00565CA1" w:rsidRDefault="00670222" w:rsidP="007F0BAE">
      <w:pPr>
        <w:ind w:left="1440" w:hanging="720"/>
        <w:jc w:val="both"/>
        <w:rPr>
          <w:rFonts w:ascii="Arial" w:hAnsi="Arial" w:cs="Arial"/>
          <w:sz w:val="20"/>
          <w:szCs w:val="20"/>
          <w:lang w:val="fr-CH"/>
        </w:rPr>
      </w:pPr>
    </w:p>
    <w:p w14:paraId="3619AB09" w14:textId="51A20D07" w:rsidR="00670222" w:rsidRPr="00565CA1" w:rsidRDefault="00670222" w:rsidP="007F0BAE">
      <w:pPr>
        <w:pStyle w:val="Heading1"/>
        <w:jc w:val="both"/>
        <w:rPr>
          <w:rFonts w:cs="Arial"/>
          <w:szCs w:val="20"/>
          <w:lang w:val="fr-CH"/>
        </w:rPr>
      </w:pPr>
      <w:bookmarkStart w:id="40" w:name="_Toc35872840"/>
      <w:r w:rsidRPr="00565CA1">
        <w:rPr>
          <w:rFonts w:cs="Arial"/>
          <w:szCs w:val="20"/>
          <w:highlight w:val="yellow"/>
          <w:lang w:val="fr-CH"/>
        </w:rPr>
        <w:t>ARTICLE 16</w:t>
      </w:r>
      <w:r w:rsidRPr="00565CA1">
        <w:rPr>
          <w:rFonts w:cs="Arial"/>
          <w:szCs w:val="20"/>
          <w:lang w:val="fr-CH"/>
        </w:rPr>
        <w:tab/>
      </w:r>
      <w:r w:rsidRPr="00565CA1">
        <w:rPr>
          <w:rFonts w:cs="Arial"/>
          <w:szCs w:val="20"/>
          <w:highlight w:val="yellow"/>
          <w:lang w:val="fr-CH"/>
        </w:rPr>
        <w:t>PRESCRIPTION</w:t>
      </w:r>
      <w:bookmarkEnd w:id="40"/>
    </w:p>
    <w:p w14:paraId="50DAB27D" w14:textId="70FE434B" w:rsidR="00670222" w:rsidRPr="00565CA1" w:rsidRDefault="00670222" w:rsidP="007F0BAE">
      <w:pPr>
        <w:jc w:val="both"/>
        <w:rPr>
          <w:rFonts w:ascii="Arial" w:hAnsi="Arial" w:cs="Arial"/>
          <w:b/>
          <w:sz w:val="20"/>
          <w:szCs w:val="20"/>
          <w:lang w:val="fr-CH"/>
        </w:rPr>
      </w:pPr>
    </w:p>
    <w:p w14:paraId="656884F0" w14:textId="0F915A0D" w:rsidR="00670222" w:rsidRPr="00565CA1" w:rsidRDefault="00670222" w:rsidP="007F0BAE">
      <w:pPr>
        <w:jc w:val="both"/>
        <w:rPr>
          <w:rFonts w:ascii="Arial" w:hAnsi="Arial" w:cs="Arial"/>
          <w:sz w:val="20"/>
          <w:szCs w:val="20"/>
          <w:lang w:val="fr-CH"/>
        </w:rPr>
      </w:pPr>
      <w:r w:rsidRPr="00565CA1">
        <w:rPr>
          <w:rFonts w:ascii="Arial" w:hAnsi="Arial" w:cs="Arial"/>
          <w:sz w:val="20"/>
          <w:szCs w:val="20"/>
          <w:highlight w:val="yellow"/>
          <w:lang w:val="fr-CH"/>
        </w:rPr>
        <w:t xml:space="preserve">Aucune procédure pour violation des règles antidopage </w:t>
      </w:r>
      <w:r w:rsidR="00EA7BB2" w:rsidRPr="00565CA1">
        <w:rPr>
          <w:rFonts w:ascii="Arial" w:hAnsi="Arial" w:cs="Arial"/>
          <w:sz w:val="20"/>
          <w:szCs w:val="20"/>
          <w:highlight w:val="yellow"/>
          <w:lang w:val="fr-CH"/>
        </w:rPr>
        <w:t xml:space="preserve">ou de l’article 10.14.1 </w:t>
      </w:r>
      <w:r w:rsidRPr="00565CA1">
        <w:rPr>
          <w:rFonts w:ascii="Arial" w:hAnsi="Arial" w:cs="Arial"/>
          <w:sz w:val="20"/>
          <w:szCs w:val="20"/>
          <w:highlight w:val="yellow"/>
          <w:lang w:val="fr-CH"/>
        </w:rPr>
        <w:t xml:space="preserve">ne peut être engagée contre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sans que la violation des règles antidopage n’ait été notifiée conformément à l’article 7, ou qu’une tentative de notification n’ait été dûment entreprise, dans les dix (10) ans à compter de la date de la violation alléguée.</w:t>
      </w:r>
    </w:p>
    <w:p w14:paraId="1A7B71DC" w14:textId="77777777" w:rsidR="0061763C" w:rsidRPr="00565CA1" w:rsidRDefault="0061763C" w:rsidP="007F0BAE">
      <w:pPr>
        <w:jc w:val="both"/>
        <w:rPr>
          <w:rFonts w:ascii="Arial" w:hAnsi="Arial" w:cs="Arial"/>
          <w:b/>
          <w:sz w:val="20"/>
          <w:szCs w:val="20"/>
          <w:lang w:val="fr-CH"/>
        </w:rPr>
      </w:pPr>
    </w:p>
    <w:p w14:paraId="447321A5" w14:textId="7C3604D7" w:rsidR="00670222" w:rsidRPr="00565CA1" w:rsidRDefault="00670222" w:rsidP="007F0BAE">
      <w:pPr>
        <w:pStyle w:val="Heading1"/>
        <w:jc w:val="both"/>
        <w:rPr>
          <w:rFonts w:cs="Arial"/>
          <w:szCs w:val="20"/>
          <w:lang w:val="fr-CH"/>
        </w:rPr>
      </w:pPr>
      <w:bookmarkStart w:id="41" w:name="_Toc35872841"/>
      <w:r w:rsidRPr="00565CA1">
        <w:rPr>
          <w:rFonts w:cs="Arial"/>
          <w:szCs w:val="20"/>
          <w:lang w:val="fr-CH"/>
        </w:rPr>
        <w:t>ARTICLE 17</w:t>
      </w:r>
      <w:r w:rsidRPr="00565CA1">
        <w:rPr>
          <w:rFonts w:cs="Arial"/>
          <w:szCs w:val="20"/>
          <w:lang w:val="fr-CH"/>
        </w:rPr>
        <w:tab/>
      </w:r>
      <w:r w:rsidRPr="00565CA1">
        <w:rPr>
          <w:rFonts w:cs="Arial"/>
          <w:i/>
          <w:szCs w:val="20"/>
          <w:lang w:val="fr-CH"/>
        </w:rPr>
        <w:t>ÉDUCATION</w:t>
      </w:r>
      <w:bookmarkEnd w:id="41"/>
    </w:p>
    <w:p w14:paraId="3F64A5B7" w14:textId="13362FD4" w:rsidR="00670222" w:rsidRPr="00565CA1" w:rsidRDefault="00670222" w:rsidP="007F0BAE">
      <w:pPr>
        <w:jc w:val="both"/>
        <w:rPr>
          <w:rFonts w:ascii="Arial" w:hAnsi="Arial" w:cs="Arial"/>
          <w:b/>
          <w:sz w:val="20"/>
          <w:szCs w:val="20"/>
          <w:lang w:val="fr-CH"/>
        </w:rPr>
      </w:pPr>
    </w:p>
    <w:p w14:paraId="20D5A365" w14:textId="375C476E" w:rsidR="00670222" w:rsidRPr="00565CA1" w:rsidRDefault="00D6613D" w:rsidP="007F0BAE">
      <w:pPr>
        <w:jc w:val="both"/>
        <w:rPr>
          <w:rFonts w:ascii="Arial" w:hAnsi="Arial" w:cs="Arial"/>
          <w:sz w:val="20"/>
          <w:szCs w:val="20"/>
          <w:lang w:val="fr-CH"/>
        </w:rPr>
      </w:pPr>
      <w:r w:rsidRPr="00565CA1">
        <w:rPr>
          <w:rFonts w:ascii="Arial" w:hAnsi="Arial" w:cs="Arial"/>
          <w:sz w:val="20"/>
          <w:szCs w:val="20"/>
          <w:lang w:val="fr-CH"/>
        </w:rPr>
        <w:t xml:space="preserve">Dans le cadre de ses responsabilités, </w:t>
      </w:r>
      <w:r w:rsidR="00670222" w:rsidRPr="00565CA1">
        <w:rPr>
          <w:rFonts w:ascii="Arial" w:hAnsi="Arial" w:cs="Arial"/>
          <w:sz w:val="20"/>
          <w:szCs w:val="20"/>
          <w:highlight w:val="lightGray"/>
          <w:lang w:val="fr-CH"/>
        </w:rPr>
        <w:t>[</w:t>
      </w:r>
      <w:r w:rsidRPr="00565CA1">
        <w:rPr>
          <w:rFonts w:ascii="Arial" w:hAnsi="Arial" w:cs="Arial"/>
          <w:sz w:val="20"/>
          <w:szCs w:val="20"/>
          <w:highlight w:val="lightGray"/>
          <w:lang w:val="fr-CH"/>
        </w:rPr>
        <w:t>l’ONAD</w:t>
      </w:r>
      <w:r w:rsidR="00670222" w:rsidRPr="00565CA1">
        <w:rPr>
          <w:rFonts w:ascii="Arial" w:hAnsi="Arial" w:cs="Arial"/>
          <w:sz w:val="20"/>
          <w:szCs w:val="20"/>
          <w:highlight w:val="lightGray"/>
          <w:lang w:val="fr-CH"/>
        </w:rPr>
        <w:t>]</w:t>
      </w:r>
      <w:r w:rsidR="006F4627" w:rsidRPr="00565CA1">
        <w:rPr>
          <w:rFonts w:ascii="Arial" w:hAnsi="Arial" w:cs="Arial"/>
          <w:sz w:val="20"/>
          <w:szCs w:val="20"/>
          <w:lang w:val="fr-CH"/>
        </w:rPr>
        <w:t xml:space="preserve"> </w:t>
      </w:r>
      <w:r w:rsidR="00670222" w:rsidRPr="00565CA1">
        <w:rPr>
          <w:rFonts w:ascii="Arial" w:hAnsi="Arial" w:cs="Arial"/>
          <w:sz w:val="20"/>
          <w:szCs w:val="20"/>
          <w:lang w:val="fr-CH"/>
        </w:rPr>
        <w:t>planifier</w:t>
      </w:r>
      <w:r w:rsidR="006F4627" w:rsidRPr="00565CA1">
        <w:rPr>
          <w:rFonts w:ascii="Arial" w:hAnsi="Arial" w:cs="Arial"/>
          <w:sz w:val="20"/>
          <w:szCs w:val="20"/>
          <w:lang w:val="fr-CH"/>
        </w:rPr>
        <w:t>a</w:t>
      </w:r>
      <w:r w:rsidR="00670222" w:rsidRPr="00565CA1">
        <w:rPr>
          <w:rFonts w:ascii="Arial" w:hAnsi="Arial" w:cs="Arial"/>
          <w:sz w:val="20"/>
          <w:szCs w:val="20"/>
          <w:lang w:val="fr-CH"/>
        </w:rPr>
        <w:t>, mettr</w:t>
      </w:r>
      <w:r w:rsidR="006F4627" w:rsidRPr="00565CA1">
        <w:rPr>
          <w:rFonts w:ascii="Arial" w:hAnsi="Arial" w:cs="Arial"/>
          <w:sz w:val="20"/>
          <w:szCs w:val="20"/>
          <w:lang w:val="fr-CH"/>
        </w:rPr>
        <w:t>a</w:t>
      </w:r>
      <w:r w:rsidR="00670222" w:rsidRPr="00565CA1">
        <w:rPr>
          <w:rFonts w:ascii="Arial" w:hAnsi="Arial" w:cs="Arial"/>
          <w:sz w:val="20"/>
          <w:szCs w:val="20"/>
          <w:lang w:val="fr-CH"/>
        </w:rPr>
        <w:t xml:space="preserve"> en œuvre, </w:t>
      </w:r>
      <w:r w:rsidR="00567A69" w:rsidRPr="00565CA1">
        <w:rPr>
          <w:rFonts w:ascii="Arial" w:hAnsi="Arial" w:cs="Arial"/>
          <w:sz w:val="20"/>
          <w:szCs w:val="20"/>
          <w:lang w:val="fr-CH"/>
        </w:rPr>
        <w:t>supervisera</w:t>
      </w:r>
      <w:r w:rsidR="00136EF1" w:rsidRPr="00565CA1">
        <w:rPr>
          <w:rFonts w:ascii="Arial" w:hAnsi="Arial" w:cs="Arial"/>
          <w:sz w:val="20"/>
          <w:szCs w:val="20"/>
          <w:lang w:val="fr-CH"/>
        </w:rPr>
        <w:t xml:space="preserve"> et </w:t>
      </w:r>
      <w:r w:rsidR="00670222" w:rsidRPr="00565CA1">
        <w:rPr>
          <w:rFonts w:ascii="Arial" w:hAnsi="Arial" w:cs="Arial"/>
          <w:sz w:val="20"/>
          <w:szCs w:val="20"/>
          <w:lang w:val="fr-CH"/>
        </w:rPr>
        <w:t>évaluer</w:t>
      </w:r>
      <w:r w:rsidR="006F4627" w:rsidRPr="00565CA1">
        <w:rPr>
          <w:rFonts w:ascii="Arial" w:hAnsi="Arial" w:cs="Arial"/>
          <w:sz w:val="20"/>
          <w:szCs w:val="20"/>
          <w:lang w:val="fr-CH"/>
        </w:rPr>
        <w:t>a</w:t>
      </w:r>
      <w:r w:rsidR="004E135F" w:rsidRPr="00565CA1">
        <w:rPr>
          <w:rFonts w:ascii="Arial" w:hAnsi="Arial" w:cs="Arial"/>
          <w:sz w:val="20"/>
          <w:szCs w:val="20"/>
          <w:lang w:val="fr-CH"/>
        </w:rPr>
        <w:t xml:space="preserve"> un programme</w:t>
      </w:r>
      <w:r w:rsidR="00670222" w:rsidRPr="00565CA1">
        <w:rPr>
          <w:rFonts w:ascii="Arial" w:hAnsi="Arial" w:cs="Arial"/>
          <w:sz w:val="20"/>
          <w:szCs w:val="20"/>
          <w:lang w:val="fr-CH"/>
        </w:rPr>
        <w:t xml:space="preserve"> </w:t>
      </w:r>
      <w:r w:rsidR="00321B8F" w:rsidRPr="00565CA1">
        <w:rPr>
          <w:rFonts w:ascii="Arial" w:hAnsi="Arial" w:cs="Arial"/>
          <w:sz w:val="20"/>
          <w:szCs w:val="20"/>
          <w:lang w:val="fr-CH"/>
        </w:rPr>
        <w:t>d</w:t>
      </w:r>
      <w:r w:rsidR="004E135F" w:rsidRPr="00565CA1">
        <w:rPr>
          <w:rFonts w:ascii="Arial" w:hAnsi="Arial" w:cs="Arial"/>
          <w:sz w:val="20"/>
          <w:szCs w:val="20"/>
          <w:lang w:val="fr-CH"/>
        </w:rPr>
        <w:t>’</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conformément à l’article 18.2 du </w:t>
      </w:r>
      <w:r w:rsidR="00E93618" w:rsidRPr="00565CA1">
        <w:rPr>
          <w:rFonts w:ascii="Arial" w:hAnsi="Arial" w:cs="Arial"/>
          <w:i/>
          <w:sz w:val="20"/>
          <w:szCs w:val="20"/>
          <w:lang w:val="fr-CH"/>
        </w:rPr>
        <w:t>Code</w:t>
      </w:r>
      <w:r w:rsidR="00670222" w:rsidRPr="00565CA1">
        <w:rPr>
          <w:rFonts w:ascii="Arial" w:hAnsi="Arial" w:cs="Arial"/>
          <w:sz w:val="20"/>
          <w:szCs w:val="20"/>
          <w:lang w:val="fr-CH"/>
        </w:rPr>
        <w:t xml:space="preserve"> et </w:t>
      </w:r>
      <w:r w:rsidR="00565DC5" w:rsidRPr="00565CA1">
        <w:rPr>
          <w:rFonts w:ascii="Arial" w:hAnsi="Arial" w:cs="Arial"/>
          <w:sz w:val="20"/>
          <w:szCs w:val="20"/>
          <w:lang w:val="fr-CH"/>
        </w:rPr>
        <w:t>au</w:t>
      </w:r>
      <w:r w:rsidR="00670222" w:rsidRPr="00565CA1">
        <w:rPr>
          <w:rFonts w:ascii="Arial" w:hAnsi="Arial" w:cs="Arial"/>
          <w:sz w:val="20"/>
          <w:szCs w:val="20"/>
          <w:lang w:val="fr-CH"/>
        </w:rPr>
        <w:t xml:space="preserve"> </w:t>
      </w:r>
      <w:r w:rsidR="00670222" w:rsidRPr="00565CA1">
        <w:rPr>
          <w:rFonts w:ascii="Arial" w:hAnsi="Arial" w:cs="Arial"/>
          <w:i/>
          <w:sz w:val="20"/>
          <w:szCs w:val="20"/>
          <w:lang w:val="fr-CH"/>
        </w:rPr>
        <w:t>Standard international</w:t>
      </w:r>
      <w:r w:rsidR="00670222" w:rsidRPr="00565CA1">
        <w:rPr>
          <w:rFonts w:ascii="Arial" w:hAnsi="Arial" w:cs="Arial"/>
          <w:sz w:val="20"/>
          <w:szCs w:val="20"/>
          <w:lang w:val="fr-CH"/>
        </w:rPr>
        <w:t xml:space="preserve"> pour l’</w:t>
      </w:r>
      <w:r w:rsidR="00670222" w:rsidRPr="00565CA1">
        <w:rPr>
          <w:rFonts w:ascii="Arial" w:hAnsi="Arial" w:cs="Arial"/>
          <w:i/>
          <w:sz w:val="20"/>
          <w:szCs w:val="20"/>
          <w:lang w:val="fr-CH"/>
        </w:rPr>
        <w:t>éducation</w:t>
      </w:r>
      <w:r w:rsidR="00670222" w:rsidRPr="00565CA1">
        <w:rPr>
          <w:rFonts w:ascii="Arial" w:hAnsi="Arial" w:cs="Arial"/>
          <w:sz w:val="20"/>
          <w:szCs w:val="20"/>
          <w:lang w:val="fr-CH"/>
        </w:rPr>
        <w:t xml:space="preserve">. </w:t>
      </w:r>
    </w:p>
    <w:p w14:paraId="22525095" w14:textId="77777777" w:rsidR="00F01C77" w:rsidRPr="00565CA1" w:rsidRDefault="00F01C77" w:rsidP="007F0BAE">
      <w:pPr>
        <w:jc w:val="both"/>
        <w:rPr>
          <w:rFonts w:ascii="Arial" w:hAnsi="Arial" w:cs="Arial"/>
          <w:sz w:val="20"/>
          <w:szCs w:val="20"/>
          <w:lang w:val="fr-CH"/>
        </w:rPr>
      </w:pPr>
    </w:p>
    <w:p w14:paraId="71391043" w14:textId="795CED1B" w:rsidR="00375D8C" w:rsidRPr="00565CA1" w:rsidRDefault="00747738"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337070" w:rsidRPr="00565CA1">
        <w:rPr>
          <w:rFonts w:ascii="Arial" w:hAnsi="Arial" w:cs="Arial"/>
          <w:sz w:val="20"/>
          <w:szCs w:val="20"/>
          <w:lang w:val="fr-CH"/>
        </w:rPr>
        <w:t>veiller à ce</w:t>
      </w:r>
      <w:r w:rsidRPr="00565CA1">
        <w:rPr>
          <w:rFonts w:ascii="Arial" w:hAnsi="Arial" w:cs="Arial"/>
          <w:sz w:val="20"/>
          <w:szCs w:val="20"/>
          <w:lang w:val="fr-CH"/>
        </w:rPr>
        <w:t xml:space="preserve"> que son programme </w:t>
      </w:r>
      <w:r w:rsidRPr="00565CA1">
        <w:rPr>
          <w:rFonts w:ascii="Arial" w:hAnsi="Arial" w:cs="Arial"/>
          <w:i/>
          <w:iCs/>
          <w:sz w:val="20"/>
          <w:szCs w:val="20"/>
          <w:lang w:val="fr-CH"/>
        </w:rPr>
        <w:t>d’éducation</w:t>
      </w:r>
      <w:r w:rsidR="00375D8C" w:rsidRPr="00565CA1">
        <w:rPr>
          <w:rFonts w:ascii="Arial" w:hAnsi="Arial" w:cs="Arial"/>
          <w:sz w:val="20"/>
          <w:szCs w:val="20"/>
          <w:lang w:val="fr-CH"/>
        </w:rPr>
        <w:t xml:space="preserve"> sensibilis</w:t>
      </w:r>
      <w:r w:rsidR="00337070" w:rsidRPr="00565CA1">
        <w:rPr>
          <w:rFonts w:ascii="Arial" w:hAnsi="Arial" w:cs="Arial"/>
          <w:sz w:val="20"/>
          <w:szCs w:val="20"/>
          <w:lang w:val="fr-CH"/>
        </w:rPr>
        <w:t>e</w:t>
      </w:r>
      <w:r w:rsidR="00375D8C" w:rsidRPr="00565CA1">
        <w:rPr>
          <w:rFonts w:ascii="Arial" w:hAnsi="Arial" w:cs="Arial"/>
          <w:sz w:val="20"/>
          <w:szCs w:val="20"/>
          <w:lang w:val="fr-CH"/>
        </w:rPr>
        <w:t>, fourn</w:t>
      </w:r>
      <w:r w:rsidR="00337070" w:rsidRPr="00565CA1">
        <w:rPr>
          <w:rFonts w:ascii="Arial" w:hAnsi="Arial" w:cs="Arial"/>
          <w:sz w:val="20"/>
          <w:szCs w:val="20"/>
          <w:lang w:val="fr-CH"/>
        </w:rPr>
        <w:t>isse</w:t>
      </w:r>
      <w:r w:rsidR="00375D8C" w:rsidRPr="00565CA1">
        <w:rPr>
          <w:rFonts w:ascii="Arial" w:hAnsi="Arial" w:cs="Arial"/>
          <w:sz w:val="20"/>
          <w:szCs w:val="20"/>
          <w:lang w:val="fr-CH"/>
        </w:rPr>
        <w:t xml:space="preserve"> des informations exactes, </w:t>
      </w:r>
      <w:r w:rsidR="00337070" w:rsidRPr="00565CA1">
        <w:rPr>
          <w:rFonts w:ascii="Arial" w:hAnsi="Arial" w:cs="Arial"/>
          <w:sz w:val="20"/>
          <w:szCs w:val="20"/>
          <w:lang w:val="fr-CH"/>
        </w:rPr>
        <w:t>renforce</w:t>
      </w:r>
      <w:r w:rsidR="00375D8C" w:rsidRPr="00565CA1">
        <w:rPr>
          <w:rFonts w:ascii="Arial" w:hAnsi="Arial" w:cs="Arial"/>
          <w:sz w:val="20"/>
          <w:szCs w:val="20"/>
          <w:lang w:val="fr-CH"/>
        </w:rPr>
        <w:t xml:space="preserve"> l</w:t>
      </w:r>
      <w:r w:rsidR="00337070" w:rsidRPr="00565CA1">
        <w:rPr>
          <w:rFonts w:ascii="Arial" w:hAnsi="Arial" w:cs="Arial"/>
          <w:sz w:val="20"/>
          <w:szCs w:val="20"/>
          <w:lang w:val="fr-CH"/>
        </w:rPr>
        <w:t>es</w:t>
      </w:r>
      <w:r w:rsidR="00375D8C" w:rsidRPr="00565CA1">
        <w:rPr>
          <w:rFonts w:ascii="Arial" w:hAnsi="Arial" w:cs="Arial"/>
          <w:sz w:val="20"/>
          <w:szCs w:val="20"/>
          <w:lang w:val="fr-CH"/>
        </w:rPr>
        <w:t xml:space="preserve"> capacité</w:t>
      </w:r>
      <w:r w:rsidR="00F329FE">
        <w:rPr>
          <w:rFonts w:ascii="Arial" w:hAnsi="Arial" w:cs="Arial"/>
          <w:sz w:val="20"/>
          <w:szCs w:val="20"/>
          <w:lang w:val="fr-CH"/>
        </w:rPr>
        <w:t>s</w:t>
      </w:r>
      <w:r w:rsidR="00375D8C" w:rsidRPr="00565CA1">
        <w:rPr>
          <w:rFonts w:ascii="Arial" w:hAnsi="Arial" w:cs="Arial"/>
          <w:sz w:val="20"/>
          <w:szCs w:val="20"/>
          <w:lang w:val="fr-CH"/>
        </w:rPr>
        <w:t xml:space="preserve"> de prise de décision et </w:t>
      </w:r>
      <w:r w:rsidR="00337070" w:rsidRPr="00565CA1">
        <w:rPr>
          <w:rFonts w:ascii="Arial" w:hAnsi="Arial" w:cs="Arial"/>
          <w:sz w:val="20"/>
          <w:szCs w:val="20"/>
          <w:lang w:val="fr-CH"/>
        </w:rPr>
        <w:t>favorise</w:t>
      </w:r>
      <w:r w:rsidR="00375D8C" w:rsidRPr="00565CA1">
        <w:rPr>
          <w:rFonts w:ascii="Arial" w:hAnsi="Arial" w:cs="Arial"/>
          <w:sz w:val="20"/>
          <w:szCs w:val="20"/>
          <w:lang w:val="fr-CH"/>
        </w:rPr>
        <w:t xml:space="preserve"> des comportements </w:t>
      </w:r>
      <w:r w:rsidR="00E479FC" w:rsidRPr="00565CA1">
        <w:rPr>
          <w:rFonts w:ascii="Arial" w:hAnsi="Arial" w:cs="Arial"/>
          <w:sz w:val="20"/>
          <w:szCs w:val="20"/>
          <w:lang w:val="fr-CH"/>
        </w:rPr>
        <w:t>conformes aux valeurs du</w:t>
      </w:r>
      <w:r w:rsidR="00375D8C" w:rsidRPr="00565CA1">
        <w:rPr>
          <w:rFonts w:ascii="Arial" w:hAnsi="Arial" w:cs="Arial"/>
          <w:sz w:val="20"/>
          <w:szCs w:val="20"/>
          <w:lang w:val="fr-CH"/>
        </w:rPr>
        <w:t xml:space="preserve"> sport propre</w:t>
      </w:r>
      <w:r w:rsidR="00E479FC" w:rsidRPr="00565CA1">
        <w:rPr>
          <w:rFonts w:ascii="Arial" w:hAnsi="Arial" w:cs="Arial"/>
          <w:sz w:val="20"/>
          <w:szCs w:val="20"/>
          <w:lang w:val="fr-CH"/>
        </w:rPr>
        <w:t>,</w:t>
      </w:r>
      <w:r w:rsidR="00375D8C" w:rsidRPr="00565CA1">
        <w:rPr>
          <w:rFonts w:ascii="Arial" w:hAnsi="Arial" w:cs="Arial"/>
          <w:sz w:val="20"/>
          <w:szCs w:val="20"/>
          <w:lang w:val="fr-CH"/>
        </w:rPr>
        <w:t xml:space="preserve"> </w:t>
      </w:r>
      <w:r w:rsidR="00E479FC" w:rsidRPr="00565CA1">
        <w:rPr>
          <w:rFonts w:ascii="Arial" w:hAnsi="Arial" w:cs="Arial"/>
          <w:sz w:val="20"/>
          <w:szCs w:val="20"/>
          <w:lang w:val="fr-CH"/>
        </w:rPr>
        <w:t>dans le respect de</w:t>
      </w:r>
      <w:r w:rsidR="00375D8C" w:rsidRPr="00565CA1">
        <w:rPr>
          <w:rFonts w:ascii="Arial" w:hAnsi="Arial" w:cs="Arial"/>
          <w:sz w:val="20"/>
          <w:szCs w:val="20"/>
          <w:lang w:val="fr-CH"/>
        </w:rPr>
        <w:t xml:space="preserve"> l’esprit sportif et </w:t>
      </w:r>
      <w:r w:rsidR="00E479FC" w:rsidRPr="00565CA1">
        <w:rPr>
          <w:rFonts w:ascii="Arial" w:hAnsi="Arial" w:cs="Arial"/>
          <w:sz w:val="20"/>
          <w:szCs w:val="20"/>
          <w:lang w:val="fr-CH"/>
        </w:rPr>
        <w:t xml:space="preserve">en conformité avec le </w:t>
      </w:r>
      <w:r w:rsidR="00375D8C" w:rsidRPr="00565CA1">
        <w:rPr>
          <w:rFonts w:ascii="Arial" w:hAnsi="Arial" w:cs="Arial"/>
          <w:i/>
          <w:iCs/>
          <w:sz w:val="20"/>
          <w:szCs w:val="20"/>
          <w:lang w:val="fr-CH"/>
        </w:rPr>
        <w:t>Code</w:t>
      </w:r>
      <w:r w:rsidR="00375D8C" w:rsidRPr="00565CA1">
        <w:rPr>
          <w:rFonts w:ascii="Arial" w:hAnsi="Arial" w:cs="Arial"/>
          <w:sz w:val="20"/>
          <w:szCs w:val="20"/>
          <w:lang w:val="fr-CH"/>
        </w:rPr>
        <w:t>.</w:t>
      </w:r>
    </w:p>
    <w:p w14:paraId="6092DEF5" w14:textId="77777777" w:rsidR="00375D8C" w:rsidRPr="00565CA1" w:rsidRDefault="00375D8C" w:rsidP="007F0BAE">
      <w:pPr>
        <w:jc w:val="both"/>
        <w:rPr>
          <w:rFonts w:ascii="Arial" w:hAnsi="Arial" w:cs="Arial"/>
          <w:sz w:val="20"/>
          <w:szCs w:val="20"/>
          <w:lang w:val="fr-CH"/>
        </w:rPr>
      </w:pPr>
    </w:p>
    <w:p w14:paraId="470C5D9A" w14:textId="66212076" w:rsidR="00E64913" w:rsidRPr="00565CA1" w:rsidRDefault="00827B21" w:rsidP="007F0BAE">
      <w:pPr>
        <w:jc w:val="both"/>
        <w:rPr>
          <w:rFonts w:ascii="Arial" w:hAnsi="Arial" w:cs="Arial"/>
          <w:sz w:val="20"/>
          <w:szCs w:val="20"/>
          <w:lang w:val="fr-CH"/>
        </w:rPr>
      </w:pP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devra </w:t>
      </w:r>
      <w:r w:rsidR="00E479FC" w:rsidRPr="00565CA1">
        <w:rPr>
          <w:rFonts w:ascii="Arial" w:hAnsi="Arial" w:cs="Arial"/>
          <w:sz w:val="20"/>
          <w:szCs w:val="20"/>
          <w:lang w:val="fr-CH"/>
        </w:rPr>
        <w:t>veiller à ce</w:t>
      </w:r>
      <w:r w:rsidR="004D13AB">
        <w:rPr>
          <w:rFonts w:ascii="Arial" w:hAnsi="Arial" w:cs="Arial"/>
          <w:sz w:val="20"/>
          <w:szCs w:val="20"/>
          <w:lang w:val="fr-CH"/>
        </w:rPr>
        <w:t xml:space="preserve"> que </w:t>
      </w:r>
      <w:r w:rsidRPr="00565CA1">
        <w:rPr>
          <w:rFonts w:ascii="Arial" w:hAnsi="Arial" w:cs="Arial"/>
          <w:sz w:val="20"/>
          <w:szCs w:val="20"/>
          <w:lang w:val="fr-CH"/>
        </w:rPr>
        <w:t xml:space="preserve">son programme </w:t>
      </w:r>
      <w:r w:rsidRPr="00565CA1">
        <w:rPr>
          <w:rFonts w:ascii="Arial" w:hAnsi="Arial" w:cs="Arial"/>
          <w:i/>
          <w:iCs/>
          <w:sz w:val="20"/>
          <w:szCs w:val="20"/>
          <w:lang w:val="fr-CH"/>
        </w:rPr>
        <w:t>d’éducation</w:t>
      </w:r>
      <w:r w:rsidRPr="00565CA1">
        <w:rPr>
          <w:rFonts w:ascii="Arial" w:hAnsi="Arial" w:cs="Arial"/>
          <w:sz w:val="20"/>
          <w:szCs w:val="20"/>
          <w:lang w:val="fr-CH"/>
        </w:rPr>
        <w:t xml:space="preserve"> </w:t>
      </w:r>
      <w:r w:rsidR="00E479FC" w:rsidRPr="00565CA1">
        <w:rPr>
          <w:rFonts w:ascii="Arial" w:hAnsi="Arial" w:cs="Arial"/>
          <w:sz w:val="20"/>
          <w:szCs w:val="20"/>
          <w:lang w:val="fr-CH"/>
        </w:rPr>
        <w:t xml:space="preserve">soit </w:t>
      </w:r>
      <w:r w:rsidR="00375D8C" w:rsidRPr="00565CA1">
        <w:rPr>
          <w:rFonts w:ascii="Arial" w:hAnsi="Arial" w:cs="Arial"/>
          <w:sz w:val="20"/>
          <w:szCs w:val="20"/>
          <w:lang w:val="fr-CH"/>
        </w:rPr>
        <w:t>progressif</w:t>
      </w:r>
      <w:r w:rsidR="00E479FC" w:rsidRPr="00565CA1">
        <w:rPr>
          <w:rFonts w:ascii="Arial" w:hAnsi="Arial" w:cs="Arial"/>
          <w:sz w:val="20"/>
          <w:szCs w:val="20"/>
          <w:lang w:val="fr-CH"/>
        </w:rPr>
        <w:t xml:space="preserve"> et aligné</w:t>
      </w:r>
      <w:r w:rsidR="00375D8C" w:rsidRPr="00565CA1">
        <w:rPr>
          <w:rFonts w:ascii="Arial" w:hAnsi="Arial" w:cs="Arial"/>
          <w:sz w:val="20"/>
          <w:szCs w:val="20"/>
          <w:lang w:val="fr-CH"/>
        </w:rPr>
        <w:t xml:space="preserve"> </w:t>
      </w:r>
      <w:r w:rsidR="002B029A" w:rsidRPr="00565CA1">
        <w:rPr>
          <w:rFonts w:ascii="Arial" w:hAnsi="Arial" w:cs="Arial"/>
          <w:sz w:val="20"/>
          <w:szCs w:val="20"/>
          <w:lang w:val="fr-CH"/>
        </w:rPr>
        <w:t>sur</w:t>
      </w:r>
      <w:r w:rsidR="00375D8C" w:rsidRPr="00565CA1">
        <w:rPr>
          <w:rFonts w:ascii="Arial" w:hAnsi="Arial" w:cs="Arial"/>
          <w:sz w:val="20"/>
          <w:szCs w:val="20"/>
          <w:lang w:val="fr-CH"/>
        </w:rPr>
        <w:t xml:space="preserve"> les principales étapes du parcours du </w:t>
      </w:r>
      <w:r w:rsidR="00375D8C" w:rsidRPr="00565CA1">
        <w:rPr>
          <w:rFonts w:ascii="Arial" w:hAnsi="Arial" w:cs="Arial"/>
          <w:i/>
          <w:iCs/>
          <w:sz w:val="20"/>
          <w:szCs w:val="20"/>
          <w:lang w:val="fr-CH"/>
        </w:rPr>
        <w:t>sportif</w:t>
      </w:r>
      <w:r w:rsidR="002B029A" w:rsidRPr="00565CA1">
        <w:rPr>
          <w:rFonts w:ascii="Arial" w:hAnsi="Arial" w:cs="Arial"/>
          <w:sz w:val="20"/>
          <w:szCs w:val="20"/>
          <w:lang w:val="fr-CH"/>
        </w:rPr>
        <w:t xml:space="preserve">, en s’appuyant sur un </w:t>
      </w:r>
      <w:r w:rsidR="00B0279A" w:rsidRPr="00565CA1">
        <w:rPr>
          <w:rFonts w:ascii="Arial" w:hAnsi="Arial" w:cs="Arial"/>
          <w:sz w:val="20"/>
          <w:szCs w:val="20"/>
          <w:lang w:val="fr-CH"/>
        </w:rPr>
        <w:t xml:space="preserve">curriculum structuré couvrant, au minimum, </w:t>
      </w:r>
      <w:r w:rsidR="00375D8C" w:rsidRPr="00565CA1">
        <w:rPr>
          <w:rFonts w:ascii="Arial" w:hAnsi="Arial" w:cs="Arial"/>
          <w:sz w:val="20"/>
          <w:szCs w:val="20"/>
          <w:lang w:val="fr-CH"/>
        </w:rPr>
        <w:t xml:space="preserve">l’ensemble des </w:t>
      </w:r>
      <w:r w:rsidR="00CE4F1C" w:rsidRPr="00565CA1">
        <w:rPr>
          <w:rFonts w:ascii="Arial" w:hAnsi="Arial" w:cs="Arial"/>
          <w:sz w:val="20"/>
          <w:szCs w:val="20"/>
          <w:lang w:val="fr-CH"/>
        </w:rPr>
        <w:t>thèmes</w:t>
      </w:r>
      <w:r w:rsidR="00375D8C" w:rsidRPr="00565CA1">
        <w:rPr>
          <w:rFonts w:ascii="Arial" w:hAnsi="Arial" w:cs="Arial"/>
          <w:sz w:val="20"/>
          <w:szCs w:val="20"/>
          <w:lang w:val="fr-CH"/>
        </w:rPr>
        <w:t xml:space="preserve"> énumérés dans le </w:t>
      </w:r>
      <w:r w:rsidR="00375D8C" w:rsidRPr="00565CA1">
        <w:rPr>
          <w:rFonts w:ascii="Arial" w:hAnsi="Arial" w:cs="Arial"/>
          <w:i/>
          <w:iCs/>
          <w:sz w:val="20"/>
          <w:szCs w:val="20"/>
          <w:lang w:val="fr-CH"/>
        </w:rPr>
        <w:t>Standard international</w:t>
      </w:r>
      <w:r w:rsidR="00375D8C" w:rsidRPr="00565CA1">
        <w:rPr>
          <w:rFonts w:ascii="Arial" w:hAnsi="Arial" w:cs="Arial"/>
          <w:sz w:val="20"/>
          <w:szCs w:val="20"/>
          <w:lang w:val="fr-CH"/>
        </w:rPr>
        <w:t xml:space="preserve"> pour l’</w:t>
      </w:r>
      <w:r w:rsidR="00375D8C" w:rsidRPr="00565CA1">
        <w:rPr>
          <w:rFonts w:ascii="Arial" w:hAnsi="Arial" w:cs="Arial"/>
          <w:i/>
          <w:iCs/>
          <w:sz w:val="20"/>
          <w:szCs w:val="20"/>
          <w:lang w:val="fr-CH"/>
        </w:rPr>
        <w:t>éducation</w:t>
      </w:r>
      <w:r w:rsidR="00375D8C" w:rsidRPr="00565CA1">
        <w:rPr>
          <w:rFonts w:ascii="Arial" w:hAnsi="Arial" w:cs="Arial"/>
          <w:sz w:val="20"/>
          <w:szCs w:val="20"/>
          <w:lang w:val="fr-CH"/>
        </w:rPr>
        <w:t>.</w:t>
      </w:r>
      <w:r w:rsidR="00CE4F1C" w:rsidRPr="00565CA1">
        <w:rPr>
          <w:rFonts w:ascii="Arial" w:hAnsi="Arial" w:cs="Arial"/>
          <w:sz w:val="20"/>
          <w:szCs w:val="20"/>
          <w:lang w:val="fr-CH"/>
        </w:rPr>
        <w:t xml:space="preserve"> Ces thèmes et</w:t>
      </w:r>
      <w:r w:rsidR="00375D8C" w:rsidRPr="00565CA1">
        <w:rPr>
          <w:rFonts w:ascii="Arial" w:hAnsi="Arial" w:cs="Arial"/>
          <w:sz w:val="20"/>
          <w:szCs w:val="20"/>
          <w:lang w:val="fr-CH"/>
        </w:rPr>
        <w:t xml:space="preserve"> contenu</w:t>
      </w:r>
      <w:r w:rsidR="00CE4F1C" w:rsidRPr="00565CA1">
        <w:rPr>
          <w:rFonts w:ascii="Arial" w:hAnsi="Arial" w:cs="Arial"/>
          <w:sz w:val="20"/>
          <w:szCs w:val="20"/>
          <w:lang w:val="fr-CH"/>
        </w:rPr>
        <w:t>s</w:t>
      </w:r>
      <w:r w:rsidR="00375D8C" w:rsidRPr="00565CA1">
        <w:rPr>
          <w:rFonts w:ascii="Arial" w:hAnsi="Arial" w:cs="Arial"/>
          <w:sz w:val="20"/>
          <w:szCs w:val="20"/>
          <w:lang w:val="fr-CH"/>
        </w:rPr>
        <w:t xml:space="preserve"> </w:t>
      </w:r>
      <w:r w:rsidR="00CE4F1C" w:rsidRPr="00565CA1">
        <w:rPr>
          <w:rFonts w:ascii="Arial" w:hAnsi="Arial" w:cs="Arial"/>
          <w:sz w:val="20"/>
          <w:szCs w:val="20"/>
          <w:lang w:val="fr-CH"/>
        </w:rPr>
        <w:t>doivent être adaptés</w:t>
      </w:r>
      <w:r w:rsidR="00375D8C" w:rsidRPr="00565CA1">
        <w:rPr>
          <w:rFonts w:ascii="Arial" w:hAnsi="Arial" w:cs="Arial"/>
          <w:sz w:val="20"/>
          <w:szCs w:val="20"/>
          <w:lang w:val="fr-CH"/>
        </w:rPr>
        <w:t xml:space="preserve"> </w:t>
      </w:r>
      <w:r w:rsidR="00BA1C07" w:rsidRPr="00565CA1">
        <w:rPr>
          <w:rFonts w:ascii="Arial" w:hAnsi="Arial" w:cs="Arial"/>
          <w:sz w:val="20"/>
          <w:szCs w:val="20"/>
          <w:lang w:val="fr-CH"/>
        </w:rPr>
        <w:t>en fonction des différentes étapes d</w:t>
      </w:r>
      <w:r w:rsidR="00375D8C" w:rsidRPr="00565CA1">
        <w:rPr>
          <w:rFonts w:ascii="Arial" w:hAnsi="Arial" w:cs="Arial"/>
          <w:sz w:val="20"/>
          <w:szCs w:val="20"/>
          <w:lang w:val="fr-CH"/>
        </w:rPr>
        <w:t xml:space="preserve">u parcours du </w:t>
      </w:r>
      <w:r w:rsidR="00375D8C" w:rsidRPr="00565CA1">
        <w:rPr>
          <w:rFonts w:ascii="Arial" w:hAnsi="Arial" w:cs="Arial"/>
          <w:i/>
          <w:iCs/>
          <w:sz w:val="20"/>
          <w:szCs w:val="20"/>
          <w:lang w:val="fr-CH"/>
        </w:rPr>
        <w:t>sportif</w:t>
      </w:r>
      <w:r w:rsidR="00375D8C" w:rsidRPr="00565CA1">
        <w:rPr>
          <w:rFonts w:ascii="Arial" w:hAnsi="Arial" w:cs="Arial"/>
          <w:sz w:val="20"/>
          <w:szCs w:val="20"/>
          <w:lang w:val="fr-CH"/>
        </w:rPr>
        <w:t>.</w:t>
      </w:r>
    </w:p>
    <w:p w14:paraId="532488D7" w14:textId="77777777" w:rsidR="00982708" w:rsidRPr="00565CA1" w:rsidRDefault="00982708" w:rsidP="007F0BAE">
      <w:pPr>
        <w:jc w:val="both"/>
        <w:rPr>
          <w:rFonts w:ascii="Arial" w:hAnsi="Arial" w:cs="Arial"/>
          <w:b/>
          <w:sz w:val="20"/>
          <w:szCs w:val="20"/>
          <w:lang w:val="fr-CH"/>
        </w:rPr>
      </w:pPr>
    </w:p>
    <w:p w14:paraId="3BA27B25" w14:textId="67E97ED5" w:rsidR="00C942AC" w:rsidRPr="00565CA1" w:rsidRDefault="00982708" w:rsidP="007F0BAE">
      <w:pPr>
        <w:pStyle w:val="Heading1"/>
        <w:jc w:val="both"/>
        <w:rPr>
          <w:rFonts w:cs="Arial"/>
          <w:szCs w:val="20"/>
          <w:lang w:val="fr-CH"/>
        </w:rPr>
      </w:pPr>
      <w:bookmarkStart w:id="42" w:name="_Toc35872843"/>
      <w:r w:rsidRPr="00565CA1">
        <w:rPr>
          <w:rFonts w:cs="Arial"/>
          <w:szCs w:val="20"/>
          <w:lang w:val="fr-CH"/>
        </w:rPr>
        <w:lastRenderedPageBreak/>
        <w:t xml:space="preserve">ARTICLE </w:t>
      </w:r>
      <w:r w:rsidR="000806F7" w:rsidRPr="00565CA1">
        <w:rPr>
          <w:rFonts w:cs="Arial"/>
          <w:szCs w:val="20"/>
          <w:lang w:val="fr-CH"/>
        </w:rPr>
        <w:t>18</w:t>
      </w:r>
      <w:r w:rsidRPr="00565CA1">
        <w:rPr>
          <w:rFonts w:cs="Arial"/>
          <w:szCs w:val="20"/>
          <w:lang w:val="fr-CH"/>
        </w:rPr>
        <w:tab/>
        <w:t>RÔLES ET RESPONSABILITÉS ADDITIONNELS DE</w:t>
      </w:r>
      <w:r w:rsidR="00C942AC" w:rsidRPr="00565CA1">
        <w:rPr>
          <w:rFonts w:cs="Arial"/>
          <w:szCs w:val="20"/>
          <w:lang w:val="fr-CH"/>
        </w:rPr>
        <w:t xml:space="preserve"> </w:t>
      </w:r>
      <w:r w:rsidR="00C942AC" w:rsidRPr="00565CA1">
        <w:rPr>
          <w:rFonts w:cs="Arial"/>
          <w:szCs w:val="20"/>
          <w:highlight w:val="lightGray"/>
          <w:lang w:val="fr-CH"/>
        </w:rPr>
        <w:t>[l’ONAD]</w:t>
      </w:r>
      <w:bookmarkEnd w:id="42"/>
      <w:r w:rsidR="00C942AC" w:rsidRPr="00565CA1">
        <w:rPr>
          <w:rFonts w:cs="Arial"/>
          <w:szCs w:val="20"/>
          <w:lang w:val="fr-CH"/>
        </w:rPr>
        <w:t xml:space="preserve"> </w:t>
      </w:r>
    </w:p>
    <w:p w14:paraId="53FD0AF3" w14:textId="341E33BE" w:rsidR="00F55192" w:rsidRPr="00565CA1" w:rsidRDefault="00F55192" w:rsidP="007F0BAE">
      <w:pPr>
        <w:jc w:val="both"/>
        <w:rPr>
          <w:rFonts w:ascii="Arial" w:hAnsi="Arial" w:cs="Arial"/>
          <w:sz w:val="20"/>
          <w:szCs w:val="20"/>
          <w:lang w:val="fr-CH"/>
        </w:rPr>
      </w:pPr>
    </w:p>
    <w:p w14:paraId="05B3DE36" w14:textId="1AE931DF" w:rsidR="00C942AC" w:rsidRPr="00565CA1" w:rsidRDefault="000806F7" w:rsidP="007F0BAE">
      <w:pPr>
        <w:ind w:left="1440" w:hanging="720"/>
        <w:jc w:val="both"/>
        <w:rPr>
          <w:rFonts w:ascii="Arial" w:hAnsi="Arial" w:cs="Arial"/>
          <w:sz w:val="20"/>
          <w:szCs w:val="20"/>
          <w:lang w:val="fr-CH"/>
        </w:rPr>
      </w:pPr>
      <w:r w:rsidRPr="00565CA1">
        <w:rPr>
          <w:rFonts w:ascii="Arial" w:hAnsi="Arial" w:cs="Arial"/>
          <w:b/>
          <w:sz w:val="20"/>
          <w:szCs w:val="20"/>
          <w:lang w:val="fr-CH"/>
        </w:rPr>
        <w:t>18</w:t>
      </w:r>
      <w:r w:rsidR="00C942AC" w:rsidRPr="00565CA1">
        <w:rPr>
          <w:rFonts w:ascii="Arial" w:hAnsi="Arial" w:cs="Arial"/>
          <w:b/>
          <w:sz w:val="20"/>
          <w:szCs w:val="20"/>
          <w:lang w:val="fr-CH"/>
        </w:rPr>
        <w:t>.1</w:t>
      </w:r>
      <w:r w:rsidR="00C942AC" w:rsidRPr="00565CA1">
        <w:rPr>
          <w:rFonts w:ascii="Arial" w:hAnsi="Arial" w:cs="Arial"/>
          <w:b/>
          <w:sz w:val="20"/>
          <w:szCs w:val="20"/>
          <w:lang w:val="fr-CH"/>
        </w:rPr>
        <w:tab/>
      </w:r>
      <w:r w:rsidR="003805AB" w:rsidRPr="00565CA1">
        <w:rPr>
          <w:rFonts w:ascii="Arial" w:hAnsi="Arial" w:cs="Arial"/>
          <w:sz w:val="20"/>
          <w:szCs w:val="20"/>
          <w:lang w:val="fr-CH"/>
        </w:rPr>
        <w:t>Outre les</w:t>
      </w:r>
      <w:r w:rsidR="00C942AC" w:rsidRPr="00565CA1">
        <w:rPr>
          <w:rFonts w:ascii="Arial" w:hAnsi="Arial" w:cs="Arial"/>
          <w:sz w:val="20"/>
          <w:szCs w:val="20"/>
          <w:lang w:val="fr-CH"/>
        </w:rPr>
        <w:t xml:space="preserve"> rôles et responsabilité</w:t>
      </w:r>
      <w:r w:rsidR="00A54D41" w:rsidRPr="00565CA1">
        <w:rPr>
          <w:rFonts w:ascii="Arial" w:hAnsi="Arial" w:cs="Arial"/>
          <w:sz w:val="20"/>
          <w:szCs w:val="20"/>
          <w:lang w:val="fr-CH"/>
        </w:rPr>
        <w:t>s</w:t>
      </w:r>
      <w:r w:rsidR="00FA3B35" w:rsidRPr="00565CA1">
        <w:rPr>
          <w:rFonts w:ascii="Arial" w:hAnsi="Arial" w:cs="Arial"/>
          <w:sz w:val="20"/>
          <w:szCs w:val="20"/>
          <w:lang w:val="fr-CH"/>
        </w:rPr>
        <w:t xml:space="preserve"> définis à l’article 20.5 du </w:t>
      </w:r>
      <w:r w:rsidR="00FA3B35" w:rsidRPr="00565CA1">
        <w:rPr>
          <w:rFonts w:ascii="Arial" w:hAnsi="Arial" w:cs="Arial"/>
          <w:i/>
          <w:iCs/>
          <w:sz w:val="20"/>
          <w:szCs w:val="20"/>
          <w:lang w:val="fr-CH"/>
        </w:rPr>
        <w:t xml:space="preserve">Code </w:t>
      </w:r>
      <w:r w:rsidR="00FA3B35" w:rsidRPr="00565CA1">
        <w:rPr>
          <w:rFonts w:ascii="Arial" w:hAnsi="Arial" w:cs="Arial"/>
          <w:sz w:val="20"/>
          <w:szCs w:val="20"/>
          <w:lang w:val="fr-CH"/>
        </w:rPr>
        <w:t>pour</w:t>
      </w:r>
      <w:r w:rsidR="00C942AC" w:rsidRPr="00565CA1">
        <w:rPr>
          <w:rFonts w:ascii="Arial" w:hAnsi="Arial" w:cs="Arial"/>
          <w:sz w:val="20"/>
          <w:szCs w:val="20"/>
          <w:lang w:val="fr-CH"/>
        </w:rPr>
        <w:t xml:space="preserve"> </w:t>
      </w:r>
      <w:r w:rsidR="00FA3B35" w:rsidRPr="00565CA1">
        <w:rPr>
          <w:rFonts w:ascii="Arial" w:hAnsi="Arial" w:cs="Arial"/>
          <w:sz w:val="20"/>
          <w:szCs w:val="20"/>
          <w:lang w:val="fr-CH"/>
        </w:rPr>
        <w:t>l</w:t>
      </w:r>
      <w:r w:rsidR="00C942AC" w:rsidRPr="00565CA1">
        <w:rPr>
          <w:rFonts w:ascii="Arial" w:hAnsi="Arial" w:cs="Arial"/>
          <w:sz w:val="20"/>
          <w:szCs w:val="20"/>
          <w:lang w:val="fr-CH"/>
        </w:rPr>
        <w:t xml:space="preserve">es </w:t>
      </w:r>
      <w:r w:rsidR="00C942AC" w:rsidRPr="00565CA1">
        <w:rPr>
          <w:rFonts w:ascii="Arial" w:hAnsi="Arial" w:cs="Arial"/>
          <w:i/>
          <w:sz w:val="20"/>
          <w:szCs w:val="20"/>
          <w:lang w:val="fr-CH"/>
        </w:rPr>
        <w:t>organisations nationales antidopage</w:t>
      </w:r>
      <w:r w:rsidR="00C942AC" w:rsidRPr="00565CA1">
        <w:rPr>
          <w:rFonts w:ascii="Arial" w:hAnsi="Arial" w:cs="Arial"/>
          <w:sz w:val="20"/>
          <w:szCs w:val="20"/>
          <w:lang w:val="fr-CH"/>
        </w:rPr>
        <w:t xml:space="preserve">, </w:t>
      </w:r>
      <w:r w:rsidR="00C942AC" w:rsidRPr="00565CA1">
        <w:rPr>
          <w:rFonts w:ascii="Arial" w:hAnsi="Arial" w:cs="Arial"/>
          <w:sz w:val="20"/>
          <w:szCs w:val="20"/>
          <w:highlight w:val="lightGray"/>
          <w:lang w:val="fr-CH"/>
        </w:rPr>
        <w:t>[l’ONAD]</w:t>
      </w:r>
      <w:r w:rsidR="00C942AC" w:rsidRPr="00565CA1">
        <w:rPr>
          <w:rFonts w:ascii="Arial" w:hAnsi="Arial" w:cs="Arial"/>
          <w:sz w:val="20"/>
          <w:szCs w:val="20"/>
          <w:lang w:val="fr-CH"/>
        </w:rPr>
        <w:t xml:space="preserve"> rendra compte à l’</w:t>
      </w:r>
      <w:r w:rsidR="004D28FE" w:rsidRPr="00565CA1">
        <w:rPr>
          <w:rFonts w:ascii="Arial" w:hAnsi="Arial" w:cs="Arial"/>
          <w:i/>
          <w:sz w:val="20"/>
          <w:szCs w:val="20"/>
          <w:lang w:val="fr-CH"/>
        </w:rPr>
        <w:t>AMA</w:t>
      </w:r>
      <w:r w:rsidR="00C942AC" w:rsidRPr="00565CA1">
        <w:rPr>
          <w:rFonts w:ascii="Arial" w:hAnsi="Arial" w:cs="Arial"/>
          <w:sz w:val="20"/>
          <w:szCs w:val="20"/>
          <w:lang w:val="fr-CH"/>
        </w:rPr>
        <w:t xml:space="preserve"> de sa conformité au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et aux </w:t>
      </w:r>
      <w:r w:rsidR="00C942AC" w:rsidRPr="00565CA1">
        <w:rPr>
          <w:rFonts w:ascii="Arial" w:hAnsi="Arial" w:cs="Arial"/>
          <w:i/>
          <w:sz w:val="20"/>
          <w:szCs w:val="20"/>
          <w:lang w:val="fr-CH"/>
        </w:rPr>
        <w:t>standards internationaux</w:t>
      </w:r>
      <w:r w:rsidR="00FA3B35" w:rsidRPr="00565CA1">
        <w:rPr>
          <w:rFonts w:ascii="Arial" w:hAnsi="Arial" w:cs="Arial"/>
          <w:iCs/>
          <w:sz w:val="20"/>
          <w:szCs w:val="20"/>
          <w:lang w:val="fr-CH"/>
        </w:rPr>
        <w:t>,</w:t>
      </w:r>
      <w:r w:rsidR="00C942AC" w:rsidRPr="00565CA1">
        <w:rPr>
          <w:rFonts w:ascii="Arial" w:hAnsi="Arial" w:cs="Arial"/>
          <w:sz w:val="20"/>
          <w:szCs w:val="20"/>
          <w:lang w:val="fr-CH"/>
        </w:rPr>
        <w:t xml:space="preserve"> conformément à l’article 24.1.</w:t>
      </w:r>
      <w:r w:rsidRPr="00565CA1">
        <w:rPr>
          <w:rFonts w:ascii="Arial" w:hAnsi="Arial" w:cs="Arial"/>
          <w:sz w:val="20"/>
          <w:szCs w:val="20"/>
          <w:lang w:val="fr-CH"/>
        </w:rPr>
        <w:t xml:space="preserve">1 </w:t>
      </w:r>
      <w:r w:rsidR="00C942AC" w:rsidRPr="00565CA1">
        <w:rPr>
          <w:rFonts w:ascii="Arial" w:hAnsi="Arial" w:cs="Arial"/>
          <w:sz w:val="20"/>
          <w:szCs w:val="20"/>
          <w:lang w:val="fr-CH"/>
        </w:rPr>
        <w:t xml:space="preserve">du </w:t>
      </w:r>
      <w:r w:rsidR="00E93618" w:rsidRPr="00565CA1">
        <w:rPr>
          <w:rFonts w:ascii="Arial" w:hAnsi="Arial" w:cs="Arial"/>
          <w:i/>
          <w:sz w:val="20"/>
          <w:szCs w:val="20"/>
          <w:lang w:val="fr-CH"/>
        </w:rPr>
        <w:t>Code</w:t>
      </w:r>
      <w:r w:rsidR="00C942AC" w:rsidRPr="00565CA1">
        <w:rPr>
          <w:rFonts w:ascii="Arial" w:hAnsi="Arial" w:cs="Arial"/>
          <w:sz w:val="20"/>
          <w:szCs w:val="20"/>
          <w:lang w:val="fr-CH"/>
        </w:rPr>
        <w:t xml:space="preserve">. </w:t>
      </w:r>
    </w:p>
    <w:p w14:paraId="2BE9DE63" w14:textId="0575D0FB" w:rsidR="00C942AC" w:rsidRPr="00565CA1" w:rsidRDefault="00C942AC" w:rsidP="007F0BAE">
      <w:pPr>
        <w:jc w:val="both"/>
        <w:rPr>
          <w:rFonts w:ascii="Arial" w:hAnsi="Arial" w:cs="Arial"/>
          <w:sz w:val="20"/>
          <w:szCs w:val="20"/>
          <w:lang w:val="fr-CH"/>
        </w:rPr>
      </w:pPr>
      <w:r w:rsidRPr="00565CA1">
        <w:rPr>
          <w:rFonts w:ascii="Arial" w:hAnsi="Arial" w:cs="Arial"/>
          <w:sz w:val="20"/>
          <w:szCs w:val="20"/>
          <w:lang w:val="fr-CH"/>
        </w:rPr>
        <w:tab/>
      </w:r>
    </w:p>
    <w:p w14:paraId="0567E6D1" w14:textId="686886F5" w:rsidR="00EC5CE9" w:rsidRPr="00565CA1" w:rsidRDefault="00A20EF0" w:rsidP="007F0BAE">
      <w:pPr>
        <w:pStyle w:val="NormalWeb"/>
        <w:ind w:left="1440" w:hanging="589"/>
        <w:jc w:val="both"/>
        <w:rPr>
          <w:rFonts w:ascii="Arial" w:hAnsi="Arial" w:cs="Arial"/>
          <w:sz w:val="20"/>
          <w:szCs w:val="20"/>
          <w:lang w:val="fr-CH"/>
        </w:rPr>
      </w:pPr>
      <w:r w:rsidRPr="00565CA1">
        <w:rPr>
          <w:rFonts w:ascii="Arial" w:hAnsi="Arial" w:cs="Arial"/>
          <w:b/>
          <w:sz w:val="20"/>
          <w:szCs w:val="20"/>
          <w:lang w:val="fr-CH"/>
        </w:rPr>
        <w:t>1</w:t>
      </w:r>
      <w:r w:rsidR="000806F7" w:rsidRPr="00565CA1">
        <w:rPr>
          <w:rFonts w:ascii="Arial" w:hAnsi="Arial" w:cs="Arial"/>
          <w:b/>
          <w:sz w:val="20"/>
          <w:szCs w:val="20"/>
          <w:lang w:val="fr-CH"/>
        </w:rPr>
        <w:t>8</w:t>
      </w:r>
      <w:r w:rsidRPr="00565CA1">
        <w:rPr>
          <w:rFonts w:ascii="Arial" w:hAnsi="Arial" w:cs="Arial"/>
          <w:b/>
          <w:sz w:val="20"/>
          <w:szCs w:val="20"/>
          <w:lang w:val="fr-CH"/>
        </w:rPr>
        <w:t>.2</w:t>
      </w:r>
      <w:r w:rsidRPr="00565CA1">
        <w:rPr>
          <w:rFonts w:ascii="Arial" w:hAnsi="Arial" w:cs="Arial"/>
          <w:b/>
          <w:sz w:val="20"/>
          <w:szCs w:val="20"/>
          <w:lang w:val="fr-CH"/>
        </w:rPr>
        <w:tab/>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w:t>
      </w:r>
      <w:r w:rsidR="00B0358D" w:rsidRPr="00565CA1">
        <w:rPr>
          <w:rFonts w:ascii="Arial" w:eastAsia="Times New Roman" w:hAnsi="Arial" w:cs="Arial"/>
          <w:sz w:val="20"/>
          <w:szCs w:val="20"/>
          <w:lang w:val="fr-CH"/>
        </w:rPr>
        <w:t xml:space="preserve">s’y </w:t>
      </w:r>
      <w:r w:rsidR="00AA06B3" w:rsidRPr="00565CA1">
        <w:rPr>
          <w:rFonts w:ascii="Arial" w:hAnsi="Arial" w:cs="Arial"/>
          <w:sz w:val="20"/>
          <w:szCs w:val="20"/>
          <w:lang w:val="fr-CH"/>
        </w:rPr>
        <w:t>limit</w:t>
      </w:r>
      <w:r w:rsidR="00B0358D" w:rsidRPr="00565CA1">
        <w:rPr>
          <w:rFonts w:ascii="Arial" w:eastAsia="Times New Roman" w:hAnsi="Arial" w:cs="Arial"/>
          <w:sz w:val="20"/>
          <w:szCs w:val="20"/>
          <w:lang w:val="fr-CH"/>
        </w:rPr>
        <w:t>er</w:t>
      </w:r>
      <w:r w:rsidR="00AA06B3" w:rsidRPr="00565CA1">
        <w:rPr>
          <w:rFonts w:ascii="Arial" w:hAnsi="Arial" w:cs="Arial"/>
          <w:sz w:val="20"/>
          <w:szCs w:val="20"/>
          <w:lang w:val="fr-CH"/>
        </w:rPr>
        <w:t>,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 </w:t>
      </w:r>
      <w:r w:rsidR="00AA06B3" w:rsidRPr="00565CA1">
        <w:rPr>
          <w:rFonts w:ascii="Arial" w:hAnsi="Arial" w:cs="Arial"/>
          <w:i/>
          <w:sz w:val="20"/>
          <w:szCs w:val="20"/>
          <w:lang w:val="fr-CH"/>
        </w:rPr>
        <w:t>tiers délégué</w:t>
      </w:r>
      <w:r w:rsidR="00AA06B3" w:rsidRPr="00565CA1">
        <w:rPr>
          <w:rFonts w:ascii="Arial" w:hAnsi="Arial" w:cs="Arial"/>
          <w:sz w:val="20"/>
          <w:szCs w:val="20"/>
          <w:lang w:val="fr-CH"/>
        </w:rPr>
        <w:t xml:space="preserve"> lorsque cette délégation </w:t>
      </w:r>
      <w:r w:rsidR="00196271" w:rsidRPr="00565CA1">
        <w:rPr>
          <w:rFonts w:ascii="Arial" w:eastAsia="Times New Roman" w:hAnsi="Arial" w:cs="Arial"/>
          <w:sz w:val="20"/>
          <w:szCs w:val="20"/>
          <w:lang w:val="fr-CH"/>
        </w:rPr>
        <w:t xml:space="preserve">est susceptible d’entraîner </w:t>
      </w:r>
      <w:r w:rsidR="00AA06B3" w:rsidRPr="00565CA1">
        <w:rPr>
          <w:rFonts w:ascii="Arial" w:hAnsi="Arial" w:cs="Arial"/>
          <w:sz w:val="20"/>
          <w:szCs w:val="20"/>
          <w:lang w:val="fr-CH"/>
        </w:rPr>
        <w:t xml:space="preserve">raisonnablement un conflit d'intérêts potentiel ou réel ; </w:t>
      </w:r>
      <w:r w:rsidR="00196271" w:rsidRPr="00565CA1">
        <w:rPr>
          <w:rFonts w:ascii="Arial" w:eastAsia="Times New Roman" w:hAnsi="Arial" w:cs="Arial"/>
          <w:sz w:val="20"/>
          <w:szCs w:val="20"/>
          <w:lang w:val="fr-CH"/>
        </w:rPr>
        <w:t>en outre</w:t>
      </w:r>
      <w:r w:rsidR="00AA06B3" w:rsidRPr="00565CA1">
        <w:rPr>
          <w:rFonts w:ascii="Arial" w:hAnsi="Arial" w:cs="Arial"/>
          <w:sz w:val="20"/>
          <w:szCs w:val="20"/>
          <w:lang w:val="fr-CH"/>
        </w:rPr>
        <w:t xml:space="preserve">, en raison du </w:t>
      </w:r>
      <w:r w:rsidR="005112C8" w:rsidRPr="00565CA1">
        <w:rPr>
          <w:rFonts w:ascii="Arial" w:eastAsia="Times New Roman" w:hAnsi="Arial" w:cs="Arial"/>
          <w:sz w:val="20"/>
          <w:szCs w:val="20"/>
          <w:lang w:val="fr-CH"/>
        </w:rPr>
        <w:t xml:space="preserve">risque de </w:t>
      </w:r>
      <w:r w:rsidR="00AA06B3" w:rsidRPr="00565CA1">
        <w:rPr>
          <w:rFonts w:ascii="Arial" w:hAnsi="Arial" w:cs="Arial"/>
          <w:sz w:val="20"/>
          <w:szCs w:val="20"/>
          <w:lang w:val="fr-CH"/>
        </w:rPr>
        <w:t xml:space="preserve">conflit d'intérêts, </w:t>
      </w:r>
      <w:r w:rsidR="00AA06B3" w:rsidRPr="00565CA1">
        <w:rPr>
          <w:rFonts w:ascii="Arial" w:hAnsi="Arial" w:cs="Arial"/>
          <w:sz w:val="20"/>
          <w:szCs w:val="20"/>
          <w:highlight w:val="lightGray"/>
          <w:lang w:val="fr-CH"/>
        </w:rPr>
        <w:t>[l’ONAD]</w:t>
      </w:r>
      <w:r w:rsidR="00AA06B3" w:rsidRPr="00565CA1">
        <w:rPr>
          <w:rFonts w:ascii="Arial" w:hAnsi="Arial" w:cs="Arial"/>
          <w:sz w:val="20"/>
          <w:szCs w:val="20"/>
          <w:lang w:val="fr-CH"/>
        </w:rPr>
        <w:t xml:space="preserve"> ne déléguera aucun aspect du </w:t>
      </w:r>
      <w:r w:rsidR="00AA06B3" w:rsidRPr="00565CA1">
        <w:rPr>
          <w:rFonts w:ascii="Arial" w:hAnsi="Arial" w:cs="Arial"/>
          <w:i/>
          <w:sz w:val="20"/>
          <w:szCs w:val="20"/>
          <w:lang w:val="fr-CH"/>
        </w:rPr>
        <w:t>contrôle antidopage</w:t>
      </w:r>
      <w:r w:rsidR="00AA06B3" w:rsidRPr="00565CA1">
        <w:rPr>
          <w:rFonts w:ascii="Arial" w:hAnsi="Arial" w:cs="Arial"/>
          <w:sz w:val="20"/>
          <w:szCs w:val="20"/>
          <w:lang w:val="fr-CH"/>
        </w:rPr>
        <w:t xml:space="preserve"> (y compris, sans limitation, les</w:t>
      </w:r>
      <w:r w:rsidR="00AA06B3" w:rsidRPr="00565CA1">
        <w:rPr>
          <w:rFonts w:ascii="Arial" w:hAnsi="Arial" w:cs="Arial"/>
          <w:i/>
          <w:sz w:val="20"/>
          <w:szCs w:val="20"/>
          <w:lang w:val="fr-CH"/>
        </w:rPr>
        <w:t xml:space="preserve"> contrôles</w:t>
      </w:r>
      <w:r w:rsidR="00AA06B3" w:rsidRPr="00565CA1">
        <w:rPr>
          <w:rFonts w:ascii="Arial" w:hAnsi="Arial" w:cs="Arial"/>
          <w:sz w:val="20"/>
          <w:szCs w:val="20"/>
          <w:lang w:val="fr-CH"/>
        </w:rPr>
        <w:t xml:space="preserve"> et la </w:t>
      </w:r>
      <w:r w:rsidR="00AA06B3" w:rsidRPr="00565CA1">
        <w:rPr>
          <w:rFonts w:ascii="Arial" w:hAnsi="Arial" w:cs="Arial"/>
          <w:i/>
          <w:sz w:val="20"/>
          <w:szCs w:val="20"/>
          <w:lang w:val="fr-CH"/>
        </w:rPr>
        <w:t>gestion des résultats</w:t>
      </w:r>
      <w:r w:rsidR="00AA06B3" w:rsidRPr="00565CA1">
        <w:rPr>
          <w:rFonts w:ascii="Arial" w:hAnsi="Arial" w:cs="Arial"/>
          <w:sz w:val="20"/>
          <w:szCs w:val="20"/>
          <w:lang w:val="fr-CH"/>
        </w:rPr>
        <w:t xml:space="preserve">) à une </w:t>
      </w:r>
      <w:r w:rsidR="00AA06B3" w:rsidRPr="00565CA1">
        <w:rPr>
          <w:rFonts w:ascii="Arial" w:hAnsi="Arial" w:cs="Arial"/>
          <w:i/>
          <w:sz w:val="20"/>
          <w:szCs w:val="20"/>
          <w:lang w:val="fr-CH"/>
        </w:rPr>
        <w:t>fédération nationale</w:t>
      </w:r>
      <w:r w:rsidR="00AA06B3" w:rsidRPr="00565CA1">
        <w:rPr>
          <w:rFonts w:ascii="Arial" w:hAnsi="Arial" w:cs="Arial"/>
          <w:sz w:val="20"/>
          <w:szCs w:val="20"/>
          <w:lang w:val="fr-CH"/>
        </w:rPr>
        <w:t xml:space="preserve">, </w:t>
      </w:r>
      <w:r w:rsidR="005112C8" w:rsidRPr="00565CA1">
        <w:rPr>
          <w:rFonts w:ascii="Arial" w:eastAsia="Times New Roman" w:hAnsi="Arial" w:cs="Arial"/>
          <w:sz w:val="20"/>
          <w:szCs w:val="20"/>
          <w:lang w:val="fr-CH"/>
        </w:rPr>
        <w:t xml:space="preserve">ni </w:t>
      </w:r>
      <w:r w:rsidR="00AA06B3" w:rsidRPr="00565CA1">
        <w:rPr>
          <w:rFonts w:ascii="Arial" w:hAnsi="Arial" w:cs="Arial"/>
          <w:sz w:val="20"/>
          <w:szCs w:val="20"/>
          <w:lang w:val="fr-CH"/>
        </w:rPr>
        <w:t xml:space="preserve">à tout autre organisme </w:t>
      </w:r>
      <w:r w:rsidR="00701628" w:rsidRPr="00565CA1">
        <w:rPr>
          <w:rFonts w:ascii="Arial" w:eastAsia="Times New Roman" w:hAnsi="Arial" w:cs="Arial"/>
          <w:sz w:val="20"/>
          <w:szCs w:val="20"/>
          <w:lang w:val="fr-CH"/>
        </w:rPr>
        <w:t>national</w:t>
      </w:r>
      <w:r w:rsidR="00AA06B3" w:rsidRPr="00565CA1">
        <w:rPr>
          <w:rFonts w:ascii="Arial" w:eastAsia="Times New Roman" w:hAnsi="Arial" w:cs="Arial"/>
          <w:sz w:val="20"/>
          <w:szCs w:val="20"/>
          <w:lang w:val="fr-CH"/>
        </w:rPr>
        <w:t xml:space="preserve"> de </w:t>
      </w:r>
      <w:r w:rsidR="00701628" w:rsidRPr="00565CA1">
        <w:rPr>
          <w:rFonts w:ascii="Arial" w:eastAsia="Times New Roman" w:hAnsi="Arial" w:cs="Arial"/>
          <w:sz w:val="20"/>
          <w:szCs w:val="20"/>
          <w:lang w:val="fr-CH"/>
        </w:rPr>
        <w:t xml:space="preserve">gouvernance de </w:t>
      </w:r>
      <w:r w:rsidR="00AA06B3" w:rsidRPr="00565CA1">
        <w:rPr>
          <w:rFonts w:ascii="Arial" w:hAnsi="Arial" w:cs="Arial"/>
          <w:sz w:val="20"/>
          <w:szCs w:val="20"/>
          <w:lang w:val="fr-CH"/>
        </w:rPr>
        <w:t>sport ou autre organisation sportive nationale.</w:t>
      </w:r>
    </w:p>
    <w:p w14:paraId="6F15789D" w14:textId="36516B6F" w:rsidR="00552F7E" w:rsidRPr="00565CA1" w:rsidRDefault="00552F7E" w:rsidP="007F0BAE">
      <w:pPr>
        <w:pStyle w:val="Heading1"/>
        <w:jc w:val="both"/>
        <w:rPr>
          <w:rFonts w:cs="Arial"/>
          <w:szCs w:val="20"/>
          <w:lang w:val="fr-CH"/>
        </w:rPr>
      </w:pPr>
      <w:bookmarkStart w:id="43" w:name="_Toc35872844"/>
      <w:r w:rsidRPr="00565CA1">
        <w:rPr>
          <w:rFonts w:cs="Arial"/>
          <w:szCs w:val="20"/>
          <w:lang w:val="fr-CH"/>
        </w:rPr>
        <w:t xml:space="preserve">ARTICLE </w:t>
      </w:r>
      <w:r w:rsidR="00561888" w:rsidRPr="00565CA1">
        <w:rPr>
          <w:rFonts w:cs="Arial"/>
          <w:szCs w:val="20"/>
          <w:lang w:val="fr-CH"/>
        </w:rPr>
        <w:t>19</w:t>
      </w:r>
      <w:r w:rsidRPr="00565CA1">
        <w:rPr>
          <w:rFonts w:cs="Arial"/>
          <w:szCs w:val="20"/>
          <w:lang w:val="fr-CH"/>
        </w:rPr>
        <w:tab/>
        <w:t xml:space="preserve">RÔLES ET RESPONSABILITÉS ADDITIONNELS DES </w:t>
      </w:r>
      <w:r w:rsidRPr="00565CA1">
        <w:rPr>
          <w:rFonts w:cs="Arial"/>
          <w:i/>
          <w:szCs w:val="20"/>
          <w:lang w:val="fr-CH"/>
        </w:rPr>
        <w:t>SPORTIFS</w:t>
      </w:r>
      <w:bookmarkEnd w:id="43"/>
    </w:p>
    <w:p w14:paraId="737A89D3" w14:textId="2ED3D045" w:rsidR="00EC5CE9" w:rsidRPr="00565CA1" w:rsidRDefault="00EC5CE9" w:rsidP="007F0BAE">
      <w:pPr>
        <w:jc w:val="both"/>
        <w:rPr>
          <w:rFonts w:ascii="Arial" w:hAnsi="Arial" w:cs="Arial"/>
          <w:sz w:val="20"/>
          <w:szCs w:val="20"/>
          <w:lang w:val="fr-CH"/>
        </w:rPr>
      </w:pPr>
    </w:p>
    <w:p w14:paraId="0EE9A4A9" w14:textId="48E2E4E8" w:rsidR="00FF1871" w:rsidRPr="00565CA1" w:rsidRDefault="004B19C4" w:rsidP="007F0BAE">
      <w:pPr>
        <w:ind w:left="1418" w:hanging="709"/>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.1</w:t>
      </w:r>
      <w:r w:rsidR="00FF1871"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 xml:space="preserve">et respecter les </w:t>
      </w:r>
      <w:r w:rsidR="00FF1871" w:rsidRPr="00565CA1">
        <w:rPr>
          <w:rFonts w:ascii="Arial" w:hAnsi="Arial" w:cs="Arial"/>
          <w:sz w:val="20"/>
          <w:szCs w:val="20"/>
          <w:lang w:val="fr-CH"/>
        </w:rPr>
        <w:t xml:space="preserve">présentes règles antidopage </w:t>
      </w:r>
      <w:r w:rsidR="006930CC" w:rsidRPr="00565CA1">
        <w:rPr>
          <w:rFonts w:ascii="Arial" w:hAnsi="Arial" w:cs="Arial"/>
          <w:sz w:val="20"/>
          <w:szCs w:val="20"/>
          <w:lang w:val="fr-CH"/>
        </w:rPr>
        <w:t xml:space="preserve">et </w:t>
      </w:r>
      <w:r w:rsidR="00DC06D6" w:rsidRPr="00565CA1">
        <w:rPr>
          <w:rFonts w:ascii="Arial" w:hAnsi="Arial" w:cs="Arial"/>
          <w:sz w:val="20"/>
          <w:szCs w:val="20"/>
          <w:lang w:val="fr-CH"/>
        </w:rPr>
        <w:t xml:space="preserve">autres </w:t>
      </w:r>
      <w:r w:rsidR="00756048" w:rsidRPr="00565CA1">
        <w:rPr>
          <w:rFonts w:ascii="Arial" w:hAnsi="Arial" w:cs="Arial"/>
          <w:sz w:val="20"/>
          <w:szCs w:val="20"/>
          <w:lang w:val="fr-CH"/>
        </w:rPr>
        <w:t>règles</w:t>
      </w:r>
      <w:r w:rsidR="009404F4" w:rsidRPr="00565CA1">
        <w:rPr>
          <w:rFonts w:ascii="Arial" w:hAnsi="Arial" w:cs="Arial"/>
          <w:sz w:val="20"/>
          <w:szCs w:val="20"/>
          <w:lang w:val="fr-CH"/>
        </w:rPr>
        <w:t xml:space="preserve"> </w:t>
      </w:r>
      <w:r w:rsidR="00756048" w:rsidRPr="00565CA1">
        <w:rPr>
          <w:rFonts w:ascii="Arial" w:hAnsi="Arial" w:cs="Arial"/>
          <w:sz w:val="20"/>
          <w:szCs w:val="20"/>
          <w:lang w:val="fr-CH"/>
        </w:rPr>
        <w:t xml:space="preserve">adoptées en vertu du </w:t>
      </w:r>
      <w:r w:rsidR="00756048" w:rsidRPr="00565CA1">
        <w:rPr>
          <w:rFonts w:ascii="Arial" w:hAnsi="Arial" w:cs="Arial"/>
          <w:i/>
          <w:iCs/>
          <w:sz w:val="20"/>
          <w:szCs w:val="20"/>
          <w:lang w:val="fr-CH"/>
        </w:rPr>
        <w:t>Code</w:t>
      </w:r>
      <w:r w:rsidR="00FF1871" w:rsidRPr="00565CA1">
        <w:rPr>
          <w:rFonts w:ascii="Arial" w:hAnsi="Arial" w:cs="Arial"/>
          <w:sz w:val="20"/>
          <w:szCs w:val="20"/>
          <w:lang w:val="fr-CH"/>
        </w:rPr>
        <w:t xml:space="preserve">. </w:t>
      </w:r>
    </w:p>
    <w:p w14:paraId="67CCB10F" w14:textId="32B16A1C" w:rsidR="00FF1871" w:rsidRPr="00565CA1" w:rsidRDefault="00FF1871" w:rsidP="007F0BAE">
      <w:pPr>
        <w:jc w:val="both"/>
        <w:rPr>
          <w:rFonts w:ascii="Arial" w:hAnsi="Arial" w:cs="Arial"/>
          <w:sz w:val="20"/>
          <w:szCs w:val="20"/>
          <w:lang w:val="fr-CH"/>
        </w:rPr>
      </w:pPr>
    </w:p>
    <w:p w14:paraId="5B408FF5" w14:textId="43746C5A" w:rsidR="00FF1871" w:rsidRPr="00565CA1" w:rsidRDefault="00FF1871" w:rsidP="007F0BAE">
      <w:pPr>
        <w:jc w:val="both"/>
        <w:rPr>
          <w:rFonts w:ascii="Arial" w:hAnsi="Arial" w:cs="Arial"/>
          <w:sz w:val="20"/>
          <w:szCs w:val="20"/>
          <w:lang w:val="fr-CH"/>
        </w:rPr>
      </w:pPr>
      <w:r w:rsidRPr="00565CA1">
        <w:rPr>
          <w:rFonts w:ascii="Arial" w:hAnsi="Arial" w:cs="Arial"/>
          <w:sz w:val="20"/>
          <w:szCs w:val="20"/>
          <w:lang w:val="fr-CH"/>
        </w:rPr>
        <w:tab/>
      </w:r>
      <w:r w:rsidR="00561888" w:rsidRPr="00565CA1">
        <w:rPr>
          <w:rFonts w:ascii="Arial" w:hAnsi="Arial" w:cs="Arial"/>
          <w:b/>
          <w:sz w:val="20"/>
          <w:szCs w:val="20"/>
          <w:lang w:val="fr-CH"/>
        </w:rPr>
        <w:t>19</w:t>
      </w:r>
      <w:r w:rsidRPr="00565CA1">
        <w:rPr>
          <w:rFonts w:ascii="Arial" w:hAnsi="Arial" w:cs="Arial"/>
          <w:b/>
          <w:sz w:val="20"/>
          <w:szCs w:val="20"/>
          <w:lang w:val="fr-CH"/>
        </w:rPr>
        <w:t>.2</w:t>
      </w:r>
      <w:r w:rsidRPr="00565CA1">
        <w:rPr>
          <w:rFonts w:ascii="Arial" w:hAnsi="Arial" w:cs="Arial"/>
          <w:b/>
          <w:sz w:val="20"/>
          <w:szCs w:val="20"/>
          <w:lang w:val="fr-CH"/>
        </w:rPr>
        <w:tab/>
      </w:r>
      <w:r w:rsidRPr="00565CA1">
        <w:rPr>
          <w:rFonts w:ascii="Arial" w:hAnsi="Arial" w:cs="Arial"/>
          <w:sz w:val="20"/>
          <w:szCs w:val="20"/>
          <w:lang w:val="fr-CH"/>
        </w:rPr>
        <w:t>Être disponibles en tout temps pour le prélèvement d’</w:t>
      </w:r>
      <w:r w:rsidRPr="00565CA1">
        <w:rPr>
          <w:rFonts w:ascii="Arial" w:hAnsi="Arial" w:cs="Arial"/>
          <w:i/>
          <w:sz w:val="20"/>
          <w:szCs w:val="20"/>
          <w:lang w:val="fr-CH"/>
        </w:rPr>
        <w:t>échantillons</w:t>
      </w:r>
      <w:r w:rsidRPr="00565CA1">
        <w:rPr>
          <w:rFonts w:ascii="Arial" w:hAnsi="Arial" w:cs="Arial"/>
          <w:sz w:val="20"/>
          <w:szCs w:val="20"/>
          <w:lang w:val="fr-CH"/>
        </w:rPr>
        <w:t>.</w:t>
      </w:r>
      <w:r w:rsidRPr="00565CA1">
        <w:rPr>
          <w:rStyle w:val="FootnoteReference"/>
          <w:rFonts w:ascii="Arial" w:hAnsi="Arial" w:cs="Arial"/>
          <w:b/>
          <w:sz w:val="20"/>
          <w:szCs w:val="20"/>
          <w:lang w:val="fr-CH"/>
        </w:rPr>
        <w:footnoteReference w:id="114"/>
      </w:r>
    </w:p>
    <w:p w14:paraId="1A1C10ED" w14:textId="416DA7A9" w:rsidR="00FF1871" w:rsidRPr="00565CA1" w:rsidRDefault="00FF1871" w:rsidP="007F0BAE">
      <w:pPr>
        <w:jc w:val="both"/>
        <w:rPr>
          <w:rFonts w:ascii="Arial" w:hAnsi="Arial" w:cs="Arial"/>
          <w:sz w:val="20"/>
          <w:szCs w:val="20"/>
          <w:lang w:val="fr-CH"/>
        </w:rPr>
      </w:pPr>
    </w:p>
    <w:p w14:paraId="26C5C774" w14:textId="646D8AE4"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.3</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Assumer la responsabilité, dans le cadre de la lutte antidopage, de ce qu’ils ingèrent et de ce dont ils font </w:t>
      </w:r>
      <w:r w:rsidR="00FF1871" w:rsidRPr="00565CA1">
        <w:rPr>
          <w:rFonts w:ascii="Arial" w:hAnsi="Arial" w:cs="Arial"/>
          <w:i/>
          <w:sz w:val="20"/>
          <w:szCs w:val="20"/>
          <w:lang w:val="fr-CH"/>
        </w:rPr>
        <w:t>usage</w:t>
      </w:r>
      <w:r w:rsidR="00FF1871" w:rsidRPr="00565CA1">
        <w:rPr>
          <w:rFonts w:ascii="Arial" w:hAnsi="Arial" w:cs="Arial"/>
          <w:sz w:val="20"/>
          <w:szCs w:val="20"/>
          <w:lang w:val="fr-CH"/>
        </w:rPr>
        <w:t>.</w:t>
      </w:r>
    </w:p>
    <w:p w14:paraId="0E14F35F" w14:textId="54C94380" w:rsidR="00FF1871" w:rsidRPr="00565CA1" w:rsidRDefault="00FF1871" w:rsidP="007F0BAE">
      <w:pPr>
        <w:ind w:left="1440" w:hanging="720"/>
        <w:jc w:val="both"/>
        <w:rPr>
          <w:rFonts w:ascii="Arial" w:hAnsi="Arial" w:cs="Arial"/>
          <w:sz w:val="20"/>
          <w:szCs w:val="20"/>
          <w:lang w:val="fr-CH"/>
        </w:rPr>
      </w:pPr>
    </w:p>
    <w:p w14:paraId="482F63FC" w14:textId="597630A2" w:rsidR="00FF1871"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FF1871" w:rsidRPr="00565CA1">
        <w:rPr>
          <w:rFonts w:ascii="Arial" w:hAnsi="Arial" w:cs="Arial"/>
          <w:b/>
          <w:sz w:val="20"/>
          <w:szCs w:val="20"/>
          <w:lang w:val="fr-CH"/>
        </w:rPr>
        <w:t>.4</w:t>
      </w:r>
      <w:r w:rsidR="00FF1871" w:rsidRPr="00565CA1">
        <w:rPr>
          <w:rFonts w:ascii="Arial" w:hAnsi="Arial" w:cs="Arial"/>
          <w:b/>
          <w:sz w:val="20"/>
          <w:szCs w:val="20"/>
          <w:lang w:val="fr-CH"/>
        </w:rPr>
        <w:tab/>
      </w:r>
      <w:r w:rsidR="00FF1871" w:rsidRPr="00565CA1">
        <w:rPr>
          <w:rFonts w:ascii="Arial" w:hAnsi="Arial" w:cs="Arial"/>
          <w:sz w:val="20"/>
          <w:szCs w:val="20"/>
          <w:lang w:val="fr-CH"/>
        </w:rPr>
        <w:t xml:space="preserve">Informer le personnel médical de leur obligation de ne pas faire </w:t>
      </w:r>
      <w:r w:rsidR="00FF1871" w:rsidRPr="00565CA1">
        <w:rPr>
          <w:rFonts w:ascii="Arial" w:hAnsi="Arial" w:cs="Arial"/>
          <w:i/>
          <w:sz w:val="20"/>
          <w:szCs w:val="20"/>
          <w:lang w:val="fr-CH"/>
        </w:rPr>
        <w:t>usage</w:t>
      </w:r>
      <w:r w:rsidR="00FF1871" w:rsidRPr="00565CA1">
        <w:rPr>
          <w:rFonts w:ascii="Arial" w:hAnsi="Arial" w:cs="Arial"/>
          <w:sz w:val="20"/>
          <w:szCs w:val="20"/>
          <w:lang w:val="fr-CH"/>
        </w:rPr>
        <w:t xml:space="preserve"> de </w:t>
      </w:r>
      <w:r w:rsidR="00FF1871" w:rsidRPr="00565CA1">
        <w:rPr>
          <w:rFonts w:ascii="Arial" w:hAnsi="Arial" w:cs="Arial"/>
          <w:i/>
          <w:sz w:val="20"/>
          <w:szCs w:val="20"/>
          <w:lang w:val="fr-CH"/>
        </w:rPr>
        <w:t>substances interdites</w:t>
      </w:r>
      <w:r w:rsidR="00FF1871" w:rsidRPr="00565CA1">
        <w:rPr>
          <w:rFonts w:ascii="Arial" w:hAnsi="Arial" w:cs="Arial"/>
          <w:sz w:val="20"/>
          <w:szCs w:val="20"/>
          <w:lang w:val="fr-CH"/>
        </w:rPr>
        <w:t xml:space="preserve"> et de </w:t>
      </w:r>
      <w:r w:rsidR="00FF1871" w:rsidRPr="00565CA1">
        <w:rPr>
          <w:rFonts w:ascii="Arial" w:hAnsi="Arial" w:cs="Arial"/>
          <w:i/>
          <w:sz w:val="20"/>
          <w:szCs w:val="20"/>
          <w:lang w:val="fr-CH"/>
        </w:rPr>
        <w:t>méthodes interdites</w:t>
      </w:r>
      <w:r w:rsidR="00FF1871" w:rsidRPr="00565CA1">
        <w:rPr>
          <w:rFonts w:ascii="Arial" w:hAnsi="Arial" w:cs="Arial"/>
          <w:sz w:val="20"/>
          <w:szCs w:val="20"/>
          <w:lang w:val="fr-CH"/>
        </w:rPr>
        <w:t xml:space="preserve"> et s’assurer que tout traitement médical qu’ils reçoivent ne viole pas </w:t>
      </w:r>
      <w:r w:rsidR="007B18F5" w:rsidRPr="00565CA1">
        <w:rPr>
          <w:rFonts w:ascii="Arial" w:hAnsi="Arial" w:cs="Arial"/>
          <w:sz w:val="20"/>
          <w:szCs w:val="20"/>
          <w:lang w:val="fr-CH"/>
        </w:rPr>
        <w:t>les présentes règles antidopage</w:t>
      </w:r>
      <w:r w:rsidR="00FF1871" w:rsidRPr="00565CA1">
        <w:rPr>
          <w:rFonts w:ascii="Arial" w:hAnsi="Arial" w:cs="Arial"/>
          <w:sz w:val="20"/>
          <w:szCs w:val="20"/>
          <w:lang w:val="fr-CH"/>
        </w:rPr>
        <w:t>.</w:t>
      </w:r>
    </w:p>
    <w:p w14:paraId="3E522648" w14:textId="70936987" w:rsidR="007B18F5" w:rsidRPr="00565CA1" w:rsidRDefault="007B18F5" w:rsidP="007F0BAE">
      <w:pPr>
        <w:ind w:left="1440" w:hanging="720"/>
        <w:jc w:val="both"/>
        <w:rPr>
          <w:rFonts w:ascii="Arial" w:hAnsi="Arial" w:cs="Arial"/>
          <w:sz w:val="20"/>
          <w:szCs w:val="20"/>
          <w:lang w:val="fr-CH"/>
        </w:rPr>
      </w:pPr>
    </w:p>
    <w:p w14:paraId="624443EC" w14:textId="26348E98"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.5</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Informer </w:t>
      </w:r>
      <w:r w:rsidR="007B18F5" w:rsidRPr="00565CA1">
        <w:rPr>
          <w:rFonts w:ascii="Arial" w:hAnsi="Arial" w:cs="Arial"/>
          <w:sz w:val="20"/>
          <w:szCs w:val="20"/>
          <w:highlight w:val="lightGray"/>
          <w:lang w:val="fr-CH"/>
        </w:rPr>
        <w:t>[l’ONAD]</w:t>
      </w:r>
      <w:r w:rsidR="007B18F5" w:rsidRPr="00565CA1">
        <w:rPr>
          <w:rFonts w:ascii="Arial" w:hAnsi="Arial" w:cs="Arial"/>
          <w:sz w:val="20"/>
          <w:szCs w:val="20"/>
          <w:lang w:val="fr-CH"/>
        </w:rPr>
        <w:t xml:space="preserve"> et leur fédération internationale de toute décision</w:t>
      </w:r>
      <w:r w:rsidR="00473C17" w:rsidRPr="00565CA1">
        <w:rPr>
          <w:rFonts w:ascii="Arial" w:hAnsi="Arial" w:cs="Arial"/>
          <w:sz w:val="20"/>
          <w:szCs w:val="20"/>
          <w:lang w:val="fr-CH"/>
        </w:rPr>
        <w:t xml:space="preserve"> les concernant</w:t>
      </w:r>
      <w:r w:rsidR="007B18F5" w:rsidRPr="00565CA1">
        <w:rPr>
          <w:rFonts w:ascii="Arial" w:hAnsi="Arial" w:cs="Arial"/>
          <w:sz w:val="20"/>
          <w:szCs w:val="20"/>
          <w:lang w:val="fr-CH"/>
        </w:rPr>
        <w:t xml:space="preserve"> prise par un non-</w:t>
      </w:r>
      <w:r w:rsidR="007B18F5" w:rsidRPr="00565CA1">
        <w:rPr>
          <w:rFonts w:ascii="Arial" w:hAnsi="Arial" w:cs="Arial"/>
          <w:i/>
          <w:sz w:val="20"/>
          <w:szCs w:val="20"/>
          <w:lang w:val="fr-CH"/>
        </w:rPr>
        <w:t>signataire</w:t>
      </w:r>
      <w:r w:rsidR="00861824" w:rsidRPr="00565CA1">
        <w:rPr>
          <w:rFonts w:ascii="Arial" w:hAnsi="Arial" w:cs="Arial"/>
          <w:sz w:val="20"/>
          <w:szCs w:val="20"/>
          <w:lang w:val="fr-CH"/>
        </w:rPr>
        <w:t xml:space="preserve"> </w:t>
      </w:r>
      <w:r w:rsidR="007B18F5" w:rsidRPr="00565CA1">
        <w:rPr>
          <w:rFonts w:ascii="Arial" w:hAnsi="Arial" w:cs="Arial"/>
          <w:sz w:val="20"/>
          <w:szCs w:val="20"/>
          <w:lang w:val="fr-CH"/>
        </w:rPr>
        <w:t xml:space="preserve">relative à une violation des règles antidopage </w:t>
      </w:r>
      <w:r w:rsidR="007448E9" w:rsidRPr="00565CA1">
        <w:rPr>
          <w:rFonts w:ascii="Arial" w:hAnsi="Arial" w:cs="Arial"/>
          <w:sz w:val="20"/>
          <w:szCs w:val="20"/>
          <w:lang w:val="fr-CH"/>
        </w:rPr>
        <w:t xml:space="preserve">ou de l’article 10.14.1 </w:t>
      </w:r>
      <w:r w:rsidR="007B18F5" w:rsidRPr="00565CA1">
        <w:rPr>
          <w:rFonts w:ascii="Arial" w:hAnsi="Arial" w:cs="Arial"/>
          <w:sz w:val="20"/>
          <w:szCs w:val="20"/>
          <w:lang w:val="fr-CH"/>
        </w:rPr>
        <w:t xml:space="preserve">commise par le </w:t>
      </w:r>
      <w:r w:rsidR="007B18F5" w:rsidRPr="00565CA1">
        <w:rPr>
          <w:rFonts w:ascii="Arial" w:hAnsi="Arial" w:cs="Arial"/>
          <w:i/>
          <w:sz w:val="20"/>
          <w:szCs w:val="20"/>
          <w:lang w:val="fr-CH"/>
        </w:rPr>
        <w:t>sportif</w:t>
      </w:r>
      <w:r w:rsidR="007B18F5" w:rsidRPr="00565CA1">
        <w:rPr>
          <w:rFonts w:ascii="Arial" w:hAnsi="Arial" w:cs="Arial"/>
          <w:sz w:val="20"/>
          <w:szCs w:val="20"/>
          <w:lang w:val="fr-CH"/>
        </w:rPr>
        <w:t xml:space="preserve"> dans les dix </w:t>
      </w:r>
      <w:r w:rsidR="000C02FE" w:rsidRPr="00565CA1">
        <w:rPr>
          <w:rFonts w:ascii="Arial" w:hAnsi="Arial" w:cs="Arial"/>
          <w:sz w:val="20"/>
          <w:szCs w:val="20"/>
          <w:lang w:val="fr-CH"/>
        </w:rPr>
        <w:t xml:space="preserve">(10) </w:t>
      </w:r>
      <w:r w:rsidR="007B18F5" w:rsidRPr="00565CA1">
        <w:rPr>
          <w:rFonts w:ascii="Arial" w:hAnsi="Arial" w:cs="Arial"/>
          <w:sz w:val="20"/>
          <w:szCs w:val="20"/>
          <w:lang w:val="fr-CH"/>
        </w:rPr>
        <w:t>années écoulées.</w:t>
      </w:r>
    </w:p>
    <w:p w14:paraId="20CBF32E" w14:textId="4B3CEC99" w:rsidR="007B18F5" w:rsidRPr="00565CA1" w:rsidRDefault="007B18F5" w:rsidP="007F0BAE">
      <w:pPr>
        <w:ind w:left="1440" w:hanging="720"/>
        <w:jc w:val="both"/>
        <w:rPr>
          <w:rFonts w:ascii="Arial" w:hAnsi="Arial" w:cs="Arial"/>
          <w:sz w:val="20"/>
          <w:szCs w:val="20"/>
          <w:lang w:val="fr-CH"/>
        </w:rPr>
      </w:pPr>
    </w:p>
    <w:p w14:paraId="38A6092E" w14:textId="3466937D" w:rsidR="007B18F5" w:rsidRPr="00565CA1" w:rsidRDefault="004B19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7B18F5" w:rsidRPr="00565CA1">
        <w:rPr>
          <w:rFonts w:ascii="Arial" w:hAnsi="Arial" w:cs="Arial"/>
          <w:b/>
          <w:sz w:val="20"/>
          <w:szCs w:val="20"/>
          <w:lang w:val="fr-CH"/>
        </w:rPr>
        <w:t>.6</w:t>
      </w:r>
      <w:r w:rsidR="007B18F5" w:rsidRPr="00565CA1">
        <w:rPr>
          <w:rFonts w:ascii="Arial" w:hAnsi="Arial" w:cs="Arial"/>
          <w:b/>
          <w:sz w:val="20"/>
          <w:szCs w:val="20"/>
          <w:lang w:val="fr-CH"/>
        </w:rPr>
        <w:tab/>
      </w:r>
      <w:r w:rsidR="007B18F5" w:rsidRPr="00565CA1">
        <w:rPr>
          <w:rFonts w:ascii="Arial" w:hAnsi="Arial" w:cs="Arial"/>
          <w:sz w:val="20"/>
          <w:szCs w:val="20"/>
          <w:lang w:val="fr-CH"/>
        </w:rPr>
        <w:t xml:space="preserve">Collaborer avec les </w:t>
      </w:r>
      <w:r w:rsidR="007B18F5" w:rsidRPr="00565CA1">
        <w:rPr>
          <w:rFonts w:ascii="Arial" w:hAnsi="Arial" w:cs="Arial"/>
          <w:i/>
          <w:sz w:val="20"/>
          <w:szCs w:val="20"/>
          <w:lang w:val="fr-CH"/>
        </w:rPr>
        <w:t>organisations antidopage</w:t>
      </w:r>
      <w:r w:rsidR="007B18F5" w:rsidRPr="00565CA1">
        <w:rPr>
          <w:rFonts w:ascii="Arial" w:hAnsi="Arial" w:cs="Arial"/>
          <w:sz w:val="20"/>
          <w:szCs w:val="20"/>
          <w:lang w:val="fr-CH"/>
        </w:rPr>
        <w:t xml:space="preserve"> enquêtant sur des violations des règles antidopage</w:t>
      </w:r>
      <w:r w:rsidR="00DF1756" w:rsidRPr="00565CA1">
        <w:rPr>
          <w:rFonts w:ascii="Arial" w:hAnsi="Arial" w:cs="Arial"/>
          <w:sz w:val="20"/>
          <w:szCs w:val="20"/>
          <w:lang w:val="fr-CH"/>
        </w:rPr>
        <w:t xml:space="preserve"> ou de l’article 10.14.1</w:t>
      </w:r>
      <w:r w:rsidR="00BA1C07" w:rsidRPr="00565CA1">
        <w:rPr>
          <w:rFonts w:ascii="Arial" w:hAnsi="Arial" w:cs="Arial"/>
          <w:sz w:val="20"/>
          <w:szCs w:val="20"/>
          <w:lang w:val="fr-CH"/>
        </w:rPr>
        <w:t>.</w:t>
      </w:r>
      <w:r w:rsidR="00DF1756" w:rsidRPr="00565CA1">
        <w:rPr>
          <w:rStyle w:val="FootnoteReference"/>
          <w:rFonts w:ascii="Arial" w:hAnsi="Arial" w:cs="Arial"/>
          <w:b/>
          <w:bCs/>
          <w:sz w:val="20"/>
          <w:szCs w:val="20"/>
          <w:lang w:val="fr-CH"/>
        </w:rPr>
        <w:footnoteReference w:id="115"/>
      </w:r>
    </w:p>
    <w:p w14:paraId="44EE61F0" w14:textId="083016A6" w:rsidR="00054D08" w:rsidRPr="00565CA1" w:rsidRDefault="00054D08" w:rsidP="007F0BAE">
      <w:pPr>
        <w:jc w:val="both"/>
        <w:rPr>
          <w:rFonts w:ascii="Arial" w:hAnsi="Arial" w:cs="Arial"/>
          <w:sz w:val="20"/>
          <w:szCs w:val="20"/>
          <w:lang w:val="fr-CH"/>
        </w:rPr>
      </w:pPr>
    </w:p>
    <w:p w14:paraId="346CEA7A" w14:textId="14449A05" w:rsidR="00054D08" w:rsidRPr="00565CA1" w:rsidRDefault="009C7517"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.7</w:t>
      </w:r>
      <w:r w:rsidR="00054D08" w:rsidRPr="00565CA1">
        <w:rPr>
          <w:rFonts w:ascii="Arial" w:hAnsi="Arial" w:cs="Arial"/>
          <w:b/>
          <w:sz w:val="20"/>
          <w:szCs w:val="20"/>
          <w:lang w:val="fr-CH"/>
        </w:rPr>
        <w:tab/>
      </w:r>
      <w:r w:rsidR="00054D08" w:rsidRPr="00565CA1">
        <w:rPr>
          <w:rFonts w:ascii="Arial" w:hAnsi="Arial" w:cs="Arial"/>
          <w:sz w:val="20"/>
          <w:szCs w:val="20"/>
          <w:lang w:val="fr-CH"/>
        </w:rPr>
        <w:t xml:space="preserve">Divulguer l’identité des membres </w:t>
      </w:r>
      <w:r w:rsidR="00DD3C9E" w:rsidRPr="00565CA1">
        <w:rPr>
          <w:rFonts w:ascii="Arial" w:hAnsi="Arial" w:cs="Arial"/>
          <w:sz w:val="20"/>
          <w:szCs w:val="20"/>
          <w:lang w:val="fr-CH"/>
        </w:rPr>
        <w:t>du</w:t>
      </w:r>
      <w:r w:rsidR="00054D08" w:rsidRPr="00565CA1">
        <w:rPr>
          <w:rFonts w:ascii="Arial" w:hAnsi="Arial" w:cs="Arial"/>
          <w:sz w:val="20"/>
          <w:szCs w:val="20"/>
          <w:lang w:val="fr-CH"/>
        </w:rPr>
        <w:t xml:space="preserve"> </w:t>
      </w:r>
      <w:r w:rsidR="00054D08" w:rsidRPr="00565CA1">
        <w:rPr>
          <w:rFonts w:ascii="Arial" w:hAnsi="Arial" w:cs="Arial"/>
          <w:i/>
          <w:sz w:val="20"/>
          <w:szCs w:val="20"/>
          <w:lang w:val="fr-CH"/>
        </w:rPr>
        <w:t>personnel d’encadrement</w:t>
      </w:r>
      <w:r w:rsidR="00113E63" w:rsidRPr="00565CA1">
        <w:rPr>
          <w:rFonts w:ascii="Arial" w:hAnsi="Arial" w:cs="Arial"/>
          <w:i/>
          <w:sz w:val="20"/>
          <w:szCs w:val="20"/>
          <w:lang w:val="fr-CH"/>
        </w:rPr>
        <w:t xml:space="preserve"> du sportif</w:t>
      </w:r>
      <w:r w:rsidR="00054D08" w:rsidRPr="00565CA1">
        <w:rPr>
          <w:rFonts w:ascii="Arial" w:hAnsi="Arial" w:cs="Arial"/>
          <w:sz w:val="20"/>
          <w:szCs w:val="20"/>
          <w:lang w:val="fr-CH"/>
        </w:rPr>
        <w:t xml:space="preserve"> à la demande de </w:t>
      </w:r>
      <w:r w:rsidR="00054D08" w:rsidRPr="00565CA1">
        <w:rPr>
          <w:rFonts w:ascii="Arial" w:hAnsi="Arial" w:cs="Arial"/>
          <w:sz w:val="20"/>
          <w:szCs w:val="20"/>
          <w:highlight w:val="lightGray"/>
          <w:lang w:val="fr-CH"/>
        </w:rPr>
        <w:t>[l’ONAD]</w:t>
      </w:r>
      <w:r w:rsidR="005E4FF4" w:rsidRPr="00565CA1">
        <w:rPr>
          <w:rFonts w:ascii="Arial" w:hAnsi="Arial" w:cs="Arial"/>
          <w:sz w:val="20"/>
          <w:szCs w:val="20"/>
          <w:lang w:val="fr-CH"/>
        </w:rPr>
        <w:t xml:space="preserve"> </w:t>
      </w:r>
      <w:r w:rsidR="00054D08" w:rsidRPr="00565CA1">
        <w:rPr>
          <w:rFonts w:ascii="Arial" w:hAnsi="Arial" w:cs="Arial"/>
          <w:sz w:val="20"/>
          <w:szCs w:val="20"/>
          <w:lang w:val="fr-CH"/>
        </w:rPr>
        <w:t xml:space="preserve">ou de toute autre </w:t>
      </w:r>
      <w:r w:rsidR="00054D08" w:rsidRPr="00565CA1">
        <w:rPr>
          <w:rFonts w:ascii="Arial" w:hAnsi="Arial" w:cs="Arial"/>
          <w:i/>
          <w:sz w:val="20"/>
          <w:szCs w:val="20"/>
          <w:lang w:val="fr-CH"/>
        </w:rPr>
        <w:t>organisation antidopage</w:t>
      </w:r>
      <w:r w:rsidR="00054D08" w:rsidRPr="00565CA1">
        <w:rPr>
          <w:rFonts w:ascii="Arial" w:hAnsi="Arial" w:cs="Arial"/>
          <w:sz w:val="20"/>
          <w:szCs w:val="20"/>
          <w:lang w:val="fr-CH"/>
        </w:rPr>
        <w:t xml:space="preserve"> ayant </w:t>
      </w:r>
      <w:r w:rsidR="007B74EC" w:rsidRPr="00565CA1">
        <w:rPr>
          <w:rFonts w:ascii="Arial" w:hAnsi="Arial" w:cs="Arial"/>
          <w:sz w:val="20"/>
          <w:szCs w:val="20"/>
          <w:lang w:val="fr-CH"/>
        </w:rPr>
        <w:t xml:space="preserve">compétence </w:t>
      </w:r>
      <w:r w:rsidR="00054D08" w:rsidRPr="00565CA1">
        <w:rPr>
          <w:rFonts w:ascii="Arial" w:hAnsi="Arial" w:cs="Arial"/>
          <w:sz w:val="20"/>
          <w:szCs w:val="20"/>
          <w:lang w:val="fr-CH"/>
        </w:rPr>
        <w:t xml:space="preserve">sur </w:t>
      </w:r>
      <w:r w:rsidR="007B74EC" w:rsidRPr="00565CA1">
        <w:rPr>
          <w:rFonts w:ascii="Arial" w:hAnsi="Arial" w:cs="Arial"/>
          <w:sz w:val="20"/>
          <w:szCs w:val="20"/>
          <w:lang w:val="fr-CH"/>
        </w:rPr>
        <w:t xml:space="preserve">le </w:t>
      </w:r>
      <w:r w:rsidR="007B74EC" w:rsidRPr="00565CA1">
        <w:rPr>
          <w:rFonts w:ascii="Arial" w:hAnsi="Arial" w:cs="Arial"/>
          <w:i/>
          <w:iCs/>
          <w:sz w:val="20"/>
          <w:szCs w:val="20"/>
          <w:lang w:val="fr-CH"/>
        </w:rPr>
        <w:t>sportif</w:t>
      </w:r>
      <w:r w:rsidR="00054D08" w:rsidRPr="00565CA1">
        <w:rPr>
          <w:rFonts w:ascii="Arial" w:hAnsi="Arial" w:cs="Arial"/>
          <w:sz w:val="20"/>
          <w:szCs w:val="20"/>
          <w:lang w:val="fr-CH"/>
        </w:rPr>
        <w:t>.</w:t>
      </w:r>
    </w:p>
    <w:p w14:paraId="4644DFC8" w14:textId="5B49C995" w:rsidR="00054D08" w:rsidRPr="00565CA1" w:rsidRDefault="00054D08" w:rsidP="007F0BAE">
      <w:pPr>
        <w:ind w:left="1440" w:hanging="720"/>
        <w:jc w:val="both"/>
        <w:rPr>
          <w:rFonts w:ascii="Arial" w:hAnsi="Arial" w:cs="Arial"/>
          <w:sz w:val="20"/>
          <w:szCs w:val="20"/>
          <w:lang w:val="fr-CH"/>
        </w:rPr>
      </w:pPr>
    </w:p>
    <w:p w14:paraId="38C72F5F" w14:textId="0B029C2D" w:rsidR="00054D08" w:rsidRPr="00565CA1" w:rsidRDefault="006751C4" w:rsidP="007F0BAE">
      <w:pPr>
        <w:ind w:left="1440" w:hanging="720"/>
        <w:jc w:val="both"/>
        <w:rPr>
          <w:rFonts w:ascii="Arial" w:hAnsi="Arial" w:cs="Arial"/>
          <w:sz w:val="20"/>
          <w:szCs w:val="20"/>
          <w:lang w:val="fr-CH"/>
        </w:rPr>
      </w:pPr>
      <w:r w:rsidRPr="00565CA1">
        <w:rPr>
          <w:rFonts w:ascii="Arial" w:hAnsi="Arial" w:cs="Arial"/>
          <w:b/>
          <w:sz w:val="20"/>
          <w:szCs w:val="20"/>
          <w:lang w:val="fr-CH"/>
        </w:rPr>
        <w:t>19</w:t>
      </w:r>
      <w:r w:rsidR="00054D08" w:rsidRPr="00565CA1">
        <w:rPr>
          <w:rFonts w:ascii="Arial" w:hAnsi="Arial" w:cs="Arial"/>
          <w:b/>
          <w:sz w:val="20"/>
          <w:szCs w:val="20"/>
          <w:lang w:val="fr-CH"/>
        </w:rPr>
        <w:t>.8</w:t>
      </w:r>
      <w:r w:rsidR="00054D08" w:rsidRPr="00565CA1">
        <w:rPr>
          <w:rFonts w:ascii="Arial" w:hAnsi="Arial" w:cs="Arial"/>
          <w:b/>
          <w:sz w:val="20"/>
          <w:szCs w:val="20"/>
          <w:lang w:val="fr-CH"/>
        </w:rPr>
        <w:tab/>
      </w:r>
      <w:r w:rsidRPr="00565CA1">
        <w:rPr>
          <w:rFonts w:ascii="Arial" w:hAnsi="Arial" w:cs="Arial"/>
          <w:sz w:val="20"/>
          <w:szCs w:val="20"/>
          <w:lang w:val="fr-CH"/>
        </w:rPr>
        <w:t xml:space="preserve">Les </w:t>
      </w:r>
      <w:r w:rsidRPr="00565CA1">
        <w:rPr>
          <w:rFonts w:ascii="Arial" w:hAnsi="Arial" w:cs="Arial"/>
          <w:i/>
          <w:sz w:val="20"/>
          <w:szCs w:val="20"/>
          <w:lang w:val="fr-CH"/>
        </w:rPr>
        <w:t>sportifs</w:t>
      </w:r>
      <w:r w:rsidRPr="00565CA1">
        <w:rPr>
          <w:rFonts w:ascii="Arial" w:hAnsi="Arial" w:cs="Arial"/>
          <w:sz w:val="20"/>
          <w:szCs w:val="20"/>
          <w:lang w:val="fr-CH"/>
        </w:rPr>
        <w:t xml:space="preserve"> doivent se rendre disponibles pour l’</w:t>
      </w:r>
      <w:r w:rsidRPr="00565CA1">
        <w:rPr>
          <w:rFonts w:ascii="Arial" w:hAnsi="Arial" w:cs="Arial"/>
          <w:i/>
          <w:sz w:val="20"/>
          <w:szCs w:val="20"/>
          <w:lang w:val="fr-CH"/>
        </w:rPr>
        <w:t>éducation</w:t>
      </w:r>
      <w:r w:rsidR="006B085C" w:rsidRPr="00565CA1">
        <w:rPr>
          <w:rFonts w:ascii="Arial" w:hAnsi="Arial" w:cs="Arial"/>
          <w:sz w:val="20"/>
          <w:szCs w:val="20"/>
          <w:lang w:val="fr-CH"/>
        </w:rPr>
        <w:t>.</w:t>
      </w:r>
    </w:p>
    <w:p w14:paraId="6EA4B507" w14:textId="77777777" w:rsidR="00411640" w:rsidRPr="00565CA1" w:rsidRDefault="00411640" w:rsidP="007F0BAE">
      <w:pPr>
        <w:jc w:val="both"/>
        <w:rPr>
          <w:rFonts w:ascii="Arial" w:hAnsi="Arial" w:cs="Arial"/>
          <w:sz w:val="20"/>
          <w:szCs w:val="20"/>
          <w:lang w:val="fr-CH"/>
        </w:rPr>
      </w:pPr>
    </w:p>
    <w:p w14:paraId="37E18558" w14:textId="4D0C78DD" w:rsidR="00054D08" w:rsidRPr="00565CA1" w:rsidRDefault="00411640" w:rsidP="007F0BAE">
      <w:pPr>
        <w:pStyle w:val="Heading1"/>
        <w:ind w:left="1440" w:hanging="1440"/>
        <w:jc w:val="both"/>
        <w:rPr>
          <w:rFonts w:cs="Arial"/>
          <w:szCs w:val="20"/>
          <w:lang w:val="fr-CH"/>
        </w:rPr>
      </w:pPr>
      <w:bookmarkStart w:id="44" w:name="_Toc35872845"/>
      <w:r w:rsidRPr="00565CA1">
        <w:rPr>
          <w:rFonts w:cs="Arial"/>
          <w:szCs w:val="20"/>
          <w:lang w:val="fr-CH"/>
        </w:rPr>
        <w:t xml:space="preserve">ARTICLE </w:t>
      </w:r>
      <w:r w:rsidR="006751C4" w:rsidRPr="00565CA1">
        <w:rPr>
          <w:rFonts w:cs="Arial"/>
          <w:szCs w:val="20"/>
          <w:lang w:val="fr-CH"/>
        </w:rPr>
        <w:t>20</w:t>
      </w:r>
      <w:r w:rsidRPr="00565CA1">
        <w:rPr>
          <w:rFonts w:cs="Arial"/>
          <w:szCs w:val="20"/>
          <w:lang w:val="fr-CH"/>
        </w:rPr>
        <w:tab/>
        <w:t>RÔLES ET RESPONSABILITÉS ADDITIONNELS</w:t>
      </w:r>
      <w:r w:rsidR="00CF5D2D" w:rsidRPr="00565CA1">
        <w:rPr>
          <w:rFonts w:cs="Arial"/>
          <w:szCs w:val="20"/>
          <w:lang w:val="fr-CH"/>
        </w:rPr>
        <w:t xml:space="preserve"> DU </w:t>
      </w:r>
      <w:r w:rsidR="00CF5D2D" w:rsidRPr="00565CA1">
        <w:rPr>
          <w:rFonts w:cs="Arial"/>
          <w:i/>
          <w:szCs w:val="20"/>
          <w:lang w:val="fr-CH"/>
        </w:rPr>
        <w:t>PERSONNEL D’ENCADREMENT DU SPORTIF</w:t>
      </w:r>
      <w:bookmarkEnd w:id="44"/>
    </w:p>
    <w:p w14:paraId="049E9EF0" w14:textId="456DB0F4" w:rsidR="00CF5D2D" w:rsidRPr="00565CA1" w:rsidRDefault="00CF5D2D" w:rsidP="007F0BAE">
      <w:pPr>
        <w:jc w:val="both"/>
        <w:rPr>
          <w:rFonts w:ascii="Arial" w:hAnsi="Arial" w:cs="Arial"/>
          <w:b/>
          <w:sz w:val="20"/>
          <w:szCs w:val="20"/>
          <w:lang w:val="fr-CH"/>
        </w:rPr>
      </w:pPr>
    </w:p>
    <w:p w14:paraId="5D1DF0A5" w14:textId="6606BB6E" w:rsidR="00CF5D2D" w:rsidRPr="00565CA1" w:rsidRDefault="006751C4" w:rsidP="007F0BAE">
      <w:pPr>
        <w:ind w:left="1418" w:hanging="698"/>
        <w:jc w:val="both"/>
        <w:rPr>
          <w:rFonts w:ascii="Arial" w:hAnsi="Arial" w:cs="Arial"/>
          <w:sz w:val="20"/>
          <w:szCs w:val="20"/>
          <w:lang w:val="fr-CH"/>
        </w:rPr>
      </w:pPr>
      <w:r w:rsidRPr="00565CA1">
        <w:rPr>
          <w:rFonts w:ascii="Arial" w:hAnsi="Arial" w:cs="Arial"/>
          <w:b/>
          <w:sz w:val="20"/>
          <w:szCs w:val="20"/>
          <w:lang w:val="fr-CH"/>
        </w:rPr>
        <w:t>20</w:t>
      </w:r>
      <w:r w:rsidR="00CF5D2D" w:rsidRPr="00565CA1">
        <w:rPr>
          <w:rFonts w:ascii="Arial" w:hAnsi="Arial" w:cs="Arial"/>
          <w:b/>
          <w:sz w:val="20"/>
          <w:szCs w:val="20"/>
          <w:lang w:val="fr-CH"/>
        </w:rPr>
        <w:t>.1</w:t>
      </w:r>
      <w:r w:rsidR="00CF5D2D" w:rsidRPr="00565CA1">
        <w:rPr>
          <w:rFonts w:ascii="Arial" w:hAnsi="Arial" w:cs="Arial"/>
          <w:b/>
          <w:sz w:val="20"/>
          <w:szCs w:val="20"/>
          <w:lang w:val="fr-CH"/>
        </w:rPr>
        <w:tab/>
      </w:r>
      <w:r w:rsidR="006742BB" w:rsidRPr="00565CA1">
        <w:rPr>
          <w:rFonts w:ascii="Arial" w:hAnsi="Arial" w:cs="Arial"/>
          <w:sz w:val="20"/>
          <w:szCs w:val="20"/>
          <w:lang w:val="fr-CH"/>
        </w:rPr>
        <w:t>Connaître</w:t>
      </w:r>
      <w:r w:rsidR="006742BB" w:rsidRPr="00565CA1" w:rsidDel="006742BB">
        <w:rPr>
          <w:rFonts w:ascii="Arial" w:hAnsi="Arial" w:cs="Arial"/>
          <w:sz w:val="20"/>
          <w:szCs w:val="20"/>
          <w:lang w:val="fr-CH"/>
        </w:rPr>
        <w:t xml:space="preserve"> </w:t>
      </w:r>
      <w:r w:rsidR="006742BB" w:rsidRPr="00565CA1">
        <w:rPr>
          <w:rFonts w:ascii="Arial" w:hAnsi="Arial" w:cs="Arial"/>
          <w:sz w:val="20"/>
          <w:szCs w:val="20"/>
          <w:lang w:val="fr-CH"/>
        </w:rPr>
        <w:t>et respecter l</w:t>
      </w:r>
      <w:r w:rsidR="00CF5D2D" w:rsidRPr="00565CA1">
        <w:rPr>
          <w:rFonts w:ascii="Arial" w:hAnsi="Arial" w:cs="Arial"/>
          <w:sz w:val="20"/>
          <w:szCs w:val="20"/>
          <w:lang w:val="fr-CH"/>
        </w:rPr>
        <w:t xml:space="preserve">es présentes règles antidopage </w:t>
      </w:r>
      <w:r w:rsidR="004B4C99" w:rsidRPr="00565CA1">
        <w:rPr>
          <w:rFonts w:ascii="Arial" w:hAnsi="Arial" w:cs="Arial"/>
          <w:sz w:val="20"/>
          <w:szCs w:val="20"/>
          <w:lang w:val="fr-CH"/>
        </w:rPr>
        <w:t xml:space="preserve">et </w:t>
      </w:r>
      <w:r w:rsidR="00B04894" w:rsidRPr="00565CA1">
        <w:rPr>
          <w:rFonts w:ascii="Arial" w:hAnsi="Arial" w:cs="Arial"/>
          <w:sz w:val="20"/>
          <w:szCs w:val="20"/>
          <w:lang w:val="fr-CH"/>
        </w:rPr>
        <w:t>politiques antidopage adoptées</w:t>
      </w:r>
      <w:r w:rsidR="00AE3166" w:rsidRPr="00565CA1">
        <w:rPr>
          <w:rFonts w:ascii="Arial" w:hAnsi="Arial" w:cs="Arial"/>
          <w:sz w:val="20"/>
          <w:szCs w:val="20"/>
          <w:lang w:val="fr-CH"/>
        </w:rPr>
        <w:t xml:space="preserve"> </w:t>
      </w:r>
      <w:r w:rsidR="00B04894" w:rsidRPr="00565CA1">
        <w:rPr>
          <w:rFonts w:ascii="Arial" w:hAnsi="Arial" w:cs="Arial"/>
          <w:sz w:val="20"/>
          <w:szCs w:val="20"/>
          <w:lang w:val="fr-CH"/>
        </w:rPr>
        <w:t xml:space="preserve">en vertu du </w:t>
      </w:r>
      <w:r w:rsidR="00B04894" w:rsidRPr="00565CA1">
        <w:rPr>
          <w:rFonts w:ascii="Arial" w:hAnsi="Arial" w:cs="Arial"/>
          <w:i/>
          <w:iCs/>
          <w:sz w:val="20"/>
          <w:szCs w:val="20"/>
          <w:lang w:val="fr-CH"/>
        </w:rPr>
        <w:t>Code</w:t>
      </w:r>
      <w:r w:rsidR="00B04894" w:rsidRPr="00565CA1">
        <w:rPr>
          <w:rFonts w:ascii="Arial" w:hAnsi="Arial" w:cs="Arial"/>
          <w:sz w:val="20"/>
          <w:szCs w:val="20"/>
          <w:lang w:val="fr-CH"/>
        </w:rPr>
        <w:t xml:space="preserve"> </w:t>
      </w:r>
      <w:r w:rsidR="00BF71C7" w:rsidRPr="00565CA1">
        <w:rPr>
          <w:rFonts w:ascii="Arial" w:hAnsi="Arial" w:cs="Arial"/>
          <w:sz w:val="20"/>
          <w:szCs w:val="20"/>
          <w:lang w:val="fr-CH"/>
        </w:rPr>
        <w:t xml:space="preserve">et qui s’applique à lui ou aux </w:t>
      </w:r>
      <w:r w:rsidR="00BF71C7" w:rsidRPr="00565CA1">
        <w:rPr>
          <w:rFonts w:ascii="Arial" w:hAnsi="Arial" w:cs="Arial"/>
          <w:i/>
          <w:iCs/>
          <w:sz w:val="20"/>
          <w:szCs w:val="20"/>
          <w:lang w:val="fr-CH"/>
        </w:rPr>
        <w:t>sportifs</w:t>
      </w:r>
      <w:r w:rsidR="00BF71C7" w:rsidRPr="00565CA1">
        <w:rPr>
          <w:rFonts w:ascii="Arial" w:hAnsi="Arial" w:cs="Arial"/>
          <w:sz w:val="20"/>
          <w:szCs w:val="20"/>
          <w:lang w:val="fr-CH"/>
        </w:rPr>
        <w:t xml:space="preserve"> qu’il encadre</w:t>
      </w:r>
      <w:r w:rsidR="00CF5D2D" w:rsidRPr="00565CA1">
        <w:rPr>
          <w:rFonts w:ascii="Arial" w:hAnsi="Arial" w:cs="Arial"/>
          <w:sz w:val="20"/>
          <w:szCs w:val="20"/>
          <w:lang w:val="fr-CH"/>
        </w:rPr>
        <w:t xml:space="preserve">. </w:t>
      </w:r>
    </w:p>
    <w:p w14:paraId="53713486" w14:textId="38F8E015" w:rsidR="00CF5D2D" w:rsidRPr="00565CA1" w:rsidRDefault="00CF5D2D" w:rsidP="007F0BAE">
      <w:pPr>
        <w:jc w:val="both"/>
        <w:rPr>
          <w:rFonts w:ascii="Arial" w:hAnsi="Arial" w:cs="Arial"/>
          <w:sz w:val="20"/>
          <w:szCs w:val="20"/>
          <w:lang w:val="fr-CH"/>
        </w:rPr>
      </w:pPr>
    </w:p>
    <w:p w14:paraId="4DB47959" w14:textId="6ADCDAB5" w:rsidR="00243DC5" w:rsidRPr="00565CA1" w:rsidRDefault="00243DC5" w:rsidP="007F0BAE">
      <w:pPr>
        <w:ind w:left="1418" w:hanging="709"/>
        <w:jc w:val="both"/>
        <w:rPr>
          <w:rFonts w:ascii="Arial" w:hAnsi="Arial" w:cs="Arial"/>
          <w:b/>
          <w:sz w:val="20"/>
          <w:szCs w:val="20"/>
          <w:lang w:val="fr-CH"/>
        </w:rPr>
      </w:pPr>
      <w:r w:rsidRPr="00565CA1">
        <w:rPr>
          <w:rFonts w:ascii="Arial" w:hAnsi="Arial" w:cs="Arial"/>
          <w:b/>
          <w:sz w:val="20"/>
          <w:szCs w:val="20"/>
          <w:lang w:val="fr-CH"/>
        </w:rPr>
        <w:lastRenderedPageBreak/>
        <w:t>20</w:t>
      </w:r>
      <w:r w:rsidR="00CF5D2D" w:rsidRPr="00565CA1">
        <w:rPr>
          <w:rFonts w:ascii="Arial" w:hAnsi="Arial" w:cs="Arial"/>
          <w:b/>
          <w:sz w:val="20"/>
          <w:szCs w:val="20"/>
          <w:lang w:val="fr-CH"/>
        </w:rPr>
        <w:t>.2</w:t>
      </w:r>
      <w:r w:rsidR="00CF5D2D" w:rsidRPr="00565CA1">
        <w:rPr>
          <w:rFonts w:ascii="Arial" w:hAnsi="Arial" w:cs="Arial"/>
          <w:b/>
          <w:sz w:val="20"/>
          <w:szCs w:val="20"/>
          <w:lang w:val="fr-CH"/>
        </w:rPr>
        <w:tab/>
      </w:r>
      <w:r w:rsidRPr="00565CA1">
        <w:rPr>
          <w:rFonts w:ascii="Arial" w:hAnsi="Arial" w:cs="Arial"/>
          <w:sz w:val="20"/>
          <w:szCs w:val="20"/>
          <w:lang w:val="fr-CH"/>
        </w:rPr>
        <w:t xml:space="preserve">Le </w:t>
      </w:r>
      <w:r w:rsidRPr="00565CA1">
        <w:rPr>
          <w:rFonts w:ascii="Arial" w:hAnsi="Arial" w:cs="Arial"/>
          <w:i/>
          <w:sz w:val="20"/>
          <w:szCs w:val="20"/>
          <w:lang w:val="fr-CH"/>
        </w:rPr>
        <w:t>personnel d’encadrement du sportif</w:t>
      </w:r>
      <w:r w:rsidRPr="00565CA1">
        <w:rPr>
          <w:rFonts w:ascii="Arial" w:hAnsi="Arial" w:cs="Arial"/>
          <w:sz w:val="20"/>
          <w:szCs w:val="20"/>
          <w:lang w:val="fr-CH"/>
        </w:rPr>
        <w:t xml:space="preserve"> doit se rendre disponible pour l’</w:t>
      </w:r>
      <w:r w:rsidRPr="00565CA1">
        <w:rPr>
          <w:rFonts w:ascii="Arial" w:hAnsi="Arial" w:cs="Arial"/>
          <w:i/>
          <w:iCs/>
          <w:sz w:val="20"/>
          <w:szCs w:val="20"/>
          <w:lang w:val="fr-CH"/>
        </w:rPr>
        <w:t xml:space="preserve">éducation </w:t>
      </w:r>
      <w:r w:rsidRPr="00565CA1">
        <w:rPr>
          <w:rFonts w:ascii="Arial" w:hAnsi="Arial" w:cs="Arial"/>
          <w:sz w:val="20"/>
          <w:szCs w:val="20"/>
          <w:lang w:val="fr-CH"/>
        </w:rPr>
        <w:t xml:space="preserve">afin de contribuer à la transmission d'informations exactes sur l’antidopage aux </w:t>
      </w:r>
      <w:r w:rsidRPr="00565CA1">
        <w:rPr>
          <w:rFonts w:ascii="Arial" w:hAnsi="Arial" w:cs="Arial"/>
          <w:i/>
          <w:sz w:val="20"/>
          <w:szCs w:val="20"/>
          <w:lang w:val="fr-CH"/>
        </w:rPr>
        <w:t>sportifs</w:t>
      </w:r>
      <w:r w:rsidRPr="00565CA1">
        <w:rPr>
          <w:rFonts w:ascii="Arial" w:hAnsi="Arial" w:cs="Arial"/>
          <w:sz w:val="20"/>
          <w:szCs w:val="20"/>
          <w:lang w:val="fr-CH"/>
        </w:rPr>
        <w:t xml:space="preserve"> qu'il encadre, en particulier dans le cas de </w:t>
      </w:r>
      <w:r w:rsidRPr="00565CA1">
        <w:rPr>
          <w:rFonts w:ascii="Arial" w:hAnsi="Arial" w:cs="Arial"/>
          <w:i/>
          <w:sz w:val="20"/>
          <w:szCs w:val="20"/>
          <w:lang w:val="fr-CH"/>
        </w:rPr>
        <w:t>personnes protégées</w:t>
      </w:r>
      <w:r w:rsidRPr="00565CA1">
        <w:rPr>
          <w:rFonts w:ascii="Arial" w:hAnsi="Arial" w:cs="Arial"/>
          <w:sz w:val="20"/>
          <w:szCs w:val="20"/>
          <w:lang w:val="fr-CH"/>
        </w:rPr>
        <w:t xml:space="preserve"> et de </w:t>
      </w:r>
      <w:r w:rsidRPr="00565CA1">
        <w:rPr>
          <w:rFonts w:ascii="Arial" w:hAnsi="Arial" w:cs="Arial"/>
          <w:i/>
          <w:sz w:val="20"/>
          <w:szCs w:val="20"/>
          <w:lang w:val="fr-CH"/>
        </w:rPr>
        <w:t>mineurs</w:t>
      </w:r>
      <w:r w:rsidRPr="00565CA1">
        <w:rPr>
          <w:rFonts w:ascii="Arial" w:hAnsi="Arial" w:cs="Arial"/>
          <w:sz w:val="20"/>
          <w:szCs w:val="20"/>
          <w:lang w:val="fr-CH"/>
        </w:rPr>
        <w:t>.</w:t>
      </w:r>
    </w:p>
    <w:p w14:paraId="0E2657B9" w14:textId="77777777" w:rsidR="00243DC5" w:rsidRPr="00565CA1" w:rsidRDefault="00243DC5" w:rsidP="007F0BAE">
      <w:pPr>
        <w:jc w:val="both"/>
        <w:rPr>
          <w:rFonts w:ascii="Arial" w:hAnsi="Arial" w:cs="Arial"/>
          <w:b/>
          <w:sz w:val="20"/>
          <w:szCs w:val="20"/>
          <w:lang w:val="fr-CH"/>
        </w:rPr>
      </w:pPr>
    </w:p>
    <w:p w14:paraId="3EB95295" w14:textId="2A5F5F3F" w:rsidR="00CF5D2D" w:rsidRPr="00565CA1" w:rsidRDefault="00243DC5" w:rsidP="007F0BAE">
      <w:pPr>
        <w:ind w:firstLine="720"/>
        <w:jc w:val="both"/>
        <w:rPr>
          <w:rFonts w:ascii="Arial" w:hAnsi="Arial" w:cs="Arial"/>
          <w:sz w:val="20"/>
          <w:szCs w:val="20"/>
          <w:lang w:val="fr-CH"/>
        </w:rPr>
      </w:pPr>
      <w:r w:rsidRPr="00565CA1">
        <w:rPr>
          <w:rFonts w:ascii="Arial" w:hAnsi="Arial" w:cs="Arial"/>
          <w:b/>
          <w:sz w:val="20"/>
          <w:szCs w:val="20"/>
          <w:lang w:val="fr-CH"/>
        </w:rPr>
        <w:t xml:space="preserve">20.3    </w:t>
      </w:r>
      <w:r w:rsidR="00CF5D2D" w:rsidRPr="00565CA1">
        <w:rPr>
          <w:rFonts w:ascii="Arial" w:hAnsi="Arial" w:cs="Arial"/>
          <w:sz w:val="20"/>
          <w:szCs w:val="20"/>
          <w:lang w:val="fr-CH"/>
        </w:rPr>
        <w:t xml:space="preserve">Collaborer dans le cadre du programme de </w:t>
      </w:r>
      <w:r w:rsidR="00CF5D2D" w:rsidRPr="00565CA1">
        <w:rPr>
          <w:rFonts w:ascii="Arial" w:hAnsi="Arial" w:cs="Arial"/>
          <w:i/>
          <w:sz w:val="20"/>
          <w:szCs w:val="20"/>
          <w:lang w:val="fr-CH"/>
        </w:rPr>
        <w:t>contrôles</w:t>
      </w:r>
      <w:r w:rsidR="00CF5D2D" w:rsidRPr="00565CA1">
        <w:rPr>
          <w:rFonts w:ascii="Arial" w:hAnsi="Arial" w:cs="Arial"/>
          <w:sz w:val="20"/>
          <w:szCs w:val="20"/>
          <w:lang w:val="fr-CH"/>
        </w:rPr>
        <w:t xml:space="preserve"> des </w:t>
      </w:r>
      <w:r w:rsidR="00CF5D2D" w:rsidRPr="00565CA1">
        <w:rPr>
          <w:rFonts w:ascii="Arial" w:hAnsi="Arial" w:cs="Arial"/>
          <w:i/>
          <w:sz w:val="20"/>
          <w:szCs w:val="20"/>
          <w:lang w:val="fr-CH"/>
        </w:rPr>
        <w:t>sportifs</w:t>
      </w:r>
      <w:r w:rsidR="00CF5D2D" w:rsidRPr="00565CA1">
        <w:rPr>
          <w:rFonts w:ascii="Arial" w:hAnsi="Arial" w:cs="Arial"/>
          <w:sz w:val="20"/>
          <w:szCs w:val="20"/>
          <w:lang w:val="fr-CH"/>
        </w:rPr>
        <w:t>.</w:t>
      </w:r>
    </w:p>
    <w:p w14:paraId="2F1EBE4A" w14:textId="4976E6E9" w:rsidR="00BE2E9B" w:rsidRPr="00565CA1" w:rsidRDefault="00BE2E9B" w:rsidP="007F0BAE">
      <w:pPr>
        <w:jc w:val="both"/>
        <w:rPr>
          <w:rFonts w:ascii="Arial" w:hAnsi="Arial" w:cs="Arial"/>
          <w:sz w:val="20"/>
          <w:szCs w:val="20"/>
          <w:lang w:val="fr-CH"/>
        </w:rPr>
      </w:pPr>
    </w:p>
    <w:p w14:paraId="7185642A" w14:textId="0528933E"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00243DC5" w:rsidRPr="00565CA1">
        <w:rPr>
          <w:rFonts w:ascii="Arial" w:hAnsi="Arial" w:cs="Arial"/>
          <w:b/>
          <w:sz w:val="20"/>
          <w:szCs w:val="20"/>
          <w:lang w:val="fr-CH"/>
        </w:rPr>
        <w:t>4</w:t>
      </w:r>
      <w:r w:rsidR="00BE2E9B" w:rsidRPr="00565CA1">
        <w:rPr>
          <w:rFonts w:ascii="Arial" w:hAnsi="Arial" w:cs="Arial"/>
          <w:b/>
          <w:sz w:val="20"/>
          <w:szCs w:val="20"/>
          <w:lang w:val="fr-CH"/>
        </w:rPr>
        <w:tab/>
      </w:r>
      <w:r w:rsidR="00BE2E9B" w:rsidRPr="00565CA1">
        <w:rPr>
          <w:rFonts w:ascii="Arial" w:hAnsi="Arial" w:cs="Arial"/>
          <w:sz w:val="20"/>
          <w:szCs w:val="20"/>
          <w:lang w:val="fr-CH"/>
        </w:rPr>
        <w:t xml:space="preserve">Renforcer les valeurs et le comportement des </w:t>
      </w:r>
      <w:r w:rsidR="00BE2E9B" w:rsidRPr="00565CA1">
        <w:rPr>
          <w:rFonts w:ascii="Arial" w:hAnsi="Arial" w:cs="Arial"/>
          <w:i/>
          <w:sz w:val="20"/>
          <w:szCs w:val="20"/>
          <w:lang w:val="fr-CH"/>
        </w:rPr>
        <w:t>sportifs</w:t>
      </w:r>
      <w:r w:rsidR="00BE2E9B" w:rsidRPr="00565CA1">
        <w:rPr>
          <w:rFonts w:ascii="Arial" w:hAnsi="Arial" w:cs="Arial"/>
          <w:sz w:val="20"/>
          <w:szCs w:val="20"/>
          <w:lang w:val="fr-CH"/>
        </w:rPr>
        <w:t xml:space="preserve"> en faveur de l’antidopage.</w:t>
      </w:r>
    </w:p>
    <w:p w14:paraId="53A57CCD" w14:textId="0EB19F5D" w:rsidR="00BE2E9B" w:rsidRPr="00565CA1" w:rsidRDefault="00BE2E9B" w:rsidP="007F0BAE">
      <w:pPr>
        <w:ind w:left="1440" w:hanging="720"/>
        <w:jc w:val="both"/>
        <w:rPr>
          <w:rFonts w:ascii="Arial" w:hAnsi="Arial" w:cs="Arial"/>
          <w:sz w:val="20"/>
          <w:szCs w:val="20"/>
          <w:lang w:val="fr-CH"/>
        </w:rPr>
      </w:pPr>
    </w:p>
    <w:p w14:paraId="4F3B72EC" w14:textId="622F390B" w:rsidR="00BE2E9B" w:rsidRPr="00565CA1" w:rsidRDefault="00BE2E9B"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53E" w:rsidRPr="00565CA1">
        <w:rPr>
          <w:rFonts w:ascii="Arial" w:hAnsi="Arial" w:cs="Arial"/>
          <w:b/>
          <w:sz w:val="20"/>
          <w:szCs w:val="20"/>
          <w:lang w:val="fr-CH"/>
        </w:rPr>
        <w:t>0</w:t>
      </w:r>
      <w:r w:rsidRPr="00565CA1">
        <w:rPr>
          <w:rFonts w:ascii="Arial" w:hAnsi="Arial" w:cs="Arial"/>
          <w:b/>
          <w:sz w:val="20"/>
          <w:szCs w:val="20"/>
          <w:lang w:val="fr-CH"/>
        </w:rPr>
        <w:t>.</w:t>
      </w:r>
      <w:r w:rsidR="009C153E" w:rsidRPr="00565CA1">
        <w:rPr>
          <w:rFonts w:ascii="Arial" w:hAnsi="Arial" w:cs="Arial"/>
          <w:b/>
          <w:sz w:val="20"/>
          <w:szCs w:val="20"/>
          <w:lang w:val="fr-CH"/>
        </w:rPr>
        <w:t>5</w:t>
      </w:r>
      <w:r w:rsidRPr="00565CA1">
        <w:rPr>
          <w:rFonts w:ascii="Arial" w:hAnsi="Arial" w:cs="Arial"/>
          <w:b/>
          <w:sz w:val="20"/>
          <w:szCs w:val="20"/>
          <w:lang w:val="fr-CH"/>
        </w:rPr>
        <w:tab/>
      </w:r>
      <w:r w:rsidRPr="00565CA1">
        <w:rPr>
          <w:rFonts w:ascii="Arial" w:hAnsi="Arial" w:cs="Arial"/>
          <w:sz w:val="20"/>
          <w:szCs w:val="20"/>
          <w:lang w:val="fr-CH"/>
        </w:rPr>
        <w:t xml:space="preserve">Informer </w:t>
      </w:r>
      <w:r w:rsidRPr="00565CA1">
        <w:rPr>
          <w:rFonts w:ascii="Arial" w:hAnsi="Arial" w:cs="Arial"/>
          <w:sz w:val="20"/>
          <w:szCs w:val="20"/>
          <w:highlight w:val="lightGray"/>
          <w:lang w:val="fr-CH"/>
        </w:rPr>
        <w:t>[l’ONAD]</w:t>
      </w:r>
      <w:r w:rsidRPr="00565CA1">
        <w:rPr>
          <w:rFonts w:ascii="Arial" w:hAnsi="Arial" w:cs="Arial"/>
          <w:sz w:val="20"/>
          <w:szCs w:val="20"/>
          <w:lang w:val="fr-CH"/>
        </w:rPr>
        <w:t xml:space="preserve"> et sa fédération internationale de toute décision</w:t>
      </w:r>
      <w:r w:rsidR="00473C17" w:rsidRPr="00565CA1">
        <w:rPr>
          <w:rFonts w:ascii="Arial" w:hAnsi="Arial" w:cs="Arial"/>
          <w:sz w:val="20"/>
          <w:szCs w:val="20"/>
          <w:lang w:val="fr-CH"/>
        </w:rPr>
        <w:t xml:space="preserve"> le concernant</w:t>
      </w:r>
      <w:r w:rsidRPr="00565CA1">
        <w:rPr>
          <w:rFonts w:ascii="Arial" w:hAnsi="Arial" w:cs="Arial"/>
          <w:sz w:val="20"/>
          <w:szCs w:val="20"/>
          <w:lang w:val="fr-CH"/>
        </w:rPr>
        <w:t xml:space="preserve"> prise par un non-</w:t>
      </w:r>
      <w:r w:rsidRPr="00565CA1">
        <w:rPr>
          <w:rFonts w:ascii="Arial" w:hAnsi="Arial" w:cs="Arial"/>
          <w:i/>
          <w:sz w:val="20"/>
          <w:szCs w:val="20"/>
          <w:lang w:val="fr-CH"/>
        </w:rPr>
        <w:t>signataire</w:t>
      </w:r>
      <w:r w:rsidRPr="00565CA1">
        <w:rPr>
          <w:rFonts w:ascii="Arial" w:hAnsi="Arial" w:cs="Arial"/>
          <w:sz w:val="20"/>
          <w:szCs w:val="20"/>
          <w:lang w:val="fr-CH"/>
        </w:rPr>
        <w:t xml:space="preserve"> relative à une violation des règles antidopage </w:t>
      </w:r>
      <w:r w:rsidR="009C153E" w:rsidRPr="00565CA1">
        <w:rPr>
          <w:rFonts w:ascii="Arial" w:hAnsi="Arial" w:cs="Arial"/>
          <w:sz w:val="20"/>
          <w:szCs w:val="20"/>
          <w:lang w:val="fr-CH"/>
        </w:rPr>
        <w:t xml:space="preserve">ou de l’article 10.14.1 </w:t>
      </w:r>
      <w:r w:rsidRPr="00565CA1">
        <w:rPr>
          <w:rFonts w:ascii="Arial" w:hAnsi="Arial" w:cs="Arial"/>
          <w:sz w:val="20"/>
          <w:szCs w:val="20"/>
          <w:lang w:val="fr-CH"/>
        </w:rPr>
        <w:t xml:space="preserve">commise dans les dix </w:t>
      </w:r>
      <w:r w:rsidR="00E40E0B" w:rsidRPr="00565CA1">
        <w:rPr>
          <w:rFonts w:ascii="Arial" w:hAnsi="Arial" w:cs="Arial"/>
          <w:sz w:val="20"/>
          <w:szCs w:val="20"/>
          <w:lang w:val="fr-CH"/>
        </w:rPr>
        <w:t xml:space="preserve">(10) </w:t>
      </w:r>
      <w:r w:rsidRPr="00565CA1">
        <w:rPr>
          <w:rFonts w:ascii="Arial" w:hAnsi="Arial" w:cs="Arial"/>
          <w:sz w:val="20"/>
          <w:szCs w:val="20"/>
          <w:lang w:val="fr-CH"/>
        </w:rPr>
        <w:t>années écoulées.</w:t>
      </w:r>
    </w:p>
    <w:p w14:paraId="5375763D" w14:textId="5C45E4EA" w:rsidR="00BE2E9B" w:rsidRPr="00565CA1" w:rsidRDefault="00BE2E9B" w:rsidP="007F0BAE">
      <w:pPr>
        <w:ind w:left="1440" w:hanging="720"/>
        <w:jc w:val="both"/>
        <w:rPr>
          <w:rFonts w:ascii="Arial" w:hAnsi="Arial" w:cs="Arial"/>
          <w:sz w:val="20"/>
          <w:szCs w:val="20"/>
          <w:lang w:val="fr-CH"/>
        </w:rPr>
      </w:pPr>
    </w:p>
    <w:p w14:paraId="006BCE49" w14:textId="14BE0CFD" w:rsidR="00BE2E9B" w:rsidRPr="00565CA1" w:rsidRDefault="009C153E" w:rsidP="007F0BAE">
      <w:pPr>
        <w:ind w:left="1440" w:hanging="720"/>
        <w:jc w:val="both"/>
        <w:rPr>
          <w:rFonts w:ascii="Arial" w:hAnsi="Arial" w:cs="Arial"/>
          <w:sz w:val="20"/>
          <w:szCs w:val="20"/>
          <w:lang w:val="fr-CH"/>
        </w:rPr>
      </w:pPr>
      <w:r w:rsidRPr="00565CA1">
        <w:rPr>
          <w:rFonts w:ascii="Arial" w:hAnsi="Arial" w:cs="Arial"/>
          <w:b/>
          <w:sz w:val="20"/>
          <w:szCs w:val="20"/>
          <w:lang w:val="fr-CH"/>
        </w:rPr>
        <w:t>20</w:t>
      </w:r>
      <w:r w:rsidR="00BE2E9B" w:rsidRPr="00565CA1">
        <w:rPr>
          <w:rFonts w:ascii="Arial" w:hAnsi="Arial" w:cs="Arial"/>
          <w:b/>
          <w:sz w:val="20"/>
          <w:szCs w:val="20"/>
          <w:lang w:val="fr-CH"/>
        </w:rPr>
        <w:t>.</w:t>
      </w:r>
      <w:r w:rsidRPr="00565CA1">
        <w:rPr>
          <w:rFonts w:ascii="Arial" w:hAnsi="Arial" w:cs="Arial"/>
          <w:b/>
          <w:sz w:val="20"/>
          <w:szCs w:val="20"/>
          <w:lang w:val="fr-CH"/>
        </w:rPr>
        <w:t>6</w:t>
      </w:r>
      <w:r w:rsidR="00BE2E9B" w:rsidRPr="00565CA1">
        <w:rPr>
          <w:rFonts w:ascii="Arial" w:hAnsi="Arial" w:cs="Arial"/>
          <w:b/>
          <w:sz w:val="20"/>
          <w:szCs w:val="20"/>
          <w:lang w:val="fr-CH"/>
        </w:rPr>
        <w:tab/>
      </w:r>
      <w:r w:rsidR="00CA6196" w:rsidRPr="00565CA1">
        <w:rPr>
          <w:rFonts w:ascii="Arial" w:hAnsi="Arial" w:cs="Arial"/>
          <w:sz w:val="20"/>
          <w:szCs w:val="20"/>
          <w:lang w:val="fr-CH"/>
        </w:rPr>
        <w:t xml:space="preserve">Collaborer avec les </w:t>
      </w:r>
      <w:r w:rsidR="00CA6196" w:rsidRPr="00565CA1">
        <w:rPr>
          <w:rFonts w:ascii="Arial" w:hAnsi="Arial" w:cs="Arial"/>
          <w:i/>
          <w:sz w:val="20"/>
          <w:szCs w:val="20"/>
          <w:lang w:val="fr-CH"/>
        </w:rPr>
        <w:t>organisations antidopage</w:t>
      </w:r>
      <w:r w:rsidR="00CA6196"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CA6196" w:rsidRPr="00565CA1">
        <w:rPr>
          <w:rFonts w:ascii="Arial" w:hAnsi="Arial" w:cs="Arial"/>
          <w:sz w:val="20"/>
          <w:szCs w:val="20"/>
          <w:lang w:val="fr-CH"/>
        </w:rPr>
        <w:t>.</w:t>
      </w:r>
      <w:r w:rsidRPr="00565CA1">
        <w:rPr>
          <w:rStyle w:val="FootnoteReference"/>
          <w:rFonts w:ascii="Arial" w:hAnsi="Arial" w:cs="Arial"/>
          <w:b/>
          <w:bCs/>
          <w:sz w:val="20"/>
          <w:szCs w:val="20"/>
          <w:lang w:val="fr-CH"/>
        </w:rPr>
        <w:footnoteReference w:id="116"/>
      </w:r>
    </w:p>
    <w:p w14:paraId="17BB7F45" w14:textId="77777777" w:rsidR="00CF5D2D" w:rsidRPr="00565CA1" w:rsidRDefault="00CF5D2D" w:rsidP="007F0BAE">
      <w:pPr>
        <w:jc w:val="both"/>
        <w:rPr>
          <w:rFonts w:ascii="Arial" w:hAnsi="Arial" w:cs="Arial"/>
          <w:sz w:val="20"/>
          <w:szCs w:val="20"/>
          <w:lang w:val="fr-CH"/>
        </w:rPr>
      </w:pPr>
    </w:p>
    <w:p w14:paraId="0A8BFEBF" w14:textId="6E854E6B" w:rsidR="001C3E8D" w:rsidRPr="00565CA1" w:rsidRDefault="00CA6196"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9C1C07" w:rsidRPr="00565CA1">
        <w:rPr>
          <w:rFonts w:ascii="Arial" w:hAnsi="Arial" w:cs="Arial"/>
          <w:b/>
          <w:sz w:val="20"/>
          <w:szCs w:val="20"/>
          <w:lang w:val="fr-CH"/>
        </w:rPr>
        <w:t>0</w:t>
      </w:r>
      <w:r w:rsidRPr="00565CA1">
        <w:rPr>
          <w:rFonts w:ascii="Arial" w:hAnsi="Arial" w:cs="Arial"/>
          <w:b/>
          <w:sz w:val="20"/>
          <w:szCs w:val="20"/>
          <w:lang w:val="fr-CH"/>
        </w:rPr>
        <w:t>.</w:t>
      </w:r>
      <w:r w:rsidR="009C1C07" w:rsidRPr="00565CA1">
        <w:rPr>
          <w:rFonts w:ascii="Arial" w:hAnsi="Arial" w:cs="Arial"/>
          <w:b/>
          <w:sz w:val="20"/>
          <w:szCs w:val="20"/>
          <w:lang w:val="fr-CH"/>
        </w:rPr>
        <w:t>7</w:t>
      </w:r>
      <w:r w:rsidRPr="00565CA1">
        <w:rPr>
          <w:rFonts w:ascii="Arial" w:hAnsi="Arial" w:cs="Arial"/>
          <w:b/>
          <w:sz w:val="20"/>
          <w:szCs w:val="20"/>
          <w:lang w:val="fr-CH"/>
        </w:rPr>
        <w:tab/>
      </w:r>
      <w:r w:rsidR="00587F40" w:rsidRPr="00565CA1">
        <w:rPr>
          <w:rFonts w:ascii="Arial" w:hAnsi="Arial" w:cs="Arial"/>
          <w:sz w:val="20"/>
          <w:szCs w:val="20"/>
          <w:lang w:val="fr-CH"/>
        </w:rPr>
        <w:t xml:space="preserve">Le </w:t>
      </w:r>
      <w:r w:rsidR="00587F40" w:rsidRPr="00565CA1">
        <w:rPr>
          <w:rFonts w:ascii="Arial" w:hAnsi="Arial" w:cs="Arial"/>
          <w:i/>
          <w:sz w:val="20"/>
          <w:szCs w:val="20"/>
          <w:lang w:val="fr-CH"/>
        </w:rPr>
        <w:t>personnel d’encadrement du sportif</w:t>
      </w:r>
      <w:r w:rsidR="00587F40" w:rsidRPr="00565CA1">
        <w:rPr>
          <w:rFonts w:ascii="Arial" w:hAnsi="Arial" w:cs="Arial"/>
          <w:sz w:val="20"/>
          <w:szCs w:val="20"/>
          <w:lang w:val="fr-CH"/>
        </w:rPr>
        <w:t xml:space="preserve"> n’utilisera ni ne possèdera aucune </w:t>
      </w:r>
      <w:r w:rsidR="00587F40" w:rsidRPr="00565CA1">
        <w:rPr>
          <w:rFonts w:ascii="Arial" w:hAnsi="Arial" w:cs="Arial"/>
          <w:i/>
          <w:sz w:val="20"/>
          <w:szCs w:val="20"/>
          <w:lang w:val="fr-CH"/>
        </w:rPr>
        <w:t>substance interdite</w:t>
      </w:r>
      <w:r w:rsidR="00587F40" w:rsidRPr="00565CA1">
        <w:rPr>
          <w:rFonts w:ascii="Arial" w:hAnsi="Arial" w:cs="Arial"/>
          <w:sz w:val="20"/>
          <w:szCs w:val="20"/>
          <w:lang w:val="fr-CH"/>
        </w:rPr>
        <w:t xml:space="preserve"> ou </w:t>
      </w:r>
      <w:r w:rsidR="00587F40" w:rsidRPr="00565CA1">
        <w:rPr>
          <w:rFonts w:ascii="Arial" w:hAnsi="Arial" w:cs="Arial"/>
          <w:i/>
          <w:sz w:val="20"/>
          <w:szCs w:val="20"/>
          <w:lang w:val="fr-CH"/>
        </w:rPr>
        <w:t>méthode interdite</w:t>
      </w:r>
      <w:r w:rsidR="00587F40" w:rsidRPr="00565CA1">
        <w:rPr>
          <w:rFonts w:ascii="Arial" w:hAnsi="Arial" w:cs="Arial"/>
          <w:sz w:val="20"/>
          <w:szCs w:val="20"/>
          <w:lang w:val="fr-CH"/>
        </w:rPr>
        <w:t xml:space="preserve"> sans justification valable.</w:t>
      </w:r>
      <w:r w:rsidR="00895922" w:rsidRPr="00565CA1">
        <w:rPr>
          <w:rStyle w:val="FootnoteReference"/>
          <w:rFonts w:ascii="Arial" w:hAnsi="Arial" w:cs="Arial"/>
          <w:b/>
          <w:bCs/>
          <w:sz w:val="20"/>
          <w:szCs w:val="20"/>
          <w:lang w:val="fr-CH"/>
        </w:rPr>
        <w:footnoteReference w:id="117"/>
      </w:r>
    </w:p>
    <w:p w14:paraId="6900D893" w14:textId="77777777" w:rsidR="001C3E8D" w:rsidRPr="00565CA1" w:rsidRDefault="001C3E8D" w:rsidP="007F0BAE">
      <w:pPr>
        <w:jc w:val="both"/>
        <w:rPr>
          <w:rFonts w:ascii="Arial" w:hAnsi="Arial" w:cs="Arial"/>
          <w:sz w:val="20"/>
          <w:szCs w:val="20"/>
          <w:lang w:val="fr-CH"/>
        </w:rPr>
      </w:pPr>
    </w:p>
    <w:p w14:paraId="60816288" w14:textId="7534842A" w:rsidR="001C3E8D" w:rsidRPr="00565CA1" w:rsidRDefault="001C3E8D"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8423A2" w:rsidRPr="00565CA1">
        <w:rPr>
          <w:rFonts w:ascii="Arial" w:hAnsi="Arial" w:cs="Arial"/>
          <w:b/>
          <w:sz w:val="20"/>
          <w:szCs w:val="20"/>
          <w:lang w:val="fr-CH"/>
        </w:rPr>
        <w:t>0</w:t>
      </w:r>
      <w:r w:rsidRPr="00565CA1">
        <w:rPr>
          <w:rFonts w:ascii="Arial" w:hAnsi="Arial" w:cs="Arial"/>
          <w:b/>
          <w:sz w:val="20"/>
          <w:szCs w:val="20"/>
          <w:lang w:val="fr-CH"/>
        </w:rPr>
        <w:t>.</w:t>
      </w:r>
      <w:r w:rsidR="008423A2" w:rsidRPr="00565CA1">
        <w:rPr>
          <w:rFonts w:ascii="Arial" w:hAnsi="Arial" w:cs="Arial"/>
          <w:b/>
          <w:sz w:val="20"/>
          <w:szCs w:val="20"/>
          <w:lang w:val="fr-CH"/>
        </w:rPr>
        <w:t>8</w:t>
      </w:r>
      <w:r w:rsidRPr="00565CA1">
        <w:rPr>
          <w:rFonts w:ascii="Arial" w:hAnsi="Arial" w:cs="Arial"/>
          <w:b/>
          <w:sz w:val="20"/>
          <w:szCs w:val="20"/>
          <w:lang w:val="fr-CH"/>
        </w:rPr>
        <w:tab/>
      </w:r>
      <w:r w:rsidR="00172082" w:rsidRPr="00565CA1">
        <w:rPr>
          <w:rFonts w:ascii="Arial" w:hAnsi="Arial" w:cs="Arial"/>
          <w:sz w:val="20"/>
          <w:szCs w:val="20"/>
          <w:lang w:val="fr-CH"/>
        </w:rPr>
        <w:t xml:space="preserve">Aucune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faisant l’objet d'une période de </w:t>
      </w:r>
      <w:r w:rsidR="00172082" w:rsidRPr="00565CA1">
        <w:rPr>
          <w:rFonts w:ascii="Arial" w:hAnsi="Arial" w:cs="Arial"/>
          <w:i/>
          <w:sz w:val="20"/>
          <w:szCs w:val="20"/>
          <w:lang w:val="fr-CH"/>
        </w:rPr>
        <w:t>suspension</w:t>
      </w:r>
      <w:r w:rsidR="00172082" w:rsidRPr="00565CA1">
        <w:rPr>
          <w:rFonts w:ascii="Arial" w:hAnsi="Arial" w:cs="Arial"/>
          <w:sz w:val="20"/>
          <w:szCs w:val="20"/>
          <w:lang w:val="fr-CH"/>
        </w:rPr>
        <w:t xml:space="preserve"> ne doit fournir de services relevant du </w:t>
      </w:r>
      <w:r w:rsidR="00172082" w:rsidRPr="00565CA1">
        <w:rPr>
          <w:rFonts w:ascii="Arial" w:hAnsi="Arial" w:cs="Arial"/>
          <w:i/>
          <w:sz w:val="20"/>
          <w:szCs w:val="20"/>
          <w:lang w:val="fr-CH"/>
        </w:rPr>
        <w:t>personnel d'encadrement du sportif</w:t>
      </w:r>
      <w:r w:rsidR="00172082" w:rsidRPr="00565CA1">
        <w:rPr>
          <w:rFonts w:ascii="Arial" w:hAnsi="Arial" w:cs="Arial"/>
          <w:sz w:val="20"/>
          <w:szCs w:val="20"/>
          <w:lang w:val="fr-CH"/>
        </w:rPr>
        <w:t xml:space="preserve"> à un </w:t>
      </w:r>
      <w:r w:rsidR="00172082" w:rsidRPr="00565CA1">
        <w:rPr>
          <w:rFonts w:ascii="Arial" w:hAnsi="Arial" w:cs="Arial"/>
          <w:i/>
          <w:sz w:val="20"/>
          <w:szCs w:val="20"/>
          <w:lang w:val="fr-CH"/>
        </w:rPr>
        <w:t>sportif</w:t>
      </w:r>
      <w:r w:rsidR="00172082" w:rsidRPr="00565CA1">
        <w:rPr>
          <w:rFonts w:ascii="Arial" w:hAnsi="Arial" w:cs="Arial"/>
          <w:sz w:val="20"/>
          <w:szCs w:val="20"/>
          <w:lang w:val="fr-CH"/>
        </w:rPr>
        <w:t xml:space="preserve"> ou à une autre </w:t>
      </w:r>
      <w:r w:rsidR="00172082" w:rsidRPr="00565CA1">
        <w:rPr>
          <w:rFonts w:ascii="Arial" w:hAnsi="Arial" w:cs="Arial"/>
          <w:i/>
          <w:sz w:val="20"/>
          <w:szCs w:val="20"/>
          <w:lang w:val="fr-CH"/>
        </w:rPr>
        <w:t>personne</w:t>
      </w:r>
      <w:r w:rsidR="00172082" w:rsidRPr="00565CA1">
        <w:rPr>
          <w:rFonts w:ascii="Arial" w:hAnsi="Arial" w:cs="Arial"/>
          <w:sz w:val="20"/>
          <w:szCs w:val="20"/>
          <w:lang w:val="fr-CH"/>
        </w:rPr>
        <w:t xml:space="preserve"> qui est lié(e) par les règles adoptées en vertu du </w:t>
      </w:r>
      <w:r w:rsidR="00172082" w:rsidRPr="00565CA1">
        <w:rPr>
          <w:rFonts w:ascii="Arial" w:hAnsi="Arial" w:cs="Arial"/>
          <w:i/>
          <w:sz w:val="20"/>
          <w:szCs w:val="20"/>
          <w:lang w:val="fr-CH"/>
        </w:rPr>
        <w:t>Code</w:t>
      </w:r>
      <w:r w:rsidR="00172082" w:rsidRPr="00565CA1">
        <w:rPr>
          <w:rFonts w:ascii="Arial" w:hAnsi="Arial" w:cs="Arial"/>
          <w:sz w:val="20"/>
          <w:szCs w:val="20"/>
          <w:lang w:val="fr-CH"/>
        </w:rPr>
        <w:t>.</w:t>
      </w:r>
    </w:p>
    <w:p w14:paraId="3B54FCCE" w14:textId="77777777" w:rsidR="00172082" w:rsidRPr="00565CA1" w:rsidRDefault="00172082" w:rsidP="007F0BAE">
      <w:pPr>
        <w:ind w:left="1440" w:hanging="720"/>
        <w:jc w:val="both"/>
        <w:rPr>
          <w:rFonts w:ascii="Arial" w:hAnsi="Arial" w:cs="Arial"/>
          <w:sz w:val="20"/>
          <w:szCs w:val="20"/>
          <w:lang w:val="fr-CH"/>
        </w:rPr>
      </w:pPr>
    </w:p>
    <w:p w14:paraId="72D97757" w14:textId="5F33C492" w:rsidR="00172082" w:rsidRPr="00565CA1" w:rsidRDefault="00172082" w:rsidP="007F0BAE">
      <w:pPr>
        <w:ind w:left="1440" w:hanging="720"/>
        <w:jc w:val="both"/>
        <w:rPr>
          <w:rFonts w:ascii="Arial" w:hAnsi="Arial" w:cs="Arial"/>
          <w:sz w:val="20"/>
          <w:szCs w:val="20"/>
          <w:lang w:val="fr-CH"/>
        </w:rPr>
      </w:pPr>
      <w:r w:rsidRPr="00565CA1">
        <w:rPr>
          <w:rFonts w:ascii="Arial" w:hAnsi="Arial" w:cs="Arial"/>
          <w:b/>
          <w:sz w:val="20"/>
          <w:szCs w:val="20"/>
          <w:lang w:val="fr-CH"/>
        </w:rPr>
        <w:t>20.9</w:t>
      </w:r>
      <w:r w:rsidRPr="00565CA1">
        <w:rPr>
          <w:rFonts w:ascii="Arial" w:hAnsi="Arial" w:cs="Arial"/>
          <w:b/>
          <w:sz w:val="20"/>
          <w:szCs w:val="20"/>
          <w:lang w:val="fr-CH"/>
        </w:rPr>
        <w:tab/>
      </w:r>
      <w:r w:rsidR="000549BA" w:rsidRPr="00565CA1">
        <w:rPr>
          <w:rFonts w:ascii="Arial" w:hAnsi="Arial" w:cs="Arial"/>
          <w:sz w:val="20"/>
          <w:szCs w:val="20"/>
          <w:lang w:val="fr-CH"/>
        </w:rPr>
        <w:t xml:space="preserve">Exercer le plus grand devoir de diligence en soutenant les </w:t>
      </w:r>
      <w:r w:rsidR="000549BA" w:rsidRPr="00565CA1">
        <w:rPr>
          <w:rFonts w:ascii="Arial" w:hAnsi="Arial" w:cs="Arial"/>
          <w:i/>
          <w:sz w:val="20"/>
          <w:szCs w:val="20"/>
          <w:lang w:val="fr-CH"/>
        </w:rPr>
        <w:t>sportifs</w:t>
      </w:r>
      <w:r w:rsidR="000549BA" w:rsidRPr="00565CA1">
        <w:rPr>
          <w:rFonts w:ascii="Arial" w:hAnsi="Arial" w:cs="Arial"/>
          <w:sz w:val="20"/>
          <w:szCs w:val="20"/>
          <w:lang w:val="fr-CH"/>
        </w:rPr>
        <w:t xml:space="preserve"> afin de les protéger contre le risque d’une violation involontaire des règles antidopage.</w:t>
      </w:r>
    </w:p>
    <w:p w14:paraId="70AE8822" w14:textId="0AE4C2E7" w:rsidR="001C3E8D" w:rsidRPr="00565CA1" w:rsidRDefault="001C3E8D" w:rsidP="007F0BAE">
      <w:pPr>
        <w:jc w:val="both"/>
        <w:rPr>
          <w:rFonts w:ascii="Arial" w:hAnsi="Arial" w:cs="Arial"/>
          <w:sz w:val="20"/>
          <w:szCs w:val="20"/>
          <w:lang w:val="fr-CH"/>
        </w:rPr>
      </w:pPr>
    </w:p>
    <w:p w14:paraId="34154AE6" w14:textId="14405712" w:rsidR="00796E59" w:rsidRPr="00565CA1" w:rsidRDefault="001C3E8D" w:rsidP="007F0BAE">
      <w:pPr>
        <w:pStyle w:val="Heading1"/>
        <w:ind w:left="1440" w:hanging="1440"/>
        <w:jc w:val="both"/>
        <w:rPr>
          <w:rFonts w:cs="Arial"/>
          <w:szCs w:val="20"/>
          <w:lang w:val="fr-CH"/>
        </w:rPr>
      </w:pPr>
      <w:bookmarkStart w:id="45" w:name="_Toc35872846"/>
      <w:r w:rsidRPr="00565CA1">
        <w:rPr>
          <w:rFonts w:cs="Arial"/>
          <w:szCs w:val="20"/>
          <w:lang w:val="fr-CH"/>
        </w:rPr>
        <w:t xml:space="preserve">ARTICLE </w:t>
      </w:r>
      <w:r w:rsidR="008E5470" w:rsidRPr="00565CA1">
        <w:rPr>
          <w:rFonts w:cs="Arial"/>
          <w:szCs w:val="20"/>
          <w:lang w:val="fr-CH"/>
        </w:rPr>
        <w:t>21</w:t>
      </w:r>
      <w:r w:rsidRPr="00565CA1">
        <w:rPr>
          <w:rFonts w:cs="Arial"/>
          <w:szCs w:val="20"/>
          <w:lang w:val="fr-CH"/>
        </w:rPr>
        <w:tab/>
        <w:t>RÔLES ET RESPONSABILITÉS ADDITIONNELS D</w:t>
      </w:r>
      <w:r w:rsidR="00796E59" w:rsidRPr="00565CA1">
        <w:rPr>
          <w:rFonts w:cs="Arial"/>
          <w:szCs w:val="20"/>
          <w:lang w:val="fr-CH"/>
        </w:rPr>
        <w:t xml:space="preserve">ES AUTRES </w:t>
      </w:r>
      <w:r w:rsidR="00796E59" w:rsidRPr="00565CA1">
        <w:rPr>
          <w:rFonts w:cs="Arial"/>
          <w:i/>
          <w:szCs w:val="20"/>
          <w:lang w:val="fr-CH"/>
        </w:rPr>
        <w:t>PERSONNES</w:t>
      </w:r>
      <w:r w:rsidR="00796E59" w:rsidRPr="00565CA1">
        <w:rPr>
          <w:rFonts w:cs="Arial"/>
          <w:szCs w:val="20"/>
          <w:lang w:val="fr-CH"/>
        </w:rPr>
        <w:t xml:space="preserve"> </w:t>
      </w:r>
      <w:r w:rsidR="00844691" w:rsidRPr="00565CA1">
        <w:rPr>
          <w:rFonts w:cs="Arial"/>
          <w:szCs w:val="20"/>
          <w:lang w:val="fr-CH"/>
        </w:rPr>
        <w:t>LI</w:t>
      </w:r>
      <w:r w:rsidR="002E40FA" w:rsidRPr="00565CA1">
        <w:rPr>
          <w:rFonts w:cs="Arial"/>
          <w:szCs w:val="20"/>
          <w:lang w:val="fr-CH"/>
        </w:rPr>
        <w:t>ÉES PAR LES</w:t>
      </w:r>
      <w:r w:rsidR="00796E59" w:rsidRPr="00565CA1">
        <w:rPr>
          <w:rFonts w:cs="Arial"/>
          <w:szCs w:val="20"/>
          <w:lang w:val="fr-CH"/>
        </w:rPr>
        <w:t xml:space="preserve"> PRÉSENTES RÈGLES ANTIDOPAGE</w:t>
      </w:r>
      <w:bookmarkEnd w:id="45"/>
    </w:p>
    <w:p w14:paraId="71B87E77" w14:textId="72A5D7FA" w:rsidR="00796E59" w:rsidRPr="00565CA1" w:rsidRDefault="00796E59" w:rsidP="007F0BAE">
      <w:pPr>
        <w:ind w:left="1440" w:hanging="1440"/>
        <w:jc w:val="both"/>
        <w:rPr>
          <w:rFonts w:ascii="Arial" w:hAnsi="Arial" w:cs="Arial"/>
          <w:b/>
          <w:sz w:val="20"/>
          <w:szCs w:val="20"/>
          <w:lang w:val="fr-CH"/>
        </w:rPr>
      </w:pPr>
    </w:p>
    <w:p w14:paraId="5F5B9445" w14:textId="30A7DD00" w:rsidR="00796E59" w:rsidRPr="00565CA1" w:rsidRDefault="0093242F"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796E59" w:rsidRPr="00565CA1">
        <w:rPr>
          <w:rFonts w:ascii="Arial" w:hAnsi="Arial" w:cs="Arial"/>
          <w:b/>
          <w:sz w:val="20"/>
          <w:szCs w:val="20"/>
          <w:lang w:val="fr-CH"/>
        </w:rPr>
        <w:t>.1</w:t>
      </w:r>
      <w:r w:rsidR="00796E59" w:rsidRPr="00565CA1">
        <w:rPr>
          <w:rFonts w:ascii="Arial" w:hAnsi="Arial" w:cs="Arial"/>
          <w:b/>
          <w:sz w:val="20"/>
          <w:szCs w:val="20"/>
          <w:lang w:val="fr-CH"/>
        </w:rPr>
        <w:tab/>
      </w:r>
      <w:r w:rsidR="00796E59" w:rsidRPr="00565CA1">
        <w:rPr>
          <w:rFonts w:ascii="Arial" w:hAnsi="Arial" w:cs="Arial"/>
          <w:sz w:val="20"/>
          <w:szCs w:val="20"/>
          <w:lang w:val="fr-CH"/>
        </w:rPr>
        <w:t>Connaître</w:t>
      </w:r>
      <w:r w:rsidR="00BA1C07" w:rsidRPr="00565CA1">
        <w:rPr>
          <w:rFonts w:ascii="Arial" w:hAnsi="Arial" w:cs="Arial"/>
          <w:sz w:val="20"/>
          <w:szCs w:val="20"/>
          <w:lang w:val="fr-CH"/>
        </w:rPr>
        <w:t xml:space="preserve"> et respecter</w:t>
      </w:r>
      <w:r w:rsidR="00796E59" w:rsidRPr="00565CA1">
        <w:rPr>
          <w:rFonts w:ascii="Arial" w:hAnsi="Arial" w:cs="Arial"/>
          <w:sz w:val="20"/>
          <w:szCs w:val="20"/>
          <w:lang w:val="fr-CH"/>
        </w:rPr>
        <w:t xml:space="preserve"> </w:t>
      </w:r>
      <w:r w:rsidR="009F112D" w:rsidRPr="00565CA1">
        <w:rPr>
          <w:rFonts w:ascii="Arial" w:hAnsi="Arial" w:cs="Arial"/>
          <w:sz w:val="20"/>
          <w:szCs w:val="20"/>
          <w:lang w:val="fr-CH"/>
        </w:rPr>
        <w:t xml:space="preserve">les présentes règles </w:t>
      </w:r>
      <w:r w:rsidR="0041019F" w:rsidRPr="00565CA1">
        <w:rPr>
          <w:rFonts w:ascii="Arial" w:hAnsi="Arial" w:cs="Arial"/>
          <w:sz w:val="20"/>
          <w:szCs w:val="20"/>
          <w:lang w:val="fr-CH"/>
        </w:rPr>
        <w:t xml:space="preserve">et politiques </w:t>
      </w:r>
      <w:r w:rsidR="009F112D" w:rsidRPr="00565CA1">
        <w:rPr>
          <w:rFonts w:ascii="Arial" w:hAnsi="Arial" w:cs="Arial"/>
          <w:sz w:val="20"/>
          <w:szCs w:val="20"/>
          <w:lang w:val="fr-CH"/>
        </w:rPr>
        <w:t xml:space="preserve">antidopage </w:t>
      </w:r>
      <w:r w:rsidR="0041019F" w:rsidRPr="00565CA1">
        <w:rPr>
          <w:rFonts w:ascii="Arial" w:hAnsi="Arial" w:cs="Arial"/>
          <w:sz w:val="20"/>
          <w:szCs w:val="20"/>
          <w:lang w:val="fr-CH"/>
        </w:rPr>
        <w:t xml:space="preserve">adoptées en vertu du </w:t>
      </w:r>
      <w:r w:rsidR="0041019F" w:rsidRPr="00565CA1">
        <w:rPr>
          <w:rFonts w:ascii="Arial" w:hAnsi="Arial" w:cs="Arial"/>
          <w:i/>
          <w:iCs/>
          <w:sz w:val="20"/>
          <w:szCs w:val="20"/>
          <w:lang w:val="fr-CH"/>
        </w:rPr>
        <w:t>Code</w:t>
      </w:r>
      <w:r w:rsidR="0041019F" w:rsidRPr="00565CA1">
        <w:rPr>
          <w:rFonts w:ascii="Arial" w:hAnsi="Arial" w:cs="Arial"/>
          <w:sz w:val="20"/>
          <w:szCs w:val="20"/>
          <w:lang w:val="fr-CH"/>
        </w:rPr>
        <w:t xml:space="preserve"> </w:t>
      </w:r>
      <w:r w:rsidR="001233F0" w:rsidRPr="00565CA1">
        <w:rPr>
          <w:rFonts w:ascii="Arial" w:hAnsi="Arial" w:cs="Arial"/>
          <w:sz w:val="20"/>
          <w:szCs w:val="20"/>
          <w:lang w:val="fr-CH"/>
        </w:rPr>
        <w:t>et qui s’appliquent à elles</w:t>
      </w:r>
      <w:r w:rsidR="009F112D" w:rsidRPr="00565CA1">
        <w:rPr>
          <w:rFonts w:ascii="Arial" w:hAnsi="Arial" w:cs="Arial"/>
          <w:sz w:val="20"/>
          <w:szCs w:val="20"/>
          <w:lang w:val="fr-CH"/>
        </w:rPr>
        <w:t xml:space="preserve">. </w:t>
      </w:r>
    </w:p>
    <w:p w14:paraId="248DE379" w14:textId="725C4F94" w:rsidR="009F112D" w:rsidRPr="00565CA1" w:rsidRDefault="009F112D" w:rsidP="007F0BAE">
      <w:pPr>
        <w:ind w:left="1440" w:hanging="720"/>
        <w:jc w:val="both"/>
        <w:rPr>
          <w:rFonts w:ascii="Arial" w:hAnsi="Arial" w:cs="Arial"/>
          <w:sz w:val="20"/>
          <w:szCs w:val="20"/>
          <w:lang w:val="fr-CH"/>
        </w:rPr>
      </w:pPr>
    </w:p>
    <w:p w14:paraId="5A65CA90" w14:textId="5A377878"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.2</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Informer </w:t>
      </w:r>
      <w:r w:rsidR="009F112D" w:rsidRPr="00565CA1">
        <w:rPr>
          <w:rFonts w:ascii="Arial" w:hAnsi="Arial" w:cs="Arial"/>
          <w:sz w:val="20"/>
          <w:szCs w:val="20"/>
          <w:highlight w:val="lightGray"/>
          <w:lang w:val="fr-CH"/>
        </w:rPr>
        <w:t>[l’ONAD]</w:t>
      </w:r>
      <w:r w:rsidR="009F112D" w:rsidRPr="00565CA1">
        <w:rPr>
          <w:rFonts w:ascii="Arial" w:hAnsi="Arial" w:cs="Arial"/>
          <w:sz w:val="20"/>
          <w:szCs w:val="20"/>
          <w:lang w:val="fr-CH"/>
        </w:rPr>
        <w:t xml:space="preserve"> et leur fédération internationale de toute décision prise par un non-</w:t>
      </w:r>
      <w:r w:rsidR="009F112D" w:rsidRPr="00565CA1">
        <w:rPr>
          <w:rFonts w:ascii="Arial" w:hAnsi="Arial" w:cs="Arial"/>
          <w:i/>
          <w:sz w:val="20"/>
          <w:szCs w:val="20"/>
          <w:lang w:val="fr-CH"/>
        </w:rPr>
        <w:t>signataire</w:t>
      </w:r>
      <w:r w:rsidR="009F112D" w:rsidRPr="00565CA1">
        <w:rPr>
          <w:rFonts w:ascii="Arial" w:hAnsi="Arial" w:cs="Arial"/>
          <w:sz w:val="20"/>
          <w:szCs w:val="20"/>
          <w:lang w:val="fr-CH"/>
        </w:rPr>
        <w:t xml:space="preserve"> </w:t>
      </w:r>
      <w:r w:rsidR="00EB3F57" w:rsidRPr="00565CA1">
        <w:rPr>
          <w:rFonts w:ascii="Arial" w:hAnsi="Arial" w:cs="Arial"/>
          <w:sz w:val="20"/>
          <w:szCs w:val="20"/>
          <w:lang w:val="fr-CH"/>
        </w:rPr>
        <w:t xml:space="preserve">les concernant </w:t>
      </w:r>
      <w:r w:rsidR="009F112D" w:rsidRPr="00565CA1">
        <w:rPr>
          <w:rFonts w:ascii="Arial" w:hAnsi="Arial" w:cs="Arial"/>
          <w:sz w:val="20"/>
          <w:szCs w:val="20"/>
          <w:lang w:val="fr-CH"/>
        </w:rPr>
        <w:t>relative à une violation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 xml:space="preserve"> commise dans les dix</w:t>
      </w:r>
      <w:r w:rsidR="00192C6F" w:rsidRPr="00565CA1">
        <w:rPr>
          <w:rFonts w:ascii="Arial" w:hAnsi="Arial" w:cs="Arial"/>
          <w:sz w:val="20"/>
          <w:szCs w:val="20"/>
          <w:lang w:val="fr-CH"/>
        </w:rPr>
        <w:t xml:space="preserve"> (10)</w:t>
      </w:r>
      <w:r w:rsidR="009F112D" w:rsidRPr="00565CA1">
        <w:rPr>
          <w:rFonts w:ascii="Arial" w:hAnsi="Arial" w:cs="Arial"/>
          <w:sz w:val="20"/>
          <w:szCs w:val="20"/>
          <w:lang w:val="fr-CH"/>
        </w:rPr>
        <w:t xml:space="preserve"> années écoulées.</w:t>
      </w:r>
    </w:p>
    <w:p w14:paraId="0C6DE2EC" w14:textId="4B31BB7C" w:rsidR="009F112D" w:rsidRPr="00565CA1" w:rsidRDefault="009F112D" w:rsidP="007F0BAE">
      <w:pPr>
        <w:ind w:left="1440" w:hanging="720"/>
        <w:jc w:val="both"/>
        <w:rPr>
          <w:rFonts w:ascii="Arial" w:hAnsi="Arial" w:cs="Arial"/>
          <w:sz w:val="20"/>
          <w:szCs w:val="20"/>
          <w:lang w:val="fr-CH"/>
        </w:rPr>
      </w:pPr>
    </w:p>
    <w:p w14:paraId="4DF27291" w14:textId="61FA5C74" w:rsidR="009F112D" w:rsidRPr="00565CA1" w:rsidRDefault="00CC72B4" w:rsidP="007F0BAE">
      <w:pPr>
        <w:ind w:left="1440" w:hanging="720"/>
        <w:jc w:val="both"/>
        <w:rPr>
          <w:rFonts w:ascii="Arial" w:hAnsi="Arial" w:cs="Arial"/>
          <w:sz w:val="20"/>
          <w:szCs w:val="20"/>
          <w:lang w:val="fr-CH"/>
        </w:rPr>
      </w:pPr>
      <w:r w:rsidRPr="00565CA1">
        <w:rPr>
          <w:rFonts w:ascii="Arial" w:hAnsi="Arial" w:cs="Arial"/>
          <w:b/>
          <w:sz w:val="20"/>
          <w:szCs w:val="20"/>
          <w:lang w:val="fr-CH"/>
        </w:rPr>
        <w:t>21</w:t>
      </w:r>
      <w:r w:rsidR="009F112D" w:rsidRPr="00565CA1">
        <w:rPr>
          <w:rFonts w:ascii="Arial" w:hAnsi="Arial" w:cs="Arial"/>
          <w:b/>
          <w:sz w:val="20"/>
          <w:szCs w:val="20"/>
          <w:lang w:val="fr-CH"/>
        </w:rPr>
        <w:t>.3</w:t>
      </w:r>
      <w:r w:rsidR="009F112D" w:rsidRPr="00565CA1">
        <w:rPr>
          <w:rFonts w:ascii="Arial" w:hAnsi="Arial" w:cs="Arial"/>
          <w:b/>
          <w:sz w:val="20"/>
          <w:szCs w:val="20"/>
          <w:lang w:val="fr-CH"/>
        </w:rPr>
        <w:tab/>
      </w:r>
      <w:r w:rsidR="009F112D" w:rsidRPr="00565CA1">
        <w:rPr>
          <w:rFonts w:ascii="Arial" w:hAnsi="Arial" w:cs="Arial"/>
          <w:sz w:val="20"/>
          <w:szCs w:val="20"/>
          <w:lang w:val="fr-CH"/>
        </w:rPr>
        <w:t xml:space="preserve">Collaborer avec les </w:t>
      </w:r>
      <w:r w:rsidR="009F112D" w:rsidRPr="00565CA1">
        <w:rPr>
          <w:rFonts w:ascii="Arial" w:hAnsi="Arial" w:cs="Arial"/>
          <w:i/>
          <w:sz w:val="20"/>
          <w:szCs w:val="20"/>
          <w:lang w:val="fr-CH"/>
        </w:rPr>
        <w:t>organisations antidopage</w:t>
      </w:r>
      <w:r w:rsidR="009F112D" w:rsidRPr="00565CA1">
        <w:rPr>
          <w:rFonts w:ascii="Arial" w:hAnsi="Arial" w:cs="Arial"/>
          <w:sz w:val="20"/>
          <w:szCs w:val="20"/>
          <w:lang w:val="fr-CH"/>
        </w:rPr>
        <w:t xml:space="preserve"> enquêtant sur des violations des règles antidopage</w:t>
      </w:r>
      <w:r w:rsidRPr="00565CA1">
        <w:rPr>
          <w:rFonts w:ascii="Arial" w:hAnsi="Arial" w:cs="Arial"/>
          <w:sz w:val="20"/>
          <w:szCs w:val="20"/>
          <w:lang w:val="fr-CH"/>
        </w:rPr>
        <w:t xml:space="preserve"> ou de l’article 10.14.1</w:t>
      </w:r>
      <w:r w:rsidR="009F112D" w:rsidRPr="00565CA1">
        <w:rPr>
          <w:rFonts w:ascii="Arial" w:hAnsi="Arial" w:cs="Arial"/>
          <w:sz w:val="20"/>
          <w:szCs w:val="20"/>
          <w:lang w:val="fr-CH"/>
        </w:rPr>
        <w:t>.</w:t>
      </w:r>
      <w:r w:rsidR="001F1F43" w:rsidRPr="00565CA1">
        <w:rPr>
          <w:rStyle w:val="FootnoteReference"/>
          <w:rFonts w:ascii="Arial" w:hAnsi="Arial" w:cs="Arial"/>
          <w:b/>
          <w:bCs/>
          <w:sz w:val="20"/>
          <w:szCs w:val="20"/>
          <w:lang w:val="fr-CH"/>
        </w:rPr>
        <w:footnoteReference w:id="118"/>
      </w:r>
    </w:p>
    <w:p w14:paraId="0A43691E" w14:textId="77777777" w:rsidR="00125E45" w:rsidRPr="00565CA1" w:rsidRDefault="00125E45" w:rsidP="007F0BAE">
      <w:pPr>
        <w:ind w:left="720"/>
        <w:jc w:val="both"/>
        <w:rPr>
          <w:rFonts w:ascii="Arial" w:hAnsi="Arial" w:cs="Arial"/>
          <w:sz w:val="20"/>
          <w:szCs w:val="20"/>
          <w:lang w:val="fr-CH"/>
        </w:rPr>
      </w:pPr>
    </w:p>
    <w:p w14:paraId="72C5A1D5" w14:textId="2C5AA8CB" w:rsidR="00B039DE" w:rsidRPr="00565CA1" w:rsidRDefault="00B039DE" w:rsidP="007F0BAE">
      <w:pPr>
        <w:pStyle w:val="Heading1"/>
        <w:jc w:val="both"/>
        <w:rPr>
          <w:rFonts w:cs="Arial"/>
          <w:szCs w:val="20"/>
          <w:lang w:val="fr-CH"/>
        </w:rPr>
      </w:pPr>
      <w:bookmarkStart w:id="46" w:name="_Toc35872847"/>
      <w:r w:rsidRPr="00565CA1">
        <w:rPr>
          <w:rFonts w:cs="Arial"/>
          <w:szCs w:val="20"/>
          <w:highlight w:val="yellow"/>
          <w:lang w:val="fr-CH"/>
        </w:rPr>
        <w:t xml:space="preserve">ARTICLE </w:t>
      </w:r>
      <w:r w:rsidR="007D05CE" w:rsidRPr="00565CA1">
        <w:rPr>
          <w:rFonts w:cs="Arial"/>
          <w:szCs w:val="20"/>
          <w:highlight w:val="yellow"/>
          <w:lang w:val="fr-CH"/>
        </w:rPr>
        <w:t>22</w:t>
      </w:r>
      <w:r w:rsidRPr="00565CA1">
        <w:rPr>
          <w:rFonts w:cs="Arial"/>
          <w:szCs w:val="20"/>
          <w:lang w:val="fr-CH"/>
        </w:rPr>
        <w:tab/>
      </w:r>
      <w:r w:rsidRPr="00565CA1">
        <w:rPr>
          <w:rFonts w:cs="Arial"/>
          <w:szCs w:val="20"/>
          <w:highlight w:val="yellow"/>
          <w:lang w:val="fr-CH"/>
        </w:rPr>
        <w:t xml:space="preserve">INTERPRÉTATION DU </w:t>
      </w:r>
      <w:r w:rsidRPr="00565CA1">
        <w:rPr>
          <w:rFonts w:cs="Arial"/>
          <w:i/>
          <w:szCs w:val="20"/>
          <w:highlight w:val="yellow"/>
          <w:lang w:val="fr-CH"/>
        </w:rPr>
        <w:t>CODE</w:t>
      </w:r>
      <w:bookmarkEnd w:id="46"/>
    </w:p>
    <w:p w14:paraId="7E79A052" w14:textId="67A99909" w:rsidR="00B039DE" w:rsidRPr="00565CA1" w:rsidRDefault="00B039DE" w:rsidP="007F0BAE">
      <w:pPr>
        <w:jc w:val="both"/>
        <w:rPr>
          <w:rFonts w:ascii="Arial" w:hAnsi="Arial" w:cs="Arial"/>
          <w:b/>
          <w:sz w:val="20"/>
          <w:szCs w:val="20"/>
          <w:lang w:val="fr-CH"/>
        </w:rPr>
      </w:pPr>
    </w:p>
    <w:p w14:paraId="7060D166" w14:textId="1775F8D6" w:rsidR="00B039DE" w:rsidRPr="00565CA1" w:rsidRDefault="007D05CE" w:rsidP="007F0BAE">
      <w:pPr>
        <w:ind w:left="1440" w:hanging="720"/>
        <w:jc w:val="both"/>
        <w:rPr>
          <w:rFonts w:ascii="Arial" w:hAnsi="Arial" w:cs="Arial"/>
          <w:b/>
          <w:sz w:val="20"/>
          <w:szCs w:val="20"/>
          <w:lang w:val="fr-CH"/>
        </w:rPr>
      </w:pPr>
      <w:r w:rsidRPr="00565CA1">
        <w:rPr>
          <w:rFonts w:ascii="Arial" w:hAnsi="Arial" w:cs="Arial"/>
          <w:b/>
          <w:sz w:val="20"/>
          <w:szCs w:val="20"/>
          <w:highlight w:val="yellow"/>
          <w:lang w:val="fr-CH"/>
        </w:rPr>
        <w:lastRenderedPageBreak/>
        <w:t>22</w:t>
      </w:r>
      <w:r w:rsidR="00B039DE" w:rsidRPr="00565CA1">
        <w:rPr>
          <w:rFonts w:ascii="Arial" w:hAnsi="Arial" w:cs="Arial"/>
          <w:b/>
          <w:sz w:val="20"/>
          <w:szCs w:val="20"/>
          <w:highlight w:val="yellow"/>
          <w:lang w:val="fr-CH"/>
        </w:rPr>
        <w:t>.1</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dans sa version officielle, sera tenu à jour par l’</w:t>
      </w:r>
      <w:r w:rsidR="004D28FE" w:rsidRPr="00565CA1">
        <w:rPr>
          <w:rFonts w:ascii="Arial" w:hAnsi="Arial" w:cs="Arial"/>
          <w:i/>
          <w:sz w:val="20"/>
          <w:szCs w:val="20"/>
          <w:highlight w:val="yellow"/>
          <w:lang w:val="fr-CH"/>
        </w:rPr>
        <w:t>AMA</w:t>
      </w:r>
      <w:r w:rsidR="00B039DE" w:rsidRPr="00565CA1">
        <w:rPr>
          <w:rFonts w:ascii="Arial" w:hAnsi="Arial" w:cs="Arial"/>
          <w:sz w:val="20"/>
          <w:szCs w:val="20"/>
          <w:highlight w:val="yellow"/>
          <w:lang w:val="fr-CH"/>
        </w:rPr>
        <w:t xml:space="preserve"> et publié en français et en anglais. En cas de conflit d’interprétation entre les versions française et anglaise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la version anglaise fera foi.</w:t>
      </w:r>
    </w:p>
    <w:p w14:paraId="1C1DC2D1" w14:textId="3CC79548" w:rsidR="00B039DE" w:rsidRPr="00565CA1" w:rsidRDefault="00B039DE" w:rsidP="007F0BAE">
      <w:pPr>
        <w:ind w:left="1440" w:hanging="720"/>
        <w:jc w:val="both"/>
        <w:rPr>
          <w:rFonts w:ascii="Arial" w:hAnsi="Arial" w:cs="Arial"/>
          <w:b/>
          <w:sz w:val="20"/>
          <w:szCs w:val="20"/>
          <w:lang w:val="fr-CH"/>
        </w:rPr>
      </w:pPr>
    </w:p>
    <w:p w14:paraId="4FB6BE53" w14:textId="23D7D7FA"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.2</w:t>
      </w:r>
      <w:r w:rsidR="00B039DE" w:rsidRPr="00565CA1">
        <w:rPr>
          <w:rFonts w:ascii="Arial" w:hAnsi="Arial" w:cs="Arial"/>
          <w:b/>
          <w:sz w:val="20"/>
          <w:szCs w:val="20"/>
          <w:lang w:val="fr-CH"/>
        </w:rPr>
        <w:tab/>
      </w:r>
      <w:r w:rsidR="00B039DE" w:rsidRPr="00565CA1">
        <w:rPr>
          <w:rFonts w:ascii="Arial" w:hAnsi="Arial" w:cs="Arial"/>
          <w:sz w:val="20"/>
          <w:szCs w:val="20"/>
          <w:highlight w:val="yellow"/>
          <w:lang w:val="fr-CH"/>
        </w:rPr>
        <w:t xml:space="preserve">Les commentaires qui accompagnent plusieurs dispositions du </w:t>
      </w:r>
      <w:r w:rsidR="00E93618" w:rsidRPr="00565CA1">
        <w:rPr>
          <w:rFonts w:ascii="Arial" w:hAnsi="Arial" w:cs="Arial"/>
          <w:i/>
          <w:sz w:val="20"/>
          <w:szCs w:val="20"/>
          <w:highlight w:val="yellow"/>
          <w:lang w:val="fr-CH"/>
        </w:rPr>
        <w:t>Code</w:t>
      </w:r>
      <w:r w:rsidR="00B039DE" w:rsidRPr="00565CA1">
        <w:rPr>
          <w:rFonts w:ascii="Arial" w:hAnsi="Arial" w:cs="Arial"/>
          <w:sz w:val="20"/>
          <w:szCs w:val="20"/>
          <w:highlight w:val="yellow"/>
          <w:lang w:val="fr-CH"/>
        </w:rPr>
        <w:t xml:space="preserve"> devront serv</w:t>
      </w:r>
      <w:r w:rsidR="00343385" w:rsidRPr="00565CA1">
        <w:rPr>
          <w:rFonts w:ascii="Arial" w:hAnsi="Arial" w:cs="Arial"/>
          <w:sz w:val="20"/>
          <w:szCs w:val="20"/>
          <w:highlight w:val="yellow"/>
          <w:lang w:val="fr-CH"/>
        </w:rPr>
        <w:t>ir</w:t>
      </w:r>
      <w:r w:rsidR="00B039DE" w:rsidRPr="00565CA1">
        <w:rPr>
          <w:rFonts w:ascii="Arial" w:hAnsi="Arial" w:cs="Arial"/>
          <w:sz w:val="20"/>
          <w:szCs w:val="20"/>
          <w:highlight w:val="yellow"/>
          <w:lang w:val="fr-CH"/>
        </w:rPr>
        <w:t xml:space="preserve"> à son interprétation.</w:t>
      </w:r>
    </w:p>
    <w:p w14:paraId="2B53E1B7" w14:textId="4C06F29C" w:rsidR="00B039DE" w:rsidRPr="00565CA1" w:rsidRDefault="00B039DE" w:rsidP="007F0BAE">
      <w:pPr>
        <w:ind w:left="1440" w:hanging="720"/>
        <w:jc w:val="both"/>
        <w:rPr>
          <w:rFonts w:ascii="Arial" w:hAnsi="Arial" w:cs="Arial"/>
          <w:sz w:val="20"/>
          <w:szCs w:val="20"/>
          <w:lang w:val="fr-CH"/>
        </w:rPr>
      </w:pPr>
    </w:p>
    <w:p w14:paraId="41962F4D" w14:textId="2A854812" w:rsidR="00B039D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B039DE" w:rsidRPr="00565CA1">
        <w:rPr>
          <w:rFonts w:ascii="Arial" w:hAnsi="Arial" w:cs="Arial"/>
          <w:b/>
          <w:sz w:val="20"/>
          <w:szCs w:val="20"/>
          <w:highlight w:val="yellow"/>
          <w:lang w:val="fr-CH"/>
        </w:rPr>
        <w:t>.3</w:t>
      </w:r>
      <w:r w:rsidR="00B039DE" w:rsidRPr="00565CA1">
        <w:rPr>
          <w:rFonts w:ascii="Arial" w:hAnsi="Arial" w:cs="Arial"/>
          <w:b/>
          <w:sz w:val="20"/>
          <w:szCs w:val="20"/>
          <w:lang w:val="fr-CH"/>
        </w:rPr>
        <w:tab/>
      </w:r>
      <w:r w:rsidR="00F91F29"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F91F29" w:rsidRPr="00565CA1">
        <w:rPr>
          <w:rFonts w:ascii="Arial" w:hAnsi="Arial" w:cs="Arial"/>
          <w:sz w:val="20"/>
          <w:szCs w:val="20"/>
          <w:highlight w:val="yellow"/>
          <w:lang w:val="fr-CH"/>
        </w:rPr>
        <w:t xml:space="preserve"> sera interprété comme un texte indépendant et autonome et non en référence à des lois ou statuts existants des </w:t>
      </w:r>
      <w:r w:rsidR="00F91F29" w:rsidRPr="00565CA1">
        <w:rPr>
          <w:rFonts w:ascii="Arial" w:hAnsi="Arial" w:cs="Arial"/>
          <w:i/>
          <w:sz w:val="20"/>
          <w:szCs w:val="20"/>
          <w:highlight w:val="yellow"/>
          <w:lang w:val="fr-CH"/>
        </w:rPr>
        <w:t>signataires</w:t>
      </w:r>
      <w:r w:rsidR="00F91F29" w:rsidRPr="00565CA1">
        <w:rPr>
          <w:rFonts w:ascii="Arial" w:hAnsi="Arial" w:cs="Arial"/>
          <w:sz w:val="20"/>
          <w:szCs w:val="20"/>
          <w:highlight w:val="yellow"/>
          <w:lang w:val="fr-CH"/>
        </w:rPr>
        <w:t xml:space="preserve"> ou des gouvernements.</w:t>
      </w:r>
    </w:p>
    <w:p w14:paraId="08F366E9" w14:textId="7CBFB7E1" w:rsidR="009030B8" w:rsidRPr="00565CA1" w:rsidRDefault="009030B8" w:rsidP="007F0BAE">
      <w:pPr>
        <w:ind w:left="1440" w:hanging="720"/>
        <w:jc w:val="both"/>
        <w:rPr>
          <w:rFonts w:ascii="Arial" w:hAnsi="Arial" w:cs="Arial"/>
          <w:sz w:val="20"/>
          <w:szCs w:val="20"/>
          <w:lang w:val="fr-CH"/>
        </w:rPr>
      </w:pPr>
    </w:p>
    <w:p w14:paraId="61FE3EA1" w14:textId="562AA17F" w:rsidR="009030B8"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9030B8" w:rsidRPr="00565CA1">
        <w:rPr>
          <w:rFonts w:ascii="Arial" w:hAnsi="Arial" w:cs="Arial"/>
          <w:b/>
          <w:sz w:val="20"/>
          <w:szCs w:val="20"/>
          <w:highlight w:val="yellow"/>
          <w:lang w:val="fr-CH"/>
        </w:rPr>
        <w:t>.4</w:t>
      </w:r>
      <w:r w:rsidR="009030B8"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Les titres utilisés dans les diverses parties et articles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sont uniquement destinés à faciliter sa lecture et ne sauraient être considérés comme faisant partie de la substance du </w:t>
      </w:r>
      <w:r w:rsidR="00E93618" w:rsidRPr="00565CA1">
        <w:rPr>
          <w:rFonts w:ascii="Arial" w:hAnsi="Arial" w:cs="Arial"/>
          <w:i/>
          <w:sz w:val="20"/>
          <w:szCs w:val="20"/>
          <w:highlight w:val="yellow"/>
          <w:lang w:val="fr-CH"/>
        </w:rPr>
        <w:t>Code</w:t>
      </w:r>
      <w:r w:rsidR="00F14A45" w:rsidRPr="00565CA1">
        <w:rPr>
          <w:rFonts w:ascii="Arial" w:hAnsi="Arial" w:cs="Arial"/>
          <w:sz w:val="20"/>
          <w:szCs w:val="20"/>
          <w:highlight w:val="yellow"/>
          <w:lang w:val="fr-CH"/>
        </w:rPr>
        <w:t>,</w:t>
      </w:r>
      <w:r w:rsidR="00172C9E" w:rsidRPr="00565CA1">
        <w:rPr>
          <w:rFonts w:ascii="Arial" w:hAnsi="Arial" w:cs="Arial"/>
          <w:sz w:val="20"/>
          <w:szCs w:val="20"/>
          <w:highlight w:val="yellow"/>
          <w:lang w:val="fr-CH"/>
        </w:rPr>
        <w:t xml:space="preserve"> ni ne sauraient affecter de quelque façon que ce soit le sens des dispositions auxquels ils se rapportent.</w:t>
      </w:r>
    </w:p>
    <w:p w14:paraId="16D0DADF" w14:textId="65694A1E" w:rsidR="00172C9E" w:rsidRPr="00565CA1" w:rsidRDefault="00172C9E" w:rsidP="007F0BAE">
      <w:pPr>
        <w:ind w:left="1440" w:hanging="720"/>
        <w:jc w:val="both"/>
        <w:rPr>
          <w:rFonts w:ascii="Arial" w:hAnsi="Arial" w:cs="Arial"/>
          <w:sz w:val="20"/>
          <w:szCs w:val="20"/>
          <w:lang w:val="fr-CH"/>
        </w:rPr>
      </w:pPr>
    </w:p>
    <w:p w14:paraId="134D4814" w14:textId="70968D96"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.5</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Sauf </w:t>
      </w:r>
      <w:r w:rsidR="00C20293" w:rsidRPr="00565CA1">
        <w:rPr>
          <w:rFonts w:ascii="Arial" w:hAnsi="Arial" w:cs="Arial"/>
          <w:sz w:val="20"/>
          <w:szCs w:val="20"/>
          <w:highlight w:val="yellow"/>
          <w:lang w:val="fr-CH"/>
        </w:rPr>
        <w:t xml:space="preserve">disposition </w:t>
      </w:r>
      <w:r w:rsidR="00172C9E" w:rsidRPr="00565CA1">
        <w:rPr>
          <w:rFonts w:ascii="Arial" w:hAnsi="Arial" w:cs="Arial"/>
          <w:sz w:val="20"/>
          <w:szCs w:val="20"/>
          <w:highlight w:val="yellow"/>
          <w:lang w:val="fr-CH"/>
        </w:rPr>
        <w:t xml:space="preserve">contraire, l’utilisation du terme « jours » dans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ou dans un </w:t>
      </w:r>
      <w:r w:rsidR="00172C9E" w:rsidRPr="00565CA1">
        <w:rPr>
          <w:rFonts w:ascii="Arial" w:hAnsi="Arial" w:cs="Arial"/>
          <w:i/>
          <w:sz w:val="20"/>
          <w:szCs w:val="20"/>
          <w:highlight w:val="yellow"/>
          <w:lang w:val="fr-CH"/>
        </w:rPr>
        <w:t>standard international</w:t>
      </w:r>
      <w:r w:rsidR="00172C9E" w:rsidRPr="00565CA1">
        <w:rPr>
          <w:rFonts w:ascii="Arial" w:hAnsi="Arial" w:cs="Arial"/>
          <w:sz w:val="20"/>
          <w:szCs w:val="20"/>
          <w:highlight w:val="yellow"/>
          <w:lang w:val="fr-CH"/>
        </w:rPr>
        <w:t xml:space="preserve"> </w:t>
      </w:r>
      <w:r w:rsidR="00343385" w:rsidRPr="00565CA1">
        <w:rPr>
          <w:rFonts w:ascii="Arial" w:hAnsi="Arial" w:cs="Arial"/>
          <w:sz w:val="20"/>
          <w:szCs w:val="20"/>
          <w:highlight w:val="yellow"/>
          <w:lang w:val="fr-CH"/>
        </w:rPr>
        <w:t>se rapporte</w:t>
      </w:r>
      <w:r w:rsidR="00172C9E" w:rsidRPr="00565CA1">
        <w:rPr>
          <w:rFonts w:ascii="Arial" w:hAnsi="Arial" w:cs="Arial"/>
          <w:sz w:val="20"/>
          <w:szCs w:val="20"/>
          <w:highlight w:val="yellow"/>
          <w:lang w:val="fr-CH"/>
        </w:rPr>
        <w:t xml:space="preserve"> aux jours de l’année civile.</w:t>
      </w:r>
    </w:p>
    <w:p w14:paraId="6CA8CDA5" w14:textId="77777777" w:rsidR="00697AB0" w:rsidRPr="00565CA1" w:rsidRDefault="00697AB0" w:rsidP="007F0BAE">
      <w:pPr>
        <w:ind w:left="1440" w:hanging="720"/>
        <w:jc w:val="both"/>
        <w:rPr>
          <w:rFonts w:ascii="Arial" w:hAnsi="Arial" w:cs="Arial"/>
          <w:sz w:val="20"/>
          <w:szCs w:val="20"/>
          <w:lang w:val="fr-CH"/>
        </w:rPr>
      </w:pPr>
    </w:p>
    <w:p w14:paraId="0837B21D" w14:textId="5023C7CC" w:rsidR="00697AB0" w:rsidRPr="00565CA1" w:rsidRDefault="00697AB0" w:rsidP="007F0BAE">
      <w:pPr>
        <w:ind w:left="1440" w:hanging="720"/>
        <w:jc w:val="both"/>
        <w:rPr>
          <w:rFonts w:ascii="Arial" w:hAnsi="Arial" w:cs="Arial"/>
          <w:sz w:val="20"/>
          <w:szCs w:val="20"/>
          <w:lang w:val="fr-CH"/>
        </w:rPr>
      </w:pPr>
      <w:r w:rsidRPr="00565CA1">
        <w:rPr>
          <w:rFonts w:ascii="Arial" w:hAnsi="Arial" w:cs="Arial"/>
          <w:b/>
          <w:bCs/>
          <w:sz w:val="20"/>
          <w:szCs w:val="20"/>
          <w:highlight w:val="yellow"/>
          <w:lang w:val="fr-CH"/>
        </w:rPr>
        <w:t>22.6</w:t>
      </w:r>
      <w:r w:rsidRPr="008C6138">
        <w:rPr>
          <w:rFonts w:ascii="Arial" w:hAnsi="Arial" w:cs="Arial"/>
          <w:sz w:val="20"/>
          <w:szCs w:val="20"/>
          <w:lang w:val="fr-CH"/>
        </w:rPr>
        <w:tab/>
      </w:r>
      <w:bookmarkStart w:id="47" w:name="_Toc214521126"/>
      <w:r w:rsidR="00D64AD2" w:rsidRPr="00565CA1">
        <w:rPr>
          <w:rFonts w:ascii="Arial" w:eastAsia="Arial" w:hAnsi="Arial" w:cs="Arial"/>
          <w:sz w:val="20"/>
          <w:szCs w:val="20"/>
          <w:highlight w:val="yellow"/>
          <w:lang w:val="fr-CH"/>
        </w:rPr>
        <w:t xml:space="preserve">Lorsque le terme « doit », « devra », « devront » ou un autre verbe au futur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xml:space="preserve">, il s'agit d'une obligation impérative qui doit être respectée ; lorsque le terme « devrait » ou un autre verbe au conditionnel est employé dans le </w:t>
      </w:r>
      <w:r w:rsidR="00D64AD2" w:rsidRPr="00565CA1">
        <w:rPr>
          <w:rFonts w:ascii="Arial" w:eastAsia="Arial" w:hAnsi="Arial" w:cs="Arial"/>
          <w:i/>
          <w:sz w:val="20"/>
          <w:szCs w:val="20"/>
          <w:highlight w:val="yellow"/>
          <w:lang w:val="fr-CH"/>
        </w:rPr>
        <w:t xml:space="preserve">Code </w:t>
      </w:r>
      <w:r w:rsidR="00D64AD2" w:rsidRPr="00565CA1">
        <w:rPr>
          <w:rFonts w:ascii="Arial" w:eastAsia="Arial" w:hAnsi="Arial" w:cs="Arial"/>
          <w:sz w:val="20"/>
          <w:szCs w:val="20"/>
          <w:highlight w:val="yellow"/>
          <w:lang w:val="fr-CH"/>
        </w:rPr>
        <w:t xml:space="preserve">ou dans un </w:t>
      </w:r>
      <w:r w:rsidR="00D64AD2" w:rsidRPr="00565CA1">
        <w:rPr>
          <w:rFonts w:ascii="Arial" w:eastAsia="Arial" w:hAnsi="Arial" w:cs="Arial"/>
          <w:i/>
          <w:sz w:val="20"/>
          <w:szCs w:val="20"/>
          <w:highlight w:val="yellow"/>
          <w:lang w:val="fr-CH"/>
        </w:rPr>
        <w:t>standard international</w:t>
      </w:r>
      <w:r w:rsidR="00D64AD2" w:rsidRPr="00565CA1">
        <w:rPr>
          <w:rFonts w:ascii="Arial" w:eastAsia="Arial" w:hAnsi="Arial" w:cs="Arial"/>
          <w:sz w:val="20"/>
          <w:szCs w:val="20"/>
          <w:highlight w:val="yellow"/>
          <w:lang w:val="fr-CH"/>
        </w:rPr>
        <w:t>, il s'agit d'une bonne pratique ou d’une pratique dont le respect est encouragé, mais qui n'est pas obligatoire.</w:t>
      </w:r>
      <w:bookmarkEnd w:id="47"/>
    </w:p>
    <w:p w14:paraId="5D55229D" w14:textId="261DB794" w:rsidR="00172C9E" w:rsidRPr="00565CA1" w:rsidRDefault="00172C9E" w:rsidP="007F0BAE">
      <w:pPr>
        <w:ind w:left="1440" w:hanging="720"/>
        <w:jc w:val="both"/>
        <w:rPr>
          <w:rFonts w:ascii="Arial" w:hAnsi="Arial" w:cs="Arial"/>
          <w:sz w:val="20"/>
          <w:szCs w:val="20"/>
          <w:lang w:val="fr-CH"/>
        </w:rPr>
      </w:pPr>
    </w:p>
    <w:p w14:paraId="5D187ABC" w14:textId="75CAC778" w:rsidR="00172C9E" w:rsidRPr="00565CA1" w:rsidRDefault="007D05C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22</w:t>
      </w:r>
      <w:r w:rsidR="00172C9E" w:rsidRPr="00565CA1">
        <w:rPr>
          <w:rFonts w:ascii="Arial" w:hAnsi="Arial" w:cs="Arial"/>
          <w:b/>
          <w:sz w:val="20"/>
          <w:szCs w:val="20"/>
          <w:highlight w:val="yellow"/>
          <w:lang w:val="fr-CH"/>
        </w:rPr>
        <w:t>.</w:t>
      </w:r>
      <w:r w:rsidR="00C95CCB" w:rsidRPr="00C95CCB">
        <w:rPr>
          <w:rFonts w:ascii="Arial" w:hAnsi="Arial" w:cs="Arial"/>
          <w:b/>
          <w:sz w:val="20"/>
          <w:szCs w:val="20"/>
          <w:highlight w:val="yellow"/>
          <w:lang w:val="fr-CH"/>
        </w:rPr>
        <w:t>7</w:t>
      </w:r>
      <w:r w:rsidR="00172C9E" w:rsidRPr="00565CA1">
        <w:rPr>
          <w:rFonts w:ascii="Arial" w:hAnsi="Arial" w:cs="Arial"/>
          <w:b/>
          <w:sz w:val="20"/>
          <w:szCs w:val="20"/>
          <w:lang w:val="fr-CH"/>
        </w:rPr>
        <w:tab/>
      </w:r>
      <w:r w:rsidR="00172C9E" w:rsidRPr="00565CA1">
        <w:rPr>
          <w:rFonts w:ascii="Arial" w:hAnsi="Arial" w:cs="Arial"/>
          <w:sz w:val="20"/>
          <w:szCs w:val="20"/>
          <w:highlight w:val="yellow"/>
          <w:lang w:val="fr-CH"/>
        </w:rPr>
        <w:t xml:space="preserve">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ne s’applique pas rétroactivement aux causes en instance avant la date à laquelle le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est accepté par le </w:t>
      </w:r>
      <w:r w:rsidR="00172C9E" w:rsidRPr="00565CA1">
        <w:rPr>
          <w:rFonts w:ascii="Arial" w:hAnsi="Arial" w:cs="Arial"/>
          <w:i/>
          <w:sz w:val="20"/>
          <w:szCs w:val="20"/>
          <w:highlight w:val="yellow"/>
          <w:lang w:val="fr-CH"/>
        </w:rPr>
        <w:t>signataire</w:t>
      </w:r>
      <w:r w:rsidR="00172C9E" w:rsidRPr="00565CA1">
        <w:rPr>
          <w:rFonts w:ascii="Arial" w:hAnsi="Arial" w:cs="Arial"/>
          <w:sz w:val="20"/>
          <w:szCs w:val="20"/>
          <w:highlight w:val="yellow"/>
          <w:lang w:val="fr-CH"/>
        </w:rPr>
        <w:t xml:space="preserve"> et mis en œuvre dans ses règles. Toutefois, les violations des règles antidopage antérieures à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 xml:space="preserve"> continueront à compter comme des « premières violations » ou des « deuxièmes violations » aux fins de déterminer les sanctions infligées en vertu de l’article 10 pour des violations survenant après l’entrée en vigueur du </w:t>
      </w:r>
      <w:r w:rsidR="00E93618" w:rsidRPr="00565CA1">
        <w:rPr>
          <w:rFonts w:ascii="Arial" w:hAnsi="Arial" w:cs="Arial"/>
          <w:i/>
          <w:sz w:val="20"/>
          <w:szCs w:val="20"/>
          <w:highlight w:val="yellow"/>
          <w:lang w:val="fr-CH"/>
        </w:rPr>
        <w:t>Code</w:t>
      </w:r>
      <w:r w:rsidR="00172C9E" w:rsidRPr="00565CA1">
        <w:rPr>
          <w:rFonts w:ascii="Arial" w:hAnsi="Arial" w:cs="Arial"/>
          <w:sz w:val="20"/>
          <w:szCs w:val="20"/>
          <w:highlight w:val="yellow"/>
          <w:lang w:val="fr-CH"/>
        </w:rPr>
        <w:t>.</w:t>
      </w:r>
    </w:p>
    <w:p w14:paraId="435EFDCA" w14:textId="2E3B1496" w:rsidR="00172C9E" w:rsidRPr="00565CA1" w:rsidRDefault="00172C9E" w:rsidP="007F0BAE">
      <w:pPr>
        <w:ind w:left="1440" w:hanging="720"/>
        <w:jc w:val="both"/>
        <w:rPr>
          <w:rFonts w:ascii="Arial" w:hAnsi="Arial" w:cs="Arial"/>
          <w:sz w:val="20"/>
          <w:szCs w:val="20"/>
          <w:lang w:val="fr-CH"/>
        </w:rPr>
      </w:pPr>
    </w:p>
    <w:p w14:paraId="2B918F0B" w14:textId="07C934BE"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highlight w:val="yellow"/>
          <w:lang w:val="fr-CH"/>
        </w:rPr>
        <w:t>2</w:t>
      </w:r>
      <w:r w:rsidR="004E3DDB" w:rsidRPr="00565CA1">
        <w:rPr>
          <w:rFonts w:ascii="Arial" w:hAnsi="Arial" w:cs="Arial"/>
          <w:b/>
          <w:sz w:val="20"/>
          <w:szCs w:val="20"/>
          <w:highlight w:val="yellow"/>
          <w:lang w:val="fr-CH"/>
        </w:rPr>
        <w:t>2</w:t>
      </w:r>
      <w:r w:rsidRPr="00565CA1">
        <w:rPr>
          <w:rFonts w:ascii="Arial" w:hAnsi="Arial" w:cs="Arial"/>
          <w:b/>
          <w:sz w:val="20"/>
          <w:szCs w:val="20"/>
          <w:highlight w:val="yellow"/>
          <w:lang w:val="fr-CH"/>
        </w:rPr>
        <w:t>.</w:t>
      </w:r>
      <w:r w:rsidR="004E3DDB" w:rsidRPr="00565CA1">
        <w:rPr>
          <w:rFonts w:ascii="Arial" w:hAnsi="Arial" w:cs="Arial"/>
          <w:b/>
          <w:sz w:val="20"/>
          <w:szCs w:val="20"/>
          <w:highlight w:val="yellow"/>
          <w:lang w:val="fr-CH"/>
        </w:rPr>
        <w:t>8</w:t>
      </w:r>
      <w:r w:rsidRPr="00565CA1">
        <w:rPr>
          <w:rFonts w:ascii="Arial" w:hAnsi="Arial" w:cs="Arial"/>
          <w:b/>
          <w:sz w:val="20"/>
          <w:szCs w:val="20"/>
          <w:lang w:val="fr-CH"/>
        </w:rPr>
        <w:tab/>
      </w:r>
      <w:r w:rsidRPr="00565CA1">
        <w:rPr>
          <w:rFonts w:ascii="Arial" w:hAnsi="Arial" w:cs="Arial"/>
          <w:sz w:val="20"/>
          <w:szCs w:val="20"/>
          <w:highlight w:val="yellow"/>
          <w:lang w:val="fr-CH"/>
        </w:rPr>
        <w:t xml:space="preserve">La rubrique « Objet, portée et organisation du Programme </w:t>
      </w:r>
      <w:r w:rsidR="00435497" w:rsidRPr="00565CA1">
        <w:rPr>
          <w:rFonts w:ascii="Arial" w:hAnsi="Arial" w:cs="Arial"/>
          <w:sz w:val="20"/>
          <w:szCs w:val="20"/>
          <w:highlight w:val="yellow"/>
          <w:lang w:val="fr-CH"/>
        </w:rPr>
        <w:t>m</w:t>
      </w:r>
      <w:r w:rsidRPr="00565CA1">
        <w:rPr>
          <w:rFonts w:ascii="Arial" w:hAnsi="Arial" w:cs="Arial"/>
          <w:sz w:val="20"/>
          <w:szCs w:val="20"/>
          <w:highlight w:val="yellow"/>
          <w:lang w:val="fr-CH"/>
        </w:rPr>
        <w:t xml:space="preserve">ondial antidopage et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w:t>
      </w:r>
      <w:r w:rsidR="00CD14B9"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t xml:space="preserve">l’annexe </w:t>
      </w:r>
      <w:r w:rsidR="004E3DDB" w:rsidRPr="00565CA1">
        <w:rPr>
          <w:rFonts w:ascii="Arial" w:hAnsi="Arial" w:cs="Arial"/>
          <w:sz w:val="20"/>
          <w:szCs w:val="20"/>
          <w:highlight w:val="yellow"/>
          <w:lang w:val="fr-CH"/>
        </w:rPr>
        <w:t xml:space="preserve">2 </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Définitions</w:t>
      </w:r>
      <w:r w:rsidR="00343385"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seront considérées comme faisant partie intégrante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6E0AB635" w14:textId="77777777" w:rsidR="00172C9E" w:rsidRPr="00565CA1" w:rsidRDefault="00172C9E" w:rsidP="007F0BAE">
      <w:pPr>
        <w:jc w:val="both"/>
        <w:rPr>
          <w:rFonts w:ascii="Arial" w:hAnsi="Arial" w:cs="Arial"/>
          <w:sz w:val="20"/>
          <w:szCs w:val="20"/>
          <w:lang w:val="fr-CH"/>
        </w:rPr>
      </w:pPr>
    </w:p>
    <w:p w14:paraId="6A420043" w14:textId="4CF913B9" w:rsidR="00172C9E" w:rsidRPr="00565CA1" w:rsidRDefault="00172C9E" w:rsidP="007F0BAE">
      <w:pPr>
        <w:pStyle w:val="Heading1"/>
        <w:jc w:val="both"/>
        <w:rPr>
          <w:rFonts w:cs="Arial"/>
          <w:szCs w:val="20"/>
          <w:lang w:val="fr-CH"/>
        </w:rPr>
      </w:pPr>
      <w:bookmarkStart w:id="48" w:name="_Toc35872848"/>
      <w:r w:rsidRPr="00565CA1">
        <w:rPr>
          <w:rFonts w:cs="Arial"/>
          <w:szCs w:val="20"/>
          <w:lang w:val="fr-CH"/>
        </w:rPr>
        <w:t xml:space="preserve">ARTICLE </w:t>
      </w:r>
      <w:r w:rsidR="004E3DDB" w:rsidRPr="00565CA1">
        <w:rPr>
          <w:rFonts w:cs="Arial"/>
          <w:szCs w:val="20"/>
          <w:lang w:val="fr-CH"/>
        </w:rPr>
        <w:t>23</w:t>
      </w:r>
      <w:r w:rsidRPr="00565CA1">
        <w:rPr>
          <w:rFonts w:cs="Arial"/>
          <w:szCs w:val="20"/>
          <w:lang w:val="fr-CH"/>
        </w:rPr>
        <w:tab/>
        <w:t>DISPOSITIONS FINALES</w:t>
      </w:r>
      <w:bookmarkEnd w:id="48"/>
    </w:p>
    <w:p w14:paraId="44EE4288" w14:textId="2E58A35C" w:rsidR="00172C9E" w:rsidRPr="00565CA1" w:rsidRDefault="00172C9E" w:rsidP="007F0BAE">
      <w:pPr>
        <w:jc w:val="both"/>
        <w:rPr>
          <w:rFonts w:ascii="Arial" w:hAnsi="Arial" w:cs="Arial"/>
          <w:sz w:val="20"/>
          <w:szCs w:val="20"/>
          <w:lang w:val="fr-CH"/>
        </w:rPr>
      </w:pPr>
      <w:r w:rsidRPr="00565CA1">
        <w:rPr>
          <w:rFonts w:ascii="Arial" w:hAnsi="Arial" w:cs="Arial"/>
          <w:b/>
          <w:sz w:val="20"/>
          <w:szCs w:val="20"/>
          <w:lang w:val="fr-CH"/>
        </w:rPr>
        <w:tab/>
        <w:t xml:space="preserve"> </w:t>
      </w:r>
    </w:p>
    <w:p w14:paraId="27F02C7C" w14:textId="42B98D40" w:rsidR="00172C9E" w:rsidRPr="00565CA1" w:rsidRDefault="00172C9E" w:rsidP="007F0BAE">
      <w:pPr>
        <w:ind w:left="1440" w:hanging="720"/>
        <w:jc w:val="both"/>
        <w:rPr>
          <w:rFonts w:ascii="Arial" w:hAnsi="Arial" w:cs="Arial"/>
          <w:sz w:val="20"/>
          <w:szCs w:val="20"/>
          <w:lang w:val="fr-CH"/>
        </w:rPr>
      </w:pPr>
      <w:r w:rsidRPr="00565CA1">
        <w:rPr>
          <w:rFonts w:ascii="Arial" w:hAnsi="Arial" w:cs="Arial"/>
          <w:b/>
          <w:sz w:val="20"/>
          <w:szCs w:val="20"/>
          <w:lang w:val="fr-CH"/>
        </w:rPr>
        <w:t>2</w:t>
      </w:r>
      <w:r w:rsidR="004E3DDB" w:rsidRPr="00565CA1">
        <w:rPr>
          <w:rFonts w:ascii="Arial" w:hAnsi="Arial" w:cs="Arial"/>
          <w:b/>
          <w:sz w:val="20"/>
          <w:szCs w:val="20"/>
          <w:lang w:val="fr-CH"/>
        </w:rPr>
        <w:t>3</w:t>
      </w:r>
      <w:r w:rsidRPr="00565CA1">
        <w:rPr>
          <w:rFonts w:ascii="Arial" w:hAnsi="Arial" w:cs="Arial"/>
          <w:b/>
          <w:sz w:val="20"/>
          <w:szCs w:val="20"/>
          <w:lang w:val="fr-CH"/>
        </w:rPr>
        <w:t>.</w:t>
      </w:r>
      <w:r w:rsidR="004E3DDB" w:rsidRPr="00565CA1">
        <w:rPr>
          <w:rFonts w:ascii="Arial" w:hAnsi="Arial" w:cs="Arial"/>
          <w:b/>
          <w:sz w:val="20"/>
          <w:szCs w:val="20"/>
          <w:lang w:val="fr-CH"/>
        </w:rPr>
        <w:t>1</w:t>
      </w:r>
      <w:r w:rsidRPr="00565CA1">
        <w:rPr>
          <w:rFonts w:ascii="Arial" w:hAnsi="Arial" w:cs="Arial"/>
          <w:b/>
          <w:sz w:val="20"/>
          <w:szCs w:val="20"/>
          <w:lang w:val="fr-CH"/>
        </w:rPr>
        <w:tab/>
      </w:r>
      <w:r w:rsidR="00C32C0B" w:rsidRPr="00565CA1">
        <w:rPr>
          <w:rFonts w:ascii="Arial" w:hAnsi="Arial" w:cs="Arial"/>
          <w:sz w:val="20"/>
          <w:szCs w:val="20"/>
          <w:lang w:val="fr-CH"/>
        </w:rPr>
        <w:t xml:space="preserve">Les présentes règles antidopage ont été adoptées en vertu des dispositions applicables dans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et doivent être interprétées </w:t>
      </w:r>
      <w:r w:rsidR="00E51DCA" w:rsidRPr="00565CA1">
        <w:rPr>
          <w:rFonts w:ascii="Arial" w:hAnsi="Arial" w:cs="Arial"/>
          <w:sz w:val="20"/>
          <w:szCs w:val="20"/>
          <w:lang w:val="fr-CH"/>
        </w:rPr>
        <w:t xml:space="preserve">d’une </w:t>
      </w:r>
      <w:r w:rsidR="00C32C0B" w:rsidRPr="00565CA1">
        <w:rPr>
          <w:rFonts w:ascii="Arial" w:hAnsi="Arial" w:cs="Arial"/>
          <w:sz w:val="20"/>
          <w:szCs w:val="20"/>
          <w:lang w:val="fr-CH"/>
        </w:rPr>
        <w:t xml:space="preserve">manière </w:t>
      </w:r>
      <w:r w:rsidR="00224DBD" w:rsidRPr="00565CA1">
        <w:rPr>
          <w:rFonts w:ascii="Arial" w:hAnsi="Arial" w:cs="Arial"/>
          <w:sz w:val="20"/>
          <w:szCs w:val="20"/>
          <w:lang w:val="fr-CH"/>
        </w:rPr>
        <w:t>conforme à celles-ci</w:t>
      </w:r>
      <w:r w:rsidR="00C32C0B" w:rsidRPr="00565CA1">
        <w:rPr>
          <w:rFonts w:ascii="Arial" w:hAnsi="Arial" w:cs="Arial"/>
          <w:sz w:val="20"/>
          <w:szCs w:val="20"/>
          <w:lang w:val="fr-CH"/>
        </w:rPr>
        <w:t xml:space="preserve">. Le </w:t>
      </w:r>
      <w:r w:rsidR="00E93618" w:rsidRPr="00565CA1">
        <w:rPr>
          <w:rFonts w:ascii="Arial" w:hAnsi="Arial" w:cs="Arial"/>
          <w:i/>
          <w:sz w:val="20"/>
          <w:szCs w:val="20"/>
          <w:lang w:val="fr-CH"/>
        </w:rPr>
        <w:t>Code</w:t>
      </w:r>
      <w:r w:rsidR="00C32C0B" w:rsidRPr="00565CA1">
        <w:rPr>
          <w:rFonts w:ascii="Arial" w:hAnsi="Arial" w:cs="Arial"/>
          <w:sz w:val="20"/>
          <w:szCs w:val="20"/>
          <w:lang w:val="fr-CH"/>
        </w:rPr>
        <w:t xml:space="preserve"> et les </w:t>
      </w:r>
      <w:r w:rsidR="00C32C0B" w:rsidRPr="00565CA1">
        <w:rPr>
          <w:rFonts w:ascii="Arial" w:hAnsi="Arial" w:cs="Arial"/>
          <w:i/>
          <w:sz w:val="20"/>
          <w:szCs w:val="20"/>
          <w:lang w:val="fr-CH"/>
        </w:rPr>
        <w:t>standards internationaux</w:t>
      </w:r>
      <w:r w:rsidR="00C32C0B" w:rsidRPr="00565CA1">
        <w:rPr>
          <w:rFonts w:ascii="Arial" w:hAnsi="Arial" w:cs="Arial"/>
          <w:sz w:val="20"/>
          <w:szCs w:val="20"/>
          <w:lang w:val="fr-CH"/>
        </w:rPr>
        <w:t xml:space="preserve"> seront considérés comme faisant partie intégrante des présentes règles antidopage et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en cas de conflit</w:t>
      </w:r>
      <w:r w:rsidR="007F1281" w:rsidRPr="00565CA1">
        <w:rPr>
          <w:rFonts w:ascii="Arial" w:hAnsi="Arial" w:cs="Arial"/>
          <w:sz w:val="20"/>
          <w:szCs w:val="20"/>
          <w:lang w:val="fr-CH"/>
        </w:rPr>
        <w:t>,</w:t>
      </w:r>
      <w:r w:rsidR="00C32C0B" w:rsidRPr="00565CA1">
        <w:rPr>
          <w:rFonts w:ascii="Arial" w:hAnsi="Arial" w:cs="Arial"/>
          <w:sz w:val="20"/>
          <w:szCs w:val="20"/>
          <w:lang w:val="fr-CH"/>
        </w:rPr>
        <w:t xml:space="preserve"> feront foi. </w:t>
      </w:r>
    </w:p>
    <w:p w14:paraId="2E6AB4AC" w14:textId="4EA205D2" w:rsidR="00F7166E" w:rsidRPr="00565CA1" w:rsidRDefault="00F7166E" w:rsidP="007F0BAE">
      <w:pPr>
        <w:jc w:val="both"/>
        <w:rPr>
          <w:rFonts w:ascii="Arial" w:hAnsi="Arial" w:cs="Arial"/>
          <w:sz w:val="20"/>
          <w:szCs w:val="20"/>
          <w:lang w:val="fr-CH"/>
        </w:rPr>
      </w:pPr>
    </w:p>
    <w:p w14:paraId="38C6333D" w14:textId="6E734891" w:rsidR="00F7166E" w:rsidRPr="00565CA1" w:rsidRDefault="004E3DDB" w:rsidP="396CAD0C">
      <w:pPr>
        <w:ind w:left="1440" w:hanging="720"/>
        <w:jc w:val="both"/>
        <w:rPr>
          <w:rFonts w:ascii="Arial" w:hAnsi="Arial" w:cs="Arial"/>
          <w:sz w:val="20"/>
          <w:szCs w:val="20"/>
        </w:rPr>
      </w:pPr>
      <w:r w:rsidRPr="396CAD0C">
        <w:rPr>
          <w:rFonts w:ascii="Arial" w:hAnsi="Arial" w:cs="Arial"/>
          <w:b/>
          <w:bCs/>
          <w:sz w:val="20"/>
          <w:szCs w:val="20"/>
        </w:rPr>
        <w:t>23</w:t>
      </w:r>
      <w:r w:rsidR="00F7166E" w:rsidRPr="396CAD0C">
        <w:rPr>
          <w:rFonts w:ascii="Arial" w:hAnsi="Arial" w:cs="Arial"/>
          <w:b/>
          <w:bCs/>
          <w:sz w:val="20"/>
          <w:szCs w:val="20"/>
        </w:rPr>
        <w:t>.</w:t>
      </w:r>
      <w:r w:rsidRPr="396CAD0C">
        <w:rPr>
          <w:rFonts w:ascii="Arial" w:hAnsi="Arial" w:cs="Arial"/>
          <w:b/>
          <w:bCs/>
          <w:sz w:val="20"/>
          <w:szCs w:val="20"/>
        </w:rPr>
        <w:t>2</w:t>
      </w:r>
      <w:r>
        <w:tab/>
      </w:r>
      <w:r w:rsidR="00F7166E" w:rsidRPr="396CAD0C">
        <w:rPr>
          <w:rFonts w:ascii="Arial" w:hAnsi="Arial" w:cs="Arial"/>
          <w:sz w:val="20"/>
          <w:szCs w:val="20"/>
          <w:highlight w:val="cyan"/>
        </w:rPr>
        <w:t>[</w:t>
      </w:r>
      <w:r w:rsidR="00F7166E" w:rsidRPr="396CAD0C">
        <w:rPr>
          <w:rFonts w:ascii="Arial" w:hAnsi="Arial" w:cs="Arial"/>
          <w:b/>
          <w:bCs/>
          <w:sz w:val="20"/>
          <w:szCs w:val="20"/>
          <w:highlight w:val="cyan"/>
        </w:rPr>
        <w:t>OPTION 1</w:t>
      </w:r>
      <w:r w:rsidR="00F7166E" w:rsidRPr="396CAD0C">
        <w:rPr>
          <w:rFonts w:ascii="Arial" w:hAnsi="Arial" w:cs="Arial"/>
          <w:sz w:val="20"/>
          <w:szCs w:val="20"/>
          <w:highlight w:val="cyan"/>
        </w:rPr>
        <w:t xml:space="preserve">, lorsque les commentaires du </w:t>
      </w:r>
      <w:r w:rsidR="00E93618" w:rsidRPr="396CAD0C">
        <w:rPr>
          <w:rFonts w:ascii="Arial" w:hAnsi="Arial" w:cs="Arial"/>
          <w:i/>
          <w:iCs/>
          <w:sz w:val="20"/>
          <w:szCs w:val="20"/>
          <w:highlight w:val="cyan"/>
        </w:rPr>
        <w:t>Code</w:t>
      </w:r>
      <w:r w:rsidR="00F7166E" w:rsidRPr="396CAD0C">
        <w:rPr>
          <w:rFonts w:ascii="Arial" w:hAnsi="Arial" w:cs="Arial"/>
          <w:sz w:val="20"/>
          <w:szCs w:val="20"/>
          <w:highlight w:val="cyan"/>
        </w:rPr>
        <w:t xml:space="preserve"> sont inclus dans les présentes règles antidopage</w:t>
      </w:r>
      <w:r w:rsidR="00F7166E" w:rsidRPr="396CAD0C">
        <w:rPr>
          <w:rFonts w:ascii="Arial" w:hAnsi="Arial" w:cs="Arial"/>
          <w:b/>
          <w:bCs/>
          <w:sz w:val="20"/>
          <w:szCs w:val="20"/>
          <w:highlight w:val="cyan"/>
        </w:rPr>
        <w:t xml:space="preserve"> </w:t>
      </w:r>
      <w:r w:rsidR="00F7166E" w:rsidRPr="396CAD0C">
        <w:rPr>
          <w:rFonts w:ascii="Arial" w:hAnsi="Arial" w:cs="Arial"/>
          <w:sz w:val="20"/>
          <w:szCs w:val="20"/>
          <w:highlight w:val="cyan"/>
        </w:rPr>
        <w:t>: Les commentaires accompagn</w:t>
      </w:r>
      <w:r w:rsidR="00224DBD" w:rsidRPr="396CAD0C">
        <w:rPr>
          <w:rFonts w:ascii="Arial" w:hAnsi="Arial" w:cs="Arial"/>
          <w:sz w:val="20"/>
          <w:szCs w:val="20"/>
          <w:highlight w:val="cyan"/>
        </w:rPr>
        <w:t>a</w:t>
      </w:r>
      <w:r w:rsidR="00F7166E" w:rsidRPr="396CAD0C">
        <w:rPr>
          <w:rFonts w:ascii="Arial" w:hAnsi="Arial" w:cs="Arial"/>
          <w:sz w:val="20"/>
          <w:szCs w:val="20"/>
          <w:highlight w:val="cyan"/>
        </w:rPr>
        <w:t xml:space="preserve">nt </w:t>
      </w:r>
      <w:r w:rsidR="00E10976" w:rsidRPr="396CAD0C">
        <w:rPr>
          <w:rFonts w:ascii="Arial" w:hAnsi="Arial" w:cs="Arial"/>
          <w:sz w:val="20"/>
          <w:szCs w:val="20"/>
          <w:highlight w:val="cyan"/>
        </w:rPr>
        <w:t xml:space="preserve">les différentes </w:t>
      </w:r>
      <w:r w:rsidR="00F7166E" w:rsidRPr="396CAD0C">
        <w:rPr>
          <w:rFonts w:ascii="Arial" w:hAnsi="Arial" w:cs="Arial"/>
          <w:sz w:val="20"/>
          <w:szCs w:val="20"/>
          <w:highlight w:val="cyan"/>
        </w:rPr>
        <w:t xml:space="preserve">dispositions des présentes règles antidopage </w:t>
      </w:r>
      <w:r w:rsidR="007F1281" w:rsidRPr="396CAD0C">
        <w:rPr>
          <w:rFonts w:ascii="Arial" w:hAnsi="Arial" w:cs="Arial"/>
          <w:sz w:val="20"/>
          <w:szCs w:val="20"/>
          <w:highlight w:val="cyan"/>
        </w:rPr>
        <w:t xml:space="preserve">devront </w:t>
      </w:r>
      <w:r w:rsidR="00E10976" w:rsidRPr="396CAD0C">
        <w:rPr>
          <w:rFonts w:ascii="Arial" w:hAnsi="Arial" w:cs="Arial"/>
          <w:sz w:val="20"/>
          <w:szCs w:val="20"/>
          <w:highlight w:val="cyan"/>
        </w:rPr>
        <w:t>être utilisés pour</w:t>
      </w:r>
      <w:r w:rsidR="007F1281" w:rsidRPr="396CAD0C">
        <w:rPr>
          <w:rFonts w:ascii="Arial" w:hAnsi="Arial" w:cs="Arial"/>
          <w:sz w:val="20"/>
          <w:szCs w:val="20"/>
          <w:highlight w:val="cyan"/>
        </w:rPr>
        <w:t xml:space="preserve"> leur interprétation</w:t>
      </w:r>
      <w:r w:rsidR="00F7166E" w:rsidRPr="396CAD0C">
        <w:rPr>
          <w:rFonts w:ascii="Arial" w:hAnsi="Arial" w:cs="Arial"/>
          <w:sz w:val="20"/>
          <w:szCs w:val="20"/>
          <w:highlight w:val="cyan"/>
        </w:rPr>
        <w:t>.</w:t>
      </w:r>
      <w:r w:rsidR="001303CF" w:rsidRPr="396CAD0C">
        <w:rPr>
          <w:rFonts w:ascii="Arial" w:hAnsi="Arial" w:cs="Arial"/>
          <w:sz w:val="20"/>
          <w:szCs w:val="20"/>
          <w:highlight w:val="cyan"/>
        </w:rPr>
        <w:t>]</w:t>
      </w:r>
      <w:r w:rsidR="00F7166E" w:rsidRPr="396CAD0C">
        <w:rPr>
          <w:rFonts w:ascii="Arial" w:hAnsi="Arial" w:cs="Arial"/>
          <w:sz w:val="20"/>
          <w:szCs w:val="20"/>
        </w:rPr>
        <w:t xml:space="preserve"> </w:t>
      </w:r>
    </w:p>
    <w:p w14:paraId="22AFE13E" w14:textId="5060C14B" w:rsidR="00E60E70" w:rsidRPr="00565CA1" w:rsidRDefault="00E60E70" w:rsidP="007F0BAE">
      <w:pPr>
        <w:ind w:left="1440" w:hanging="720"/>
        <w:jc w:val="both"/>
        <w:rPr>
          <w:rFonts w:ascii="Arial" w:hAnsi="Arial" w:cs="Arial"/>
          <w:sz w:val="20"/>
          <w:szCs w:val="20"/>
          <w:lang w:val="fr-CH"/>
        </w:rPr>
      </w:pPr>
    </w:p>
    <w:p w14:paraId="2AE435CF" w14:textId="7A741103" w:rsidR="00E60E70" w:rsidRPr="00565CA1" w:rsidRDefault="00E60E70" w:rsidP="007F0BAE">
      <w:pPr>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NOT</w:t>
      </w:r>
      <w:r w:rsidR="00C40EBE" w:rsidRPr="00565CA1">
        <w:rPr>
          <w:rFonts w:ascii="Arial" w:hAnsi="Arial" w:cs="Arial"/>
          <w:b/>
          <w:sz w:val="20"/>
          <w:szCs w:val="20"/>
          <w:highlight w:val="cyan"/>
          <w:lang w:val="fr-CH"/>
        </w:rPr>
        <w:t xml:space="preserve">E </w:t>
      </w:r>
      <w:r w:rsidRPr="00565CA1">
        <w:rPr>
          <w:rFonts w:ascii="Arial" w:hAnsi="Arial" w:cs="Arial"/>
          <w:sz w:val="20"/>
          <w:szCs w:val="20"/>
          <w:highlight w:val="cyan"/>
          <w:lang w:val="fr-CH"/>
        </w:rPr>
        <w:t>: si l’</w:t>
      </w:r>
      <w:r w:rsidRPr="00565CA1">
        <w:rPr>
          <w:rFonts w:ascii="Arial" w:hAnsi="Arial" w:cs="Arial"/>
          <w:b/>
          <w:sz w:val="20"/>
          <w:szCs w:val="20"/>
          <w:highlight w:val="cyan"/>
          <w:lang w:val="fr-CH"/>
        </w:rPr>
        <w:t>OPTION</w:t>
      </w:r>
      <w:r w:rsidRPr="00565CA1">
        <w:rPr>
          <w:rFonts w:ascii="Arial" w:hAnsi="Arial" w:cs="Arial"/>
          <w:sz w:val="20"/>
          <w:szCs w:val="20"/>
          <w:highlight w:val="cyan"/>
          <w:lang w:val="fr-CH"/>
        </w:rPr>
        <w:t xml:space="preserve"> </w:t>
      </w:r>
      <w:r w:rsidRPr="00565CA1">
        <w:rPr>
          <w:rFonts w:ascii="Arial" w:hAnsi="Arial" w:cs="Arial"/>
          <w:b/>
          <w:sz w:val="20"/>
          <w:szCs w:val="20"/>
          <w:highlight w:val="cyan"/>
          <w:lang w:val="fr-CH"/>
        </w:rPr>
        <w:t>1</w:t>
      </w:r>
      <w:r w:rsidRPr="00565CA1">
        <w:rPr>
          <w:rFonts w:ascii="Arial" w:hAnsi="Arial" w:cs="Arial"/>
          <w:sz w:val="20"/>
          <w:szCs w:val="20"/>
          <w:highlight w:val="cyan"/>
          <w:lang w:val="fr-CH"/>
        </w:rPr>
        <w:t xml:space="preserve"> est </w:t>
      </w:r>
      <w:r w:rsidR="00E10976" w:rsidRPr="00565CA1">
        <w:rPr>
          <w:rFonts w:ascii="Arial" w:hAnsi="Arial" w:cs="Arial"/>
          <w:sz w:val="20"/>
          <w:szCs w:val="20"/>
          <w:highlight w:val="cyan"/>
          <w:lang w:val="fr-CH"/>
        </w:rPr>
        <w:t>retenue</w:t>
      </w:r>
      <w:r w:rsidRPr="00565CA1">
        <w:rPr>
          <w:rFonts w:ascii="Arial" w:hAnsi="Arial" w:cs="Arial"/>
          <w:sz w:val="20"/>
          <w:szCs w:val="20"/>
          <w:highlight w:val="cyan"/>
          <w:lang w:val="fr-CH"/>
        </w:rPr>
        <w:t>, l’</w:t>
      </w:r>
      <w:r w:rsidRPr="00565CA1">
        <w:rPr>
          <w:rFonts w:ascii="Arial" w:hAnsi="Arial" w:cs="Arial"/>
          <w:i/>
          <w:sz w:val="20"/>
          <w:szCs w:val="20"/>
          <w:highlight w:val="cyan"/>
          <w:lang w:val="fr-CH"/>
        </w:rPr>
        <w:t xml:space="preserve">organisation nationale antidopage </w:t>
      </w:r>
      <w:r w:rsidRPr="00565CA1">
        <w:rPr>
          <w:rFonts w:ascii="Arial" w:hAnsi="Arial" w:cs="Arial"/>
          <w:sz w:val="20"/>
          <w:szCs w:val="20"/>
          <w:highlight w:val="cyan"/>
          <w:lang w:val="fr-CH"/>
        </w:rPr>
        <w:t xml:space="preserve">devra inclure </w:t>
      </w:r>
      <w:r w:rsidR="00E10976" w:rsidRPr="00565CA1">
        <w:rPr>
          <w:rFonts w:ascii="Arial" w:hAnsi="Arial" w:cs="Arial"/>
          <w:sz w:val="20"/>
          <w:szCs w:val="20"/>
          <w:highlight w:val="cyan"/>
          <w:lang w:val="fr-CH"/>
        </w:rPr>
        <w:t>l’ensemble des</w:t>
      </w:r>
      <w:r w:rsidRPr="00565CA1">
        <w:rPr>
          <w:rFonts w:ascii="Arial" w:hAnsi="Arial" w:cs="Arial"/>
          <w:sz w:val="20"/>
          <w:szCs w:val="20"/>
          <w:highlight w:val="cyan"/>
          <w:lang w:val="fr-CH"/>
        </w:rPr>
        <w:t xml:space="preserve"> commentaires (et non </w:t>
      </w:r>
      <w:r w:rsidR="00E10976" w:rsidRPr="00565CA1">
        <w:rPr>
          <w:rFonts w:ascii="Arial" w:hAnsi="Arial" w:cs="Arial"/>
          <w:sz w:val="20"/>
          <w:szCs w:val="20"/>
          <w:highlight w:val="cyan"/>
          <w:lang w:val="fr-CH"/>
        </w:rPr>
        <w:t>uniquement certains d’entre eux</w:t>
      </w:r>
      <w:r w:rsidRPr="00565CA1">
        <w:rPr>
          <w:rFonts w:ascii="Arial" w:hAnsi="Arial" w:cs="Arial"/>
          <w:sz w:val="20"/>
          <w:szCs w:val="20"/>
          <w:highlight w:val="cyan"/>
          <w:lang w:val="fr-CH"/>
        </w:rPr>
        <w:t>) dans les présentes règles antidopage.]</w:t>
      </w:r>
    </w:p>
    <w:p w14:paraId="7C89A7EB" w14:textId="63956CF5" w:rsidR="008A55CE" w:rsidRPr="00565CA1" w:rsidRDefault="008A55CE" w:rsidP="007F0BAE">
      <w:pPr>
        <w:jc w:val="both"/>
        <w:rPr>
          <w:rFonts w:ascii="Arial" w:hAnsi="Arial" w:cs="Arial"/>
          <w:b/>
          <w:sz w:val="20"/>
          <w:szCs w:val="20"/>
          <w:lang w:val="fr-CH"/>
        </w:rPr>
      </w:pPr>
    </w:p>
    <w:p w14:paraId="7681D395" w14:textId="407955E7" w:rsidR="004324DA" w:rsidRPr="00565CA1" w:rsidRDefault="004324DA" w:rsidP="007F0BAE">
      <w:pPr>
        <w:ind w:left="1440"/>
        <w:jc w:val="both"/>
        <w:rPr>
          <w:rFonts w:ascii="Arial" w:hAnsi="Arial" w:cs="Arial"/>
          <w:sz w:val="20"/>
          <w:szCs w:val="20"/>
          <w:lang w:val="fr-CH"/>
        </w:rPr>
      </w:pPr>
      <w:r w:rsidRPr="00565CA1">
        <w:rPr>
          <w:rFonts w:ascii="Arial" w:hAnsi="Arial" w:cs="Arial"/>
          <w:sz w:val="20"/>
          <w:szCs w:val="20"/>
          <w:highlight w:val="cyan"/>
          <w:lang w:val="fr-CH"/>
        </w:rPr>
        <w:t>[</w:t>
      </w:r>
      <w:r w:rsidRPr="00565CA1">
        <w:rPr>
          <w:rFonts w:ascii="Arial" w:hAnsi="Arial" w:cs="Arial"/>
          <w:b/>
          <w:sz w:val="20"/>
          <w:szCs w:val="20"/>
          <w:highlight w:val="cyan"/>
          <w:lang w:val="fr-CH"/>
        </w:rPr>
        <w:t>OPTION 2</w:t>
      </w:r>
      <w:r w:rsidRPr="00565CA1">
        <w:rPr>
          <w:rFonts w:ascii="Arial" w:hAnsi="Arial" w:cs="Arial"/>
          <w:sz w:val="20"/>
          <w:szCs w:val="20"/>
          <w:highlight w:val="cyan"/>
          <w:lang w:val="fr-CH"/>
        </w:rPr>
        <w:t xml:space="preserve">, lorsque les commentaires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ne sont pas inclus dans les présentes règles antidopage</w:t>
      </w:r>
      <w:r w:rsidRPr="00565CA1">
        <w:rPr>
          <w:rFonts w:ascii="Arial" w:hAnsi="Arial" w:cs="Arial"/>
          <w:b/>
          <w:sz w:val="20"/>
          <w:szCs w:val="20"/>
          <w:highlight w:val="cyan"/>
          <w:lang w:val="fr-CH"/>
        </w:rPr>
        <w:t xml:space="preserve"> </w:t>
      </w:r>
      <w:r w:rsidRPr="00565CA1">
        <w:rPr>
          <w:rFonts w:ascii="Arial" w:hAnsi="Arial" w:cs="Arial"/>
          <w:sz w:val="20"/>
          <w:szCs w:val="20"/>
          <w:highlight w:val="cyan"/>
          <w:lang w:val="fr-CH"/>
        </w:rPr>
        <w:t>: Les commentaires accompagn</w:t>
      </w:r>
      <w:r w:rsidR="00E10976" w:rsidRPr="00565CA1">
        <w:rPr>
          <w:rFonts w:ascii="Arial" w:hAnsi="Arial" w:cs="Arial"/>
          <w:sz w:val="20"/>
          <w:szCs w:val="20"/>
          <w:highlight w:val="cyan"/>
          <w:lang w:val="fr-CH"/>
        </w:rPr>
        <w:t>a</w:t>
      </w:r>
      <w:r w:rsidRPr="00565CA1">
        <w:rPr>
          <w:rFonts w:ascii="Arial" w:hAnsi="Arial" w:cs="Arial"/>
          <w:sz w:val="20"/>
          <w:szCs w:val="20"/>
          <w:highlight w:val="cyan"/>
          <w:lang w:val="fr-CH"/>
        </w:rPr>
        <w:t xml:space="preserve">nt </w:t>
      </w:r>
      <w:r w:rsidR="00E10976" w:rsidRPr="00565CA1">
        <w:rPr>
          <w:rFonts w:ascii="Arial" w:hAnsi="Arial" w:cs="Arial"/>
          <w:sz w:val="20"/>
          <w:szCs w:val="20"/>
          <w:highlight w:val="cyan"/>
          <w:lang w:val="fr-CH"/>
        </w:rPr>
        <w:t xml:space="preserve">les différentes </w:t>
      </w:r>
      <w:r w:rsidRPr="00565CA1">
        <w:rPr>
          <w:rFonts w:ascii="Arial" w:hAnsi="Arial" w:cs="Arial"/>
          <w:sz w:val="20"/>
          <w:szCs w:val="20"/>
          <w:highlight w:val="cyan"/>
          <w:lang w:val="fr-CH"/>
        </w:rPr>
        <w:t xml:space="preserve">dispositions du </w:t>
      </w:r>
      <w:r w:rsidR="00E93618" w:rsidRPr="00565CA1">
        <w:rPr>
          <w:rFonts w:ascii="Arial" w:hAnsi="Arial" w:cs="Arial"/>
          <w:i/>
          <w:sz w:val="20"/>
          <w:szCs w:val="20"/>
          <w:highlight w:val="cyan"/>
          <w:lang w:val="fr-CH"/>
        </w:rPr>
        <w:t>Code</w:t>
      </w:r>
      <w:r w:rsidRPr="00565CA1">
        <w:rPr>
          <w:rFonts w:ascii="Arial" w:hAnsi="Arial" w:cs="Arial"/>
          <w:sz w:val="20"/>
          <w:szCs w:val="20"/>
          <w:highlight w:val="cyan"/>
          <w:lang w:val="fr-CH"/>
        </w:rPr>
        <w:t xml:space="preserve"> sont incorporés par référence dans les présentes règles antidopage, seront </w:t>
      </w:r>
      <w:r w:rsidR="00E10976" w:rsidRPr="00565CA1">
        <w:rPr>
          <w:rFonts w:ascii="Arial" w:hAnsi="Arial" w:cs="Arial"/>
          <w:sz w:val="20"/>
          <w:szCs w:val="20"/>
          <w:highlight w:val="cyan"/>
          <w:lang w:val="fr-CH"/>
        </w:rPr>
        <w:t xml:space="preserve">réputés </w:t>
      </w:r>
      <w:r w:rsidR="002609A2" w:rsidRPr="00565CA1">
        <w:rPr>
          <w:rFonts w:ascii="Arial" w:hAnsi="Arial" w:cs="Arial"/>
          <w:sz w:val="20"/>
          <w:szCs w:val="20"/>
          <w:highlight w:val="cyan"/>
          <w:lang w:val="fr-CH"/>
        </w:rPr>
        <w:t>y être</w:t>
      </w:r>
      <w:r w:rsidRPr="00565CA1">
        <w:rPr>
          <w:rFonts w:ascii="Arial" w:hAnsi="Arial" w:cs="Arial"/>
          <w:sz w:val="20"/>
          <w:szCs w:val="20"/>
          <w:highlight w:val="cyan"/>
          <w:lang w:val="fr-CH"/>
        </w:rPr>
        <w:t xml:space="preserve"> intégralement</w:t>
      </w:r>
      <w:r w:rsidR="002609A2" w:rsidRPr="00565CA1">
        <w:rPr>
          <w:rFonts w:ascii="Arial" w:hAnsi="Arial" w:cs="Arial"/>
          <w:sz w:val="20"/>
          <w:szCs w:val="20"/>
          <w:highlight w:val="cyan"/>
          <w:lang w:val="fr-CH"/>
        </w:rPr>
        <w:t xml:space="preserve"> reproduits et devront être</w:t>
      </w:r>
      <w:r w:rsidRPr="00565CA1">
        <w:rPr>
          <w:rFonts w:ascii="Arial" w:hAnsi="Arial" w:cs="Arial"/>
          <w:sz w:val="20"/>
          <w:szCs w:val="20"/>
          <w:highlight w:val="cyan"/>
          <w:lang w:val="fr-CH"/>
        </w:rPr>
        <w:t xml:space="preserve"> utilisés pour</w:t>
      </w:r>
      <w:r w:rsidR="002609A2" w:rsidRPr="00565CA1">
        <w:rPr>
          <w:rFonts w:ascii="Arial" w:hAnsi="Arial" w:cs="Arial"/>
          <w:sz w:val="20"/>
          <w:szCs w:val="20"/>
          <w:highlight w:val="cyan"/>
          <w:lang w:val="fr-CH"/>
        </w:rPr>
        <w:t xml:space="preserve"> leur</w:t>
      </w:r>
      <w:r w:rsidRPr="00565CA1">
        <w:rPr>
          <w:rFonts w:ascii="Arial" w:hAnsi="Arial" w:cs="Arial"/>
          <w:sz w:val="20"/>
          <w:szCs w:val="20"/>
          <w:highlight w:val="cyan"/>
          <w:lang w:val="fr-CH"/>
        </w:rPr>
        <w:t xml:space="preserve"> </w:t>
      </w:r>
      <w:r w:rsidR="002609A2" w:rsidRPr="00565CA1">
        <w:rPr>
          <w:rFonts w:ascii="Arial" w:hAnsi="Arial" w:cs="Arial"/>
          <w:sz w:val="20"/>
          <w:szCs w:val="20"/>
          <w:highlight w:val="cyan"/>
          <w:lang w:val="fr-CH"/>
        </w:rPr>
        <w:t>interprétation</w:t>
      </w:r>
      <w:r w:rsidRPr="00565CA1">
        <w:rPr>
          <w:rFonts w:ascii="Arial" w:hAnsi="Arial" w:cs="Arial"/>
          <w:sz w:val="20"/>
          <w:szCs w:val="20"/>
          <w:highlight w:val="cyan"/>
          <w:lang w:val="fr-CH"/>
        </w:rPr>
        <w:t>.</w:t>
      </w:r>
      <w:r w:rsidR="001303CF" w:rsidRPr="00565CA1">
        <w:rPr>
          <w:rFonts w:ascii="Arial" w:hAnsi="Arial" w:cs="Arial"/>
          <w:sz w:val="20"/>
          <w:szCs w:val="20"/>
          <w:highlight w:val="cyan"/>
          <w:lang w:val="fr-CH"/>
        </w:rPr>
        <w:t>]</w:t>
      </w:r>
    </w:p>
    <w:p w14:paraId="51425B33" w14:textId="2E4C4102" w:rsidR="004324DA" w:rsidRPr="00565CA1" w:rsidRDefault="004324DA" w:rsidP="007F0BAE">
      <w:pPr>
        <w:jc w:val="both"/>
        <w:rPr>
          <w:rFonts w:ascii="Arial" w:hAnsi="Arial" w:cs="Arial"/>
          <w:sz w:val="20"/>
          <w:szCs w:val="20"/>
          <w:lang w:val="fr-CH"/>
        </w:rPr>
      </w:pPr>
      <w:r w:rsidRPr="00565CA1">
        <w:rPr>
          <w:rFonts w:ascii="Arial" w:hAnsi="Arial" w:cs="Arial"/>
          <w:sz w:val="20"/>
          <w:szCs w:val="20"/>
          <w:lang w:val="fr-CH"/>
        </w:rPr>
        <w:tab/>
      </w:r>
    </w:p>
    <w:p w14:paraId="3E66B2C8" w14:textId="0D272E1F" w:rsidR="004324DA"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4324DA" w:rsidRPr="00565CA1">
        <w:rPr>
          <w:rFonts w:ascii="Arial" w:hAnsi="Arial" w:cs="Arial"/>
          <w:b/>
          <w:sz w:val="20"/>
          <w:szCs w:val="20"/>
          <w:lang w:val="fr-CH"/>
        </w:rPr>
        <w:t>.</w:t>
      </w:r>
      <w:r w:rsidRPr="00565CA1">
        <w:rPr>
          <w:rFonts w:ascii="Arial" w:hAnsi="Arial" w:cs="Arial"/>
          <w:b/>
          <w:sz w:val="20"/>
          <w:szCs w:val="20"/>
          <w:lang w:val="fr-CH"/>
        </w:rPr>
        <w:t xml:space="preserve">3 </w:t>
      </w:r>
      <w:r w:rsidR="004324DA" w:rsidRPr="00565CA1">
        <w:rPr>
          <w:rFonts w:ascii="Arial" w:hAnsi="Arial" w:cs="Arial"/>
          <w:b/>
          <w:sz w:val="20"/>
          <w:szCs w:val="20"/>
          <w:lang w:val="fr-CH"/>
        </w:rPr>
        <w:tab/>
      </w:r>
      <w:r w:rsidR="004324DA" w:rsidRPr="00565CA1">
        <w:rPr>
          <w:rFonts w:ascii="Arial" w:hAnsi="Arial" w:cs="Arial"/>
          <w:sz w:val="20"/>
          <w:szCs w:val="20"/>
          <w:lang w:val="fr-CH"/>
        </w:rPr>
        <w:t xml:space="preserve">Les présentes règles antidopage entreront en vigueur </w:t>
      </w:r>
      <w:r w:rsidR="00FC74BF" w:rsidRPr="00565CA1">
        <w:rPr>
          <w:rFonts w:ascii="Arial" w:hAnsi="Arial" w:cs="Arial"/>
          <w:sz w:val="20"/>
          <w:szCs w:val="20"/>
          <w:lang w:val="fr-CH"/>
        </w:rPr>
        <w:t>et s’appliquer</w:t>
      </w:r>
      <w:r w:rsidR="000F4F42" w:rsidRPr="00565CA1">
        <w:rPr>
          <w:rFonts w:ascii="Arial" w:hAnsi="Arial" w:cs="Arial"/>
          <w:sz w:val="20"/>
          <w:szCs w:val="20"/>
          <w:lang w:val="fr-CH"/>
        </w:rPr>
        <w:t>ont</w:t>
      </w:r>
      <w:r w:rsidR="00FC74BF" w:rsidRPr="00565CA1">
        <w:rPr>
          <w:rFonts w:ascii="Arial" w:hAnsi="Arial" w:cs="Arial"/>
          <w:sz w:val="20"/>
          <w:szCs w:val="20"/>
          <w:lang w:val="fr-CH"/>
        </w:rPr>
        <w:t xml:space="preserve"> intégralement à compter du </w:t>
      </w:r>
      <w:r w:rsidR="004324DA" w:rsidRPr="00565CA1">
        <w:rPr>
          <w:rFonts w:ascii="Arial" w:hAnsi="Arial" w:cs="Arial"/>
          <w:sz w:val="20"/>
          <w:szCs w:val="20"/>
          <w:lang w:val="fr-CH"/>
        </w:rPr>
        <w:t xml:space="preserve">1 janvier </w:t>
      </w:r>
      <w:r w:rsidR="006F0DB1" w:rsidRPr="00565CA1">
        <w:rPr>
          <w:rFonts w:ascii="Arial" w:hAnsi="Arial" w:cs="Arial"/>
          <w:sz w:val="20"/>
          <w:szCs w:val="20"/>
          <w:lang w:val="fr-CH"/>
        </w:rPr>
        <w:t xml:space="preserve">2027 </w:t>
      </w:r>
      <w:r w:rsidR="004324DA" w:rsidRPr="00565CA1">
        <w:rPr>
          <w:rFonts w:ascii="Arial" w:hAnsi="Arial" w:cs="Arial"/>
          <w:sz w:val="20"/>
          <w:szCs w:val="20"/>
          <w:lang w:val="fr-CH"/>
        </w:rPr>
        <w:t xml:space="preserve">(« date d’entrée en vigueur »). </w:t>
      </w:r>
      <w:r w:rsidR="009539CA" w:rsidRPr="00565CA1">
        <w:rPr>
          <w:rFonts w:ascii="Arial" w:hAnsi="Arial" w:cs="Arial"/>
          <w:sz w:val="20"/>
          <w:szCs w:val="20"/>
          <w:lang w:val="fr-CH"/>
        </w:rPr>
        <w:t xml:space="preserve">Elles </w:t>
      </w:r>
      <w:r w:rsidR="002B2C2B" w:rsidRPr="00565CA1">
        <w:rPr>
          <w:rFonts w:ascii="Arial" w:hAnsi="Arial" w:cs="Arial"/>
          <w:sz w:val="20"/>
          <w:szCs w:val="20"/>
          <w:lang w:val="fr-CH"/>
        </w:rPr>
        <w:t>abrogent toute version antérieure des</w:t>
      </w:r>
      <w:r w:rsidR="009539CA" w:rsidRPr="00565CA1">
        <w:rPr>
          <w:rFonts w:ascii="Arial" w:hAnsi="Arial" w:cs="Arial"/>
          <w:sz w:val="20"/>
          <w:szCs w:val="20"/>
          <w:lang w:val="fr-CH"/>
        </w:rPr>
        <w:t xml:space="preserve"> règles </w:t>
      </w:r>
      <w:r w:rsidR="009D0014" w:rsidRPr="00565CA1">
        <w:rPr>
          <w:rFonts w:ascii="Arial" w:hAnsi="Arial" w:cs="Arial"/>
          <w:sz w:val="20"/>
          <w:szCs w:val="20"/>
          <w:lang w:val="fr-CH"/>
        </w:rPr>
        <w:t>antid</w:t>
      </w:r>
      <w:r w:rsidR="007F2799" w:rsidRPr="00565CA1">
        <w:rPr>
          <w:rFonts w:ascii="Arial" w:hAnsi="Arial" w:cs="Arial"/>
          <w:sz w:val="20"/>
          <w:szCs w:val="20"/>
          <w:lang w:val="fr-CH"/>
        </w:rPr>
        <w:t xml:space="preserve">opage de </w:t>
      </w:r>
      <w:r w:rsidR="007F2799" w:rsidRPr="00565CA1">
        <w:rPr>
          <w:rFonts w:ascii="Arial" w:hAnsi="Arial" w:cs="Arial"/>
          <w:sz w:val="20"/>
          <w:szCs w:val="20"/>
          <w:highlight w:val="lightGray"/>
          <w:lang w:val="fr-CH"/>
        </w:rPr>
        <w:t>[l’ONAD]</w:t>
      </w:r>
      <w:r w:rsidR="007F2799" w:rsidRPr="00565CA1">
        <w:rPr>
          <w:rFonts w:ascii="Arial" w:hAnsi="Arial" w:cs="Arial"/>
          <w:sz w:val="20"/>
          <w:szCs w:val="20"/>
          <w:lang w:val="fr-CH"/>
        </w:rPr>
        <w:t>.</w:t>
      </w:r>
    </w:p>
    <w:p w14:paraId="14B58D98" w14:textId="1405CC20" w:rsidR="007F2799" w:rsidRPr="00565CA1" w:rsidRDefault="007F2799" w:rsidP="007F0BAE">
      <w:pPr>
        <w:ind w:left="1440" w:hanging="720"/>
        <w:jc w:val="both"/>
        <w:rPr>
          <w:rFonts w:ascii="Arial" w:hAnsi="Arial" w:cs="Arial"/>
          <w:sz w:val="20"/>
          <w:szCs w:val="20"/>
          <w:lang w:val="fr-CH"/>
        </w:rPr>
      </w:pPr>
    </w:p>
    <w:p w14:paraId="3D749B2D" w14:textId="6CD7238E" w:rsidR="007F2799" w:rsidRPr="00565CA1" w:rsidRDefault="00204447" w:rsidP="007F0BAE">
      <w:pPr>
        <w:ind w:left="144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ab/>
      </w:r>
      <w:r w:rsidR="007F2799" w:rsidRPr="00565CA1">
        <w:rPr>
          <w:rFonts w:ascii="Arial" w:hAnsi="Arial" w:cs="Arial"/>
          <w:sz w:val="20"/>
          <w:szCs w:val="20"/>
          <w:lang w:val="fr-CH"/>
        </w:rPr>
        <w:t xml:space="preserve">Les présentes règles antidopage ne s’appliqueront pas </w:t>
      </w:r>
      <w:r w:rsidR="00DF4E0E" w:rsidRPr="00565CA1">
        <w:rPr>
          <w:rFonts w:ascii="Arial" w:hAnsi="Arial" w:cs="Arial"/>
          <w:sz w:val="20"/>
          <w:szCs w:val="20"/>
          <w:lang w:val="fr-CH"/>
        </w:rPr>
        <w:t>rétroactivement aux affaires en cours</w:t>
      </w:r>
      <w:r w:rsidR="007F2799" w:rsidRPr="00565CA1">
        <w:rPr>
          <w:rFonts w:ascii="Arial" w:hAnsi="Arial" w:cs="Arial"/>
          <w:sz w:val="20"/>
          <w:szCs w:val="20"/>
          <w:lang w:val="fr-CH"/>
        </w:rPr>
        <w:t xml:space="preserve"> avant la date d’entrée en vigueur. Toutefois : </w:t>
      </w:r>
    </w:p>
    <w:p w14:paraId="4D69F51F" w14:textId="74ED7E4D" w:rsidR="007F2799" w:rsidRPr="00565CA1" w:rsidRDefault="007F2799" w:rsidP="007F0BAE">
      <w:pPr>
        <w:ind w:left="1440" w:hanging="720"/>
        <w:jc w:val="both"/>
        <w:rPr>
          <w:rFonts w:ascii="Arial" w:hAnsi="Arial" w:cs="Arial"/>
          <w:sz w:val="20"/>
          <w:szCs w:val="20"/>
          <w:lang w:val="fr-CH"/>
        </w:rPr>
      </w:pPr>
    </w:p>
    <w:p w14:paraId="56133A38" w14:textId="014B7343" w:rsidR="007F2799"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7F2799" w:rsidRPr="00565CA1">
        <w:rPr>
          <w:rFonts w:ascii="Arial" w:hAnsi="Arial" w:cs="Arial"/>
          <w:b/>
          <w:sz w:val="20"/>
          <w:szCs w:val="20"/>
          <w:lang w:val="fr-CH"/>
        </w:rPr>
        <w:t>.</w:t>
      </w:r>
      <w:r w:rsidRPr="00565CA1">
        <w:rPr>
          <w:rFonts w:ascii="Arial" w:hAnsi="Arial" w:cs="Arial"/>
          <w:b/>
          <w:sz w:val="20"/>
          <w:szCs w:val="20"/>
          <w:lang w:val="fr-CH"/>
        </w:rPr>
        <w:t>4</w:t>
      </w:r>
      <w:r w:rsidR="007F2799" w:rsidRPr="00565CA1">
        <w:rPr>
          <w:rFonts w:ascii="Arial" w:hAnsi="Arial" w:cs="Arial"/>
          <w:b/>
          <w:sz w:val="20"/>
          <w:szCs w:val="20"/>
          <w:lang w:val="fr-CH"/>
        </w:rPr>
        <w:t>.1</w:t>
      </w:r>
      <w:r w:rsidR="007F2799" w:rsidRPr="00565CA1">
        <w:rPr>
          <w:rFonts w:ascii="Arial" w:hAnsi="Arial" w:cs="Arial"/>
          <w:b/>
          <w:sz w:val="20"/>
          <w:szCs w:val="20"/>
          <w:lang w:val="fr-CH"/>
        </w:rPr>
        <w:tab/>
      </w:r>
      <w:r w:rsidR="00847B3E" w:rsidRPr="00565CA1">
        <w:rPr>
          <w:rFonts w:ascii="Arial" w:hAnsi="Arial" w:cs="Arial"/>
          <w:sz w:val="20"/>
          <w:szCs w:val="20"/>
          <w:lang w:val="fr-CH"/>
        </w:rPr>
        <w:t>L</w:t>
      </w:r>
      <w:r w:rsidR="007F2799" w:rsidRPr="00565CA1">
        <w:rPr>
          <w:rFonts w:ascii="Arial" w:hAnsi="Arial" w:cs="Arial"/>
          <w:sz w:val="20"/>
          <w:szCs w:val="20"/>
          <w:lang w:val="fr-CH"/>
        </w:rPr>
        <w:t xml:space="preserve">es violations des règles antidopage </w:t>
      </w:r>
      <w:r w:rsidR="00DF4E0E" w:rsidRPr="00565CA1">
        <w:rPr>
          <w:rFonts w:ascii="Arial" w:hAnsi="Arial" w:cs="Arial"/>
          <w:sz w:val="20"/>
          <w:szCs w:val="20"/>
          <w:lang w:val="fr-CH"/>
        </w:rPr>
        <w:t>survenues avant</w:t>
      </w:r>
      <w:r w:rsidR="007F2799" w:rsidRPr="00565CA1">
        <w:rPr>
          <w:rFonts w:ascii="Arial" w:hAnsi="Arial" w:cs="Arial"/>
          <w:sz w:val="20"/>
          <w:szCs w:val="20"/>
          <w:lang w:val="fr-CH"/>
        </w:rPr>
        <w:t xml:space="preserve"> la date d’entrée en vigueur </w:t>
      </w:r>
      <w:r w:rsidR="00DF4E0E" w:rsidRPr="00565CA1">
        <w:rPr>
          <w:rFonts w:ascii="Arial" w:hAnsi="Arial" w:cs="Arial"/>
          <w:sz w:val="20"/>
          <w:szCs w:val="20"/>
          <w:lang w:val="fr-CH"/>
        </w:rPr>
        <w:t xml:space="preserve">seront prises en compte </w:t>
      </w:r>
      <w:r w:rsidR="007F2799" w:rsidRPr="00565CA1">
        <w:rPr>
          <w:rFonts w:ascii="Arial" w:hAnsi="Arial" w:cs="Arial"/>
          <w:sz w:val="20"/>
          <w:szCs w:val="20"/>
          <w:lang w:val="fr-CH"/>
        </w:rPr>
        <w:t xml:space="preserve">comme « premières violations » ou « </w:t>
      </w:r>
      <w:r w:rsidR="00D00EB3" w:rsidRPr="00565CA1">
        <w:rPr>
          <w:rFonts w:ascii="Arial" w:hAnsi="Arial" w:cs="Arial"/>
          <w:sz w:val="20"/>
          <w:szCs w:val="20"/>
          <w:lang w:val="fr-CH"/>
        </w:rPr>
        <w:t xml:space="preserve">secondes </w:t>
      </w:r>
      <w:r w:rsidR="007F2799" w:rsidRPr="00565CA1">
        <w:rPr>
          <w:rFonts w:ascii="Arial" w:hAnsi="Arial" w:cs="Arial"/>
          <w:sz w:val="20"/>
          <w:szCs w:val="20"/>
          <w:lang w:val="fr-CH"/>
        </w:rPr>
        <w:t>violations » aux fins de</w:t>
      </w:r>
      <w:r w:rsidR="00D00EB3" w:rsidRPr="00565CA1">
        <w:rPr>
          <w:rFonts w:ascii="Arial" w:hAnsi="Arial" w:cs="Arial"/>
          <w:sz w:val="20"/>
          <w:szCs w:val="20"/>
          <w:lang w:val="fr-CH"/>
        </w:rPr>
        <w:t xml:space="preserve"> la</w:t>
      </w:r>
      <w:r w:rsidR="007F2799" w:rsidRPr="00565CA1">
        <w:rPr>
          <w:rFonts w:ascii="Arial" w:hAnsi="Arial" w:cs="Arial"/>
          <w:sz w:val="20"/>
          <w:szCs w:val="20"/>
          <w:lang w:val="fr-CH"/>
        </w:rPr>
        <w:t xml:space="preserve"> </w:t>
      </w:r>
      <w:r w:rsidR="00D00EB3" w:rsidRPr="00565CA1">
        <w:rPr>
          <w:rFonts w:ascii="Arial" w:hAnsi="Arial" w:cs="Arial"/>
          <w:sz w:val="20"/>
          <w:szCs w:val="20"/>
          <w:lang w:val="fr-CH"/>
        </w:rPr>
        <w:t>détermination d</w:t>
      </w:r>
      <w:r w:rsidR="007F2799" w:rsidRPr="00565CA1">
        <w:rPr>
          <w:rFonts w:ascii="Arial" w:hAnsi="Arial" w:cs="Arial"/>
          <w:sz w:val="20"/>
          <w:szCs w:val="20"/>
          <w:lang w:val="fr-CH"/>
        </w:rPr>
        <w:t xml:space="preserve">es sanctions </w:t>
      </w:r>
      <w:r w:rsidR="00D00EB3" w:rsidRPr="00565CA1">
        <w:rPr>
          <w:rFonts w:ascii="Arial" w:hAnsi="Arial" w:cs="Arial"/>
          <w:sz w:val="20"/>
          <w:szCs w:val="20"/>
          <w:lang w:val="fr-CH"/>
        </w:rPr>
        <w:t>prévues à</w:t>
      </w:r>
      <w:r w:rsidR="007F2799" w:rsidRPr="00565CA1">
        <w:rPr>
          <w:rFonts w:ascii="Arial" w:hAnsi="Arial" w:cs="Arial"/>
          <w:sz w:val="20"/>
          <w:szCs w:val="20"/>
          <w:lang w:val="fr-CH"/>
        </w:rPr>
        <w:t xml:space="preserve"> l’article 10 pour </w:t>
      </w:r>
      <w:r w:rsidR="003F310C" w:rsidRPr="00565CA1">
        <w:rPr>
          <w:rFonts w:ascii="Arial" w:hAnsi="Arial" w:cs="Arial"/>
          <w:sz w:val="20"/>
          <w:szCs w:val="20"/>
          <w:lang w:val="fr-CH"/>
        </w:rPr>
        <w:t xml:space="preserve">les </w:t>
      </w:r>
      <w:r w:rsidR="007F2799" w:rsidRPr="00565CA1">
        <w:rPr>
          <w:rFonts w:ascii="Arial" w:hAnsi="Arial" w:cs="Arial"/>
          <w:sz w:val="20"/>
          <w:szCs w:val="20"/>
          <w:lang w:val="fr-CH"/>
        </w:rPr>
        <w:t xml:space="preserve">violations survenant après </w:t>
      </w:r>
      <w:r w:rsidR="00847B3E" w:rsidRPr="00565CA1">
        <w:rPr>
          <w:rFonts w:ascii="Arial" w:hAnsi="Arial" w:cs="Arial"/>
          <w:sz w:val="20"/>
          <w:szCs w:val="20"/>
          <w:lang w:val="fr-CH"/>
        </w:rPr>
        <w:t>la date d’entrée en vigueur</w:t>
      </w:r>
      <w:r w:rsidR="007F2799" w:rsidRPr="00565CA1">
        <w:rPr>
          <w:rFonts w:ascii="Arial" w:hAnsi="Arial" w:cs="Arial"/>
          <w:sz w:val="20"/>
          <w:szCs w:val="20"/>
          <w:lang w:val="fr-CH"/>
        </w:rPr>
        <w:t>.</w:t>
      </w:r>
    </w:p>
    <w:p w14:paraId="61080C15" w14:textId="0CC46EA7" w:rsidR="00847B3E" w:rsidRPr="00565CA1" w:rsidRDefault="00847B3E" w:rsidP="007F0BAE">
      <w:pPr>
        <w:ind w:left="2160" w:hanging="720"/>
        <w:jc w:val="both"/>
        <w:rPr>
          <w:rFonts w:ascii="Arial" w:hAnsi="Arial" w:cs="Arial"/>
          <w:sz w:val="20"/>
          <w:szCs w:val="20"/>
          <w:lang w:val="fr-CH"/>
        </w:rPr>
      </w:pPr>
    </w:p>
    <w:p w14:paraId="5B12DD50" w14:textId="3FD3B63E" w:rsidR="006F7FEC" w:rsidRPr="00565CA1" w:rsidRDefault="00204447" w:rsidP="007F0BAE">
      <w:pPr>
        <w:ind w:left="2160" w:hanging="720"/>
        <w:jc w:val="both"/>
        <w:rPr>
          <w:rFonts w:ascii="Arial" w:hAnsi="Arial" w:cs="Arial"/>
          <w:sz w:val="20"/>
          <w:szCs w:val="20"/>
        </w:rPr>
      </w:pPr>
      <w:r w:rsidRPr="00565CA1">
        <w:rPr>
          <w:rFonts w:ascii="Arial" w:hAnsi="Arial" w:cs="Arial"/>
          <w:b/>
          <w:sz w:val="20"/>
          <w:szCs w:val="20"/>
          <w:lang w:val="fr-CH"/>
        </w:rPr>
        <w:t>23</w:t>
      </w:r>
      <w:r w:rsidR="00847B3E" w:rsidRPr="00565CA1">
        <w:rPr>
          <w:rFonts w:ascii="Arial" w:hAnsi="Arial" w:cs="Arial"/>
          <w:b/>
          <w:sz w:val="20"/>
          <w:szCs w:val="20"/>
          <w:lang w:val="fr-CH"/>
        </w:rPr>
        <w:t>.</w:t>
      </w:r>
      <w:r w:rsidRPr="00565CA1">
        <w:rPr>
          <w:rFonts w:ascii="Arial" w:hAnsi="Arial" w:cs="Arial"/>
          <w:b/>
          <w:sz w:val="20"/>
          <w:szCs w:val="20"/>
          <w:lang w:val="fr-CH"/>
        </w:rPr>
        <w:t>4</w:t>
      </w:r>
      <w:r w:rsidR="00847B3E" w:rsidRPr="00565CA1">
        <w:rPr>
          <w:rFonts w:ascii="Arial" w:hAnsi="Arial" w:cs="Arial"/>
          <w:b/>
          <w:sz w:val="20"/>
          <w:szCs w:val="20"/>
          <w:lang w:val="fr-CH"/>
        </w:rPr>
        <w:t>.2</w:t>
      </w:r>
      <w:r w:rsidR="00847B3E" w:rsidRPr="00565CA1">
        <w:rPr>
          <w:rFonts w:ascii="Arial" w:hAnsi="Arial" w:cs="Arial"/>
          <w:b/>
          <w:sz w:val="20"/>
          <w:szCs w:val="20"/>
          <w:lang w:val="fr-CH"/>
        </w:rPr>
        <w:tab/>
      </w:r>
      <w:r w:rsidR="00847B3E" w:rsidRPr="00565CA1">
        <w:rPr>
          <w:rFonts w:ascii="Arial" w:hAnsi="Arial" w:cs="Arial"/>
          <w:sz w:val="20"/>
          <w:szCs w:val="20"/>
          <w:lang w:val="fr-CH"/>
        </w:rPr>
        <w:t>Tout</w:t>
      </w:r>
      <w:r w:rsidR="003F310C" w:rsidRPr="00565CA1">
        <w:rPr>
          <w:rFonts w:ascii="Arial" w:hAnsi="Arial" w:cs="Arial"/>
          <w:sz w:val="20"/>
          <w:szCs w:val="20"/>
          <w:lang w:val="fr-CH"/>
        </w:rPr>
        <w:t>e affaire</w:t>
      </w:r>
      <w:r w:rsidR="00847B3E" w:rsidRPr="00565CA1">
        <w:rPr>
          <w:rFonts w:ascii="Arial" w:hAnsi="Arial" w:cs="Arial"/>
          <w:sz w:val="20"/>
          <w:szCs w:val="20"/>
          <w:lang w:val="fr-CH"/>
        </w:rPr>
        <w:t xml:space="preserve"> </w:t>
      </w:r>
      <w:r w:rsidR="003F310C" w:rsidRPr="00565CA1">
        <w:rPr>
          <w:rFonts w:ascii="Arial" w:hAnsi="Arial" w:cs="Arial"/>
          <w:sz w:val="20"/>
          <w:szCs w:val="20"/>
          <w:lang w:val="fr-CH"/>
        </w:rPr>
        <w:t>de</w:t>
      </w:r>
      <w:r w:rsidR="00847B3E" w:rsidRPr="00565CA1">
        <w:rPr>
          <w:rFonts w:ascii="Arial" w:hAnsi="Arial" w:cs="Arial"/>
          <w:sz w:val="20"/>
          <w:szCs w:val="20"/>
          <w:lang w:val="fr-CH"/>
        </w:rPr>
        <w:t xml:space="preserve"> violation des règles antidopage en cours à la date d’entrée en vigueur</w:t>
      </w:r>
      <w:r w:rsidR="003F310C" w:rsidRPr="00565CA1">
        <w:rPr>
          <w:rFonts w:ascii="Arial" w:hAnsi="Arial" w:cs="Arial"/>
          <w:sz w:val="20"/>
          <w:szCs w:val="20"/>
          <w:lang w:val="fr-CH"/>
        </w:rPr>
        <w:t xml:space="preserve">, ainsi que </w:t>
      </w:r>
      <w:r w:rsidR="006F7FEC" w:rsidRPr="00565CA1">
        <w:rPr>
          <w:rFonts w:ascii="Arial" w:hAnsi="Arial" w:cs="Arial"/>
          <w:sz w:val="20"/>
          <w:szCs w:val="20"/>
        </w:rPr>
        <w:t xml:space="preserve">toute affaire engagée après cette date sur la base d’une violation survenue avant celle-ci, sera régie par les règles antidopage substantielles en vigueur au moment des faits allégués, et non par celles prévues dans les présentes règles antidopage, sauf si la formation d’audition estime que le principe de la « </w:t>
      </w:r>
      <w:proofErr w:type="spellStart"/>
      <w:r w:rsidR="006F7FEC" w:rsidRPr="00565CA1">
        <w:rPr>
          <w:rFonts w:ascii="Arial" w:hAnsi="Arial" w:cs="Arial"/>
          <w:sz w:val="20"/>
          <w:szCs w:val="20"/>
        </w:rPr>
        <w:t>lex</w:t>
      </w:r>
      <w:proofErr w:type="spellEnd"/>
      <w:r w:rsidR="006F7FEC" w:rsidRPr="00565CA1">
        <w:rPr>
          <w:rFonts w:ascii="Arial" w:hAnsi="Arial" w:cs="Arial"/>
          <w:sz w:val="20"/>
          <w:szCs w:val="20"/>
        </w:rPr>
        <w:t xml:space="preserve"> </w:t>
      </w:r>
      <w:proofErr w:type="spellStart"/>
      <w:r w:rsidR="006F7FEC" w:rsidRPr="00565CA1">
        <w:rPr>
          <w:rFonts w:ascii="Arial" w:hAnsi="Arial" w:cs="Arial"/>
          <w:sz w:val="20"/>
          <w:szCs w:val="20"/>
        </w:rPr>
        <w:t>mitior</w:t>
      </w:r>
      <w:proofErr w:type="spellEnd"/>
      <w:r w:rsidR="006F7FEC" w:rsidRPr="00565CA1">
        <w:rPr>
          <w:rFonts w:ascii="Arial" w:hAnsi="Arial" w:cs="Arial"/>
          <w:sz w:val="20"/>
          <w:szCs w:val="20"/>
        </w:rPr>
        <w:t xml:space="preserve"> » s’applique de manière appropriée aux circonstances de l’espèce. À ces fins, les périodes rétrospectives permettant de prendre en compte des violations antérieures aux fins des violations multiples au titre de l’article 10.9.4, ainsi que le délai de prescription prévu à l’article 16, constituent des règles de procédure et non des règles de fond, et doivent être appliquées rétroactivement avec l’ensemble des autres règles procédurales des présentes </w:t>
      </w:r>
      <w:r w:rsidR="000C5138" w:rsidRPr="00565CA1">
        <w:rPr>
          <w:rFonts w:ascii="Arial" w:hAnsi="Arial" w:cs="Arial"/>
          <w:sz w:val="20"/>
          <w:szCs w:val="20"/>
        </w:rPr>
        <w:t>r</w:t>
      </w:r>
      <w:r w:rsidR="006F7FEC" w:rsidRPr="00565CA1">
        <w:rPr>
          <w:rFonts w:ascii="Arial" w:hAnsi="Arial" w:cs="Arial"/>
          <w:sz w:val="20"/>
          <w:szCs w:val="20"/>
        </w:rPr>
        <w:t>ègles antidopage (étant entendu que l’article 16 ne s’applique rétroactivement que si le délai de prescription n’était pas déjà expiré à la date d’entrée en vigueur).</w:t>
      </w:r>
    </w:p>
    <w:p w14:paraId="77DBFDBF" w14:textId="4DA27E66" w:rsidR="009A57B5" w:rsidRPr="00565CA1" w:rsidRDefault="009A57B5" w:rsidP="007F0BAE">
      <w:pPr>
        <w:ind w:left="2160" w:hanging="720"/>
        <w:jc w:val="both"/>
        <w:rPr>
          <w:rFonts w:ascii="Arial" w:hAnsi="Arial" w:cs="Arial"/>
          <w:sz w:val="20"/>
          <w:szCs w:val="20"/>
          <w:lang w:val="fr-CH"/>
        </w:rPr>
      </w:pPr>
    </w:p>
    <w:p w14:paraId="6DD7EC30" w14:textId="4382EC6A" w:rsidR="009A57B5"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9A57B5" w:rsidRPr="00565CA1">
        <w:rPr>
          <w:rFonts w:ascii="Arial" w:hAnsi="Arial" w:cs="Arial"/>
          <w:b/>
          <w:sz w:val="20"/>
          <w:szCs w:val="20"/>
          <w:lang w:val="fr-CH"/>
        </w:rPr>
        <w:t>.</w:t>
      </w:r>
      <w:r w:rsidRPr="00565CA1">
        <w:rPr>
          <w:rFonts w:ascii="Arial" w:hAnsi="Arial" w:cs="Arial"/>
          <w:b/>
          <w:sz w:val="20"/>
          <w:szCs w:val="20"/>
          <w:lang w:val="fr-CH"/>
        </w:rPr>
        <w:t>4</w:t>
      </w:r>
      <w:r w:rsidR="009A57B5" w:rsidRPr="00565CA1">
        <w:rPr>
          <w:rFonts w:ascii="Arial" w:hAnsi="Arial" w:cs="Arial"/>
          <w:b/>
          <w:sz w:val="20"/>
          <w:szCs w:val="20"/>
          <w:lang w:val="fr-CH"/>
        </w:rPr>
        <w:t>.3</w:t>
      </w:r>
      <w:r w:rsidR="009A57B5" w:rsidRPr="00565CA1">
        <w:rPr>
          <w:rFonts w:ascii="Arial" w:hAnsi="Arial" w:cs="Arial"/>
          <w:b/>
          <w:sz w:val="20"/>
          <w:szCs w:val="20"/>
          <w:lang w:val="fr-CH"/>
        </w:rPr>
        <w:tab/>
      </w:r>
      <w:r w:rsidR="00376800" w:rsidRPr="00565CA1">
        <w:rPr>
          <w:rFonts w:ascii="Arial" w:hAnsi="Arial" w:cs="Arial"/>
          <w:sz w:val="20"/>
          <w:szCs w:val="20"/>
          <w:lang w:val="fr-CH"/>
        </w:rPr>
        <w:t xml:space="preserve">Toute violation de l’article 2.4 </w:t>
      </w:r>
      <w:r w:rsidR="007628C9" w:rsidRPr="00565CA1">
        <w:rPr>
          <w:rFonts w:ascii="Arial" w:hAnsi="Arial" w:cs="Arial"/>
          <w:sz w:val="20"/>
          <w:szCs w:val="20"/>
          <w:lang w:val="fr-CH"/>
        </w:rPr>
        <w:t>relative aux</w:t>
      </w:r>
      <w:r w:rsidR="00376800" w:rsidRPr="00565CA1">
        <w:rPr>
          <w:rFonts w:ascii="Arial" w:hAnsi="Arial" w:cs="Arial"/>
          <w:sz w:val="20"/>
          <w:szCs w:val="20"/>
          <w:lang w:val="fr-CH"/>
        </w:rPr>
        <w:t xml:space="preserve"> </w:t>
      </w:r>
      <w:r w:rsidR="007628C9" w:rsidRPr="00565CA1">
        <w:rPr>
          <w:rFonts w:ascii="Arial" w:hAnsi="Arial" w:cs="Arial"/>
          <w:sz w:val="20"/>
          <w:szCs w:val="20"/>
          <w:lang w:val="fr-CH"/>
        </w:rPr>
        <w:t xml:space="preserve">obligations de </w:t>
      </w:r>
      <w:r w:rsidR="00376800" w:rsidRPr="00565CA1">
        <w:rPr>
          <w:rFonts w:ascii="Arial" w:hAnsi="Arial" w:cs="Arial"/>
          <w:sz w:val="20"/>
          <w:szCs w:val="20"/>
          <w:lang w:val="fr-CH"/>
        </w:rPr>
        <w:t>localisation</w:t>
      </w:r>
      <w:r w:rsidR="000008FD" w:rsidRPr="00565CA1">
        <w:rPr>
          <w:rFonts w:ascii="Arial" w:hAnsi="Arial" w:cs="Arial"/>
          <w:sz w:val="20"/>
          <w:szCs w:val="20"/>
          <w:lang w:val="fr-CH"/>
        </w:rPr>
        <w:t xml:space="preserve"> (</w:t>
      </w:r>
      <w:r w:rsidR="007628C9" w:rsidRPr="00565CA1">
        <w:rPr>
          <w:rFonts w:ascii="Arial" w:hAnsi="Arial" w:cs="Arial"/>
          <w:sz w:val="20"/>
          <w:szCs w:val="20"/>
          <w:lang w:val="fr-CH"/>
        </w:rPr>
        <w:t xml:space="preserve">qu’il s’agisse d’un </w:t>
      </w:r>
      <w:r w:rsidR="00376800" w:rsidRPr="00565CA1">
        <w:rPr>
          <w:rFonts w:ascii="Arial" w:hAnsi="Arial" w:cs="Arial"/>
          <w:sz w:val="20"/>
          <w:szCs w:val="20"/>
          <w:lang w:val="fr-CH"/>
        </w:rPr>
        <w:t xml:space="preserve">manquement à l’obligation de transmettre des informations </w:t>
      </w:r>
      <w:r w:rsidR="006E7890" w:rsidRPr="00565CA1">
        <w:rPr>
          <w:rFonts w:ascii="Arial" w:hAnsi="Arial" w:cs="Arial"/>
          <w:sz w:val="20"/>
          <w:szCs w:val="20"/>
          <w:lang w:val="fr-CH"/>
        </w:rPr>
        <w:t>de</w:t>
      </w:r>
      <w:r w:rsidR="00376800" w:rsidRPr="00565CA1">
        <w:rPr>
          <w:rFonts w:ascii="Arial" w:hAnsi="Arial" w:cs="Arial"/>
          <w:sz w:val="20"/>
          <w:szCs w:val="20"/>
          <w:lang w:val="fr-CH"/>
        </w:rPr>
        <w:t xml:space="preserve"> localisation ou </w:t>
      </w:r>
      <w:r w:rsidR="007628C9" w:rsidRPr="00565CA1">
        <w:rPr>
          <w:rFonts w:ascii="Arial" w:hAnsi="Arial" w:cs="Arial"/>
          <w:sz w:val="20"/>
          <w:szCs w:val="20"/>
          <w:lang w:val="fr-CH"/>
        </w:rPr>
        <w:t xml:space="preserve">d’un </w:t>
      </w:r>
      <w:r w:rsidR="00376800" w:rsidRPr="00565CA1">
        <w:rPr>
          <w:rFonts w:ascii="Arial" w:hAnsi="Arial" w:cs="Arial"/>
          <w:i/>
          <w:sz w:val="20"/>
          <w:szCs w:val="20"/>
          <w:lang w:val="fr-CH"/>
        </w:rPr>
        <w:t>contrôle</w:t>
      </w:r>
      <w:r w:rsidR="00376800" w:rsidRPr="00565CA1">
        <w:rPr>
          <w:rFonts w:ascii="Arial" w:hAnsi="Arial" w:cs="Arial"/>
          <w:sz w:val="20"/>
          <w:szCs w:val="20"/>
          <w:lang w:val="fr-CH"/>
        </w:rPr>
        <w:t xml:space="preserve"> manqué, </w:t>
      </w:r>
      <w:r w:rsidR="007628C9" w:rsidRPr="00565CA1">
        <w:rPr>
          <w:rFonts w:ascii="Arial" w:hAnsi="Arial" w:cs="Arial"/>
          <w:sz w:val="20"/>
          <w:szCs w:val="20"/>
          <w:lang w:val="fr-CH"/>
        </w:rPr>
        <w:t>tels que défini</w:t>
      </w:r>
      <w:r w:rsidR="000008FD" w:rsidRPr="00565CA1">
        <w:rPr>
          <w:rFonts w:ascii="Arial" w:hAnsi="Arial" w:cs="Arial"/>
          <w:sz w:val="20"/>
          <w:szCs w:val="20"/>
          <w:lang w:val="fr-CH"/>
        </w:rPr>
        <w:t>s dans</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le 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w:t>
      </w:r>
      <w:r w:rsidR="000008FD" w:rsidRPr="00565CA1">
        <w:rPr>
          <w:rFonts w:ascii="Arial" w:hAnsi="Arial" w:cs="Arial"/>
          <w:sz w:val="20"/>
          <w:szCs w:val="20"/>
          <w:lang w:val="fr-CH"/>
        </w:rPr>
        <w:t>, survenue</w:t>
      </w:r>
      <w:r w:rsidR="00376800" w:rsidRPr="00565CA1">
        <w:rPr>
          <w:rFonts w:ascii="Arial" w:hAnsi="Arial" w:cs="Arial"/>
          <w:sz w:val="20"/>
          <w:szCs w:val="20"/>
          <w:lang w:val="fr-CH"/>
        </w:rPr>
        <w:t xml:space="preserve"> avant la date d’entrée en vigueur devra être </w:t>
      </w:r>
      <w:r w:rsidR="00BD586C" w:rsidRPr="00565CA1">
        <w:rPr>
          <w:rFonts w:ascii="Arial" w:hAnsi="Arial" w:cs="Arial"/>
          <w:sz w:val="20"/>
          <w:szCs w:val="20"/>
          <w:lang w:val="fr-CH"/>
        </w:rPr>
        <w:t xml:space="preserve">maintenue </w:t>
      </w:r>
      <w:r w:rsidR="00376800" w:rsidRPr="00565CA1">
        <w:rPr>
          <w:rFonts w:ascii="Arial" w:hAnsi="Arial" w:cs="Arial"/>
          <w:sz w:val="20"/>
          <w:szCs w:val="20"/>
          <w:lang w:val="fr-CH"/>
        </w:rPr>
        <w:t xml:space="preserve">et </w:t>
      </w:r>
      <w:r w:rsidR="00BD586C" w:rsidRPr="00565CA1">
        <w:rPr>
          <w:rFonts w:ascii="Arial" w:hAnsi="Arial" w:cs="Arial"/>
          <w:sz w:val="20"/>
          <w:szCs w:val="20"/>
          <w:lang w:val="fr-CH"/>
        </w:rPr>
        <w:t xml:space="preserve">pourra </w:t>
      </w:r>
      <w:r w:rsidR="00376800" w:rsidRPr="00565CA1">
        <w:rPr>
          <w:rFonts w:ascii="Arial" w:hAnsi="Arial" w:cs="Arial"/>
          <w:sz w:val="20"/>
          <w:szCs w:val="20"/>
          <w:lang w:val="fr-CH"/>
        </w:rPr>
        <w:t xml:space="preserve">être prise en compte, avant son expiration, conformément au </w:t>
      </w:r>
      <w:r w:rsidR="00376800" w:rsidRPr="00565CA1">
        <w:rPr>
          <w:rFonts w:ascii="Arial" w:hAnsi="Arial" w:cs="Arial"/>
          <w:i/>
          <w:sz w:val="20"/>
          <w:szCs w:val="20"/>
          <w:lang w:val="fr-CH"/>
        </w:rPr>
        <w:t>Standard international</w:t>
      </w:r>
      <w:r w:rsidR="00376800" w:rsidRPr="00565CA1">
        <w:rPr>
          <w:rFonts w:ascii="Arial" w:hAnsi="Arial" w:cs="Arial"/>
          <w:sz w:val="20"/>
          <w:szCs w:val="20"/>
          <w:lang w:val="fr-CH"/>
        </w:rPr>
        <w:t xml:space="preserve"> pour la </w:t>
      </w:r>
      <w:r w:rsidR="00376800" w:rsidRPr="00565CA1">
        <w:rPr>
          <w:rFonts w:ascii="Arial" w:hAnsi="Arial" w:cs="Arial"/>
          <w:i/>
          <w:sz w:val="20"/>
          <w:szCs w:val="20"/>
          <w:lang w:val="fr-CH"/>
        </w:rPr>
        <w:t>gestion des résultats</w:t>
      </w:r>
      <w:r w:rsidR="00BD586C" w:rsidRPr="00565CA1">
        <w:rPr>
          <w:rFonts w:ascii="Arial" w:hAnsi="Arial" w:cs="Arial"/>
          <w:iCs/>
          <w:sz w:val="20"/>
          <w:szCs w:val="20"/>
          <w:lang w:val="fr-CH"/>
        </w:rPr>
        <w:t> ;</w:t>
      </w:r>
      <w:r w:rsidR="00075449" w:rsidRPr="00565CA1">
        <w:rPr>
          <w:rFonts w:ascii="Arial" w:hAnsi="Arial" w:cs="Arial"/>
          <w:iCs/>
          <w:sz w:val="20"/>
          <w:szCs w:val="20"/>
          <w:lang w:val="fr-CH"/>
        </w:rPr>
        <w:t xml:space="preserve"> </w:t>
      </w:r>
      <w:r w:rsidR="00BD586C" w:rsidRPr="00565CA1">
        <w:rPr>
          <w:rFonts w:ascii="Arial" w:hAnsi="Arial" w:cs="Arial"/>
          <w:sz w:val="20"/>
          <w:szCs w:val="20"/>
          <w:lang w:val="fr-CH"/>
        </w:rPr>
        <w:t xml:space="preserve">toutefois, elle sera </w:t>
      </w:r>
      <w:r w:rsidR="00BE5638" w:rsidRPr="00565CA1">
        <w:rPr>
          <w:rFonts w:ascii="Arial" w:hAnsi="Arial" w:cs="Arial"/>
          <w:sz w:val="20"/>
          <w:szCs w:val="20"/>
          <w:lang w:val="fr-CH"/>
        </w:rPr>
        <w:t xml:space="preserve">réputée </w:t>
      </w:r>
      <w:r w:rsidR="00075449" w:rsidRPr="00565CA1">
        <w:rPr>
          <w:rFonts w:ascii="Arial" w:hAnsi="Arial" w:cs="Arial"/>
          <w:sz w:val="20"/>
          <w:szCs w:val="20"/>
          <w:lang w:val="fr-CH"/>
        </w:rPr>
        <w:t>ayant</w:t>
      </w:r>
      <w:r w:rsidR="00376800" w:rsidRPr="00565CA1">
        <w:rPr>
          <w:rFonts w:ascii="Arial" w:hAnsi="Arial" w:cs="Arial"/>
          <w:sz w:val="20"/>
          <w:szCs w:val="20"/>
          <w:lang w:val="fr-CH"/>
        </w:rPr>
        <w:t xml:space="preserve"> expiré douze (12) mois après </w:t>
      </w:r>
      <w:r w:rsidR="00BE5638" w:rsidRPr="00565CA1">
        <w:rPr>
          <w:rFonts w:ascii="Arial" w:hAnsi="Arial" w:cs="Arial"/>
          <w:sz w:val="20"/>
          <w:szCs w:val="20"/>
          <w:lang w:val="fr-CH"/>
        </w:rPr>
        <w:t>sa survenance</w:t>
      </w:r>
      <w:r w:rsidR="00376800" w:rsidRPr="00565CA1">
        <w:rPr>
          <w:rFonts w:ascii="Arial" w:hAnsi="Arial" w:cs="Arial"/>
          <w:sz w:val="20"/>
          <w:szCs w:val="20"/>
          <w:lang w:val="fr-CH"/>
        </w:rPr>
        <w:t>.</w:t>
      </w:r>
    </w:p>
    <w:p w14:paraId="2AD19E11" w14:textId="46A9C426" w:rsidR="00376800" w:rsidRPr="00565CA1" w:rsidRDefault="00376800" w:rsidP="007F0BAE">
      <w:pPr>
        <w:ind w:left="2160" w:hanging="720"/>
        <w:jc w:val="both"/>
        <w:rPr>
          <w:rFonts w:ascii="Arial" w:hAnsi="Arial" w:cs="Arial"/>
          <w:sz w:val="20"/>
          <w:szCs w:val="20"/>
          <w:lang w:val="fr-CH"/>
        </w:rPr>
      </w:pPr>
    </w:p>
    <w:p w14:paraId="79D6B4B3" w14:textId="727B713E" w:rsidR="00376800" w:rsidRPr="00565CA1" w:rsidRDefault="00204447" w:rsidP="007F0BAE">
      <w:pPr>
        <w:ind w:left="2160" w:hanging="720"/>
        <w:jc w:val="both"/>
        <w:rPr>
          <w:rFonts w:ascii="Arial" w:hAnsi="Arial" w:cs="Arial"/>
          <w:sz w:val="20"/>
          <w:szCs w:val="20"/>
          <w:lang w:val="fr-CH"/>
        </w:rPr>
      </w:pPr>
      <w:r w:rsidRPr="00565CA1">
        <w:rPr>
          <w:rFonts w:ascii="Arial" w:hAnsi="Arial" w:cs="Arial"/>
          <w:b/>
          <w:sz w:val="20"/>
          <w:szCs w:val="20"/>
          <w:lang w:val="fr-CH"/>
        </w:rPr>
        <w:t>23</w:t>
      </w:r>
      <w:r w:rsidR="00376800" w:rsidRPr="00565CA1">
        <w:rPr>
          <w:rFonts w:ascii="Arial" w:hAnsi="Arial" w:cs="Arial"/>
          <w:b/>
          <w:sz w:val="20"/>
          <w:szCs w:val="20"/>
          <w:lang w:val="fr-CH"/>
        </w:rPr>
        <w:t>.</w:t>
      </w:r>
      <w:r w:rsidRPr="00565CA1">
        <w:rPr>
          <w:rFonts w:ascii="Arial" w:hAnsi="Arial" w:cs="Arial"/>
          <w:b/>
          <w:sz w:val="20"/>
          <w:szCs w:val="20"/>
          <w:lang w:val="fr-CH"/>
        </w:rPr>
        <w:t>4</w:t>
      </w:r>
      <w:r w:rsidR="00376800" w:rsidRPr="00565CA1">
        <w:rPr>
          <w:rFonts w:ascii="Arial" w:hAnsi="Arial" w:cs="Arial"/>
          <w:b/>
          <w:sz w:val="20"/>
          <w:szCs w:val="20"/>
          <w:lang w:val="fr-CH"/>
        </w:rPr>
        <w:t>.4</w:t>
      </w:r>
      <w:r w:rsidR="00376800" w:rsidRPr="00565CA1">
        <w:rPr>
          <w:rFonts w:ascii="Arial" w:hAnsi="Arial" w:cs="Arial"/>
          <w:b/>
          <w:sz w:val="20"/>
          <w:szCs w:val="20"/>
          <w:lang w:val="fr-CH"/>
        </w:rPr>
        <w:tab/>
      </w:r>
      <w:r w:rsidR="00376800" w:rsidRPr="00565CA1">
        <w:rPr>
          <w:rFonts w:ascii="Arial" w:hAnsi="Arial" w:cs="Arial"/>
          <w:sz w:val="20"/>
          <w:szCs w:val="20"/>
          <w:lang w:val="fr-CH"/>
        </w:rPr>
        <w:t xml:space="preserve">Si une décision </w:t>
      </w:r>
      <w:r w:rsidR="00486FC4" w:rsidRPr="00565CA1">
        <w:rPr>
          <w:rFonts w:ascii="Arial" w:hAnsi="Arial" w:cs="Arial"/>
          <w:sz w:val="20"/>
          <w:szCs w:val="20"/>
          <w:lang w:val="fr-CH"/>
        </w:rPr>
        <w:t xml:space="preserve">définitive </w:t>
      </w:r>
      <w:r w:rsidR="00BE5638" w:rsidRPr="00565CA1">
        <w:rPr>
          <w:rFonts w:ascii="Arial" w:hAnsi="Arial" w:cs="Arial"/>
          <w:sz w:val="20"/>
          <w:szCs w:val="20"/>
          <w:lang w:val="fr-CH"/>
        </w:rPr>
        <w:t>consta</w:t>
      </w:r>
      <w:r w:rsidR="004B25E4">
        <w:rPr>
          <w:rFonts w:ascii="Arial" w:hAnsi="Arial" w:cs="Arial"/>
          <w:sz w:val="20"/>
          <w:szCs w:val="20"/>
          <w:lang w:val="fr-CH"/>
        </w:rPr>
        <w:t>ta</w:t>
      </w:r>
      <w:r w:rsidR="00BE5638" w:rsidRPr="00565CA1">
        <w:rPr>
          <w:rFonts w:ascii="Arial" w:hAnsi="Arial" w:cs="Arial"/>
          <w:sz w:val="20"/>
          <w:szCs w:val="20"/>
          <w:lang w:val="fr-CH"/>
        </w:rPr>
        <w:t>nt</w:t>
      </w:r>
      <w:r w:rsidR="00376800" w:rsidRPr="00565CA1">
        <w:rPr>
          <w:rFonts w:ascii="Arial" w:hAnsi="Arial" w:cs="Arial"/>
          <w:sz w:val="20"/>
          <w:szCs w:val="20"/>
          <w:lang w:val="fr-CH"/>
        </w:rPr>
        <w:t xml:space="preserve"> une violation des règles antidopage </w:t>
      </w:r>
      <w:r w:rsidR="00C46709" w:rsidRPr="00565CA1">
        <w:rPr>
          <w:rFonts w:ascii="Arial" w:hAnsi="Arial" w:cs="Arial"/>
          <w:sz w:val="20"/>
          <w:szCs w:val="20"/>
          <w:lang w:val="fr-CH"/>
        </w:rPr>
        <w:t xml:space="preserve">ou de l’article 10.14.1 </w:t>
      </w:r>
      <w:r w:rsidR="00376800" w:rsidRPr="00565CA1">
        <w:rPr>
          <w:rFonts w:ascii="Arial" w:hAnsi="Arial" w:cs="Arial"/>
          <w:sz w:val="20"/>
          <w:szCs w:val="20"/>
          <w:lang w:val="fr-CH"/>
        </w:rPr>
        <w:t xml:space="preserve">est rendue avant la date d’entrée en vigueur, mais que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w:t>
      </w:r>
      <w:r w:rsidR="00A769DF" w:rsidRPr="00565CA1">
        <w:rPr>
          <w:rFonts w:ascii="Arial" w:hAnsi="Arial" w:cs="Arial"/>
          <w:sz w:val="20"/>
          <w:szCs w:val="20"/>
          <w:lang w:val="fr-CH"/>
        </w:rPr>
        <w:t>purge encore une période de</w:t>
      </w:r>
      <w:r w:rsidR="00376800" w:rsidRPr="00565CA1">
        <w:rPr>
          <w:rFonts w:ascii="Arial" w:hAnsi="Arial" w:cs="Arial"/>
          <w:sz w:val="20"/>
          <w:szCs w:val="20"/>
          <w:lang w:val="fr-CH"/>
        </w:rPr>
        <w:t xml:space="preserv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à la date d’entrée en vigueur</w:t>
      </w:r>
      <w:r w:rsidR="00A769DF" w:rsidRPr="00565CA1">
        <w:rPr>
          <w:rFonts w:ascii="Arial" w:hAnsi="Arial" w:cs="Arial"/>
          <w:sz w:val="20"/>
          <w:szCs w:val="20"/>
          <w:lang w:val="fr-CH"/>
        </w:rPr>
        <w:t xml:space="preserve"> de ces règles antidopage</w:t>
      </w:r>
      <w:r w:rsidR="00376800" w:rsidRPr="00565CA1">
        <w:rPr>
          <w:rFonts w:ascii="Arial" w:hAnsi="Arial" w:cs="Arial"/>
          <w:sz w:val="20"/>
          <w:szCs w:val="20"/>
          <w:lang w:val="fr-CH"/>
        </w:rPr>
        <w:t xml:space="preserve">, le </w:t>
      </w:r>
      <w:r w:rsidR="00376800" w:rsidRPr="00565CA1">
        <w:rPr>
          <w:rFonts w:ascii="Arial" w:hAnsi="Arial" w:cs="Arial"/>
          <w:i/>
          <w:sz w:val="20"/>
          <w:szCs w:val="20"/>
          <w:lang w:val="fr-CH"/>
        </w:rPr>
        <w:t>sportif</w:t>
      </w:r>
      <w:r w:rsidR="00376800" w:rsidRPr="00565CA1">
        <w:rPr>
          <w:rFonts w:ascii="Arial" w:hAnsi="Arial" w:cs="Arial"/>
          <w:sz w:val="20"/>
          <w:szCs w:val="20"/>
          <w:lang w:val="fr-CH"/>
        </w:rPr>
        <w:t xml:space="preserve"> ou l’autre </w:t>
      </w:r>
      <w:r w:rsidR="00376800" w:rsidRPr="00565CA1">
        <w:rPr>
          <w:rFonts w:ascii="Arial" w:hAnsi="Arial" w:cs="Arial"/>
          <w:i/>
          <w:sz w:val="20"/>
          <w:szCs w:val="20"/>
          <w:lang w:val="fr-CH"/>
        </w:rPr>
        <w:t>personne</w:t>
      </w:r>
      <w:r w:rsidR="00376800" w:rsidRPr="00565CA1">
        <w:rPr>
          <w:rFonts w:ascii="Arial" w:hAnsi="Arial" w:cs="Arial"/>
          <w:sz w:val="20"/>
          <w:szCs w:val="20"/>
          <w:lang w:val="fr-CH"/>
        </w:rPr>
        <w:t xml:space="preserve"> peut </w:t>
      </w:r>
      <w:r w:rsidR="009D4781" w:rsidRPr="00565CA1">
        <w:rPr>
          <w:rFonts w:ascii="Arial" w:hAnsi="Arial" w:cs="Arial"/>
          <w:sz w:val="20"/>
          <w:szCs w:val="20"/>
          <w:lang w:val="fr-CH"/>
        </w:rPr>
        <w:t xml:space="preserve">saisir </w:t>
      </w:r>
      <w:r w:rsidR="00376800" w:rsidRPr="00565CA1">
        <w:rPr>
          <w:rFonts w:ascii="Arial" w:hAnsi="Arial" w:cs="Arial"/>
          <w:sz w:val="20"/>
          <w:szCs w:val="20"/>
          <w:highlight w:val="lightGray"/>
          <w:lang w:val="fr-CH"/>
        </w:rPr>
        <w:t>[l’ONAD]</w:t>
      </w:r>
      <w:r w:rsidR="00376800" w:rsidRPr="00565CA1">
        <w:rPr>
          <w:rFonts w:ascii="Arial" w:hAnsi="Arial" w:cs="Arial"/>
          <w:sz w:val="20"/>
          <w:szCs w:val="20"/>
          <w:lang w:val="fr-CH"/>
        </w:rPr>
        <w:t xml:space="preserve"> ou</w:t>
      </w:r>
      <w:r w:rsidR="007B6D91" w:rsidRPr="00565CA1">
        <w:rPr>
          <w:rFonts w:ascii="Arial" w:hAnsi="Arial" w:cs="Arial"/>
          <w:sz w:val="20"/>
          <w:szCs w:val="20"/>
          <w:lang w:val="fr-CH"/>
        </w:rPr>
        <w:t xml:space="preserve"> </w:t>
      </w:r>
      <w:r w:rsidR="009D4781" w:rsidRPr="00565CA1">
        <w:rPr>
          <w:rFonts w:ascii="Arial" w:hAnsi="Arial" w:cs="Arial"/>
          <w:sz w:val="20"/>
          <w:szCs w:val="20"/>
          <w:lang w:val="fr-CH"/>
        </w:rPr>
        <w:t xml:space="preserve">toute autre </w:t>
      </w:r>
      <w:r w:rsidR="00376800" w:rsidRPr="00565CA1">
        <w:rPr>
          <w:rFonts w:ascii="Arial" w:hAnsi="Arial" w:cs="Arial"/>
          <w:i/>
          <w:sz w:val="20"/>
          <w:szCs w:val="20"/>
          <w:lang w:val="fr-CH"/>
        </w:rPr>
        <w:t xml:space="preserve">organisation antidopage </w:t>
      </w:r>
      <w:r w:rsidR="000B4ACF" w:rsidRPr="00565CA1">
        <w:rPr>
          <w:rFonts w:ascii="Arial" w:hAnsi="Arial" w:cs="Arial"/>
          <w:iCs/>
          <w:sz w:val="20"/>
          <w:szCs w:val="20"/>
          <w:lang w:val="fr-CH"/>
        </w:rPr>
        <w:t xml:space="preserve">ayant </w:t>
      </w:r>
      <w:r w:rsidR="006C7BC8" w:rsidRPr="00565CA1">
        <w:rPr>
          <w:rFonts w:ascii="Arial" w:hAnsi="Arial" w:cs="Arial"/>
          <w:sz w:val="20"/>
          <w:szCs w:val="20"/>
          <w:lang w:val="fr-CH"/>
        </w:rPr>
        <w:t>compéten</w:t>
      </w:r>
      <w:r w:rsidR="000B4ACF" w:rsidRPr="00565CA1">
        <w:rPr>
          <w:rFonts w:ascii="Arial" w:hAnsi="Arial" w:cs="Arial"/>
          <w:sz w:val="20"/>
          <w:szCs w:val="20"/>
          <w:lang w:val="fr-CH"/>
        </w:rPr>
        <w:t>c</w:t>
      </w:r>
      <w:r w:rsidR="006C7BC8" w:rsidRPr="00565CA1">
        <w:rPr>
          <w:rFonts w:ascii="Arial" w:hAnsi="Arial" w:cs="Arial"/>
          <w:sz w:val="20"/>
          <w:szCs w:val="20"/>
          <w:lang w:val="fr-CH"/>
        </w:rPr>
        <w:t xml:space="preserve">e </w:t>
      </w:r>
      <w:r w:rsidR="000438E0" w:rsidRPr="00565CA1">
        <w:rPr>
          <w:rFonts w:ascii="Arial" w:hAnsi="Arial" w:cs="Arial"/>
          <w:sz w:val="20"/>
          <w:szCs w:val="20"/>
          <w:lang w:val="fr-CH"/>
        </w:rPr>
        <w:t>en matière de</w:t>
      </w:r>
      <w:r w:rsidR="006C7BC8" w:rsidRPr="00565CA1">
        <w:rPr>
          <w:rFonts w:ascii="Arial" w:hAnsi="Arial" w:cs="Arial"/>
          <w:sz w:val="20"/>
          <w:szCs w:val="20"/>
          <w:lang w:val="fr-CH"/>
        </w:rPr>
        <w:t xml:space="preserve"> </w:t>
      </w:r>
      <w:r w:rsidR="00376800" w:rsidRPr="00565CA1">
        <w:rPr>
          <w:rFonts w:ascii="Arial" w:hAnsi="Arial" w:cs="Arial"/>
          <w:i/>
          <w:sz w:val="20"/>
          <w:szCs w:val="20"/>
          <w:lang w:val="fr-CH"/>
        </w:rPr>
        <w:t>gestion des résultats</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 xml:space="preserve">afin de solliciter une réduction de la période </w:t>
      </w:r>
      <w:r w:rsidR="00376800" w:rsidRPr="00565CA1">
        <w:rPr>
          <w:rFonts w:ascii="Arial" w:hAnsi="Arial" w:cs="Arial"/>
          <w:sz w:val="20"/>
          <w:szCs w:val="20"/>
          <w:lang w:val="fr-CH"/>
        </w:rPr>
        <w:t xml:space="preserve">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D571FC" w:rsidRPr="00565CA1">
        <w:rPr>
          <w:rFonts w:ascii="Arial" w:hAnsi="Arial" w:cs="Arial"/>
          <w:sz w:val="20"/>
          <w:szCs w:val="20"/>
          <w:lang w:val="fr-CH"/>
        </w:rPr>
        <w:t>à la lumière des</w:t>
      </w:r>
      <w:r w:rsidR="00376800" w:rsidRPr="00565CA1">
        <w:rPr>
          <w:rFonts w:ascii="Arial" w:hAnsi="Arial" w:cs="Arial"/>
          <w:sz w:val="20"/>
          <w:szCs w:val="20"/>
          <w:lang w:val="fr-CH"/>
        </w:rPr>
        <w:t xml:space="preserve"> présentes règles antidopage. Cette demande </w:t>
      </w:r>
      <w:r w:rsidR="00F8349A" w:rsidRPr="00565CA1">
        <w:rPr>
          <w:rFonts w:ascii="Arial" w:hAnsi="Arial" w:cs="Arial"/>
          <w:sz w:val="20"/>
          <w:szCs w:val="20"/>
          <w:lang w:val="fr-CH"/>
        </w:rPr>
        <w:t xml:space="preserve">devra </w:t>
      </w:r>
      <w:r w:rsidR="00376800" w:rsidRPr="00565CA1">
        <w:rPr>
          <w:rFonts w:ascii="Arial" w:hAnsi="Arial" w:cs="Arial"/>
          <w:sz w:val="20"/>
          <w:szCs w:val="20"/>
          <w:lang w:val="fr-CH"/>
        </w:rPr>
        <w:t xml:space="preserve">être </w:t>
      </w:r>
      <w:r w:rsidR="00571A14" w:rsidRPr="00565CA1">
        <w:rPr>
          <w:rFonts w:ascii="Arial" w:hAnsi="Arial" w:cs="Arial"/>
          <w:sz w:val="20"/>
          <w:szCs w:val="20"/>
          <w:lang w:val="fr-CH"/>
        </w:rPr>
        <w:t xml:space="preserve">introduite </w:t>
      </w:r>
      <w:r w:rsidR="00376800" w:rsidRPr="00565CA1">
        <w:rPr>
          <w:rFonts w:ascii="Arial" w:hAnsi="Arial" w:cs="Arial"/>
          <w:sz w:val="20"/>
          <w:szCs w:val="20"/>
          <w:lang w:val="fr-CH"/>
        </w:rPr>
        <w:t xml:space="preserve">avant l’expiration de 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La décision rendue peut faire l’objet d’un appel conformément à l’article 13.2. Les présentes règles antidopage ne </w:t>
      </w:r>
      <w:r w:rsidR="00486FC4" w:rsidRPr="00565CA1">
        <w:rPr>
          <w:rFonts w:ascii="Arial" w:hAnsi="Arial" w:cs="Arial"/>
          <w:sz w:val="20"/>
          <w:szCs w:val="20"/>
          <w:lang w:val="fr-CH"/>
        </w:rPr>
        <w:t>s’appliquer</w:t>
      </w:r>
      <w:r w:rsidR="00EC19F1">
        <w:rPr>
          <w:rFonts w:ascii="Arial" w:hAnsi="Arial" w:cs="Arial"/>
          <w:sz w:val="20"/>
          <w:szCs w:val="20"/>
          <w:lang w:val="fr-CH"/>
        </w:rPr>
        <w:t>ont</w:t>
      </w:r>
      <w:r w:rsidR="00486FC4" w:rsidRPr="00565CA1">
        <w:rPr>
          <w:rFonts w:ascii="Arial" w:hAnsi="Arial" w:cs="Arial"/>
          <w:sz w:val="20"/>
          <w:szCs w:val="20"/>
          <w:lang w:val="fr-CH"/>
        </w:rPr>
        <w:t xml:space="preserve"> pas aux affaires pour</w:t>
      </w:r>
      <w:r w:rsidR="00376800" w:rsidRPr="00565CA1">
        <w:rPr>
          <w:rFonts w:ascii="Arial" w:hAnsi="Arial" w:cs="Arial"/>
          <w:sz w:val="20"/>
          <w:szCs w:val="20"/>
          <w:lang w:val="fr-CH"/>
        </w:rPr>
        <w:t xml:space="preserve"> </w:t>
      </w:r>
      <w:r w:rsidR="002C1E64" w:rsidRPr="00565CA1">
        <w:rPr>
          <w:rFonts w:ascii="Arial" w:hAnsi="Arial" w:cs="Arial"/>
          <w:sz w:val="20"/>
          <w:szCs w:val="20"/>
          <w:lang w:val="fr-CH"/>
        </w:rPr>
        <w:t>le</w:t>
      </w:r>
      <w:r w:rsidR="00486FC4" w:rsidRPr="00565CA1">
        <w:rPr>
          <w:rFonts w:ascii="Arial" w:hAnsi="Arial" w:cs="Arial"/>
          <w:sz w:val="20"/>
          <w:szCs w:val="20"/>
          <w:lang w:val="fr-CH"/>
        </w:rPr>
        <w:t>s</w:t>
      </w:r>
      <w:r w:rsidR="002C1E64" w:rsidRPr="00565CA1">
        <w:rPr>
          <w:rFonts w:ascii="Arial" w:hAnsi="Arial" w:cs="Arial"/>
          <w:sz w:val="20"/>
          <w:szCs w:val="20"/>
          <w:lang w:val="fr-CH"/>
        </w:rPr>
        <w:t>quel</w:t>
      </w:r>
      <w:r w:rsidR="00486FC4" w:rsidRPr="00565CA1">
        <w:rPr>
          <w:rFonts w:ascii="Arial" w:hAnsi="Arial" w:cs="Arial"/>
          <w:sz w:val="20"/>
          <w:szCs w:val="20"/>
          <w:lang w:val="fr-CH"/>
        </w:rPr>
        <w:t>les</w:t>
      </w:r>
      <w:r w:rsidR="00F14A45" w:rsidRPr="00565CA1">
        <w:rPr>
          <w:rFonts w:ascii="Arial" w:hAnsi="Arial" w:cs="Arial"/>
          <w:sz w:val="20"/>
          <w:szCs w:val="20"/>
          <w:lang w:val="fr-CH"/>
        </w:rPr>
        <w:t xml:space="preserve"> </w:t>
      </w:r>
      <w:r w:rsidR="00486FC4" w:rsidRPr="00565CA1">
        <w:rPr>
          <w:rFonts w:ascii="Arial" w:hAnsi="Arial" w:cs="Arial"/>
          <w:sz w:val="20"/>
          <w:szCs w:val="20"/>
          <w:lang w:val="fr-CH"/>
        </w:rPr>
        <w:t xml:space="preserve">une </w:t>
      </w:r>
      <w:r w:rsidR="00376800" w:rsidRPr="00565CA1">
        <w:rPr>
          <w:rFonts w:ascii="Arial" w:hAnsi="Arial" w:cs="Arial"/>
          <w:sz w:val="20"/>
          <w:szCs w:val="20"/>
          <w:lang w:val="fr-CH"/>
        </w:rPr>
        <w:t>décision</w:t>
      </w:r>
      <w:r w:rsidR="00486FC4" w:rsidRPr="00565CA1">
        <w:rPr>
          <w:rFonts w:ascii="Arial" w:hAnsi="Arial" w:cs="Arial"/>
          <w:sz w:val="20"/>
          <w:szCs w:val="20"/>
          <w:lang w:val="fr-CH"/>
        </w:rPr>
        <w:t xml:space="preserve"> définitive</w:t>
      </w:r>
      <w:r w:rsidR="00376800" w:rsidRPr="00565CA1">
        <w:rPr>
          <w:rFonts w:ascii="Arial" w:hAnsi="Arial" w:cs="Arial"/>
          <w:sz w:val="20"/>
          <w:szCs w:val="20"/>
          <w:lang w:val="fr-CH"/>
        </w:rPr>
        <w:t xml:space="preserve"> a été rendue</w:t>
      </w:r>
      <w:r w:rsidR="00486FC4" w:rsidRPr="00565CA1">
        <w:rPr>
          <w:rFonts w:ascii="Arial" w:hAnsi="Arial" w:cs="Arial"/>
          <w:sz w:val="20"/>
          <w:szCs w:val="20"/>
          <w:lang w:val="fr-CH"/>
        </w:rPr>
        <w:t xml:space="preserve"> et </w:t>
      </w:r>
      <w:r w:rsidR="00376800" w:rsidRPr="00565CA1">
        <w:rPr>
          <w:rFonts w:ascii="Arial" w:hAnsi="Arial" w:cs="Arial"/>
          <w:sz w:val="20"/>
          <w:szCs w:val="20"/>
          <w:lang w:val="fr-CH"/>
        </w:rPr>
        <w:t xml:space="preserve">la période de </w:t>
      </w:r>
      <w:r w:rsidR="00376800" w:rsidRPr="00565CA1">
        <w:rPr>
          <w:rFonts w:ascii="Arial" w:hAnsi="Arial" w:cs="Arial"/>
          <w:i/>
          <w:sz w:val="20"/>
          <w:szCs w:val="20"/>
          <w:lang w:val="fr-CH"/>
        </w:rPr>
        <w:t>suspension</w:t>
      </w:r>
      <w:r w:rsidR="00376800" w:rsidRPr="00565CA1">
        <w:rPr>
          <w:rFonts w:ascii="Arial" w:hAnsi="Arial" w:cs="Arial"/>
          <w:sz w:val="20"/>
          <w:szCs w:val="20"/>
          <w:lang w:val="fr-CH"/>
        </w:rPr>
        <w:t xml:space="preserve"> </w:t>
      </w:r>
      <w:r w:rsidR="00486FC4" w:rsidRPr="00565CA1">
        <w:rPr>
          <w:rFonts w:ascii="Arial" w:hAnsi="Arial" w:cs="Arial"/>
          <w:sz w:val="20"/>
          <w:szCs w:val="20"/>
          <w:lang w:val="fr-CH"/>
        </w:rPr>
        <w:t>est arrivée à son terme.</w:t>
      </w:r>
    </w:p>
    <w:p w14:paraId="049728A0" w14:textId="35FE3A52" w:rsidR="007B6D91" w:rsidRPr="00565CA1" w:rsidRDefault="007B6D91" w:rsidP="007F0BAE">
      <w:pPr>
        <w:ind w:left="2160" w:hanging="720"/>
        <w:jc w:val="both"/>
        <w:rPr>
          <w:rFonts w:ascii="Arial" w:hAnsi="Arial" w:cs="Arial"/>
          <w:sz w:val="20"/>
          <w:szCs w:val="20"/>
          <w:lang w:val="fr-CH"/>
        </w:rPr>
      </w:pPr>
    </w:p>
    <w:p w14:paraId="75103E77" w14:textId="6AFC24CB" w:rsidR="007B6D91" w:rsidRPr="00565CA1" w:rsidRDefault="00F8349A" w:rsidP="007F0BAE">
      <w:pPr>
        <w:ind w:left="2160" w:hanging="720"/>
        <w:jc w:val="both"/>
        <w:rPr>
          <w:rFonts w:ascii="Arial" w:hAnsi="Arial" w:cs="Arial"/>
          <w:b/>
          <w:sz w:val="20"/>
          <w:szCs w:val="20"/>
          <w:lang w:val="fr-CH"/>
        </w:rPr>
      </w:pPr>
      <w:r w:rsidRPr="00565CA1">
        <w:rPr>
          <w:rFonts w:ascii="Arial" w:hAnsi="Arial" w:cs="Arial"/>
          <w:b/>
          <w:sz w:val="20"/>
          <w:szCs w:val="20"/>
          <w:lang w:val="fr-CH"/>
        </w:rPr>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.5</w:t>
      </w:r>
      <w:r w:rsidR="007B6D91" w:rsidRPr="00565CA1">
        <w:rPr>
          <w:rFonts w:ascii="Arial" w:hAnsi="Arial" w:cs="Arial"/>
          <w:b/>
          <w:sz w:val="20"/>
          <w:szCs w:val="20"/>
          <w:lang w:val="fr-CH"/>
        </w:rPr>
        <w:tab/>
      </w:r>
      <w:r w:rsidR="007B6D91" w:rsidRPr="00565CA1">
        <w:rPr>
          <w:rFonts w:ascii="Arial" w:hAnsi="Arial" w:cs="Arial"/>
          <w:sz w:val="20"/>
          <w:szCs w:val="20"/>
          <w:lang w:val="fr-CH"/>
        </w:rPr>
        <w:t>Aux fins de</w:t>
      </w:r>
      <w:r w:rsidR="00486FC4" w:rsidRPr="00565CA1">
        <w:rPr>
          <w:rFonts w:ascii="Arial" w:hAnsi="Arial" w:cs="Arial"/>
          <w:sz w:val="20"/>
          <w:szCs w:val="20"/>
          <w:lang w:val="fr-CH"/>
        </w:rPr>
        <w:t xml:space="preserve"> la détermination</w:t>
      </w:r>
      <w:r w:rsidR="007B6D91" w:rsidRPr="00565CA1">
        <w:rPr>
          <w:rFonts w:ascii="Arial" w:hAnsi="Arial" w:cs="Arial"/>
          <w:sz w:val="20"/>
          <w:szCs w:val="20"/>
          <w:lang w:val="fr-CH"/>
        </w:rPr>
        <w:t xml:space="preserve">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pour une </w:t>
      </w:r>
      <w:r w:rsidR="00486FC4" w:rsidRPr="00565CA1">
        <w:rPr>
          <w:rFonts w:ascii="Arial" w:hAnsi="Arial" w:cs="Arial"/>
          <w:sz w:val="20"/>
          <w:szCs w:val="20"/>
          <w:lang w:val="fr-CH"/>
        </w:rPr>
        <w:t xml:space="preserve">seconde </w:t>
      </w:r>
      <w:r w:rsidR="007B6D91" w:rsidRPr="00565CA1">
        <w:rPr>
          <w:rFonts w:ascii="Arial" w:hAnsi="Arial" w:cs="Arial"/>
          <w:sz w:val="20"/>
          <w:szCs w:val="20"/>
          <w:lang w:val="fr-CH"/>
        </w:rPr>
        <w:t xml:space="preserve">violation au titre de l’article 10.9.1, lorsque la sanction </w:t>
      </w:r>
      <w:r w:rsidR="00486FC4" w:rsidRPr="00565CA1">
        <w:rPr>
          <w:rFonts w:ascii="Arial" w:hAnsi="Arial" w:cs="Arial"/>
          <w:sz w:val="20"/>
          <w:szCs w:val="20"/>
          <w:lang w:val="fr-CH"/>
        </w:rPr>
        <w:t xml:space="preserve">applicable </w:t>
      </w:r>
      <w:r w:rsidR="007B6D91" w:rsidRPr="00565CA1">
        <w:rPr>
          <w:rFonts w:ascii="Arial" w:hAnsi="Arial" w:cs="Arial"/>
          <w:sz w:val="20"/>
          <w:szCs w:val="20"/>
          <w:lang w:val="fr-CH"/>
        </w:rPr>
        <w:t xml:space="preserve">pour la première violation a été déterminée sur la base des règles en vigueur avant la date d’entrée en vigueur,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qui aurait été </w:t>
      </w:r>
      <w:r w:rsidR="00C46D21" w:rsidRPr="00565CA1">
        <w:rPr>
          <w:rFonts w:ascii="Arial" w:hAnsi="Arial" w:cs="Arial"/>
          <w:sz w:val="20"/>
          <w:szCs w:val="20"/>
          <w:lang w:val="fr-CH"/>
        </w:rPr>
        <w:t xml:space="preserve">appliquée </w:t>
      </w:r>
      <w:r w:rsidR="007B6D91" w:rsidRPr="00565CA1">
        <w:rPr>
          <w:rFonts w:ascii="Arial" w:hAnsi="Arial" w:cs="Arial"/>
          <w:sz w:val="20"/>
          <w:szCs w:val="20"/>
          <w:lang w:val="fr-CH"/>
        </w:rPr>
        <w:t xml:space="preserve">pour cette première violation si les présentes règles antidopage avaient été applicables devra être </w:t>
      </w:r>
      <w:r w:rsidR="00B501E8" w:rsidRPr="00565CA1">
        <w:rPr>
          <w:rFonts w:ascii="Arial" w:hAnsi="Arial" w:cs="Arial"/>
          <w:sz w:val="20"/>
          <w:szCs w:val="20"/>
          <w:lang w:val="fr-CH"/>
        </w:rPr>
        <w:t>retenue</w:t>
      </w:r>
      <w:r w:rsidR="007B6D91" w:rsidRPr="00565CA1">
        <w:rPr>
          <w:rFonts w:ascii="Arial" w:hAnsi="Arial" w:cs="Arial"/>
          <w:sz w:val="20"/>
          <w:szCs w:val="20"/>
          <w:lang w:val="fr-CH"/>
        </w:rPr>
        <w:t>.</w:t>
      </w:r>
      <w:r w:rsidR="007B6D91" w:rsidRPr="00565CA1">
        <w:rPr>
          <w:rStyle w:val="FootnoteReference"/>
          <w:rFonts w:ascii="Arial" w:hAnsi="Arial" w:cs="Arial"/>
          <w:b/>
          <w:sz w:val="20"/>
          <w:szCs w:val="20"/>
          <w:lang w:val="fr-CH"/>
        </w:rPr>
        <w:footnoteReference w:id="119"/>
      </w:r>
      <w:r w:rsidR="007B6D91" w:rsidRPr="00565CA1">
        <w:rPr>
          <w:rFonts w:ascii="Arial" w:hAnsi="Arial" w:cs="Arial"/>
          <w:b/>
          <w:sz w:val="20"/>
          <w:szCs w:val="20"/>
          <w:lang w:val="fr-CH"/>
        </w:rPr>
        <w:t xml:space="preserve"> </w:t>
      </w:r>
    </w:p>
    <w:p w14:paraId="20C35113" w14:textId="000A07C5" w:rsidR="007B6D91" w:rsidRPr="00565CA1" w:rsidRDefault="007B6D91" w:rsidP="007F0BAE">
      <w:pPr>
        <w:ind w:left="2160" w:hanging="720"/>
        <w:jc w:val="both"/>
        <w:rPr>
          <w:rFonts w:ascii="Arial" w:hAnsi="Arial" w:cs="Arial"/>
          <w:sz w:val="20"/>
          <w:szCs w:val="20"/>
          <w:lang w:val="fr-CH"/>
        </w:rPr>
      </w:pPr>
    </w:p>
    <w:p w14:paraId="3B50BE90" w14:textId="7E613562" w:rsidR="004F0CF1" w:rsidRPr="00565CA1" w:rsidRDefault="00F8349A" w:rsidP="007F0BAE">
      <w:pPr>
        <w:ind w:left="2160" w:hanging="720"/>
        <w:jc w:val="both"/>
        <w:rPr>
          <w:rFonts w:ascii="Arial" w:hAnsi="Arial" w:cs="Arial"/>
          <w:sz w:val="20"/>
          <w:szCs w:val="20"/>
          <w:lang w:val="fr-CH"/>
        </w:rPr>
        <w:sectPr w:rsidR="004F0CF1" w:rsidRPr="00565CA1">
          <w:pgSz w:w="12240" w:h="15840"/>
          <w:pgMar w:top="1440" w:right="1440" w:bottom="1440" w:left="1440" w:header="720" w:footer="720" w:gutter="0"/>
          <w:cols w:space="720"/>
          <w:docGrid w:linePitch="360"/>
        </w:sectPr>
      </w:pPr>
      <w:r w:rsidRPr="00565CA1">
        <w:rPr>
          <w:rFonts w:ascii="Arial" w:hAnsi="Arial" w:cs="Arial"/>
          <w:b/>
          <w:sz w:val="20"/>
          <w:szCs w:val="20"/>
          <w:lang w:val="fr-CH"/>
        </w:rPr>
        <w:lastRenderedPageBreak/>
        <w:t>23</w:t>
      </w:r>
      <w:r w:rsidR="007B6D91" w:rsidRPr="00565CA1">
        <w:rPr>
          <w:rFonts w:ascii="Arial" w:hAnsi="Arial" w:cs="Arial"/>
          <w:b/>
          <w:sz w:val="20"/>
          <w:szCs w:val="20"/>
          <w:lang w:val="fr-CH"/>
        </w:rPr>
        <w:t>.</w:t>
      </w:r>
      <w:r w:rsidRPr="00565CA1">
        <w:rPr>
          <w:rFonts w:ascii="Arial" w:hAnsi="Arial" w:cs="Arial"/>
          <w:b/>
          <w:sz w:val="20"/>
          <w:szCs w:val="20"/>
          <w:lang w:val="fr-CH"/>
        </w:rPr>
        <w:t>4</w:t>
      </w:r>
      <w:r w:rsidR="007B6D91" w:rsidRPr="00565CA1">
        <w:rPr>
          <w:rFonts w:ascii="Arial" w:hAnsi="Arial" w:cs="Arial"/>
          <w:b/>
          <w:sz w:val="20"/>
          <w:szCs w:val="20"/>
          <w:lang w:val="fr-CH"/>
        </w:rPr>
        <w:t>.6</w:t>
      </w:r>
      <w:r w:rsidR="007B6D91" w:rsidRPr="00565CA1">
        <w:rPr>
          <w:rFonts w:ascii="Arial" w:hAnsi="Arial" w:cs="Arial"/>
          <w:b/>
          <w:sz w:val="20"/>
          <w:szCs w:val="20"/>
          <w:lang w:val="fr-CH"/>
        </w:rPr>
        <w:tab/>
      </w:r>
      <w:r w:rsidR="007B6D91" w:rsidRPr="00565CA1">
        <w:rPr>
          <w:rFonts w:ascii="Arial" w:hAnsi="Arial" w:cs="Arial"/>
          <w:sz w:val="20"/>
          <w:szCs w:val="20"/>
          <w:lang w:val="fr-CH"/>
        </w:rPr>
        <w:t xml:space="preserve">Les </w:t>
      </w:r>
      <w:r w:rsidR="00B501E8" w:rsidRPr="00565CA1">
        <w:rPr>
          <w:rFonts w:ascii="Arial" w:hAnsi="Arial" w:cs="Arial"/>
          <w:sz w:val="20"/>
          <w:szCs w:val="20"/>
          <w:lang w:val="fr-CH"/>
        </w:rPr>
        <w:t xml:space="preserve">modifications </w:t>
      </w:r>
      <w:r w:rsidR="007B6D91" w:rsidRPr="00565CA1">
        <w:rPr>
          <w:rFonts w:ascii="Arial" w:hAnsi="Arial" w:cs="Arial"/>
          <w:sz w:val="20"/>
          <w:szCs w:val="20"/>
          <w:lang w:val="fr-CH"/>
        </w:rPr>
        <w:t>apporté</w:t>
      </w:r>
      <w:r w:rsidR="00B501E8" w:rsidRPr="00565CA1">
        <w:rPr>
          <w:rFonts w:ascii="Arial" w:hAnsi="Arial" w:cs="Arial"/>
          <w:sz w:val="20"/>
          <w:szCs w:val="20"/>
          <w:lang w:val="fr-CH"/>
        </w:rPr>
        <w:t>e</w:t>
      </w:r>
      <w:r w:rsidR="007B6D91" w:rsidRPr="00565CA1">
        <w:rPr>
          <w:rFonts w:ascii="Arial" w:hAnsi="Arial" w:cs="Arial"/>
          <w:sz w:val="20"/>
          <w:szCs w:val="20"/>
          <w:lang w:val="fr-CH"/>
        </w:rPr>
        <w:t xml:space="preserve">s à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et aux </w:t>
      </w:r>
      <w:r w:rsidR="007B6D91" w:rsidRPr="00565CA1">
        <w:rPr>
          <w:rFonts w:ascii="Arial" w:hAnsi="Arial" w:cs="Arial"/>
          <w:i/>
          <w:sz w:val="20"/>
          <w:szCs w:val="20"/>
          <w:lang w:val="fr-CH"/>
        </w:rPr>
        <w:t>documents techniques</w:t>
      </w:r>
      <w:r w:rsidR="007B6D91" w:rsidRPr="00565CA1">
        <w:rPr>
          <w:rFonts w:ascii="Arial" w:hAnsi="Arial" w:cs="Arial"/>
          <w:sz w:val="20"/>
          <w:szCs w:val="20"/>
          <w:lang w:val="fr-CH"/>
        </w:rPr>
        <w:t xml:space="preserve"> relatifs aux substances </w:t>
      </w:r>
      <w:r w:rsidR="007147D3" w:rsidRPr="00565CA1">
        <w:rPr>
          <w:rFonts w:ascii="Arial" w:hAnsi="Arial" w:cs="Arial"/>
          <w:sz w:val="20"/>
          <w:szCs w:val="20"/>
          <w:lang w:val="fr-CH"/>
        </w:rPr>
        <w:t xml:space="preserve">ou méthodes </w:t>
      </w:r>
      <w:r w:rsidR="00B501E8" w:rsidRPr="00565CA1">
        <w:rPr>
          <w:rFonts w:ascii="Arial" w:hAnsi="Arial" w:cs="Arial"/>
          <w:sz w:val="20"/>
          <w:szCs w:val="20"/>
          <w:lang w:val="fr-CH"/>
        </w:rPr>
        <w:t>qui y figurent</w:t>
      </w:r>
      <w:r w:rsidR="007B6D91" w:rsidRPr="00565CA1">
        <w:rPr>
          <w:rFonts w:ascii="Arial" w:hAnsi="Arial" w:cs="Arial"/>
          <w:sz w:val="20"/>
          <w:szCs w:val="20"/>
          <w:lang w:val="fr-CH"/>
        </w:rPr>
        <w:t xml:space="preserve"> ne s’appliqueront pas rétroactivement, sauf disposition contraire. Toutefois, à titre d’exception, lorsqu’une </w:t>
      </w:r>
      <w:r w:rsidR="007B6D91" w:rsidRPr="00565CA1">
        <w:rPr>
          <w:rFonts w:ascii="Arial" w:hAnsi="Arial" w:cs="Arial"/>
          <w:i/>
          <w:sz w:val="20"/>
          <w:szCs w:val="20"/>
          <w:lang w:val="fr-CH"/>
        </w:rPr>
        <w:t>substance interdite</w:t>
      </w:r>
      <w:r w:rsidR="007147D3" w:rsidRPr="00565CA1">
        <w:rPr>
          <w:rFonts w:ascii="Arial" w:hAnsi="Arial" w:cs="Arial"/>
          <w:sz w:val="20"/>
          <w:szCs w:val="20"/>
          <w:lang w:val="fr-CH"/>
        </w:rPr>
        <w:t xml:space="preserve"> ou</w:t>
      </w:r>
      <w:r w:rsidR="007147D3" w:rsidRPr="00565CA1">
        <w:rPr>
          <w:rFonts w:ascii="Arial" w:hAnsi="Arial" w:cs="Arial"/>
          <w:i/>
          <w:sz w:val="20"/>
          <w:szCs w:val="20"/>
          <w:lang w:val="fr-CH"/>
        </w:rPr>
        <w:t xml:space="preserve"> méthode interdite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est</w:t>
      </w:r>
      <w:r w:rsidR="007B6D91" w:rsidRPr="00565CA1">
        <w:rPr>
          <w:rFonts w:ascii="Arial" w:hAnsi="Arial" w:cs="Arial"/>
          <w:sz w:val="20"/>
          <w:szCs w:val="20"/>
          <w:lang w:val="fr-CH"/>
        </w:rPr>
        <w:t xml:space="preserve"> retirée de la </w:t>
      </w:r>
      <w:r w:rsidR="007B6D91" w:rsidRPr="00565CA1">
        <w:rPr>
          <w:rFonts w:ascii="Arial" w:hAnsi="Arial" w:cs="Arial"/>
          <w:i/>
          <w:sz w:val="20"/>
          <w:szCs w:val="20"/>
          <w:lang w:val="fr-CH"/>
        </w:rPr>
        <w:t>Liste des interdictions</w:t>
      </w:r>
      <w:r w:rsidR="007B6D91" w:rsidRPr="00565CA1">
        <w:rPr>
          <w:rFonts w:ascii="Arial" w:hAnsi="Arial" w:cs="Arial"/>
          <w:sz w:val="20"/>
          <w:szCs w:val="20"/>
          <w:lang w:val="fr-CH"/>
        </w:rPr>
        <w:t xml:space="preserve">, un </w:t>
      </w:r>
      <w:r w:rsidR="007B6D91" w:rsidRPr="00565CA1">
        <w:rPr>
          <w:rFonts w:ascii="Arial" w:hAnsi="Arial" w:cs="Arial"/>
          <w:i/>
          <w:sz w:val="20"/>
          <w:szCs w:val="20"/>
          <w:lang w:val="fr-CH"/>
        </w:rPr>
        <w:t>sportif</w:t>
      </w:r>
      <w:r w:rsidR="007B6D91" w:rsidRPr="00565CA1">
        <w:rPr>
          <w:rFonts w:ascii="Arial" w:hAnsi="Arial" w:cs="Arial"/>
          <w:sz w:val="20"/>
          <w:szCs w:val="20"/>
          <w:lang w:val="fr-CH"/>
        </w:rPr>
        <w:t xml:space="preserve"> ou une autre </w:t>
      </w:r>
      <w:r w:rsidR="007B6D91" w:rsidRPr="00565CA1">
        <w:rPr>
          <w:rFonts w:ascii="Arial" w:hAnsi="Arial" w:cs="Arial"/>
          <w:i/>
          <w:sz w:val="20"/>
          <w:szCs w:val="20"/>
          <w:lang w:val="fr-CH"/>
        </w:rPr>
        <w:t>personne</w:t>
      </w:r>
      <w:r w:rsidR="007B6D91" w:rsidRPr="00565CA1">
        <w:rPr>
          <w:rFonts w:ascii="Arial" w:hAnsi="Arial" w:cs="Arial"/>
          <w:sz w:val="20"/>
          <w:szCs w:val="20"/>
          <w:lang w:val="fr-CH"/>
        </w:rPr>
        <w:t xml:space="preserve"> </w:t>
      </w:r>
      <w:r w:rsidR="00082D3C" w:rsidRPr="00565CA1">
        <w:rPr>
          <w:rFonts w:ascii="Arial" w:hAnsi="Arial" w:cs="Arial"/>
          <w:sz w:val="20"/>
          <w:szCs w:val="20"/>
          <w:lang w:val="fr-CH"/>
        </w:rPr>
        <w:t>purgeant une période de</w:t>
      </w:r>
      <w:r w:rsidR="007B6D91" w:rsidRPr="00565CA1">
        <w:rPr>
          <w:rFonts w:ascii="Arial" w:hAnsi="Arial" w:cs="Arial"/>
          <w:sz w:val="20"/>
          <w:szCs w:val="20"/>
          <w:lang w:val="fr-CH"/>
        </w:rPr>
        <w:t xml:space="preserv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en raison de la </w:t>
      </w:r>
      <w:r w:rsidR="007B6D91" w:rsidRPr="00565CA1">
        <w:rPr>
          <w:rFonts w:ascii="Arial" w:hAnsi="Arial" w:cs="Arial"/>
          <w:i/>
          <w:sz w:val="20"/>
          <w:szCs w:val="20"/>
          <w:lang w:val="fr-CH"/>
        </w:rPr>
        <w:t>substance interdite</w:t>
      </w:r>
      <w:r w:rsidR="007147D3" w:rsidRPr="00565CA1">
        <w:rPr>
          <w:rFonts w:ascii="Arial" w:hAnsi="Arial" w:cs="Arial"/>
          <w:i/>
          <w:sz w:val="20"/>
          <w:szCs w:val="20"/>
          <w:lang w:val="fr-CH"/>
        </w:rPr>
        <w:t xml:space="preserve"> </w:t>
      </w:r>
      <w:r w:rsidR="007147D3" w:rsidRPr="00565CA1">
        <w:rPr>
          <w:rFonts w:ascii="Arial" w:hAnsi="Arial" w:cs="Arial"/>
          <w:sz w:val="20"/>
          <w:szCs w:val="20"/>
          <w:lang w:val="fr-CH"/>
        </w:rPr>
        <w:t xml:space="preserve">ou </w:t>
      </w:r>
      <w:r w:rsidR="007147D3" w:rsidRPr="00565CA1">
        <w:rPr>
          <w:rFonts w:ascii="Arial" w:hAnsi="Arial" w:cs="Arial"/>
          <w:i/>
          <w:sz w:val="20"/>
          <w:szCs w:val="20"/>
          <w:lang w:val="fr-CH"/>
        </w:rPr>
        <w:t>méthode interdite</w:t>
      </w:r>
      <w:r w:rsidR="007B6D91" w:rsidRPr="00565CA1">
        <w:rPr>
          <w:rFonts w:ascii="Arial" w:hAnsi="Arial" w:cs="Arial"/>
          <w:sz w:val="20"/>
          <w:szCs w:val="20"/>
          <w:lang w:val="fr-CH"/>
        </w:rPr>
        <w:t xml:space="preserve"> peut </w:t>
      </w:r>
      <w:r w:rsidR="00F41740" w:rsidRPr="00565CA1">
        <w:rPr>
          <w:rFonts w:ascii="Arial" w:hAnsi="Arial" w:cs="Arial"/>
          <w:sz w:val="20"/>
          <w:szCs w:val="20"/>
          <w:lang w:val="fr-CH"/>
        </w:rPr>
        <w:t>sa</w:t>
      </w:r>
      <w:r w:rsidR="00EC19F1">
        <w:rPr>
          <w:rFonts w:ascii="Arial" w:hAnsi="Arial" w:cs="Arial"/>
          <w:sz w:val="20"/>
          <w:szCs w:val="20"/>
          <w:lang w:val="fr-CH"/>
        </w:rPr>
        <w:t>i</w:t>
      </w:r>
      <w:r w:rsidR="00F41740" w:rsidRPr="00565CA1">
        <w:rPr>
          <w:rFonts w:ascii="Arial" w:hAnsi="Arial" w:cs="Arial"/>
          <w:sz w:val="20"/>
          <w:szCs w:val="20"/>
          <w:lang w:val="fr-CH"/>
        </w:rPr>
        <w:t>sir</w:t>
      </w:r>
      <w:r w:rsidR="007B6D91" w:rsidRPr="00565CA1">
        <w:rPr>
          <w:rFonts w:ascii="Arial" w:hAnsi="Arial" w:cs="Arial"/>
          <w:sz w:val="20"/>
          <w:szCs w:val="20"/>
          <w:lang w:val="fr-CH"/>
        </w:rPr>
        <w:t xml:space="preserve"> </w:t>
      </w:r>
      <w:r w:rsidR="007B6D91" w:rsidRPr="00565CA1">
        <w:rPr>
          <w:rFonts w:ascii="Arial" w:hAnsi="Arial" w:cs="Arial"/>
          <w:sz w:val="20"/>
          <w:szCs w:val="20"/>
          <w:highlight w:val="lightGray"/>
          <w:lang w:val="fr-CH"/>
        </w:rPr>
        <w:t>[l’ONAD]</w:t>
      </w:r>
      <w:r w:rsidR="007B6D91" w:rsidRPr="00565CA1">
        <w:rPr>
          <w:rFonts w:ascii="Arial" w:hAnsi="Arial" w:cs="Arial"/>
          <w:sz w:val="20"/>
          <w:szCs w:val="20"/>
          <w:lang w:val="fr-CH"/>
        </w:rPr>
        <w:t xml:space="preserve"> ou </w:t>
      </w:r>
      <w:r w:rsidR="00F41740" w:rsidRPr="00565CA1">
        <w:rPr>
          <w:rFonts w:ascii="Arial" w:hAnsi="Arial" w:cs="Arial"/>
          <w:sz w:val="20"/>
          <w:szCs w:val="20"/>
          <w:lang w:val="fr-CH"/>
        </w:rPr>
        <w:t xml:space="preserve">toute </w:t>
      </w:r>
      <w:r w:rsidR="007B6D91" w:rsidRPr="00565CA1">
        <w:rPr>
          <w:rFonts w:ascii="Arial" w:hAnsi="Arial" w:cs="Arial"/>
          <w:i/>
          <w:sz w:val="20"/>
          <w:szCs w:val="20"/>
          <w:lang w:val="fr-CH"/>
        </w:rPr>
        <w:t xml:space="preserve">organisation antidopage </w:t>
      </w:r>
      <w:r w:rsidR="00F41740" w:rsidRPr="00565CA1">
        <w:rPr>
          <w:rFonts w:ascii="Arial" w:hAnsi="Arial" w:cs="Arial"/>
          <w:sz w:val="20"/>
          <w:szCs w:val="20"/>
          <w:lang w:val="fr-CH"/>
        </w:rPr>
        <w:t>ayant</w:t>
      </w:r>
      <w:r w:rsidR="00482E93" w:rsidRPr="00565CA1">
        <w:rPr>
          <w:rFonts w:ascii="Arial" w:hAnsi="Arial" w:cs="Arial"/>
          <w:sz w:val="20"/>
          <w:szCs w:val="20"/>
          <w:lang w:val="fr-CH"/>
        </w:rPr>
        <w:t xml:space="preserve"> compétence pour</w:t>
      </w:r>
      <w:r w:rsidR="007B6D91" w:rsidRPr="00565CA1">
        <w:rPr>
          <w:rFonts w:ascii="Arial" w:hAnsi="Arial" w:cs="Arial"/>
          <w:sz w:val="20"/>
          <w:szCs w:val="20"/>
          <w:lang w:val="fr-CH"/>
        </w:rPr>
        <w:t xml:space="preserve"> la </w:t>
      </w:r>
      <w:r w:rsidR="007B6D91" w:rsidRPr="00565CA1">
        <w:rPr>
          <w:rFonts w:ascii="Arial" w:hAnsi="Arial" w:cs="Arial"/>
          <w:i/>
          <w:sz w:val="20"/>
          <w:szCs w:val="20"/>
          <w:lang w:val="fr-CH"/>
        </w:rPr>
        <w:t>gestion des résultats</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afin de solliciter</w:t>
      </w:r>
      <w:r w:rsidR="007B6D91" w:rsidRPr="00565CA1">
        <w:rPr>
          <w:rFonts w:ascii="Arial" w:hAnsi="Arial" w:cs="Arial"/>
          <w:sz w:val="20"/>
          <w:szCs w:val="20"/>
          <w:lang w:val="fr-CH"/>
        </w:rPr>
        <w:t xml:space="preserve"> une réduction de la période de </w:t>
      </w:r>
      <w:r w:rsidR="007B6D91" w:rsidRPr="00565CA1">
        <w:rPr>
          <w:rFonts w:ascii="Arial" w:hAnsi="Arial" w:cs="Arial"/>
          <w:i/>
          <w:sz w:val="20"/>
          <w:szCs w:val="20"/>
          <w:lang w:val="fr-CH"/>
        </w:rPr>
        <w:t>suspension</w:t>
      </w:r>
      <w:r w:rsidR="007B6D91" w:rsidRPr="00565CA1">
        <w:rPr>
          <w:rFonts w:ascii="Arial" w:hAnsi="Arial" w:cs="Arial"/>
          <w:sz w:val="20"/>
          <w:szCs w:val="20"/>
          <w:lang w:val="fr-CH"/>
        </w:rPr>
        <w:t xml:space="preserve"> </w:t>
      </w:r>
      <w:r w:rsidR="00F41740" w:rsidRPr="00565CA1">
        <w:rPr>
          <w:rFonts w:ascii="Arial" w:hAnsi="Arial" w:cs="Arial"/>
          <w:sz w:val="20"/>
          <w:szCs w:val="20"/>
          <w:lang w:val="fr-CH"/>
        </w:rPr>
        <w:t>à la lumière de ce retrait</w:t>
      </w:r>
      <w:r w:rsidR="007B6D91" w:rsidRPr="00565CA1">
        <w:rPr>
          <w:rFonts w:ascii="Arial" w:hAnsi="Arial" w:cs="Arial"/>
          <w:sz w:val="20"/>
          <w:szCs w:val="20"/>
          <w:lang w:val="fr-CH"/>
        </w:rPr>
        <w:t>.</w:t>
      </w:r>
    </w:p>
    <w:p w14:paraId="1BD8B715" w14:textId="2621ED4D" w:rsidR="007B6D91" w:rsidRPr="00565CA1" w:rsidRDefault="000C4BC5" w:rsidP="007F0BAE">
      <w:pPr>
        <w:pStyle w:val="Heading1"/>
        <w:jc w:val="both"/>
        <w:rPr>
          <w:rFonts w:cs="Arial"/>
          <w:szCs w:val="20"/>
          <w:lang w:val="fr-CH"/>
        </w:rPr>
      </w:pPr>
      <w:bookmarkStart w:id="49" w:name="_Toc35872849"/>
      <w:r w:rsidRPr="00565CA1">
        <w:rPr>
          <w:rFonts w:cs="Arial"/>
          <w:szCs w:val="20"/>
          <w:highlight w:val="yellow"/>
          <w:lang w:val="fr-CH"/>
        </w:rPr>
        <w:lastRenderedPageBreak/>
        <w:t>ANNEXE I : DÉFINITIONS</w:t>
      </w:r>
      <w:r w:rsidRPr="00565CA1">
        <w:rPr>
          <w:rStyle w:val="FootnoteReference"/>
          <w:rFonts w:cs="Arial"/>
          <w:szCs w:val="20"/>
          <w:highlight w:val="yellow"/>
          <w:lang w:val="fr-CH"/>
        </w:rPr>
        <w:footnoteReference w:id="120"/>
      </w:r>
      <w:bookmarkEnd w:id="49"/>
    </w:p>
    <w:p w14:paraId="1038CF9E" w14:textId="6E819D16" w:rsidR="000C4BC5" w:rsidRPr="00565CA1" w:rsidRDefault="000C4BC5" w:rsidP="007F0BAE">
      <w:pPr>
        <w:jc w:val="both"/>
        <w:rPr>
          <w:rFonts w:ascii="Arial" w:hAnsi="Arial" w:cs="Arial"/>
          <w:b/>
          <w:sz w:val="20"/>
          <w:szCs w:val="20"/>
          <w:lang w:val="fr-CH"/>
        </w:rPr>
      </w:pPr>
    </w:p>
    <w:p w14:paraId="01FC6A6A" w14:textId="0922DF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Absence de faute ou de négligence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 fait qu’il/elle ignorait, ne soupçonnait pas, ou n’aurait pas pu raisonnablement savoir ou soupçonner, même en faisant preuve de la plus grande vigilance, qu’il/elle avait utilisé ou s’était fait administrer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ou avait commis d’une quelconque façon une violation des règles antidopage. Sauf dans le cas d’une </w:t>
      </w:r>
      <w:r w:rsidRPr="00565CA1">
        <w:rPr>
          <w:rFonts w:ascii="Arial" w:hAnsi="Arial" w:cs="Arial"/>
          <w:i/>
          <w:sz w:val="20"/>
          <w:szCs w:val="20"/>
          <w:highlight w:val="yellow"/>
          <w:lang w:val="fr-CH"/>
        </w:rPr>
        <w:t xml:space="preserve">personne protégée </w:t>
      </w:r>
      <w:r w:rsidRPr="00565CA1">
        <w:rPr>
          <w:rFonts w:ascii="Arial" w:hAnsi="Arial" w:cs="Arial"/>
          <w:sz w:val="20"/>
          <w:szCs w:val="20"/>
          <w:highlight w:val="yellow"/>
          <w:lang w:val="fr-CH"/>
        </w:rPr>
        <w:t xml:space="preserve">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00C64648" w14:textId="77777777" w:rsidR="005C28CD" w:rsidRPr="00565CA1" w:rsidRDefault="005C28CD" w:rsidP="007F0BAE">
      <w:pPr>
        <w:pStyle w:val="Definition"/>
        <w:spacing w:after="0"/>
        <w:rPr>
          <w:rFonts w:ascii="Arial" w:hAnsi="Arial" w:cs="Arial"/>
          <w:sz w:val="20"/>
          <w:szCs w:val="20"/>
          <w:highlight w:val="yellow"/>
          <w:lang w:val="fr-CH"/>
        </w:rPr>
      </w:pPr>
    </w:p>
    <w:p w14:paraId="4B8B0374" w14:textId="19EED52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Absence de faute ou de négligence significative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Démonstration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du fait qu’au regard de l’ensemble des circonstances, et compte tenu des critères retenus pour l’</w:t>
      </w:r>
      <w:r w:rsidRPr="00565CA1">
        <w:rPr>
          <w:rFonts w:ascii="Arial" w:hAnsi="Arial" w:cs="Arial"/>
          <w:i/>
          <w:sz w:val="20"/>
          <w:szCs w:val="20"/>
          <w:highlight w:val="yellow"/>
          <w:lang w:val="fr-CH"/>
        </w:rPr>
        <w:t>absence de faute ou de négligence</w:t>
      </w:r>
      <w:r w:rsidRPr="00565CA1">
        <w:rPr>
          <w:rFonts w:ascii="Arial" w:hAnsi="Arial" w:cs="Arial"/>
          <w:sz w:val="20"/>
          <w:szCs w:val="20"/>
          <w:highlight w:val="yellow"/>
          <w:lang w:val="fr-CH"/>
        </w:rPr>
        <w:t>, sa</w:t>
      </w:r>
      <w:r w:rsidRPr="00565CA1">
        <w:rPr>
          <w:rFonts w:ascii="Arial" w:hAnsi="Arial" w:cs="Arial"/>
          <w:i/>
          <w:sz w:val="20"/>
          <w:szCs w:val="20"/>
          <w:highlight w:val="yellow"/>
          <w:lang w:val="fr-CH"/>
        </w:rPr>
        <w:t xml:space="preserve"> faute</w:t>
      </w:r>
      <w:r w:rsidRPr="00565CA1">
        <w:rPr>
          <w:rFonts w:ascii="Arial" w:hAnsi="Arial" w:cs="Arial"/>
          <w:sz w:val="20"/>
          <w:szCs w:val="20"/>
          <w:highlight w:val="yellow"/>
          <w:lang w:val="fr-CH"/>
        </w:rPr>
        <w:t xml:space="preserve"> ou sa </w:t>
      </w:r>
      <w:r w:rsidRPr="00565CA1">
        <w:rPr>
          <w:rFonts w:ascii="Arial" w:hAnsi="Arial" w:cs="Arial"/>
          <w:i/>
          <w:sz w:val="20"/>
          <w:szCs w:val="20"/>
          <w:highlight w:val="yellow"/>
          <w:lang w:val="fr-CH"/>
        </w:rPr>
        <w:t>négligence</w:t>
      </w:r>
      <w:r w:rsidRPr="00565CA1">
        <w:rPr>
          <w:rFonts w:ascii="Arial" w:hAnsi="Arial" w:cs="Arial"/>
          <w:sz w:val="20"/>
          <w:szCs w:val="20"/>
          <w:highlight w:val="yellow"/>
          <w:lang w:val="fr-CH"/>
        </w:rPr>
        <w:t xml:space="preserve"> n’était pas significative par rapport à la violation des règles antidopage commise. Sauf dans le cas d’une </w:t>
      </w:r>
      <w:r w:rsidRPr="00565CA1">
        <w:rPr>
          <w:rFonts w:ascii="Arial" w:hAnsi="Arial" w:cs="Arial"/>
          <w:i/>
          <w:sz w:val="20"/>
          <w:szCs w:val="20"/>
          <w:highlight w:val="yellow"/>
          <w:lang w:val="fr-CH"/>
        </w:rPr>
        <w:t>personne protégée</w:t>
      </w:r>
      <w:r w:rsidRPr="00565CA1">
        <w:rPr>
          <w:rFonts w:ascii="Arial" w:hAnsi="Arial" w:cs="Arial"/>
          <w:sz w:val="20"/>
          <w:szCs w:val="20"/>
          <w:highlight w:val="yellow"/>
          <w:lang w:val="fr-CH"/>
        </w:rPr>
        <w:t xml:space="preserve"> ou d’un </w:t>
      </w:r>
      <w:r w:rsidRPr="00565CA1">
        <w:rPr>
          <w:rFonts w:ascii="Arial" w:hAnsi="Arial" w:cs="Arial"/>
          <w:i/>
          <w:sz w:val="20"/>
          <w:szCs w:val="20"/>
          <w:highlight w:val="yellow"/>
          <w:lang w:val="fr-CH"/>
        </w:rPr>
        <w:t>sportif de niveau récréatif</w:t>
      </w:r>
      <w:r w:rsidRPr="00565CA1">
        <w:rPr>
          <w:rFonts w:ascii="Arial" w:hAnsi="Arial" w:cs="Arial"/>
          <w:sz w:val="20"/>
          <w:szCs w:val="20"/>
          <w:highlight w:val="yellow"/>
          <w:lang w:val="fr-CH"/>
        </w:rPr>
        <w:t xml:space="preserve">, pour toute violation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35F16" w:rsidRPr="00565CA1">
        <w:rPr>
          <w:rFonts w:ascii="Arial" w:hAnsi="Arial" w:cs="Arial"/>
          <w:sz w:val="20"/>
          <w:szCs w:val="20"/>
          <w:highlight w:val="yellow"/>
          <w:lang w:val="fr-CH"/>
        </w:rPr>
        <w:t xml:space="preserve">devra </w:t>
      </w:r>
      <w:r w:rsidRPr="00565CA1">
        <w:rPr>
          <w:rFonts w:ascii="Arial" w:hAnsi="Arial" w:cs="Arial"/>
          <w:sz w:val="20"/>
          <w:szCs w:val="20"/>
          <w:highlight w:val="yellow"/>
          <w:lang w:val="fr-CH"/>
        </w:rPr>
        <w:t xml:space="preserve">également établir de quelle manière la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a pénétré dans son organisme.</w:t>
      </w:r>
    </w:p>
    <w:p w14:paraId="245A7143" w14:textId="77777777" w:rsidR="005C28CD" w:rsidRPr="00565CA1" w:rsidRDefault="005C28CD" w:rsidP="007F0BAE">
      <w:pPr>
        <w:pStyle w:val="Definition"/>
        <w:spacing w:after="0"/>
        <w:rPr>
          <w:rFonts w:ascii="Arial" w:hAnsi="Arial" w:cs="Arial"/>
          <w:sz w:val="20"/>
          <w:szCs w:val="20"/>
          <w:lang w:val="fr-CH"/>
        </w:rPr>
      </w:pPr>
    </w:p>
    <w:p w14:paraId="2F1053A8" w14:textId="0F88D96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iCs/>
          <w:sz w:val="20"/>
          <w:szCs w:val="20"/>
          <w:highlight w:val="yellow"/>
          <w:lang w:val="fr-CH"/>
        </w:rPr>
        <w:t>Activités antidopage</w:t>
      </w:r>
      <w:r w:rsidR="005C28CD" w:rsidRPr="00565CA1">
        <w:rPr>
          <w:rFonts w:ascii="Arial" w:hAnsi="Arial" w:cs="Arial"/>
          <w:i/>
          <w:iCs/>
          <w:sz w:val="20"/>
          <w:szCs w:val="20"/>
          <w:highlight w:val="yellow"/>
          <w:lang w:val="fr-CH"/>
        </w:rPr>
        <w:t xml:space="preserve"> </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Éducation</w:t>
      </w:r>
      <w:r w:rsidRPr="00565CA1">
        <w:rPr>
          <w:rFonts w:ascii="Arial" w:hAnsi="Arial" w:cs="Arial"/>
          <w:sz w:val="20"/>
          <w:szCs w:val="20"/>
          <w:highlight w:val="yellow"/>
          <w:lang w:val="fr-CH"/>
        </w:rPr>
        <w:t xml:space="preserve"> et information antidopage,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gestion d’un </w:t>
      </w:r>
      <w:r w:rsidRPr="00565CA1">
        <w:rPr>
          <w:rFonts w:ascii="Arial" w:hAnsi="Arial" w:cs="Arial"/>
          <w:i/>
          <w:iCs/>
          <w:sz w:val="20"/>
          <w:szCs w:val="20"/>
          <w:highlight w:val="yellow"/>
          <w:lang w:val="fr-CH"/>
        </w:rPr>
        <w:t>groupe cible de sportifs soumis aux contrôles</w:t>
      </w:r>
      <w:r w:rsidRPr="00565CA1">
        <w:rPr>
          <w:rFonts w:ascii="Arial" w:hAnsi="Arial" w:cs="Arial"/>
          <w:sz w:val="20"/>
          <w:szCs w:val="20"/>
          <w:highlight w:val="yellow"/>
          <w:lang w:val="fr-CH"/>
        </w:rPr>
        <w:t xml:space="preserve">, gestion des </w:t>
      </w:r>
      <w:r w:rsidRPr="00565CA1">
        <w:rPr>
          <w:rFonts w:ascii="Arial" w:hAnsi="Arial" w:cs="Arial"/>
          <w:i/>
          <w:iCs/>
          <w:sz w:val="20"/>
          <w:szCs w:val="20"/>
          <w:highlight w:val="yellow"/>
          <w:lang w:val="fr-CH"/>
        </w:rPr>
        <w:t xml:space="preserve">Passeports biologiques </w:t>
      </w:r>
      <w:r w:rsidR="00275D73" w:rsidRPr="00565CA1">
        <w:rPr>
          <w:rFonts w:ascii="Arial" w:hAnsi="Arial" w:cs="Arial"/>
          <w:i/>
          <w:iCs/>
          <w:sz w:val="20"/>
          <w:szCs w:val="20"/>
          <w:highlight w:val="yellow"/>
          <w:lang w:val="fr-CH"/>
        </w:rPr>
        <w:t>du sportif</w:t>
      </w:r>
      <w:r w:rsidRPr="00565CA1">
        <w:rPr>
          <w:rFonts w:ascii="Arial" w:hAnsi="Arial" w:cs="Arial"/>
          <w:sz w:val="20"/>
          <w:szCs w:val="20"/>
          <w:highlight w:val="yellow"/>
          <w:lang w:val="fr-CH"/>
        </w:rPr>
        <w:t xml:space="preserve">, réalisation de </w:t>
      </w:r>
      <w:r w:rsidRPr="00565CA1">
        <w:rPr>
          <w:rFonts w:ascii="Arial" w:hAnsi="Arial" w:cs="Arial"/>
          <w:i/>
          <w:iCs/>
          <w:sz w:val="20"/>
          <w:szCs w:val="20"/>
          <w:highlight w:val="yellow"/>
          <w:lang w:val="fr-CH"/>
        </w:rPr>
        <w:t>contrôles</w:t>
      </w:r>
      <w:r w:rsidRPr="00565CA1">
        <w:rPr>
          <w:rFonts w:ascii="Arial" w:hAnsi="Arial" w:cs="Arial"/>
          <w:sz w:val="20"/>
          <w:szCs w:val="20"/>
          <w:highlight w:val="yellow"/>
          <w:lang w:val="fr-CH"/>
        </w:rPr>
        <w:t xml:space="preserve">, organisation de l’analyse des </w:t>
      </w:r>
      <w:r w:rsidRPr="00565CA1">
        <w:rPr>
          <w:rFonts w:ascii="Arial" w:hAnsi="Arial" w:cs="Arial"/>
          <w:i/>
          <w:iCs/>
          <w:sz w:val="20"/>
          <w:szCs w:val="20"/>
          <w:highlight w:val="yellow"/>
          <w:lang w:val="fr-CH"/>
        </w:rPr>
        <w:t>échantillons</w:t>
      </w:r>
      <w:r w:rsidRPr="00565CA1">
        <w:rPr>
          <w:rFonts w:ascii="Arial" w:hAnsi="Arial" w:cs="Arial"/>
          <w:sz w:val="20"/>
          <w:szCs w:val="20"/>
          <w:highlight w:val="yellow"/>
          <w:lang w:val="fr-CH"/>
        </w:rPr>
        <w:t xml:space="preserve">, recueil de renseignements et réalisation d’enquêtes, traitement des demandes </w:t>
      </w:r>
      <w:r w:rsidR="0009318B" w:rsidRPr="00565CA1">
        <w:rPr>
          <w:rFonts w:ascii="Arial" w:hAnsi="Arial" w:cs="Arial"/>
          <w:sz w:val="20"/>
          <w:szCs w:val="20"/>
          <w:highlight w:val="yellow"/>
          <w:lang w:val="fr-CH"/>
        </w:rPr>
        <w:t>d’</w:t>
      </w:r>
      <w:r w:rsidR="0009318B" w:rsidRPr="00565CA1">
        <w:rPr>
          <w:rFonts w:ascii="Arial" w:hAnsi="Arial" w:cs="Arial"/>
          <w:i/>
          <w:iCs/>
          <w:sz w:val="20"/>
          <w:szCs w:val="20"/>
          <w:highlight w:val="yellow"/>
          <w:lang w:val="fr-CH"/>
        </w:rPr>
        <w:t>autorisation</w:t>
      </w:r>
      <w:r w:rsidR="00275D73" w:rsidRPr="00565CA1">
        <w:rPr>
          <w:rFonts w:ascii="Arial" w:hAnsi="Arial" w:cs="Arial"/>
          <w:i/>
          <w:iCs/>
          <w:sz w:val="20"/>
          <w:szCs w:val="20"/>
          <w:highlight w:val="yellow"/>
          <w:lang w:val="fr-CH"/>
        </w:rPr>
        <w:t>s</w:t>
      </w:r>
      <w:r w:rsidR="00E543FB"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supervision et exécution du respect des </w:t>
      </w:r>
      <w:r w:rsidRPr="00565CA1">
        <w:rPr>
          <w:rFonts w:ascii="Arial" w:hAnsi="Arial" w:cs="Arial"/>
          <w:i/>
          <w:iCs/>
          <w:sz w:val="20"/>
          <w:szCs w:val="20"/>
          <w:highlight w:val="yellow"/>
          <w:lang w:val="fr-CH"/>
        </w:rPr>
        <w:t>conséquences</w:t>
      </w:r>
      <w:r w:rsidRPr="00565CA1">
        <w:rPr>
          <w:rFonts w:ascii="Arial" w:hAnsi="Arial" w:cs="Arial"/>
          <w:sz w:val="20"/>
          <w:szCs w:val="20"/>
          <w:highlight w:val="yellow"/>
          <w:lang w:val="fr-CH"/>
        </w:rPr>
        <w:t xml:space="preserve"> imposées, et toutes les autres activités liées à la lutte contre le dopage effectuées par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pour son compte selon les dispositions du </w:t>
      </w:r>
      <w:r w:rsidR="00E93618" w:rsidRPr="00565CA1">
        <w:rPr>
          <w:rFonts w:ascii="Arial" w:hAnsi="Arial" w:cs="Arial"/>
          <w:i/>
          <w:iCs/>
          <w:sz w:val="20"/>
          <w:szCs w:val="20"/>
          <w:highlight w:val="yellow"/>
          <w:lang w:val="fr-CH"/>
        </w:rPr>
        <w:t>Code</w:t>
      </w:r>
      <w:r w:rsidRPr="00565CA1">
        <w:rPr>
          <w:rFonts w:ascii="Arial" w:hAnsi="Arial" w:cs="Arial"/>
          <w:iCs/>
          <w:sz w:val="20"/>
          <w:szCs w:val="20"/>
          <w:highlight w:val="yellow"/>
          <w:lang w:val="fr-CH"/>
        </w:rPr>
        <w:t xml:space="preserve"> et/ou des</w:t>
      </w:r>
      <w:r w:rsidRPr="00565CA1">
        <w:rPr>
          <w:rFonts w:ascii="Arial" w:hAnsi="Arial" w:cs="Arial"/>
          <w:sz w:val="20"/>
          <w:szCs w:val="20"/>
          <w:highlight w:val="yellow"/>
          <w:lang w:val="fr-CH"/>
        </w:rPr>
        <w:t xml:space="preserve"> </w:t>
      </w:r>
      <w:r w:rsidRPr="00565CA1">
        <w:rPr>
          <w:rFonts w:ascii="Arial" w:hAnsi="Arial" w:cs="Arial"/>
          <w:i/>
          <w:iCs/>
          <w:sz w:val="20"/>
          <w:szCs w:val="20"/>
          <w:highlight w:val="yellow"/>
          <w:lang w:val="fr-CH"/>
        </w:rPr>
        <w:t>standards internationaux</w:t>
      </w:r>
      <w:r w:rsidRPr="00565CA1">
        <w:rPr>
          <w:rFonts w:ascii="Arial" w:hAnsi="Arial" w:cs="Arial"/>
          <w:sz w:val="20"/>
          <w:szCs w:val="20"/>
          <w:highlight w:val="yellow"/>
          <w:lang w:val="fr-CH"/>
        </w:rPr>
        <w:t xml:space="preserve">. </w:t>
      </w:r>
    </w:p>
    <w:p w14:paraId="0CBCBB33" w14:textId="77777777" w:rsidR="00D13B2F" w:rsidRPr="00565CA1" w:rsidRDefault="00D13B2F" w:rsidP="007F0BAE">
      <w:pPr>
        <w:pStyle w:val="Definition"/>
        <w:spacing w:after="0"/>
        <w:rPr>
          <w:rFonts w:ascii="Arial" w:hAnsi="Arial" w:cs="Arial"/>
          <w:sz w:val="20"/>
          <w:szCs w:val="20"/>
          <w:highlight w:val="yellow"/>
          <w:lang w:val="fr-CH"/>
        </w:rPr>
      </w:pPr>
    </w:p>
    <w:p w14:paraId="20662EB2" w14:textId="64E9FA1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ADAMS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Acronyme anglais de Système d’administration et de gestion</w:t>
      </w:r>
      <w:r w:rsidR="00FC6A88"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antidopage (Anti-Doping Administration</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and Management System), soit un instrument de gestion en ligne, sous forme de banque de données, qui sert à la saisie, à la conservation, au partage et à la transmission de données, conçu pour aider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et ses partenaires dans leurs opérations antidopage en conformité avec la législation relative à la protection des données.</w:t>
      </w:r>
    </w:p>
    <w:p w14:paraId="525CDBEC" w14:textId="77777777" w:rsidR="00D13B2F" w:rsidRPr="00565CA1" w:rsidRDefault="00D13B2F" w:rsidP="007F0BAE">
      <w:pPr>
        <w:pStyle w:val="Definition"/>
        <w:spacing w:after="0"/>
        <w:rPr>
          <w:rFonts w:ascii="Arial" w:hAnsi="Arial" w:cs="Arial"/>
          <w:sz w:val="20"/>
          <w:szCs w:val="20"/>
          <w:highlight w:val="yellow"/>
          <w:lang w:val="fr-CH"/>
        </w:rPr>
      </w:pPr>
    </w:p>
    <w:p w14:paraId="0B1A3444" w14:textId="18643E9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Administration</w:t>
      </w:r>
      <w:r w:rsidRPr="00565CA1">
        <w:rPr>
          <w:rFonts w:ascii="Arial" w:hAnsi="Arial" w:cs="Arial"/>
          <w:iCs/>
          <w:sz w:val="20"/>
          <w:szCs w:val="20"/>
          <w:highlight w:val="yellow"/>
          <w:lang w:val="fr-CH"/>
        </w:rPr>
        <w:t> :</w:t>
      </w:r>
      <w:r w:rsidRPr="00565CA1">
        <w:rPr>
          <w:rFonts w:ascii="Arial" w:hAnsi="Arial" w:cs="Arial"/>
          <w:sz w:val="20"/>
          <w:szCs w:val="20"/>
          <w:highlight w:val="yellow"/>
          <w:lang w:val="fr-CH"/>
        </w:rPr>
        <w:t xml:space="preserve"> Fait de fournir, d’approvisionner, de superviser, de faciliter ou de participer de toute autre manière à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à la </w:t>
      </w:r>
      <w:r w:rsidRPr="00565CA1">
        <w:rPr>
          <w:rFonts w:ascii="Arial" w:hAnsi="Arial" w:cs="Arial"/>
          <w:i/>
          <w:sz w:val="20"/>
          <w:szCs w:val="20"/>
          <w:highlight w:val="yellow"/>
          <w:lang w:val="fr-CH"/>
        </w:rPr>
        <w:t xml:space="preserve">tentative </w:t>
      </w:r>
      <w:r w:rsidRPr="00565CA1">
        <w:rPr>
          <w:rFonts w:ascii="Arial" w:hAnsi="Arial" w:cs="Arial"/>
          <w:sz w:val="20"/>
          <w:szCs w:val="20"/>
          <w:highlight w:val="yellow"/>
          <w:lang w:val="fr-CH"/>
        </w:rPr>
        <w:t>d</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par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Cependant, cette définition n’inclut pas les actions entreprises de bonne foi par le personnel médical et impliquant une</w:t>
      </w:r>
      <w:r w:rsidRPr="00565CA1">
        <w:rPr>
          <w:rFonts w:ascii="Arial" w:hAnsi="Arial" w:cs="Arial"/>
          <w:i/>
          <w:sz w:val="20"/>
          <w:szCs w:val="20"/>
          <w:highlight w:val="yellow"/>
          <w:lang w:val="fr-CH"/>
        </w:rPr>
        <w:t xml:space="preserve"> substance interdite</w:t>
      </w:r>
      <w:r w:rsidRPr="00565CA1">
        <w:rPr>
          <w:rFonts w:ascii="Arial" w:hAnsi="Arial" w:cs="Arial"/>
          <w:sz w:val="20"/>
          <w:szCs w:val="20"/>
          <w:highlight w:val="yellow"/>
          <w:lang w:val="fr-CH"/>
        </w:rPr>
        <w:t xml:space="preserve"> 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utilisée à des fins thérapeutiques légitimes et licites ou bénéficiant d’une autre justification acceptable, et n’inclut pas non plus les actions impliquant des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les </w:t>
      </w:r>
      <w:r w:rsidRPr="00565CA1">
        <w:rPr>
          <w:rFonts w:ascii="Arial" w:hAnsi="Arial" w:cs="Arial"/>
          <w:i/>
          <w:sz w:val="20"/>
          <w:szCs w:val="20"/>
          <w:highlight w:val="yellow"/>
          <w:lang w:val="fr-CH"/>
        </w:rPr>
        <w:t>contrôles hors compétition</w:t>
      </w:r>
      <w:r w:rsidR="00F90392"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sauf si les circonstances dans leur ensemble démontrent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ne sont pas destinées à des fins thérapeutiques légitimes et licites ou sont destinées à améliorer la performance sportive.</w:t>
      </w:r>
    </w:p>
    <w:p w14:paraId="41DDA1C6" w14:textId="77777777" w:rsidR="00D13B2F" w:rsidRPr="00565CA1" w:rsidRDefault="00D13B2F" w:rsidP="007F0BAE">
      <w:pPr>
        <w:pStyle w:val="Definition"/>
        <w:spacing w:after="0"/>
        <w:rPr>
          <w:rFonts w:ascii="Arial" w:hAnsi="Arial" w:cs="Arial"/>
          <w:sz w:val="20"/>
          <w:szCs w:val="20"/>
          <w:highlight w:val="yellow"/>
          <w:lang w:val="fr-CH"/>
        </w:rPr>
      </w:pPr>
    </w:p>
    <w:p w14:paraId="0753C0C4" w14:textId="03850FE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Aide substantielle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Aux fins de l’article </w:t>
      </w:r>
      <w:r w:rsidR="0049238E" w:rsidRPr="00565CA1">
        <w:rPr>
          <w:rFonts w:ascii="Arial" w:hAnsi="Arial" w:cs="Arial"/>
          <w:sz w:val="20"/>
          <w:szCs w:val="20"/>
          <w:highlight w:val="yellow"/>
          <w:lang w:val="fr-CH"/>
        </w:rPr>
        <w:t>10.7.3</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fournit une</w:t>
      </w:r>
      <w:r w:rsidRPr="00565CA1">
        <w:rPr>
          <w:rFonts w:ascii="Arial" w:hAnsi="Arial" w:cs="Arial"/>
          <w:i/>
          <w:sz w:val="20"/>
          <w:szCs w:val="20"/>
          <w:highlight w:val="yellow"/>
          <w:lang w:val="fr-CH"/>
        </w:rPr>
        <w:t xml:space="preserve"> aide substantielle</w:t>
      </w:r>
      <w:r w:rsidRPr="00565CA1">
        <w:rPr>
          <w:rFonts w:ascii="Arial" w:hAnsi="Arial" w:cs="Arial"/>
          <w:sz w:val="20"/>
          <w:szCs w:val="20"/>
          <w:highlight w:val="yellow"/>
          <w:lang w:val="fr-CH"/>
        </w:rPr>
        <w:t xml:space="preserve"> </w:t>
      </w:r>
      <w:r w:rsidR="0049238E" w:rsidRPr="00565CA1">
        <w:rPr>
          <w:rFonts w:ascii="Arial" w:hAnsi="Arial" w:cs="Arial"/>
          <w:sz w:val="20"/>
          <w:szCs w:val="20"/>
          <w:highlight w:val="yellow"/>
          <w:lang w:val="fr-CH"/>
        </w:rPr>
        <w:t>devra </w:t>
      </w:r>
      <w:r w:rsidRPr="00565CA1">
        <w:rPr>
          <w:rFonts w:ascii="Arial" w:hAnsi="Arial" w:cs="Arial"/>
          <w:sz w:val="20"/>
          <w:szCs w:val="20"/>
          <w:highlight w:val="yellow"/>
          <w:lang w:val="fr-CH"/>
        </w:rPr>
        <w:t>: (</w:t>
      </w:r>
      <w:r w:rsidRPr="00565CA1">
        <w:rPr>
          <w:rFonts w:ascii="Arial" w:hAnsi="Arial" w:cs="Arial"/>
          <w:color w:val="000000"/>
          <w:sz w:val="20"/>
          <w:szCs w:val="20"/>
          <w:highlight w:val="yellow"/>
          <w:lang w:val="fr-CH"/>
        </w:rPr>
        <w:t>1</w:t>
      </w:r>
      <w:r w:rsidRPr="00565CA1">
        <w:rPr>
          <w:rFonts w:ascii="Arial" w:hAnsi="Arial" w:cs="Arial"/>
          <w:sz w:val="20"/>
          <w:szCs w:val="20"/>
          <w:highlight w:val="yellow"/>
          <w:lang w:val="fr-CH"/>
        </w:rPr>
        <w:t>) divulguer entièrement, dans une déclaration écrite signée ou dans un entretien enregistré, toutes les informations en sa possession en relation avec des violations des règles antidopage ou d’autres procédures décrites à l’article 10.7.</w:t>
      </w:r>
      <w:r w:rsidR="00C2760B" w:rsidRPr="00565CA1">
        <w:rPr>
          <w:rFonts w:ascii="Arial" w:hAnsi="Arial" w:cs="Arial"/>
          <w:sz w:val="20"/>
          <w:szCs w:val="20"/>
          <w:highlight w:val="yellow"/>
          <w:lang w:val="fr-CH"/>
        </w:rPr>
        <w:t>3</w:t>
      </w:r>
      <w:r w:rsidRPr="00565CA1">
        <w:rPr>
          <w:rFonts w:ascii="Arial" w:hAnsi="Arial" w:cs="Arial"/>
          <w:sz w:val="20"/>
          <w:szCs w:val="20"/>
          <w:highlight w:val="yellow"/>
          <w:lang w:val="fr-CH"/>
        </w:rPr>
        <w:t>.1, et (</w:t>
      </w:r>
      <w:r w:rsidRPr="00565CA1">
        <w:rPr>
          <w:rFonts w:ascii="Arial" w:hAnsi="Arial" w:cs="Arial"/>
          <w:color w:val="000000"/>
          <w:sz w:val="20"/>
          <w:szCs w:val="20"/>
          <w:highlight w:val="yellow"/>
          <w:lang w:val="fr-CH"/>
        </w:rPr>
        <w:t>2</w:t>
      </w:r>
      <w:r w:rsidRPr="00565CA1">
        <w:rPr>
          <w:rFonts w:ascii="Arial" w:hAnsi="Arial" w:cs="Arial"/>
          <w:sz w:val="20"/>
          <w:szCs w:val="20"/>
          <w:highlight w:val="yellow"/>
          <w:lang w:val="fr-CH"/>
        </w:rPr>
        <w:t xml:space="preserve">) collaborer pleinement à l’enquête et à l’examen de toute affaire liée à ces informations, par exemple en témoignant à une audience si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une instance d’audition le lui demande. De plus, les informations fournies </w:t>
      </w:r>
      <w:r w:rsidR="00FF1CD0" w:rsidRPr="00565CA1">
        <w:rPr>
          <w:rFonts w:ascii="Arial" w:hAnsi="Arial" w:cs="Arial"/>
          <w:sz w:val="20"/>
          <w:szCs w:val="20"/>
          <w:highlight w:val="yellow"/>
          <w:lang w:val="fr-CH"/>
        </w:rPr>
        <w:t>devront demeurer crédibles et utiles durant toute enquête ou audience subséquente</w:t>
      </w:r>
      <w:r w:rsidRPr="00565CA1">
        <w:rPr>
          <w:rFonts w:ascii="Arial" w:hAnsi="Arial" w:cs="Arial"/>
          <w:sz w:val="20"/>
          <w:szCs w:val="20"/>
          <w:highlight w:val="yellow"/>
          <w:lang w:val="fr-CH"/>
        </w:rPr>
        <w:t>.</w:t>
      </w:r>
    </w:p>
    <w:p w14:paraId="3CD6CCC9" w14:textId="77777777" w:rsidR="00D13B2F" w:rsidRPr="00565CA1" w:rsidRDefault="00D13B2F" w:rsidP="007F0BAE">
      <w:pPr>
        <w:pStyle w:val="Definition"/>
        <w:spacing w:after="0"/>
        <w:rPr>
          <w:rFonts w:ascii="Arial" w:hAnsi="Arial" w:cs="Arial"/>
          <w:sz w:val="20"/>
          <w:szCs w:val="20"/>
          <w:highlight w:val="yellow"/>
          <w:lang w:val="fr-CH"/>
        </w:rPr>
      </w:pPr>
    </w:p>
    <w:p w14:paraId="3316CB30" w14:textId="44A705AE" w:rsidR="000C4BC5" w:rsidRPr="00565CA1" w:rsidRDefault="004D28FE"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AMA</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L’Agence mondiale antidopage.</w:t>
      </w:r>
    </w:p>
    <w:p w14:paraId="671E5621" w14:textId="77777777" w:rsidR="00D13B2F" w:rsidRPr="00565CA1" w:rsidRDefault="00D13B2F" w:rsidP="007F0BAE">
      <w:pPr>
        <w:pStyle w:val="Definition"/>
        <w:spacing w:after="0"/>
        <w:rPr>
          <w:rFonts w:ascii="Arial" w:hAnsi="Arial" w:cs="Arial"/>
          <w:sz w:val="20"/>
          <w:szCs w:val="20"/>
          <w:lang w:val="fr-CH"/>
        </w:rPr>
      </w:pPr>
    </w:p>
    <w:p w14:paraId="0C7DBBD2"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Annulation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ci-dessous.</w:t>
      </w:r>
    </w:p>
    <w:p w14:paraId="126E3288" w14:textId="77777777" w:rsidR="00D13B2F" w:rsidRPr="00565CA1" w:rsidRDefault="00D13B2F" w:rsidP="007F0BAE">
      <w:pPr>
        <w:pStyle w:val="Definition"/>
        <w:spacing w:after="0"/>
        <w:rPr>
          <w:rFonts w:ascii="Arial" w:hAnsi="Arial" w:cs="Arial"/>
          <w:sz w:val="20"/>
          <w:szCs w:val="20"/>
          <w:highlight w:val="yellow"/>
          <w:lang w:val="fr-CH"/>
        </w:rPr>
      </w:pPr>
    </w:p>
    <w:p w14:paraId="25BEE19F" w14:textId="671B612C" w:rsidR="00AF5F25" w:rsidRPr="00565CA1" w:rsidRDefault="00AF5F25" w:rsidP="007F0BAE">
      <w:pPr>
        <w:pStyle w:val="Definition"/>
        <w:spacing w:after="0"/>
        <w:rPr>
          <w:rFonts w:ascii="Arial" w:hAnsi="Arial" w:cs="Arial"/>
          <w:i/>
          <w:sz w:val="20"/>
          <w:szCs w:val="20"/>
          <w:highlight w:val="yellow"/>
          <w:lang w:val="fr-CH"/>
        </w:rPr>
      </w:pPr>
      <w:r w:rsidRPr="00565CA1">
        <w:rPr>
          <w:rFonts w:ascii="Arial" w:hAnsi="Arial" w:cs="Arial"/>
          <w:b/>
          <w:i/>
          <w:sz w:val="20"/>
          <w:szCs w:val="20"/>
          <w:highlight w:val="yellow"/>
          <w:lang w:val="fr-CH"/>
        </w:rPr>
        <w:lastRenderedPageBreak/>
        <w:t>Assurance qualité</w:t>
      </w:r>
      <w:r w:rsidRPr="00565CA1">
        <w:rPr>
          <w:rFonts w:ascii="Arial" w:hAnsi="Arial" w:cs="Arial"/>
          <w:bCs/>
          <w:i/>
          <w:sz w:val="20"/>
          <w:szCs w:val="20"/>
          <w:highlight w:val="yellow"/>
          <w:lang w:val="fr-CH"/>
        </w:rPr>
        <w:t> </w:t>
      </w:r>
      <w:r w:rsidRPr="00565CA1">
        <w:rPr>
          <w:rFonts w:ascii="Arial" w:hAnsi="Arial" w:cs="Arial"/>
          <w:bCs/>
          <w:iCs/>
          <w:sz w:val="20"/>
          <w:szCs w:val="20"/>
          <w:highlight w:val="yellow"/>
          <w:lang w:val="fr-CH"/>
        </w:rPr>
        <w:t>:</w:t>
      </w:r>
      <w:r w:rsidRPr="00565CA1">
        <w:rPr>
          <w:rFonts w:ascii="Arial" w:hAnsi="Arial" w:cs="Arial"/>
          <w:b/>
          <w:i/>
          <w:sz w:val="20"/>
          <w:szCs w:val="20"/>
          <w:highlight w:val="yellow"/>
          <w:lang w:val="fr-CH"/>
        </w:rPr>
        <w:t xml:space="preserve"> </w:t>
      </w:r>
      <w:r w:rsidRPr="00565CA1">
        <w:rPr>
          <w:rFonts w:ascii="Arial" w:hAnsi="Arial" w:cs="Arial"/>
          <w:bCs/>
          <w:iCs/>
          <w:sz w:val="20"/>
          <w:szCs w:val="20"/>
          <w:highlight w:val="yellow"/>
          <w:lang w:val="fr-CH"/>
        </w:rPr>
        <w:t xml:space="preserve">Processus visant à maintenir et à améliorer la qualité des procédures analytiques (telles que définies dans le </w:t>
      </w:r>
      <w:r w:rsidRPr="00565CA1">
        <w:rPr>
          <w:rFonts w:ascii="Arial" w:hAnsi="Arial" w:cs="Arial"/>
          <w:bCs/>
          <w:i/>
          <w:sz w:val="20"/>
          <w:szCs w:val="20"/>
          <w:highlight w:val="yellow"/>
          <w:lang w:val="fr-CH"/>
        </w:rPr>
        <w:t>Standard international</w:t>
      </w:r>
      <w:r w:rsidRPr="00565CA1">
        <w:rPr>
          <w:rFonts w:ascii="Arial" w:hAnsi="Arial" w:cs="Arial"/>
          <w:bCs/>
          <w:iCs/>
          <w:sz w:val="20"/>
          <w:szCs w:val="20"/>
          <w:highlight w:val="yellow"/>
          <w:lang w:val="fr-CH"/>
        </w:rPr>
        <w:t xml:space="preserve"> pour les laboratoires), c'est-à-dire le contrôle de la qualité, l'amélioration de la qualité, le développement et la validation de méthodes, la production et l'évaluation de données sur les populations de référence, l’analyse des substances incluses dans le </w:t>
      </w:r>
      <w:r w:rsidRPr="00565CA1">
        <w:rPr>
          <w:rFonts w:ascii="Arial" w:hAnsi="Arial" w:cs="Arial"/>
          <w:bCs/>
          <w:i/>
          <w:sz w:val="20"/>
          <w:szCs w:val="20"/>
          <w:highlight w:val="yellow"/>
          <w:lang w:val="fr-CH"/>
        </w:rPr>
        <w:t>programme de surveillance</w:t>
      </w:r>
      <w:r w:rsidRPr="00565CA1">
        <w:rPr>
          <w:rFonts w:ascii="Arial" w:hAnsi="Arial" w:cs="Arial"/>
          <w:bCs/>
          <w:iCs/>
          <w:sz w:val="20"/>
          <w:szCs w:val="20"/>
          <w:highlight w:val="yellow"/>
          <w:lang w:val="fr-CH"/>
        </w:rPr>
        <w:t xml:space="preserve"> de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tel que décrit à l'article 4.5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 et tout autre processus légitime d’assurance qualité déterminé par l’</w:t>
      </w:r>
      <w:r w:rsidRPr="00565CA1">
        <w:rPr>
          <w:rFonts w:ascii="Arial" w:hAnsi="Arial" w:cs="Arial"/>
          <w:bCs/>
          <w:i/>
          <w:sz w:val="20"/>
          <w:szCs w:val="20"/>
          <w:highlight w:val="yellow"/>
          <w:lang w:val="fr-CH"/>
        </w:rPr>
        <w:t>AMA</w:t>
      </w:r>
      <w:r w:rsidRPr="00565CA1">
        <w:rPr>
          <w:rFonts w:ascii="Arial" w:hAnsi="Arial" w:cs="Arial"/>
          <w:bCs/>
          <w:iCs/>
          <w:sz w:val="20"/>
          <w:szCs w:val="20"/>
          <w:highlight w:val="yellow"/>
          <w:lang w:val="fr-CH"/>
        </w:rPr>
        <w:t xml:space="preserve"> et visant à surveiller la validité des procédures analytiques appliquées à l’analyse des </w:t>
      </w:r>
      <w:r w:rsidRPr="00565CA1">
        <w:rPr>
          <w:rFonts w:ascii="Arial" w:hAnsi="Arial" w:cs="Arial"/>
          <w:bCs/>
          <w:i/>
          <w:sz w:val="20"/>
          <w:szCs w:val="20"/>
          <w:highlight w:val="yellow"/>
          <w:lang w:val="fr-CH"/>
        </w:rPr>
        <w:t>substances interdites</w:t>
      </w:r>
      <w:r w:rsidRPr="00565CA1">
        <w:rPr>
          <w:rFonts w:ascii="Arial" w:hAnsi="Arial" w:cs="Arial"/>
          <w:bCs/>
          <w:iCs/>
          <w:sz w:val="20"/>
          <w:szCs w:val="20"/>
          <w:highlight w:val="yellow"/>
          <w:lang w:val="fr-CH"/>
        </w:rPr>
        <w:t xml:space="preserve"> et des </w:t>
      </w:r>
      <w:r w:rsidRPr="00565CA1">
        <w:rPr>
          <w:rFonts w:ascii="Arial" w:hAnsi="Arial" w:cs="Arial"/>
          <w:bCs/>
          <w:i/>
          <w:sz w:val="20"/>
          <w:szCs w:val="20"/>
          <w:highlight w:val="yellow"/>
          <w:lang w:val="fr-CH"/>
        </w:rPr>
        <w:t>méthodes  interdites</w:t>
      </w:r>
      <w:r w:rsidRPr="00565CA1">
        <w:rPr>
          <w:rFonts w:ascii="Arial" w:hAnsi="Arial" w:cs="Arial"/>
          <w:bCs/>
          <w:iCs/>
          <w:sz w:val="20"/>
          <w:szCs w:val="20"/>
          <w:highlight w:val="yellow"/>
          <w:lang w:val="fr-CH"/>
        </w:rPr>
        <w:t xml:space="preserve"> aux fins établies à l'article 6.2 du </w:t>
      </w:r>
      <w:r w:rsidRPr="00565CA1">
        <w:rPr>
          <w:rFonts w:ascii="Arial" w:hAnsi="Arial" w:cs="Arial"/>
          <w:bCs/>
          <w:i/>
          <w:sz w:val="20"/>
          <w:szCs w:val="20"/>
          <w:highlight w:val="yellow"/>
          <w:lang w:val="fr-CH"/>
        </w:rPr>
        <w:t>Code</w:t>
      </w:r>
      <w:r w:rsidRPr="00565CA1">
        <w:rPr>
          <w:rFonts w:ascii="Arial" w:hAnsi="Arial" w:cs="Arial"/>
          <w:bCs/>
          <w:iCs/>
          <w:sz w:val="20"/>
          <w:szCs w:val="20"/>
          <w:highlight w:val="yellow"/>
          <w:lang w:val="fr-CH"/>
        </w:rPr>
        <w:t>.</w:t>
      </w:r>
    </w:p>
    <w:p w14:paraId="4E8165FD" w14:textId="77777777" w:rsidR="00AF5F25" w:rsidRPr="00565CA1" w:rsidRDefault="00AF5F25" w:rsidP="007F0BAE">
      <w:pPr>
        <w:pStyle w:val="Definition"/>
        <w:spacing w:after="0"/>
        <w:rPr>
          <w:rFonts w:ascii="Arial" w:hAnsi="Arial" w:cs="Arial"/>
          <w:i/>
          <w:sz w:val="20"/>
          <w:szCs w:val="20"/>
          <w:highlight w:val="yellow"/>
          <w:lang w:val="fr-CH"/>
        </w:rPr>
      </w:pPr>
    </w:p>
    <w:p w14:paraId="2DD1F4B9" w14:textId="2BD7843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Autorisation d’usage à des fins thérapeutiques</w:t>
      </w:r>
      <w:r w:rsidR="00A55229" w:rsidRPr="00565CA1">
        <w:rPr>
          <w:rFonts w:ascii="Arial" w:hAnsi="Arial" w:cs="Arial"/>
          <w:b/>
          <w:bCs/>
          <w:i/>
          <w:sz w:val="20"/>
          <w:szCs w:val="20"/>
          <w:highlight w:val="yellow"/>
          <w:lang w:val="fr-CH"/>
        </w:rPr>
        <w:t xml:space="preserve"> </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autorisation d’usage à des fins thérapeutiques</w:t>
      </w:r>
      <w:r w:rsidRPr="00565CA1">
        <w:rPr>
          <w:rFonts w:ascii="Arial" w:hAnsi="Arial" w:cs="Arial"/>
          <w:sz w:val="20"/>
          <w:szCs w:val="20"/>
          <w:highlight w:val="yellow"/>
          <w:lang w:val="fr-CH"/>
        </w:rPr>
        <w:t xml:space="preserve"> permet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atteint d’une affection médicale d’utiliser une </w:t>
      </w:r>
      <w:r w:rsidRPr="00565CA1">
        <w:rPr>
          <w:rFonts w:ascii="Arial" w:hAnsi="Arial" w:cs="Arial"/>
          <w:i/>
          <w:sz w:val="20"/>
          <w:szCs w:val="20"/>
          <w:highlight w:val="yellow"/>
          <w:lang w:val="fr-CH"/>
        </w:rPr>
        <w:t xml:space="preserve">substance interdite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à condition que soient satisfaites les conditions prévues à l’article 4.4 et dans le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w:t>
      </w:r>
    </w:p>
    <w:p w14:paraId="01636CBA" w14:textId="77777777" w:rsidR="00D13B2F" w:rsidRPr="00565CA1" w:rsidRDefault="00D13B2F" w:rsidP="007F0BAE">
      <w:pPr>
        <w:pStyle w:val="Definition"/>
        <w:spacing w:after="0"/>
        <w:rPr>
          <w:rFonts w:ascii="Arial" w:hAnsi="Arial" w:cs="Arial"/>
          <w:sz w:val="20"/>
          <w:szCs w:val="20"/>
          <w:highlight w:val="yellow"/>
          <w:lang w:val="fr-CH"/>
        </w:rPr>
      </w:pPr>
    </w:p>
    <w:p w14:paraId="6AA62FDA" w14:textId="2ABF7FD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Circonstances aggravantes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Circonstances impliquant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ou actions entreprises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susceptibles de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 que la sanction </w:t>
      </w:r>
      <w:r w:rsidR="00A7060E" w:rsidRPr="00565CA1">
        <w:rPr>
          <w:rFonts w:ascii="Arial" w:hAnsi="Arial" w:cs="Arial"/>
          <w:sz w:val="20"/>
          <w:szCs w:val="20"/>
          <w:highlight w:val="yellow"/>
          <w:lang w:val="fr-CH"/>
        </w:rPr>
        <w:t>normalement applicable</w:t>
      </w:r>
      <w:r w:rsidRPr="00565CA1">
        <w:rPr>
          <w:rFonts w:ascii="Arial" w:hAnsi="Arial" w:cs="Arial"/>
          <w:sz w:val="20"/>
          <w:szCs w:val="20"/>
          <w:highlight w:val="yellow"/>
          <w:lang w:val="fr-CH"/>
        </w:rPr>
        <w:t xml:space="preserve">. Ces circonstances et actions incluent notamment les cas suivants :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de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 xml:space="preserve">, a fait </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ou a été en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en plusieurs occasions ou a commis plusieurs autres violations des règles antidopage ; un individu normal bénéficierait selon toute probabilité des effets de la ou des violations des règles antidopage entraînant une amélioration des performances au-delà de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normalement applicable ; </w:t>
      </w:r>
      <w:r w:rsidR="00642302" w:rsidRPr="00565CA1">
        <w:rPr>
          <w:rFonts w:ascii="Arial" w:hAnsi="Arial" w:cs="Arial"/>
          <w:sz w:val="20"/>
          <w:szCs w:val="20"/>
          <w:highlight w:val="yellow"/>
          <w:lang w:val="fr-CH"/>
        </w:rPr>
        <w:t>la violation des règles antidopage a été commise dans le cadre d’un programme ou d’un plan de dopage sophistiqué ;</w:t>
      </w:r>
      <w:r w:rsidR="006D24F0" w:rsidRPr="00565CA1">
        <w:rPr>
          <w:rFonts w:ascii="Arial" w:hAnsi="Arial" w:cs="Arial"/>
          <w:sz w:val="20"/>
          <w:szCs w:val="20"/>
          <w:highlight w:val="yellow"/>
          <w:lang w:val="fr-CH"/>
        </w:rPr>
        <w:t xml:space="preserve"> ou</w:t>
      </w:r>
      <w:r w:rsidR="00642302"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adopté un comportement trompeur ou obstructionniste pour éviter la détection ou la sanction d’une violation des règles antidopage. Pour dissiper tout doute, les exemples de circonstances et de comportements décrits ci-dessus ne sont pas exclusifs et d’autres circonstances ou comportements similaires peuvent également justifier l’imposition d’une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plus longue.</w:t>
      </w:r>
    </w:p>
    <w:p w14:paraId="0D5BF436" w14:textId="77777777" w:rsidR="00D13B2F" w:rsidRPr="00565CA1" w:rsidRDefault="00D13B2F" w:rsidP="007F0BAE">
      <w:pPr>
        <w:pStyle w:val="Definition"/>
        <w:spacing w:after="0"/>
        <w:rPr>
          <w:rFonts w:ascii="Arial" w:hAnsi="Arial" w:cs="Arial"/>
          <w:i/>
          <w:sz w:val="20"/>
          <w:szCs w:val="20"/>
          <w:highlight w:val="yellow"/>
          <w:lang w:val="fr-CH"/>
        </w:rPr>
      </w:pPr>
    </w:p>
    <w:p w14:paraId="0486A573" w14:textId="5A940E12" w:rsidR="000C4BC5" w:rsidRPr="00565CA1" w:rsidRDefault="00E93618"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Code</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Code</w:t>
      </w:r>
      <w:r w:rsidR="000C4BC5" w:rsidRPr="00565CA1">
        <w:rPr>
          <w:rFonts w:ascii="Arial" w:hAnsi="Arial" w:cs="Arial"/>
          <w:sz w:val="20"/>
          <w:szCs w:val="20"/>
          <w:highlight w:val="yellow"/>
          <w:lang w:val="fr-CH"/>
        </w:rPr>
        <w:t xml:space="preserve"> mondial antidopage.</w:t>
      </w:r>
    </w:p>
    <w:p w14:paraId="76FF3BE4" w14:textId="77777777" w:rsidR="00D13B2F" w:rsidRPr="00565CA1" w:rsidRDefault="00D13B2F" w:rsidP="007F0BAE">
      <w:pPr>
        <w:pStyle w:val="Definition"/>
        <w:spacing w:after="0"/>
        <w:rPr>
          <w:rFonts w:ascii="Arial" w:hAnsi="Arial" w:cs="Arial"/>
          <w:sz w:val="20"/>
          <w:szCs w:val="20"/>
          <w:lang w:val="fr-CH"/>
        </w:rPr>
      </w:pPr>
    </w:p>
    <w:p w14:paraId="3C85EBCB" w14:textId="53E9C9C9"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Comité national olympique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Organisation reconnue à ce titre par le Comité International Olympique. Le terme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w:t>
      </w:r>
      <w:r w:rsidR="00275D73" w:rsidRPr="00565CA1">
        <w:rPr>
          <w:rFonts w:ascii="Arial" w:hAnsi="Arial" w:cs="Arial"/>
          <w:sz w:val="20"/>
          <w:szCs w:val="20"/>
          <w:highlight w:val="yellow"/>
          <w:lang w:val="fr-CH"/>
        </w:rPr>
        <w:t xml:space="preserve">comprend </w:t>
      </w:r>
      <w:r w:rsidRPr="00565CA1">
        <w:rPr>
          <w:rFonts w:ascii="Arial" w:hAnsi="Arial" w:cs="Arial"/>
          <w:sz w:val="20"/>
          <w:szCs w:val="20"/>
          <w:highlight w:val="yellow"/>
          <w:lang w:val="fr-CH"/>
        </w:rPr>
        <w:t xml:space="preserve">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en matière d’antidopage.</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w:t>
      </w:r>
      <w:r w:rsidR="00186FD7" w:rsidRPr="00565CA1">
        <w:rPr>
          <w:rFonts w:ascii="Arial" w:hAnsi="Arial" w:cs="Arial"/>
          <w:sz w:val="20"/>
          <w:szCs w:val="20"/>
          <w:lang w:val="fr-CH"/>
        </w:rPr>
        <w:t xml:space="preserve"> </w:t>
      </w:r>
      <w:r w:rsidR="006B159F" w:rsidRPr="00565CA1">
        <w:rPr>
          <w:rFonts w:ascii="Arial" w:hAnsi="Arial" w:cs="Arial"/>
          <w:sz w:val="20"/>
          <w:szCs w:val="20"/>
          <w:lang w:val="fr-CH"/>
        </w:rPr>
        <w:t xml:space="preserve">le </w:t>
      </w:r>
      <w:r w:rsidR="006B159F" w:rsidRPr="00565CA1">
        <w:rPr>
          <w:rFonts w:ascii="Arial" w:hAnsi="Arial" w:cs="Arial"/>
          <w:i/>
          <w:sz w:val="20"/>
          <w:szCs w:val="20"/>
          <w:lang w:val="fr-CH"/>
        </w:rPr>
        <w:t xml:space="preserve">comité national olympique </w:t>
      </w:r>
      <w:r w:rsidR="006B159F" w:rsidRPr="00565CA1">
        <w:rPr>
          <w:rFonts w:ascii="Arial" w:hAnsi="Arial" w:cs="Arial"/>
          <w:sz w:val="20"/>
          <w:szCs w:val="20"/>
          <w:lang w:val="fr-CH"/>
        </w:rPr>
        <w:t xml:space="preserve">s’appelle </w:t>
      </w:r>
      <w:r w:rsidR="006B159F" w:rsidRPr="00565CA1">
        <w:rPr>
          <w:rFonts w:ascii="Arial" w:hAnsi="Arial" w:cs="Arial"/>
          <w:sz w:val="20"/>
          <w:szCs w:val="20"/>
          <w:highlight w:val="lightGray"/>
          <w:lang w:val="fr-CH"/>
        </w:rPr>
        <w:t xml:space="preserve">[le nom du </w:t>
      </w:r>
      <w:r w:rsidR="00A74832" w:rsidRPr="00565CA1">
        <w:rPr>
          <w:rFonts w:ascii="Arial" w:hAnsi="Arial" w:cs="Arial"/>
          <w:i/>
          <w:sz w:val="20"/>
          <w:szCs w:val="20"/>
          <w:highlight w:val="lightGray"/>
          <w:lang w:val="fr-CH"/>
        </w:rPr>
        <w:t>c</w:t>
      </w:r>
      <w:r w:rsidR="006B159F" w:rsidRPr="00565CA1">
        <w:rPr>
          <w:rFonts w:ascii="Arial" w:hAnsi="Arial" w:cs="Arial"/>
          <w:i/>
          <w:sz w:val="20"/>
          <w:szCs w:val="20"/>
          <w:highlight w:val="lightGray"/>
          <w:lang w:val="fr-CH"/>
        </w:rPr>
        <w:t>omité national olympique</w:t>
      </w:r>
      <w:r w:rsidR="006B159F" w:rsidRPr="00565CA1">
        <w:rPr>
          <w:rFonts w:ascii="Arial" w:hAnsi="Arial" w:cs="Arial"/>
          <w:sz w:val="20"/>
          <w:szCs w:val="20"/>
          <w:highlight w:val="lightGray"/>
          <w:lang w:val="fr-CH"/>
        </w:rPr>
        <w:t>]</w:t>
      </w:r>
      <w:r w:rsidR="006B159F" w:rsidRPr="00565CA1">
        <w:rPr>
          <w:rFonts w:ascii="Arial" w:hAnsi="Arial" w:cs="Arial"/>
          <w:sz w:val="20"/>
          <w:szCs w:val="20"/>
          <w:lang w:val="fr-CH"/>
        </w:rPr>
        <w:t>.</w:t>
      </w:r>
    </w:p>
    <w:p w14:paraId="76B779E3" w14:textId="77777777" w:rsidR="00297B66" w:rsidRPr="00565CA1" w:rsidRDefault="00297B66" w:rsidP="007F0BAE">
      <w:pPr>
        <w:pStyle w:val="Definition"/>
        <w:spacing w:after="0"/>
        <w:rPr>
          <w:rFonts w:ascii="Arial" w:hAnsi="Arial" w:cs="Arial"/>
          <w:sz w:val="20"/>
          <w:szCs w:val="20"/>
          <w:lang w:val="fr-CH"/>
        </w:rPr>
      </w:pPr>
    </w:p>
    <w:p w14:paraId="77B50968" w14:textId="7F5AD2A8" w:rsidR="00A74832" w:rsidRPr="00565CA1" w:rsidRDefault="00297B66" w:rsidP="007F0BAE">
      <w:pPr>
        <w:pStyle w:val="Definition"/>
        <w:rPr>
          <w:rFonts w:ascii="Arial" w:hAnsi="Arial" w:cs="Arial"/>
          <w:b/>
          <w:i/>
          <w:sz w:val="20"/>
          <w:szCs w:val="20"/>
          <w:lang w:val="fr-CH"/>
        </w:rPr>
      </w:pPr>
      <w:r w:rsidRPr="00565CA1">
        <w:rPr>
          <w:rFonts w:ascii="Arial" w:hAnsi="Arial" w:cs="Arial"/>
          <w:b/>
          <w:i/>
          <w:sz w:val="20"/>
          <w:szCs w:val="20"/>
          <w:highlight w:val="yellow"/>
          <w:lang w:val="fr-CH"/>
        </w:rPr>
        <w:t>Comité national paralympique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L’organisation reconnue à ce titre par le Comité International Olympique. Le terme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comprend toute confédération sportive nationale des pays où une confédération sportive nationale assume les responsabilités généralement du ressort d’un </w:t>
      </w:r>
      <w:r w:rsidRPr="00565CA1">
        <w:rPr>
          <w:rFonts w:ascii="Arial" w:hAnsi="Arial" w:cs="Arial"/>
          <w:i/>
          <w:sz w:val="20"/>
          <w:szCs w:val="20"/>
          <w:highlight w:val="yellow"/>
          <w:lang w:val="fr-CH"/>
        </w:rPr>
        <w:t>comité national paralympique</w:t>
      </w:r>
      <w:r w:rsidRPr="00565CA1">
        <w:rPr>
          <w:rFonts w:ascii="Arial" w:hAnsi="Arial" w:cs="Arial"/>
          <w:sz w:val="20"/>
          <w:szCs w:val="20"/>
          <w:highlight w:val="yellow"/>
          <w:lang w:val="fr-CH"/>
        </w:rPr>
        <w:t xml:space="preserve"> en matière d’antidopage.</w:t>
      </w:r>
      <w:r w:rsidRPr="00565CA1">
        <w:rPr>
          <w:rFonts w:ascii="Arial" w:hAnsi="Arial" w:cs="Arial"/>
          <w:sz w:val="20"/>
          <w:szCs w:val="20"/>
          <w:lang w:val="fr-CH"/>
        </w:rPr>
        <w:t xml:space="preserve"> Au/à/en </w:t>
      </w:r>
      <w:r w:rsidRPr="00565CA1">
        <w:rPr>
          <w:rFonts w:ascii="Arial" w:hAnsi="Arial" w:cs="Arial"/>
          <w:sz w:val="20"/>
          <w:szCs w:val="20"/>
          <w:highlight w:val="lightGray"/>
          <w:lang w:val="fr-CH"/>
        </w:rPr>
        <w:t>[pays]</w:t>
      </w:r>
      <w:r w:rsidRPr="00565CA1">
        <w:rPr>
          <w:rFonts w:ascii="Arial" w:hAnsi="Arial" w:cs="Arial"/>
          <w:sz w:val="20"/>
          <w:szCs w:val="20"/>
          <w:lang w:val="fr-CH"/>
        </w:rPr>
        <w:t xml:space="preserve">, le </w:t>
      </w:r>
      <w:r w:rsidRPr="00565CA1">
        <w:rPr>
          <w:rFonts w:ascii="Arial" w:hAnsi="Arial" w:cs="Arial"/>
          <w:i/>
          <w:sz w:val="20"/>
          <w:szCs w:val="20"/>
          <w:lang w:val="fr-CH"/>
        </w:rPr>
        <w:t xml:space="preserve">comité national paralympique </w:t>
      </w:r>
      <w:r w:rsidRPr="00565CA1">
        <w:rPr>
          <w:rFonts w:ascii="Arial" w:hAnsi="Arial" w:cs="Arial"/>
          <w:sz w:val="20"/>
          <w:szCs w:val="20"/>
          <w:lang w:val="fr-CH"/>
        </w:rPr>
        <w:t xml:space="preserve">s’appelle </w:t>
      </w:r>
      <w:r w:rsidRPr="00565CA1">
        <w:rPr>
          <w:rFonts w:ascii="Arial" w:hAnsi="Arial" w:cs="Arial"/>
          <w:sz w:val="20"/>
          <w:szCs w:val="20"/>
          <w:highlight w:val="lightGray"/>
          <w:lang w:val="fr-CH"/>
        </w:rPr>
        <w:t xml:space="preserve">[le nom du </w:t>
      </w:r>
      <w:r w:rsidRPr="00565CA1">
        <w:rPr>
          <w:rFonts w:ascii="Arial" w:hAnsi="Arial" w:cs="Arial"/>
          <w:i/>
          <w:sz w:val="20"/>
          <w:szCs w:val="20"/>
          <w:highlight w:val="lightGray"/>
          <w:lang w:val="fr-CH"/>
        </w:rPr>
        <w:t>comité national paral</w:t>
      </w:r>
      <w:r w:rsidR="00C1326F" w:rsidRPr="00565CA1">
        <w:rPr>
          <w:rFonts w:ascii="Arial" w:hAnsi="Arial" w:cs="Arial"/>
          <w:i/>
          <w:sz w:val="20"/>
          <w:szCs w:val="20"/>
          <w:highlight w:val="lightGray"/>
          <w:lang w:val="fr-CH"/>
        </w:rPr>
        <w:t>ympique</w:t>
      </w:r>
      <w:r w:rsidRPr="00565CA1">
        <w:rPr>
          <w:rFonts w:ascii="Arial" w:hAnsi="Arial" w:cs="Arial"/>
          <w:sz w:val="20"/>
          <w:szCs w:val="20"/>
          <w:highlight w:val="lightGray"/>
          <w:lang w:val="fr-CH"/>
        </w:rPr>
        <w:t>]</w:t>
      </w:r>
      <w:r w:rsidRPr="00565CA1">
        <w:rPr>
          <w:rFonts w:ascii="Arial" w:hAnsi="Arial" w:cs="Arial"/>
          <w:sz w:val="20"/>
          <w:szCs w:val="20"/>
          <w:lang w:val="fr-CH"/>
        </w:rPr>
        <w:t>.</w:t>
      </w:r>
    </w:p>
    <w:p w14:paraId="78B39B5E" w14:textId="4B6617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Une course unique, un match, une partie ou une épreuve unique. Par exemple, un match de basketball ou la finale du 100 mètres en athlétisme aux Jeux Olympiques. Dans le cas des courses par étapes et autres épreuves où des prix sont décernés chaque jour ou au fur et à mesure, la distinction entre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sera celle prévue dans les règles de la fédération internationale concernée.</w:t>
      </w:r>
    </w:p>
    <w:p w14:paraId="269B2EE4" w14:textId="77777777" w:rsidR="001F26D1" w:rsidRPr="00565CA1" w:rsidRDefault="001F26D1" w:rsidP="007F0BAE">
      <w:pPr>
        <w:pStyle w:val="Definition"/>
        <w:spacing w:after="0"/>
        <w:rPr>
          <w:rFonts w:ascii="Arial" w:hAnsi="Arial" w:cs="Arial"/>
          <w:sz w:val="20"/>
          <w:szCs w:val="20"/>
          <w:highlight w:val="yellow"/>
          <w:lang w:val="fr-CH"/>
        </w:rPr>
      </w:pPr>
    </w:p>
    <w:p w14:paraId="1D5C5013" w14:textId="4AEF11C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Conséquences des violations des règles antidopage </w:t>
      </w:r>
      <w:r w:rsidRPr="00565CA1">
        <w:rPr>
          <w:rFonts w:ascii="Arial" w:hAnsi="Arial" w:cs="Arial"/>
          <w:b/>
          <w:bCs/>
          <w:sz w:val="20"/>
          <w:szCs w:val="20"/>
          <w:highlight w:val="yellow"/>
          <w:lang w:val="fr-CH"/>
        </w:rPr>
        <w:t>(« </w:t>
      </w:r>
      <w:r w:rsidRPr="00565CA1">
        <w:rPr>
          <w:rFonts w:ascii="Arial" w:hAnsi="Arial" w:cs="Arial"/>
          <w:b/>
          <w:bCs/>
          <w:i/>
          <w:sz w:val="20"/>
          <w:szCs w:val="20"/>
          <w:highlight w:val="yellow"/>
          <w:lang w:val="fr-CH"/>
        </w:rPr>
        <w:t>conséquences »</w:t>
      </w:r>
      <w:r w:rsidRPr="00565CA1">
        <w:rPr>
          <w:rFonts w:ascii="Arial" w:hAnsi="Arial" w:cs="Arial"/>
          <w:b/>
          <w:bCs/>
          <w:sz w:val="20"/>
          <w:szCs w:val="20"/>
          <w:highlight w:val="yellow"/>
          <w:lang w:val="fr-CH"/>
        </w:rPr>
        <w:t>)</w:t>
      </w:r>
      <w:r w:rsidRPr="00565CA1">
        <w:rPr>
          <w:rFonts w:ascii="Arial" w:hAnsi="Arial" w:cs="Arial"/>
          <w:sz w:val="20"/>
          <w:szCs w:val="20"/>
          <w:highlight w:val="yellow"/>
          <w:lang w:val="fr-CH"/>
        </w:rPr>
        <w:t xml:space="preserve"> : La violation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d’une règle antidopage peut avoir une ou plusieurs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suivantes : (a) </w:t>
      </w:r>
      <w:r w:rsidRPr="00565CA1">
        <w:rPr>
          <w:rFonts w:ascii="Arial" w:hAnsi="Arial" w:cs="Arial"/>
          <w:i/>
          <w:sz w:val="20"/>
          <w:szCs w:val="20"/>
          <w:highlight w:val="yellow"/>
          <w:u w:val="single"/>
          <w:lang w:val="fr-CH"/>
        </w:rPr>
        <w:t>Annulation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que les résultats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dans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particulière ou lors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sont invalidés, avec toutes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résultant, y compris le retrait des médailles, points et prix ; (b) </w:t>
      </w:r>
      <w:r w:rsidRPr="00565CA1">
        <w:rPr>
          <w:rFonts w:ascii="Arial" w:hAnsi="Arial" w:cs="Arial"/>
          <w:i/>
          <w:sz w:val="20"/>
          <w:szCs w:val="20"/>
          <w:highlight w:val="yellow"/>
          <w:u w:val="single"/>
          <w:lang w:val="fr-CH"/>
        </w:rPr>
        <w:t>Suspension</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en raison d’une violation des règles antidopage,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toute autre activité ou à tout financement pendant une période déterminée tel que </w:t>
      </w:r>
      <w:r w:rsidR="00C20293" w:rsidRPr="00565CA1">
        <w:rPr>
          <w:rFonts w:ascii="Arial" w:hAnsi="Arial" w:cs="Arial"/>
          <w:sz w:val="20"/>
          <w:szCs w:val="20"/>
          <w:highlight w:val="yellow"/>
          <w:lang w:val="fr-CH"/>
        </w:rPr>
        <w:t xml:space="preserve">prévu </w:t>
      </w:r>
      <w:r w:rsidRPr="00565CA1">
        <w:rPr>
          <w:rFonts w:ascii="Arial" w:hAnsi="Arial" w:cs="Arial"/>
          <w:sz w:val="20"/>
          <w:szCs w:val="20"/>
          <w:highlight w:val="yellow"/>
          <w:lang w:val="fr-CH"/>
        </w:rPr>
        <w:t xml:space="preserve">à l’article 10.14 ; (c) </w:t>
      </w:r>
      <w:r w:rsidRPr="00565CA1">
        <w:rPr>
          <w:rFonts w:ascii="Arial" w:hAnsi="Arial" w:cs="Arial"/>
          <w:i/>
          <w:sz w:val="20"/>
          <w:szCs w:val="20"/>
          <w:highlight w:val="yellow"/>
          <w:u w:val="single"/>
          <w:lang w:val="fr-CH"/>
        </w:rPr>
        <w:t>Suspension provisoire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w:t>
      </w:r>
      <w:r w:rsidRPr="00565CA1">
        <w:rPr>
          <w:rFonts w:ascii="Arial" w:hAnsi="Arial" w:cs="Arial"/>
          <w:sz w:val="20"/>
          <w:szCs w:val="20"/>
          <w:highlight w:val="yellow"/>
          <w:lang w:val="fr-CH"/>
        </w:rPr>
        <w:lastRenderedPageBreak/>
        <w:t xml:space="preserve">qui signifie qu’il est interdit au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à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de participer à toute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ou activité jusqu’à la décision finale prise lors de l’audience prévue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_Ref511883794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 (d) </w:t>
      </w:r>
      <w:r w:rsidRPr="00565CA1">
        <w:rPr>
          <w:rFonts w:ascii="Arial" w:hAnsi="Arial" w:cs="Arial"/>
          <w:i/>
          <w:sz w:val="20"/>
          <w:szCs w:val="20"/>
          <w:highlight w:val="yellow"/>
          <w:u w:val="single"/>
          <w:lang w:val="fr-CH"/>
        </w:rPr>
        <w:t>Conséquences financières</w:t>
      </w:r>
      <w:r w:rsidRPr="00565CA1">
        <w:rPr>
          <w:rFonts w:ascii="Arial" w:hAnsi="Arial" w:cs="Arial"/>
          <w:sz w:val="20"/>
          <w:szCs w:val="20"/>
          <w:highlight w:val="yellow"/>
          <w:lang w:val="fr-CH"/>
        </w:rPr>
        <w:t xml:space="preserve">, ce qui signifie l’imposition d’une sanction financière pour violation des règles antidopage ou pour récupérer les coûts liés à une violation des règles antidopage ; et (e) </w:t>
      </w:r>
      <w:r w:rsidRPr="00565CA1">
        <w:rPr>
          <w:rFonts w:ascii="Arial" w:hAnsi="Arial" w:cs="Arial"/>
          <w:i/>
          <w:sz w:val="20"/>
          <w:szCs w:val="20"/>
          <w:highlight w:val="yellow"/>
          <w:u w:val="single"/>
          <w:lang w:val="fr-CH"/>
        </w:rPr>
        <w:t>Divulgation publique</w:t>
      </w:r>
      <w:r w:rsidRPr="00565CA1">
        <w:rPr>
          <w:rFonts w:ascii="Arial" w:hAnsi="Arial" w:cs="Arial"/>
          <w:i/>
          <w:sz w:val="20"/>
          <w:szCs w:val="20"/>
          <w:highlight w:val="yellow"/>
          <w:lang w:val="fr-CH"/>
        </w:rPr>
        <w:t>,</w:t>
      </w:r>
      <w:r w:rsidRPr="00565CA1">
        <w:rPr>
          <w:rFonts w:ascii="Arial" w:hAnsi="Arial" w:cs="Arial"/>
          <w:sz w:val="20"/>
          <w:szCs w:val="20"/>
          <w:highlight w:val="yellow"/>
          <w:lang w:val="fr-CH"/>
        </w:rPr>
        <w:t xml:space="preserve"> ce qui signifie la divulgation ou la distribution d’informations au grand public ou à des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autres que les </w:t>
      </w:r>
      <w:r w:rsidRPr="00565CA1">
        <w:rPr>
          <w:rFonts w:ascii="Arial" w:hAnsi="Arial" w:cs="Arial"/>
          <w:i/>
          <w:sz w:val="20"/>
          <w:szCs w:val="20"/>
          <w:highlight w:val="yellow"/>
          <w:lang w:val="fr-CH"/>
        </w:rPr>
        <w:t>personnes</w:t>
      </w:r>
      <w:r w:rsidRPr="00565CA1">
        <w:rPr>
          <w:rFonts w:ascii="Arial" w:hAnsi="Arial" w:cs="Arial"/>
          <w:sz w:val="20"/>
          <w:szCs w:val="20"/>
          <w:highlight w:val="yellow"/>
          <w:lang w:val="fr-CH"/>
        </w:rPr>
        <w:t xml:space="preserve"> devant être notifiées au préalable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_Ref511883816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14</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Les équipes dans les</w:t>
      </w:r>
      <w:r w:rsidRPr="00565CA1">
        <w:rPr>
          <w:rFonts w:ascii="Arial" w:hAnsi="Arial" w:cs="Arial"/>
          <w:i/>
          <w:sz w:val="20"/>
          <w:szCs w:val="20"/>
          <w:highlight w:val="yellow"/>
          <w:lang w:val="fr-CH"/>
        </w:rPr>
        <w:t xml:space="preserve"> sports d’équipe</w:t>
      </w:r>
      <w:r w:rsidRPr="00565CA1">
        <w:rPr>
          <w:rFonts w:ascii="Arial" w:hAnsi="Arial" w:cs="Arial"/>
          <w:sz w:val="20"/>
          <w:szCs w:val="20"/>
          <w:highlight w:val="yellow"/>
          <w:lang w:val="fr-CH"/>
        </w:rPr>
        <w:t xml:space="preserve"> peuvent également se voir imposer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conformément aux dispositions de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_Ref511883838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26BD1986" w14:textId="77777777" w:rsidR="001F26D1" w:rsidRPr="00565CA1" w:rsidRDefault="001F26D1" w:rsidP="007F0BAE">
      <w:pPr>
        <w:pStyle w:val="Definition"/>
        <w:spacing w:after="0"/>
        <w:rPr>
          <w:rFonts w:ascii="Arial" w:hAnsi="Arial" w:cs="Arial"/>
          <w:sz w:val="20"/>
          <w:szCs w:val="20"/>
          <w:highlight w:val="yellow"/>
          <w:lang w:val="fr-CH"/>
        </w:rPr>
      </w:pPr>
    </w:p>
    <w:p w14:paraId="7978A42B" w14:textId="3F88DE8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Conséquences financières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00CCD6E1" w14:textId="77777777" w:rsidR="001F26D1" w:rsidRPr="00565CA1" w:rsidRDefault="001F26D1" w:rsidP="007F0BAE">
      <w:pPr>
        <w:pStyle w:val="Definition"/>
        <w:spacing w:after="0"/>
        <w:rPr>
          <w:rFonts w:ascii="Arial" w:hAnsi="Arial" w:cs="Arial"/>
          <w:sz w:val="20"/>
          <w:szCs w:val="20"/>
          <w:highlight w:val="yellow"/>
          <w:lang w:val="fr-CH"/>
        </w:rPr>
      </w:pPr>
    </w:p>
    <w:p w14:paraId="243EF976" w14:textId="4D5C2B5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Partie du processus global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comprenant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leur manipulation et leur transport au laboratoire.</w:t>
      </w:r>
    </w:p>
    <w:p w14:paraId="63F67108" w14:textId="77777777" w:rsidR="001F26D1" w:rsidRPr="00565CA1" w:rsidRDefault="001F26D1" w:rsidP="007F0BAE">
      <w:pPr>
        <w:pStyle w:val="Definition"/>
        <w:spacing w:after="0"/>
        <w:rPr>
          <w:rFonts w:ascii="Arial" w:hAnsi="Arial" w:cs="Arial"/>
          <w:sz w:val="20"/>
          <w:szCs w:val="20"/>
          <w:highlight w:val="yellow"/>
          <w:lang w:val="fr-CH"/>
        </w:rPr>
      </w:pPr>
    </w:p>
    <w:p w14:paraId="1EF4F6D1" w14:textId="4439E94D" w:rsidR="000C4BC5" w:rsidRPr="00565CA1" w:rsidRDefault="000C4BC5" w:rsidP="007F0BAE">
      <w:pPr>
        <w:pStyle w:val="Definition"/>
        <w:spacing w:after="0"/>
        <w:rPr>
          <w:rFonts w:ascii="Arial" w:hAnsi="Arial" w:cs="Arial"/>
          <w:sz w:val="20"/>
          <w:szCs w:val="20"/>
          <w:highlight w:val="yellow"/>
          <w:lang w:val="fr-CH"/>
        </w:rPr>
      </w:pPr>
      <w:bookmarkStart w:id="50" w:name="_Hlk33791365"/>
      <w:r w:rsidRPr="00565CA1">
        <w:rPr>
          <w:rFonts w:ascii="Arial" w:hAnsi="Arial" w:cs="Arial"/>
          <w:b/>
          <w:bCs/>
          <w:i/>
          <w:sz w:val="20"/>
          <w:szCs w:val="20"/>
          <w:highlight w:val="yellow"/>
          <w:lang w:val="fr-CH"/>
        </w:rPr>
        <w:t>Contrôle ciblé</w:t>
      </w:r>
      <w:r w:rsidRPr="00565CA1">
        <w:rPr>
          <w:rFonts w:ascii="Arial" w:hAnsi="Arial" w:cs="Arial"/>
          <w:i/>
          <w:sz w:val="20"/>
          <w:szCs w:val="20"/>
          <w:highlight w:val="yellow"/>
          <w:lang w:val="fr-CH"/>
        </w:rPr>
        <w:t> </w:t>
      </w:r>
      <w:bookmarkEnd w:id="50"/>
      <w:r w:rsidRPr="00565CA1">
        <w:rPr>
          <w:rFonts w:ascii="Arial" w:hAnsi="Arial" w:cs="Arial"/>
          <w:sz w:val="20"/>
          <w:szCs w:val="20"/>
          <w:highlight w:val="yellow"/>
          <w:lang w:val="fr-CH"/>
        </w:rPr>
        <w:t xml:space="preserve">: Sélection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en vue de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sur la base de critères énoncés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p>
    <w:p w14:paraId="43929391" w14:textId="77777777" w:rsidR="001F26D1" w:rsidRPr="00565CA1" w:rsidRDefault="001F26D1" w:rsidP="007F0BAE">
      <w:pPr>
        <w:pStyle w:val="Definition"/>
        <w:spacing w:after="0"/>
        <w:rPr>
          <w:rFonts w:ascii="Arial" w:hAnsi="Arial" w:cs="Arial"/>
          <w:sz w:val="20"/>
          <w:szCs w:val="20"/>
          <w:highlight w:val="yellow"/>
          <w:lang w:val="fr-CH"/>
        </w:rPr>
      </w:pPr>
    </w:p>
    <w:p w14:paraId="36AD6653" w14:textId="7CB806A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Contrôle du 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Toutes les étapes et toutes les procédures, allant de la planification de la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jusqu’à la décision finale en appel et à l’application des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en passant par toutes les étapes et toutes les procédures intermédiaires, y compris, mais pas exclusivement,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les enquêtes, la localisation, les </w:t>
      </w:r>
      <w:r w:rsidR="0064439B" w:rsidRPr="00565CA1">
        <w:rPr>
          <w:rFonts w:ascii="Arial" w:hAnsi="Arial" w:cs="Arial"/>
          <w:i/>
          <w:sz w:val="20"/>
          <w:szCs w:val="20"/>
          <w:highlight w:val="yellow"/>
          <w:lang w:val="fr-CH"/>
        </w:rPr>
        <w:t>autorisations d’usage à des fins thérapeutiques</w:t>
      </w:r>
      <w:r w:rsidRPr="00565CA1">
        <w:rPr>
          <w:rFonts w:ascii="Arial" w:hAnsi="Arial" w:cs="Arial"/>
          <w:sz w:val="20"/>
          <w:szCs w:val="20"/>
          <w:highlight w:val="yellow"/>
          <w:lang w:val="fr-CH"/>
        </w:rPr>
        <w:t xml:space="preserve">, le prélèvement et la manipulation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les analyses de laboratoire,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ainsi que les enquêtes ou les procédures liées aux violations de l’article 10.14 (Statut durant une </w:t>
      </w:r>
      <w:r w:rsidRPr="00565CA1">
        <w:rPr>
          <w:rFonts w:ascii="Arial" w:hAnsi="Arial" w:cs="Arial"/>
          <w:i/>
          <w:sz w:val="20"/>
          <w:szCs w:val="20"/>
          <w:highlight w:val="yellow"/>
          <w:lang w:val="fr-CH"/>
        </w:rPr>
        <w:t xml:space="preserve">suspension </w:t>
      </w:r>
      <w:r w:rsidRPr="00565CA1">
        <w:rPr>
          <w:rFonts w:ascii="Arial" w:hAnsi="Arial" w:cs="Arial"/>
          <w:sz w:val="20"/>
          <w:szCs w:val="20"/>
          <w:highlight w:val="yellow"/>
          <w:lang w:val="fr-CH"/>
        </w:rPr>
        <w:t xml:space="preserve">ou une </w:t>
      </w:r>
      <w:r w:rsidRPr="00565CA1">
        <w:rPr>
          <w:rFonts w:ascii="Arial" w:hAnsi="Arial" w:cs="Arial"/>
          <w:i/>
          <w:sz w:val="20"/>
          <w:szCs w:val="20"/>
          <w:highlight w:val="yellow"/>
          <w:lang w:val="fr-CH"/>
        </w:rPr>
        <w:t>suspension provisoire</w:t>
      </w:r>
      <w:r w:rsidRPr="00565CA1">
        <w:rPr>
          <w:rFonts w:ascii="Arial" w:hAnsi="Arial" w:cs="Arial"/>
          <w:sz w:val="20"/>
          <w:szCs w:val="20"/>
          <w:highlight w:val="yellow"/>
          <w:lang w:val="fr-CH"/>
        </w:rPr>
        <w:t>).</w:t>
      </w:r>
    </w:p>
    <w:p w14:paraId="3D5BD975" w14:textId="77777777" w:rsidR="001F26D1" w:rsidRPr="00565CA1" w:rsidRDefault="001F26D1" w:rsidP="007F0BAE">
      <w:pPr>
        <w:pStyle w:val="Definition"/>
        <w:spacing w:after="0"/>
        <w:rPr>
          <w:rFonts w:ascii="Arial" w:hAnsi="Arial" w:cs="Arial"/>
          <w:sz w:val="20"/>
          <w:szCs w:val="20"/>
          <w:highlight w:val="yellow"/>
          <w:lang w:val="fr-CH"/>
        </w:rPr>
      </w:pPr>
    </w:p>
    <w:p w14:paraId="353B530C" w14:textId="460B096F" w:rsidR="000C4BC5" w:rsidRPr="00565CA1" w:rsidRDefault="000C4BC5" w:rsidP="007F0BAE">
      <w:pPr>
        <w:pStyle w:val="Definition"/>
        <w:spacing w:after="0"/>
        <w:rPr>
          <w:rFonts w:ascii="Arial" w:hAnsi="Arial" w:cs="Arial"/>
          <w:sz w:val="20"/>
          <w:szCs w:val="20"/>
          <w:highlight w:val="yellow"/>
          <w:lang w:val="fr-CH"/>
        </w:rPr>
      </w:pPr>
      <w:bookmarkStart w:id="51" w:name="_Hlk40277880"/>
      <w:r w:rsidRPr="00565CA1">
        <w:rPr>
          <w:rFonts w:ascii="Arial" w:hAnsi="Arial" w:cs="Arial"/>
          <w:b/>
          <w:bCs/>
          <w:i/>
          <w:sz w:val="20"/>
          <w:szCs w:val="20"/>
          <w:highlight w:val="yellow"/>
          <w:lang w:val="fr-CH"/>
        </w:rPr>
        <w:t>Convention de l’UNESCO</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Convention internationale contre le dopage dans le sport, adoptée le 19 octobre 2005 par la Conférence </w:t>
      </w:r>
      <w:r w:rsidR="00275D73" w:rsidRPr="00565CA1">
        <w:rPr>
          <w:rFonts w:ascii="Arial" w:hAnsi="Arial" w:cs="Arial"/>
          <w:sz w:val="20"/>
          <w:szCs w:val="20"/>
          <w:highlight w:val="yellow"/>
          <w:lang w:val="fr-CH"/>
        </w:rPr>
        <w:t xml:space="preserve">Générale </w:t>
      </w:r>
      <w:r w:rsidRPr="00565CA1">
        <w:rPr>
          <w:rFonts w:ascii="Arial" w:hAnsi="Arial" w:cs="Arial"/>
          <w:sz w:val="20"/>
          <w:szCs w:val="20"/>
          <w:highlight w:val="yellow"/>
          <w:lang w:val="fr-CH"/>
        </w:rPr>
        <w:t>de l’U</w:t>
      </w:r>
      <w:r w:rsidR="00E17C1B" w:rsidRPr="00565CA1">
        <w:rPr>
          <w:rFonts w:ascii="Arial" w:hAnsi="Arial" w:cs="Arial"/>
          <w:sz w:val="20"/>
          <w:szCs w:val="20"/>
          <w:highlight w:val="yellow"/>
          <w:lang w:val="fr-CH"/>
        </w:rPr>
        <w:t>N</w:t>
      </w:r>
      <w:r w:rsidRPr="00565CA1">
        <w:rPr>
          <w:rFonts w:ascii="Arial" w:hAnsi="Arial" w:cs="Arial"/>
          <w:sz w:val="20"/>
          <w:szCs w:val="20"/>
          <w:highlight w:val="yellow"/>
          <w:lang w:val="fr-CH"/>
        </w:rPr>
        <w:t xml:space="preserve">ESCO </w:t>
      </w:r>
      <w:bookmarkEnd w:id="51"/>
      <w:r w:rsidRPr="00565CA1">
        <w:rPr>
          <w:rFonts w:ascii="Arial" w:hAnsi="Arial" w:cs="Arial"/>
          <w:sz w:val="20"/>
          <w:szCs w:val="20"/>
          <w:highlight w:val="yellow"/>
          <w:lang w:val="fr-CH"/>
        </w:rPr>
        <w:t>à sa 33</w:t>
      </w:r>
      <w:r w:rsidRPr="00565CA1">
        <w:rPr>
          <w:rFonts w:ascii="Arial" w:hAnsi="Arial" w:cs="Arial"/>
          <w:sz w:val="20"/>
          <w:szCs w:val="20"/>
          <w:highlight w:val="yellow"/>
          <w:vertAlign w:val="superscript"/>
          <w:lang w:val="fr-CH"/>
        </w:rPr>
        <w:t>e</w:t>
      </w:r>
      <w:r w:rsidRPr="00565CA1">
        <w:rPr>
          <w:rFonts w:ascii="Arial" w:hAnsi="Arial" w:cs="Arial"/>
          <w:sz w:val="20"/>
          <w:szCs w:val="20"/>
          <w:highlight w:val="yellow"/>
          <w:lang w:val="fr-CH"/>
        </w:rPr>
        <w:t xml:space="preserve"> session, y compris tous les amendements adoptés par les États parties à la Convention et la Conférence des parties à la Convention internationale contre le dopage dans le sport.</w:t>
      </w:r>
    </w:p>
    <w:p w14:paraId="5B3E59EC" w14:textId="77777777" w:rsidR="001F26D1" w:rsidRPr="00565CA1" w:rsidRDefault="001F26D1" w:rsidP="007F0BAE">
      <w:pPr>
        <w:pStyle w:val="Definition"/>
        <w:spacing w:after="0"/>
        <w:rPr>
          <w:rFonts w:ascii="Arial" w:hAnsi="Arial" w:cs="Arial"/>
          <w:sz w:val="20"/>
          <w:szCs w:val="20"/>
          <w:highlight w:val="yellow"/>
          <w:lang w:val="fr-CH"/>
        </w:rPr>
      </w:pPr>
    </w:p>
    <w:p w14:paraId="3FEDC57B" w14:textId="058B7E2D" w:rsidR="000C4BC5" w:rsidRPr="00565CA1" w:rsidRDefault="006D24F0"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Divulgation publique</w:t>
      </w:r>
      <w:r w:rsidRPr="00565CA1">
        <w:rPr>
          <w:rFonts w:ascii="Arial" w:hAnsi="Arial" w:cs="Arial"/>
          <w:b/>
          <w:bCs/>
          <w:i/>
          <w:sz w:val="20"/>
          <w:szCs w:val="20"/>
          <w:highlight w:val="yellow"/>
          <w:lang w:val="fr-FR"/>
        </w:rPr>
        <w:t>/</w:t>
      </w:r>
      <w:r w:rsidR="000C4BC5" w:rsidRPr="00565CA1">
        <w:rPr>
          <w:rFonts w:ascii="Arial" w:hAnsi="Arial" w:cs="Arial"/>
          <w:b/>
          <w:bCs/>
          <w:i/>
          <w:sz w:val="20"/>
          <w:szCs w:val="20"/>
          <w:highlight w:val="yellow"/>
          <w:lang w:val="fr-CH"/>
        </w:rPr>
        <w:t>Divulguer publiquement</w:t>
      </w:r>
      <w:r w:rsidR="000C4BC5" w:rsidRPr="00565CA1">
        <w:rPr>
          <w:rFonts w:ascii="Arial" w:hAnsi="Arial" w:cs="Arial"/>
          <w:i/>
          <w:sz w:val="20"/>
          <w:szCs w:val="20"/>
          <w:highlight w:val="yellow"/>
          <w:lang w:val="fr-CH"/>
        </w:rPr>
        <w:t> </w:t>
      </w:r>
      <w:r w:rsidR="000C4BC5" w:rsidRPr="00565CA1">
        <w:rPr>
          <w:rFonts w:ascii="Arial" w:hAnsi="Arial" w:cs="Arial"/>
          <w:sz w:val="20"/>
          <w:szCs w:val="20"/>
          <w:highlight w:val="yellow"/>
          <w:lang w:val="fr-CH"/>
        </w:rPr>
        <w:t xml:space="preserve">: Voir </w:t>
      </w:r>
      <w:r w:rsidR="000C4BC5" w:rsidRPr="00565CA1">
        <w:rPr>
          <w:rFonts w:ascii="Arial" w:hAnsi="Arial" w:cs="Arial"/>
          <w:i/>
          <w:sz w:val="20"/>
          <w:szCs w:val="20"/>
          <w:highlight w:val="yellow"/>
          <w:lang w:val="fr-CH"/>
        </w:rPr>
        <w:t xml:space="preserve">Conséquences des violations des règles antidopage </w:t>
      </w:r>
      <w:r w:rsidR="000C4BC5" w:rsidRPr="00565CA1">
        <w:rPr>
          <w:rFonts w:ascii="Arial" w:hAnsi="Arial" w:cs="Arial"/>
          <w:sz w:val="20"/>
          <w:szCs w:val="20"/>
          <w:highlight w:val="yellow"/>
          <w:lang w:val="fr-CH"/>
        </w:rPr>
        <w:t>ci-dessus.</w:t>
      </w:r>
    </w:p>
    <w:p w14:paraId="3AAFA494" w14:textId="77777777" w:rsidR="001F26D1" w:rsidRPr="00565CA1" w:rsidRDefault="001F26D1" w:rsidP="007F0BAE">
      <w:pPr>
        <w:pStyle w:val="Definition"/>
        <w:spacing w:after="0"/>
        <w:rPr>
          <w:rFonts w:ascii="Arial" w:hAnsi="Arial" w:cs="Arial"/>
          <w:sz w:val="20"/>
          <w:szCs w:val="20"/>
          <w:highlight w:val="yellow"/>
          <w:lang w:val="fr-CH"/>
        </w:rPr>
      </w:pPr>
    </w:p>
    <w:p w14:paraId="1FBDDC86" w14:textId="3262714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Document technique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Document adopté et publié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contenant des exigences techniques obligatoires portant sur des sujets antidopage spécifiques énoncés dans un </w:t>
      </w:r>
      <w:r w:rsidRPr="00565CA1">
        <w:rPr>
          <w:rFonts w:ascii="Arial" w:hAnsi="Arial" w:cs="Arial"/>
          <w:i/>
          <w:sz w:val="20"/>
          <w:szCs w:val="20"/>
          <w:highlight w:val="yellow"/>
          <w:lang w:val="fr-CH"/>
        </w:rPr>
        <w:t>standard international</w:t>
      </w:r>
      <w:r w:rsidRPr="00565CA1">
        <w:rPr>
          <w:rFonts w:ascii="Arial" w:hAnsi="Arial" w:cs="Arial"/>
          <w:sz w:val="20"/>
          <w:szCs w:val="20"/>
          <w:highlight w:val="yellow"/>
          <w:lang w:val="fr-CH"/>
        </w:rPr>
        <w:t>.</w:t>
      </w:r>
    </w:p>
    <w:p w14:paraId="44316583" w14:textId="77777777" w:rsidR="001F26D1" w:rsidRPr="00565CA1" w:rsidRDefault="001F26D1" w:rsidP="007F0BAE">
      <w:pPr>
        <w:pStyle w:val="Definition"/>
        <w:spacing w:after="0"/>
        <w:rPr>
          <w:rFonts w:ascii="Arial" w:hAnsi="Arial" w:cs="Arial"/>
          <w:sz w:val="20"/>
          <w:szCs w:val="20"/>
          <w:highlight w:val="yellow"/>
          <w:lang w:val="fr-CH"/>
        </w:rPr>
      </w:pPr>
    </w:p>
    <w:p w14:paraId="51C1B62D" w14:textId="36102B8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Durée de la manifestation</w:t>
      </w:r>
      <w:r w:rsidRPr="00565CA1">
        <w:rPr>
          <w:rFonts w:ascii="Arial" w:hAnsi="Arial" w:cs="Arial"/>
          <w:sz w:val="20"/>
          <w:szCs w:val="20"/>
          <w:highlight w:val="yellow"/>
          <w:lang w:val="fr-CH"/>
        </w:rPr>
        <w:t xml:space="preserve"> : Période écoulée entre le début et la fin d’une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telle qu’établie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2562CB30" w14:textId="77777777" w:rsidR="001F26D1" w:rsidRPr="00565CA1" w:rsidRDefault="001F26D1" w:rsidP="007F0BAE">
      <w:pPr>
        <w:pStyle w:val="Definition"/>
        <w:spacing w:after="0"/>
        <w:rPr>
          <w:rFonts w:ascii="Arial" w:hAnsi="Arial" w:cs="Arial"/>
          <w:sz w:val="20"/>
          <w:szCs w:val="20"/>
          <w:highlight w:val="yellow"/>
          <w:lang w:val="fr-CH"/>
        </w:rPr>
      </w:pPr>
    </w:p>
    <w:p w14:paraId="0F76D0B7" w14:textId="5A19AE8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Échantillon </w:t>
      </w:r>
      <w:r w:rsidRPr="00565CA1">
        <w:rPr>
          <w:rFonts w:ascii="Arial" w:hAnsi="Arial" w:cs="Arial"/>
          <w:b/>
          <w:bCs/>
          <w:sz w:val="20"/>
          <w:szCs w:val="20"/>
          <w:highlight w:val="yellow"/>
          <w:lang w:val="fr-CH"/>
        </w:rPr>
        <w:t xml:space="preserve">ou </w:t>
      </w:r>
      <w:r w:rsidRPr="00565CA1">
        <w:rPr>
          <w:rFonts w:ascii="Arial" w:hAnsi="Arial" w:cs="Arial"/>
          <w:b/>
          <w:bCs/>
          <w:i/>
          <w:sz w:val="20"/>
          <w:szCs w:val="20"/>
          <w:highlight w:val="yellow"/>
          <w:lang w:val="fr-CH"/>
        </w:rPr>
        <w:t>spécimen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matrice biologique recueillie dans le cadre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2" w:name="_Ref511775722"/>
      <w:r w:rsidRPr="00565CA1">
        <w:rPr>
          <w:rStyle w:val="FootnoteReference"/>
          <w:rFonts w:ascii="Arial" w:hAnsi="Arial" w:cs="Arial"/>
          <w:b/>
          <w:sz w:val="20"/>
          <w:szCs w:val="20"/>
          <w:highlight w:val="yellow"/>
          <w:lang w:val="fr-CH"/>
        </w:rPr>
        <w:footnoteReference w:id="121"/>
      </w:r>
      <w:bookmarkEnd w:id="52"/>
    </w:p>
    <w:p w14:paraId="264A4751" w14:textId="77777777" w:rsidR="001F26D1" w:rsidRPr="00565CA1" w:rsidRDefault="001F26D1" w:rsidP="007F0BAE">
      <w:pPr>
        <w:pStyle w:val="Definition"/>
        <w:spacing w:after="0"/>
        <w:rPr>
          <w:rFonts w:ascii="Arial" w:hAnsi="Arial" w:cs="Arial"/>
          <w:sz w:val="20"/>
          <w:szCs w:val="20"/>
          <w:highlight w:val="yellow"/>
          <w:lang w:val="fr-CH"/>
        </w:rPr>
      </w:pPr>
    </w:p>
    <w:p w14:paraId="5C31B354" w14:textId="347A65A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Éducation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Processus consistant à inculquer des valeurs et à développer des comportements qui encouragent et protègent l’esprit sportif et à prévenir le dopage intentionnel et involontaire.</w:t>
      </w:r>
    </w:p>
    <w:p w14:paraId="569B2BC9" w14:textId="19EB8F9E" w:rsidR="00A3035F" w:rsidRPr="00565CA1" w:rsidRDefault="00A3035F" w:rsidP="007F0BAE">
      <w:pPr>
        <w:pStyle w:val="Definition"/>
        <w:spacing w:after="0"/>
        <w:rPr>
          <w:rFonts w:ascii="Arial" w:hAnsi="Arial" w:cs="Arial"/>
          <w:sz w:val="20"/>
          <w:szCs w:val="20"/>
          <w:lang w:val="fr-CH"/>
        </w:rPr>
      </w:pPr>
    </w:p>
    <w:p w14:paraId="55CEB4A2" w14:textId="77777777" w:rsidR="00A3035F" w:rsidRPr="00565CA1" w:rsidRDefault="00A3035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Période commençant à 23h59 la veille d’une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à laquelle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doit participer et se terminant à la fin de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et du processus de prélèvement d’</w:t>
      </w:r>
      <w:r w:rsidRPr="00565CA1">
        <w:rPr>
          <w:rFonts w:ascii="Arial" w:hAnsi="Arial" w:cs="Arial"/>
          <w:i/>
          <w:sz w:val="20"/>
          <w:szCs w:val="20"/>
          <w:highlight w:val="yellow"/>
          <w:lang w:val="fr-CH"/>
        </w:rPr>
        <w:t xml:space="preserve">échantillons </w:t>
      </w:r>
      <w:r w:rsidRPr="00565CA1">
        <w:rPr>
          <w:rFonts w:ascii="Arial" w:hAnsi="Arial" w:cs="Arial"/>
          <w:sz w:val="20"/>
          <w:szCs w:val="20"/>
          <w:highlight w:val="yellow"/>
          <w:lang w:val="fr-CH"/>
        </w:rPr>
        <w:t xml:space="preserve">lié à cette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Il est cependant précisé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peut approuver, pour un sport donné, une définition alternative si une fédération internationale apporte une justification valable qu’une telle définition différente est nécessaire pour son sport. Si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y donne son approbation, la définition alternative sera suivie par toutes les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pour le sport en question.</w:t>
      </w:r>
      <w:bookmarkStart w:id="53" w:name="_Ref511775717"/>
      <w:r w:rsidRPr="00565CA1">
        <w:rPr>
          <w:rStyle w:val="FootnoteReference"/>
          <w:rFonts w:ascii="Arial" w:hAnsi="Arial" w:cs="Arial"/>
          <w:b/>
          <w:sz w:val="20"/>
          <w:szCs w:val="20"/>
          <w:highlight w:val="yellow"/>
          <w:lang w:val="fr-CH"/>
        </w:rPr>
        <w:footnoteReference w:id="122"/>
      </w:r>
      <w:bookmarkEnd w:id="53"/>
    </w:p>
    <w:p w14:paraId="06EEBBF8" w14:textId="77777777" w:rsidR="001F26D1" w:rsidRPr="00565CA1" w:rsidRDefault="001F26D1" w:rsidP="007F0BAE">
      <w:pPr>
        <w:pStyle w:val="Definition"/>
        <w:spacing w:after="0"/>
        <w:rPr>
          <w:rFonts w:ascii="Arial" w:hAnsi="Arial" w:cs="Arial"/>
          <w:sz w:val="20"/>
          <w:szCs w:val="20"/>
          <w:lang w:val="fr-CH"/>
        </w:rPr>
      </w:pPr>
    </w:p>
    <w:p w14:paraId="79B975DA" w14:textId="1DBA67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Entente sous réserve de tous droits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Aux fins des articles 10.7.</w:t>
      </w:r>
      <w:r w:rsidR="0035762C" w:rsidRPr="00565CA1">
        <w:rPr>
          <w:rFonts w:ascii="Arial" w:hAnsi="Arial" w:cs="Arial"/>
          <w:sz w:val="20"/>
          <w:szCs w:val="20"/>
          <w:highlight w:val="yellow"/>
          <w:lang w:val="fr-CH"/>
        </w:rPr>
        <w:t>3</w:t>
      </w:r>
      <w:r w:rsidRPr="00565CA1">
        <w:rPr>
          <w:rFonts w:ascii="Arial" w:hAnsi="Arial" w:cs="Arial"/>
          <w:sz w:val="20"/>
          <w:szCs w:val="20"/>
          <w:highlight w:val="yellow"/>
          <w:lang w:val="fr-CH"/>
        </w:rPr>
        <w:t xml:space="preserve">.1 et 10.8, entente écrite entre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autorise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fournir des informations à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un contexte spécifique assorti de délais définis, étant entendu que si un accord pour </w:t>
      </w:r>
      <w:r w:rsidRPr="00565CA1">
        <w:rPr>
          <w:rFonts w:ascii="Arial" w:hAnsi="Arial" w:cs="Arial"/>
          <w:i/>
          <w:sz w:val="20"/>
          <w:szCs w:val="20"/>
          <w:highlight w:val="yellow"/>
          <w:lang w:val="fr-CH"/>
        </w:rPr>
        <w:t>aide substantielle</w:t>
      </w:r>
      <w:r w:rsidRPr="00565CA1">
        <w:rPr>
          <w:rFonts w:ascii="Arial" w:hAnsi="Arial" w:cs="Arial"/>
          <w:sz w:val="20"/>
          <w:szCs w:val="20"/>
          <w:highlight w:val="yellow"/>
          <w:lang w:val="fr-CH"/>
        </w:rPr>
        <w:t xml:space="preserve"> ou un accord de règlement d’une affaire n’est pas finalisé, les informations fournies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dans ce contexte particulier ne pourront pas être utilisées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contre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dans une procédure de</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et que les informations fournies par l’</w:t>
      </w:r>
      <w:r w:rsidRPr="00565CA1">
        <w:rPr>
          <w:rFonts w:ascii="Arial" w:hAnsi="Arial" w:cs="Arial"/>
          <w:i/>
          <w:sz w:val="20"/>
          <w:szCs w:val="20"/>
          <w:highlight w:val="yellow"/>
          <w:lang w:val="fr-CH"/>
        </w:rPr>
        <w:t xml:space="preserve">organisation antidopage </w:t>
      </w:r>
      <w:r w:rsidRPr="00565CA1">
        <w:rPr>
          <w:rFonts w:ascii="Arial" w:hAnsi="Arial" w:cs="Arial"/>
          <w:sz w:val="20"/>
          <w:szCs w:val="20"/>
          <w:highlight w:val="yellow"/>
          <w:lang w:val="fr-CH"/>
        </w:rPr>
        <w:t xml:space="preserve">dans ce contexte particulier ne pourront pas être utilisées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contre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dans une procédure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en vertu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Une telle entente n’empêchera pas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d’utiliser les informations ou moyens de preuve obtenus de la part d’une source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sauf dans le contexte spécifique assorti de délais définis décrit dans l’entente. </w:t>
      </w:r>
    </w:p>
    <w:p w14:paraId="4AA67B3B" w14:textId="77777777" w:rsidR="00D54077" w:rsidRPr="00565CA1" w:rsidRDefault="00D54077" w:rsidP="007F0BAE">
      <w:pPr>
        <w:pStyle w:val="Definition"/>
        <w:spacing w:after="0"/>
        <w:rPr>
          <w:rFonts w:ascii="Arial" w:hAnsi="Arial" w:cs="Arial"/>
          <w:sz w:val="20"/>
          <w:szCs w:val="20"/>
          <w:highlight w:val="yellow"/>
          <w:lang w:val="fr-CH"/>
        </w:rPr>
      </w:pPr>
    </w:p>
    <w:p w14:paraId="26C7A751" w14:textId="20A7EE46" w:rsidR="00D54077" w:rsidRPr="00565CA1" w:rsidRDefault="00D54077"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Expert indépendant chargé de l’examen</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sz w:val="20"/>
          <w:szCs w:val="20"/>
          <w:highlight w:val="yellow"/>
          <w:lang w:val="fr-CH"/>
        </w:rPr>
        <w:t xml:space="preserve"> Le rôle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consiste à réviser les rares cas où, conformément à l’article 7.8.1,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décidé de ne pas suivre le processus habituel de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Deux personnes seront désignées pour assumer les responsabilités de l’</w:t>
      </w:r>
      <w:r w:rsidRPr="00565CA1">
        <w:rPr>
          <w:rFonts w:ascii="Arial" w:hAnsi="Arial" w:cs="Arial"/>
          <w:i/>
          <w:sz w:val="20"/>
          <w:szCs w:val="20"/>
          <w:highlight w:val="yellow"/>
          <w:lang w:val="fr-CH"/>
        </w:rPr>
        <w:t>expert indépendant chargé de l’examen</w:t>
      </w:r>
      <w:r w:rsidRPr="00565CA1">
        <w:rPr>
          <w:rFonts w:ascii="Arial" w:hAnsi="Arial" w:cs="Arial"/>
          <w:sz w:val="20"/>
          <w:szCs w:val="20"/>
          <w:highlight w:val="yellow"/>
          <w:lang w:val="fr-CH"/>
        </w:rPr>
        <w:t xml:space="preserve"> énoncées à l’article 7.8 : un expert principal et un 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remplaçant, qui agira dans les cas où l’expert</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n’est pas disponible pour réviser rapidement un dossier ou </w:t>
      </w:r>
      <w:proofErr w:type="spellStart"/>
      <w:r w:rsidRPr="00565CA1">
        <w:rPr>
          <w:rFonts w:ascii="Arial" w:hAnsi="Arial" w:cs="Arial"/>
          <w:sz w:val="20"/>
          <w:szCs w:val="20"/>
          <w:highlight w:val="yellow"/>
          <w:lang w:val="fr-CH"/>
        </w:rPr>
        <w:t>a</w:t>
      </w:r>
      <w:proofErr w:type="spellEnd"/>
      <w:r w:rsidRPr="00565CA1">
        <w:rPr>
          <w:rFonts w:ascii="Arial" w:hAnsi="Arial" w:cs="Arial"/>
          <w:sz w:val="20"/>
          <w:szCs w:val="20"/>
          <w:highlight w:val="yellow"/>
          <w:lang w:val="fr-CH"/>
        </w:rPr>
        <w:t xml:space="preserve"> un conflit d’intérêts. Les experts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principal et remplaçant devront être des experts juridiques possédant une expérience approfondie de la </w:t>
      </w:r>
      <w:r w:rsidRPr="00565CA1">
        <w:rPr>
          <w:rFonts w:ascii="Arial" w:hAnsi="Arial" w:cs="Arial"/>
          <w:i/>
          <w:sz w:val="20"/>
          <w:szCs w:val="20"/>
          <w:highlight w:val="yellow"/>
          <w:lang w:val="fr-CH"/>
        </w:rPr>
        <w:t xml:space="preserve">gestion des résultats </w:t>
      </w:r>
      <w:r w:rsidRPr="00565CA1">
        <w:rPr>
          <w:rFonts w:ascii="Arial" w:hAnsi="Arial" w:cs="Arial"/>
          <w:sz w:val="20"/>
          <w:szCs w:val="20"/>
          <w:highlight w:val="yellow"/>
          <w:lang w:val="fr-CH"/>
        </w:rPr>
        <w:t>dans le contexte</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antidopage, ainsi qu’une réputation d’intégrité et d’équité bien établie. Les partenaires seront invités à soumettre des candidatures, ou à encourager des personnes à soumettre leur candidature à titre d’</w:t>
      </w:r>
      <w:r w:rsidRPr="00565CA1">
        <w:rPr>
          <w:rFonts w:ascii="Arial" w:hAnsi="Arial" w:cs="Arial"/>
          <w:i/>
          <w:sz w:val="20"/>
          <w:szCs w:val="20"/>
          <w:highlight w:val="yellow"/>
          <w:lang w:val="fr-CH"/>
        </w:rPr>
        <w:t xml:space="preserve">expert indépendant chargé de l’examen </w:t>
      </w:r>
      <w:r w:rsidRPr="00565CA1">
        <w:rPr>
          <w:rFonts w:ascii="Arial" w:hAnsi="Arial" w:cs="Arial"/>
          <w:sz w:val="20"/>
          <w:szCs w:val="20"/>
          <w:highlight w:val="yellow"/>
          <w:lang w:val="fr-CH"/>
        </w:rPr>
        <w:t>au Comité des nominations indépendant de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qui nommera au moins deux personnes qu’il estime qualifiées pour exercer les fonctions d’expert principal ou d’expert remplaçant. Le</w:t>
      </w:r>
      <w:r w:rsidRPr="00565CA1">
        <w:rPr>
          <w:rFonts w:ascii="Arial" w:hAnsi="Arial" w:cs="Arial"/>
          <w:i/>
          <w:sz w:val="20"/>
          <w:szCs w:val="20"/>
          <w:highlight w:val="yellow"/>
          <w:lang w:val="fr-CH"/>
        </w:rPr>
        <w:t xml:space="preserve"> Comité exécutif </w:t>
      </w:r>
      <w:r w:rsidRPr="00565CA1">
        <w:rPr>
          <w:rFonts w:ascii="Arial" w:hAnsi="Arial" w:cs="Arial"/>
          <w:sz w:val="20"/>
          <w:szCs w:val="20"/>
          <w:highlight w:val="yellow"/>
          <w:lang w:val="fr-CH"/>
        </w:rPr>
        <w:t xml:space="preserve">de </w:t>
      </w:r>
      <w:r w:rsidRPr="00565CA1">
        <w:rPr>
          <w:rFonts w:ascii="Arial" w:hAnsi="Arial" w:cs="Arial"/>
          <w:i/>
          <w:sz w:val="20"/>
          <w:szCs w:val="20"/>
          <w:highlight w:val="yellow"/>
          <w:lang w:val="fr-CH"/>
        </w:rPr>
        <w:t xml:space="preserve">l’AMA </w:t>
      </w:r>
      <w:r w:rsidRPr="00565CA1">
        <w:rPr>
          <w:rFonts w:ascii="Arial" w:hAnsi="Arial" w:cs="Arial"/>
          <w:sz w:val="20"/>
          <w:szCs w:val="20"/>
          <w:highlight w:val="yellow"/>
          <w:lang w:val="fr-CH"/>
        </w:rPr>
        <w:t>sélectionnera ensuite les experts principal</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et remplaçant qui agiront dans le cadre d’un mandat pour lequel la rémunération, la durée et les autres détails de l’engagement auront été fixés.</w:t>
      </w:r>
    </w:p>
    <w:p w14:paraId="3396C008" w14:textId="77777777" w:rsidR="001F26D1" w:rsidRPr="00565CA1" w:rsidRDefault="001F26D1" w:rsidP="007F0BAE">
      <w:pPr>
        <w:pStyle w:val="Definition"/>
        <w:spacing w:after="0"/>
        <w:rPr>
          <w:rFonts w:ascii="Arial" w:hAnsi="Arial" w:cs="Arial"/>
          <w:sz w:val="20"/>
          <w:szCs w:val="20"/>
          <w:highlight w:val="yellow"/>
          <w:lang w:val="fr-CH"/>
        </w:rPr>
      </w:pPr>
    </w:p>
    <w:p w14:paraId="0BF62CAA" w14:textId="32DA7B4C"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Falsification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Conduite intentionnelle qui altère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 xml:space="preserve">falsification </w:t>
      </w:r>
      <w:r w:rsidRPr="00565CA1">
        <w:rPr>
          <w:rFonts w:ascii="Arial" w:hAnsi="Arial" w:cs="Arial"/>
          <w:sz w:val="20"/>
          <w:szCs w:val="20"/>
          <w:highlight w:val="yellow"/>
          <w:lang w:val="fr-CH"/>
        </w:rPr>
        <w:t xml:space="preserve">inclut, notamment, le fait d’offrir ou d’accepter un pot-de-vin pour effectuer ou s’abstenir d’effectuer un acte, d’empêcher le prélèvement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d’entraver ou d’empêcher l’analyse d’un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de falsifier des documents soumis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à un comité </w:t>
      </w:r>
      <w:r w:rsidR="007F716A" w:rsidRPr="00565CA1">
        <w:rPr>
          <w:rFonts w:ascii="Arial" w:hAnsi="Arial" w:cs="Arial"/>
          <w:sz w:val="20"/>
          <w:szCs w:val="20"/>
          <w:highlight w:val="yellow"/>
          <w:lang w:val="fr-CH"/>
        </w:rPr>
        <w:t>pour l</w:t>
      </w:r>
      <w:r w:rsidR="00935369" w:rsidRPr="00565CA1">
        <w:rPr>
          <w:rFonts w:ascii="Arial" w:hAnsi="Arial" w:cs="Arial"/>
          <w:sz w:val="20"/>
          <w:szCs w:val="20"/>
          <w:highlight w:val="yellow"/>
          <w:lang w:val="fr-CH"/>
        </w:rPr>
        <w:t>’</w:t>
      </w:r>
      <w:r w:rsidR="00935369" w:rsidRPr="00565CA1">
        <w:rPr>
          <w:rFonts w:ascii="Arial" w:hAnsi="Arial" w:cs="Arial"/>
          <w:i/>
          <w:sz w:val="20"/>
          <w:szCs w:val="20"/>
          <w:highlight w:val="yellow"/>
          <w:lang w:val="fr-CH"/>
        </w:rPr>
        <w:t>autorisation d’usage à des fins thérapeutiques</w:t>
      </w:r>
      <w:r w:rsidR="0093536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ou à une instance d’audition, de procurer un faux témoignage de la part d’un témoin, de commettre tout autre acte frauduleux envers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l’instance d’audition en vue d’entraver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l’imposition de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ainsi que toute autre ingérence ou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d’ingérence intentionnelle similaire d’un autre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w:t>
      </w:r>
      <w:bookmarkStart w:id="54" w:name="_Ref511775637"/>
      <w:r w:rsidRPr="00565CA1">
        <w:rPr>
          <w:rFonts w:ascii="Arial" w:hAnsi="Arial" w:cs="Arial"/>
          <w:b/>
          <w:sz w:val="20"/>
          <w:szCs w:val="20"/>
          <w:highlight w:val="yellow"/>
          <w:vertAlign w:val="superscript"/>
          <w:lang w:val="fr-CH"/>
        </w:rPr>
        <w:footnoteReference w:id="123"/>
      </w:r>
      <w:bookmarkEnd w:id="54"/>
    </w:p>
    <w:p w14:paraId="7F2A02AF" w14:textId="77777777" w:rsidR="001F26D1" w:rsidRPr="00565CA1" w:rsidRDefault="001F26D1" w:rsidP="007F0BAE">
      <w:pPr>
        <w:pStyle w:val="Definition"/>
        <w:spacing w:after="0"/>
        <w:rPr>
          <w:rFonts w:ascii="Arial" w:hAnsi="Arial" w:cs="Arial"/>
          <w:sz w:val="20"/>
          <w:szCs w:val="20"/>
          <w:lang w:val="fr-CH"/>
        </w:rPr>
      </w:pPr>
    </w:p>
    <w:p w14:paraId="7E1C240F" w14:textId="2B79E077"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Faute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manquement à une obligation ou tout manque de diligence appropriée lié à une situation particulière. Les facteurs à prendre en considération pour évaluer 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incluent, par exemple, l’expérience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la question de savoir si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est une </w:t>
      </w:r>
      <w:r w:rsidRPr="00565CA1">
        <w:rPr>
          <w:rFonts w:ascii="Arial" w:hAnsi="Arial" w:cs="Arial"/>
          <w:i/>
          <w:sz w:val="20"/>
          <w:szCs w:val="20"/>
          <w:highlight w:val="yellow"/>
          <w:lang w:val="fr-CH"/>
        </w:rPr>
        <w:t>personne protégée</w:t>
      </w:r>
      <w:r w:rsidR="00BC5E54" w:rsidRPr="00565CA1">
        <w:rPr>
          <w:rFonts w:ascii="Arial" w:hAnsi="Arial" w:cs="Arial"/>
          <w:sz w:val="20"/>
          <w:szCs w:val="20"/>
          <w:highlight w:val="yellow"/>
          <w:lang w:val="fr-CH"/>
        </w:rPr>
        <w:t xml:space="preserve"> ou</w:t>
      </w:r>
      <w:r w:rsidR="007F716A" w:rsidRPr="00565CA1">
        <w:rPr>
          <w:rFonts w:ascii="Arial" w:hAnsi="Arial" w:cs="Arial"/>
          <w:sz w:val="20"/>
          <w:szCs w:val="20"/>
          <w:highlight w:val="yellow"/>
          <w:lang w:val="fr-CH"/>
        </w:rPr>
        <w:t xml:space="preserve"> un</w:t>
      </w:r>
      <w:r w:rsidR="00BC5E54" w:rsidRPr="00565CA1">
        <w:rPr>
          <w:rFonts w:ascii="Arial" w:hAnsi="Arial" w:cs="Arial"/>
          <w:sz w:val="20"/>
          <w:szCs w:val="20"/>
          <w:highlight w:val="yellow"/>
          <w:lang w:val="fr-CH"/>
        </w:rPr>
        <w:t xml:space="preserve"> </w:t>
      </w:r>
      <w:r w:rsidR="00BC5E54" w:rsidRPr="00565CA1">
        <w:rPr>
          <w:rFonts w:ascii="Arial" w:hAnsi="Arial" w:cs="Arial"/>
          <w:i/>
          <w:iCs/>
          <w:sz w:val="20"/>
          <w:szCs w:val="20"/>
          <w:highlight w:val="yellow"/>
          <w:lang w:val="fr-CH"/>
        </w:rPr>
        <w:t>mineur</w:t>
      </w:r>
      <w:r w:rsidRPr="00565CA1">
        <w:rPr>
          <w:rFonts w:ascii="Arial" w:hAnsi="Arial" w:cs="Arial"/>
          <w:sz w:val="20"/>
          <w:szCs w:val="20"/>
          <w:highlight w:val="yellow"/>
          <w:lang w:val="fr-CH"/>
        </w:rPr>
        <w:t xml:space="preserve">, des considérations spéciales telles que le handicap, le degré de risque qui aurait dû être perçu par le </w:t>
      </w:r>
      <w:r w:rsidRPr="00565CA1">
        <w:rPr>
          <w:rFonts w:ascii="Arial" w:hAnsi="Arial" w:cs="Arial"/>
          <w:i/>
          <w:sz w:val="20"/>
          <w:szCs w:val="20"/>
          <w:highlight w:val="yellow"/>
          <w:lang w:val="fr-CH"/>
        </w:rPr>
        <w:t>sportif</w:t>
      </w:r>
      <w:r w:rsidR="00B032BA"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ainsi que le degré de diligence exercé par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en relation avec ce qui aurait dû être le niveau de risque perçu. En évaluant </w:t>
      </w:r>
      <w:r w:rsidRPr="00565CA1">
        <w:rPr>
          <w:rFonts w:ascii="Arial" w:hAnsi="Arial" w:cs="Arial"/>
          <w:sz w:val="20"/>
          <w:szCs w:val="20"/>
          <w:highlight w:val="yellow"/>
          <w:lang w:val="fr-CH"/>
        </w:rPr>
        <w:lastRenderedPageBreak/>
        <w:t xml:space="preserve">le degré de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de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les circonstances considérées </w:t>
      </w:r>
      <w:r w:rsidR="00BC5E54"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spécifiques et pertinentes pour expliquer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l’autre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se soit écarté(e) du comportement attendu. Ainsi, par exemple, le fait qu’un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perdrait l’occasion de gagner beaucoup d’argent durant une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ou le fait que le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n’a plus qu’une carrière résiduelle de courte durée, ou le moment du calendrier sportif, ne seraient pas des facteurs pertinents à prendre en compte pour réduire la période de </w:t>
      </w:r>
      <w:r w:rsidRPr="00565CA1">
        <w:rPr>
          <w:rFonts w:ascii="Arial" w:hAnsi="Arial" w:cs="Arial"/>
          <w:i/>
          <w:sz w:val="20"/>
          <w:szCs w:val="20"/>
          <w:highlight w:val="yellow"/>
          <w:lang w:val="fr-CH"/>
        </w:rPr>
        <w:t>suspension</w:t>
      </w:r>
      <w:r w:rsidRPr="00565CA1">
        <w:rPr>
          <w:rFonts w:ascii="Arial" w:hAnsi="Arial" w:cs="Arial"/>
          <w:sz w:val="20"/>
          <w:szCs w:val="20"/>
          <w:highlight w:val="yellow"/>
          <w:lang w:val="fr-CH"/>
        </w:rPr>
        <w:t xml:space="preserve"> au titre de</w:t>
      </w:r>
      <w:r w:rsidR="005100D5" w:rsidRPr="00565CA1">
        <w:rPr>
          <w:rFonts w:ascii="Arial" w:hAnsi="Arial" w:cs="Arial"/>
          <w:sz w:val="20"/>
          <w:szCs w:val="20"/>
          <w:highlight w:val="yellow"/>
          <w:lang w:val="fr-CH"/>
        </w:rPr>
        <w:t xml:space="preserve"> l’</w:t>
      </w:r>
      <w:r w:rsidRPr="00565CA1">
        <w:rPr>
          <w:rFonts w:ascii="Arial" w:hAnsi="Arial" w:cs="Arial"/>
          <w:sz w:val="20"/>
          <w:szCs w:val="20"/>
          <w:highlight w:val="yellow"/>
          <w:lang w:val="fr-CH"/>
        </w:rPr>
        <w:t xml:space="preserve">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_Ref511775313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10.6</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bookmarkStart w:id="56" w:name="_Ref511775716"/>
      <w:r w:rsidRPr="00565CA1">
        <w:rPr>
          <w:rStyle w:val="FootnoteReference"/>
          <w:rFonts w:ascii="Arial" w:hAnsi="Arial" w:cs="Arial"/>
          <w:b/>
          <w:sz w:val="20"/>
          <w:szCs w:val="20"/>
          <w:highlight w:val="yellow"/>
          <w:lang w:val="fr-CH"/>
        </w:rPr>
        <w:footnoteReference w:id="124"/>
      </w:r>
      <w:bookmarkEnd w:id="56"/>
    </w:p>
    <w:p w14:paraId="20F4B20B" w14:textId="77777777" w:rsidR="001F26D1" w:rsidRPr="00565CA1" w:rsidRDefault="001F26D1" w:rsidP="007F0BAE">
      <w:pPr>
        <w:pStyle w:val="Definition"/>
        <w:spacing w:after="0"/>
        <w:rPr>
          <w:rFonts w:ascii="Arial" w:hAnsi="Arial" w:cs="Arial"/>
          <w:sz w:val="20"/>
          <w:szCs w:val="20"/>
          <w:highlight w:val="yellow"/>
          <w:lang w:val="fr-CH"/>
        </w:rPr>
      </w:pPr>
    </w:p>
    <w:p w14:paraId="05FEF83B" w14:textId="6A05FD3C" w:rsidR="00C83AD6" w:rsidRPr="00565CA1" w:rsidRDefault="00C83AD6" w:rsidP="007F0BAE">
      <w:pPr>
        <w:pStyle w:val="Definition"/>
        <w:spacing w:after="0"/>
        <w:rPr>
          <w:rFonts w:ascii="Arial" w:hAnsi="Arial" w:cs="Arial"/>
          <w:sz w:val="20"/>
          <w:szCs w:val="20"/>
          <w:lang w:val="fr-CH"/>
        </w:rPr>
      </w:pPr>
      <w:r w:rsidRPr="00565CA1">
        <w:rPr>
          <w:rFonts w:ascii="Arial" w:hAnsi="Arial" w:cs="Arial"/>
          <w:b/>
          <w:bCs/>
          <w:i/>
          <w:sz w:val="20"/>
          <w:szCs w:val="20"/>
          <w:lang w:val="fr-CH"/>
        </w:rPr>
        <w:t>Fédération nationale</w:t>
      </w:r>
      <w:r w:rsidRPr="00565CA1">
        <w:rPr>
          <w:rFonts w:ascii="Arial" w:hAnsi="Arial" w:cs="Arial"/>
          <w:sz w:val="20"/>
          <w:szCs w:val="20"/>
          <w:lang w:val="fr-CH"/>
        </w:rPr>
        <w:t xml:space="preserve"> : Entité nationale ou régionale au/à/en </w:t>
      </w:r>
      <w:r w:rsidRPr="00885228">
        <w:rPr>
          <w:rFonts w:ascii="Arial" w:hAnsi="Arial" w:cs="Arial"/>
          <w:sz w:val="20"/>
          <w:szCs w:val="20"/>
          <w:highlight w:val="lightGray"/>
          <w:lang w:val="fr-CH"/>
        </w:rPr>
        <w:t>[pays]</w:t>
      </w:r>
      <w:r w:rsidRPr="00565CA1">
        <w:rPr>
          <w:rFonts w:ascii="Arial" w:hAnsi="Arial" w:cs="Arial"/>
          <w:sz w:val="20"/>
          <w:szCs w:val="20"/>
          <w:lang w:val="fr-CH"/>
        </w:rPr>
        <w:t xml:space="preserve"> qui est membre d’une fédération internationale ou qui est reconnue par la fédération internationale comme étant l’entité régissant le sport de la fédération internationale dans cette nation ou dans cette région au/à/en </w:t>
      </w:r>
      <w:r w:rsidRPr="00885228">
        <w:rPr>
          <w:rFonts w:ascii="Arial" w:hAnsi="Arial" w:cs="Arial"/>
          <w:sz w:val="20"/>
          <w:szCs w:val="20"/>
          <w:highlight w:val="lightGray"/>
          <w:lang w:val="fr-CH"/>
        </w:rPr>
        <w:t>[pays]</w:t>
      </w:r>
      <w:r w:rsidR="001F26D1" w:rsidRPr="00565CA1">
        <w:rPr>
          <w:rFonts w:ascii="Arial" w:hAnsi="Arial" w:cs="Arial"/>
          <w:sz w:val="20"/>
          <w:szCs w:val="20"/>
          <w:lang w:val="fr-CH"/>
        </w:rPr>
        <w:t>.</w:t>
      </w:r>
    </w:p>
    <w:p w14:paraId="02D0CB81" w14:textId="77777777" w:rsidR="001F26D1" w:rsidRPr="00565CA1" w:rsidRDefault="001F26D1" w:rsidP="007F0BAE">
      <w:pPr>
        <w:pStyle w:val="Definition"/>
        <w:spacing w:after="0"/>
        <w:rPr>
          <w:rFonts w:ascii="Arial" w:hAnsi="Arial" w:cs="Arial"/>
          <w:sz w:val="20"/>
          <w:szCs w:val="20"/>
          <w:highlight w:val="yellow"/>
          <w:lang w:val="fr-CH"/>
        </w:rPr>
      </w:pPr>
    </w:p>
    <w:p w14:paraId="4352DB30" w14:textId="6B58124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Gestion des résultats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Processus incluant la période située entre la notification au sens de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xml:space="preserve">, ou, dans certains cas (par exemple </w:t>
      </w:r>
      <w:r w:rsidRPr="00565CA1">
        <w:rPr>
          <w:rFonts w:ascii="Arial" w:hAnsi="Arial" w:cs="Arial"/>
          <w:i/>
          <w:sz w:val="20"/>
          <w:szCs w:val="20"/>
          <w:highlight w:val="yellow"/>
          <w:lang w:val="fr-CH"/>
        </w:rPr>
        <w:t>résultat atypique</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Passeport biologique </w:t>
      </w:r>
      <w:r w:rsidR="007F716A" w:rsidRPr="00565CA1">
        <w:rPr>
          <w:rFonts w:ascii="Arial" w:hAnsi="Arial" w:cs="Arial"/>
          <w:i/>
          <w:sz w:val="20"/>
          <w:szCs w:val="20"/>
          <w:highlight w:val="yellow"/>
          <w:lang w:val="fr-CH"/>
        </w:rPr>
        <w:t>du sportif</w:t>
      </w:r>
      <w:r w:rsidRPr="00565CA1">
        <w:rPr>
          <w:rFonts w:ascii="Arial" w:hAnsi="Arial" w:cs="Arial"/>
          <w:sz w:val="20"/>
          <w:szCs w:val="20"/>
          <w:highlight w:val="yellow"/>
          <w:lang w:val="fr-CH"/>
        </w:rPr>
        <w:t xml:space="preserve">, manquement aux obligations en matière de localisation), les étapes préalables à la notification expressément prévues à l’article 5 du </w:t>
      </w:r>
      <w:r w:rsidRPr="00565CA1">
        <w:rPr>
          <w:rFonts w:ascii="Arial" w:hAnsi="Arial" w:cs="Arial"/>
          <w:i/>
          <w:sz w:val="20"/>
          <w:szCs w:val="20"/>
          <w:highlight w:val="yellow"/>
          <w:lang w:val="fr-CH"/>
        </w:rPr>
        <w:t xml:space="preserve">Standard international </w:t>
      </w:r>
      <w:r w:rsidRPr="00565CA1">
        <w:rPr>
          <w:rFonts w:ascii="Arial" w:hAnsi="Arial" w:cs="Arial"/>
          <w:sz w:val="20"/>
          <w:szCs w:val="20"/>
          <w:highlight w:val="yellow"/>
          <w:lang w:val="fr-CH"/>
        </w:rPr>
        <w:t>pour la</w:t>
      </w:r>
      <w:r w:rsidRPr="00565CA1">
        <w:rPr>
          <w:rFonts w:ascii="Arial" w:hAnsi="Arial" w:cs="Arial"/>
          <w:i/>
          <w:sz w:val="20"/>
          <w:szCs w:val="20"/>
          <w:highlight w:val="yellow"/>
          <w:lang w:val="fr-CH"/>
        </w:rPr>
        <w:t xml:space="preserve"> gestion des résultats</w:t>
      </w:r>
      <w:r w:rsidRPr="00565CA1">
        <w:rPr>
          <w:rFonts w:ascii="Arial" w:hAnsi="Arial" w:cs="Arial"/>
          <w:sz w:val="20"/>
          <w:szCs w:val="20"/>
          <w:highlight w:val="yellow"/>
          <w:lang w:val="fr-CH"/>
        </w:rPr>
        <w:t>, en passant par la notification des charges et jusqu’à la résolution finale de l’affaire, y compris la fin de la procédure d’audition en première instance ou en appel (si un appel a été interjeté).</w:t>
      </w:r>
    </w:p>
    <w:p w14:paraId="45692D09" w14:textId="77777777" w:rsidR="00A74832" w:rsidRPr="00565CA1" w:rsidRDefault="00A74832" w:rsidP="007F0BAE">
      <w:pPr>
        <w:pStyle w:val="Definition"/>
        <w:spacing w:after="0"/>
        <w:rPr>
          <w:rFonts w:ascii="Arial" w:hAnsi="Arial" w:cs="Arial"/>
          <w:sz w:val="20"/>
          <w:szCs w:val="20"/>
          <w:lang w:val="fr-CH"/>
        </w:rPr>
      </w:pPr>
    </w:p>
    <w:p w14:paraId="21663A47" w14:textId="020EE12A" w:rsidR="001F26D1"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Groupe cible de sportifs soumis aux contrôles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Groupe de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identifiés comme hautement prioritaires au niveau international par les fédérations internationales et au niveau national par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respectivement, et qui sont assujettis </w:t>
      </w:r>
      <w:r w:rsidR="00C502F3" w:rsidRPr="00565CA1">
        <w:rPr>
          <w:rFonts w:ascii="Arial" w:hAnsi="Arial" w:cs="Arial"/>
          <w:sz w:val="20"/>
          <w:szCs w:val="20"/>
          <w:highlight w:val="yellow"/>
          <w:lang w:val="fr-CH"/>
        </w:rPr>
        <w:t>au moins à un nombre minimum</w:t>
      </w:r>
      <w:r w:rsidR="008D146D" w:rsidRPr="00565CA1">
        <w:rPr>
          <w:rFonts w:ascii="Arial" w:hAnsi="Arial" w:cs="Arial"/>
          <w:sz w:val="20"/>
          <w:szCs w:val="20"/>
          <w:highlight w:val="yellow"/>
          <w:lang w:val="fr-CH"/>
        </w:rPr>
        <w:t xml:space="preserve"> de</w:t>
      </w:r>
      <w:r w:rsidRPr="00565CA1">
        <w:rPr>
          <w:rFonts w:ascii="Arial" w:hAnsi="Arial" w:cs="Arial"/>
          <w:i/>
          <w:sz w:val="20"/>
          <w:szCs w:val="20"/>
          <w:highlight w:val="yellow"/>
          <w:lang w:val="fr-CH"/>
        </w:rPr>
        <w:t xml:space="preserve"> contrôles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hors compétition</w:t>
      </w:r>
      <w:r w:rsidRPr="00565CA1">
        <w:rPr>
          <w:rFonts w:ascii="Arial" w:hAnsi="Arial" w:cs="Arial"/>
          <w:sz w:val="20"/>
          <w:szCs w:val="20"/>
          <w:highlight w:val="yellow"/>
          <w:lang w:val="fr-CH"/>
        </w:rPr>
        <w:t xml:space="preserve"> dans le cadre du plan de répartition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de la fédération internationale ou de l’</w:t>
      </w:r>
      <w:r w:rsidRPr="00565CA1">
        <w:rPr>
          <w:rFonts w:ascii="Arial" w:hAnsi="Arial" w:cs="Arial"/>
          <w:i/>
          <w:sz w:val="20"/>
          <w:szCs w:val="20"/>
          <w:highlight w:val="yellow"/>
          <w:lang w:val="fr-CH"/>
        </w:rPr>
        <w:t>organisation nationale antidopage</w:t>
      </w:r>
      <w:r w:rsidRPr="00565CA1">
        <w:rPr>
          <w:rFonts w:ascii="Arial" w:hAnsi="Arial" w:cs="Arial"/>
          <w:sz w:val="20"/>
          <w:szCs w:val="20"/>
          <w:highlight w:val="yellow"/>
          <w:lang w:val="fr-CH"/>
        </w:rPr>
        <w:t xml:space="preserve"> et qui, de ce fait, sont tenus de fournir des informations sur leur localisation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_Ref511791665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5.5</w:t>
      </w:r>
      <w:r w:rsidRPr="00565CA1">
        <w:rPr>
          <w:rFonts w:ascii="Arial" w:hAnsi="Arial" w:cs="Arial"/>
          <w:sz w:val="20"/>
          <w:szCs w:val="20"/>
          <w:highlight w:val="yellow"/>
          <w:lang w:val="fr-CH"/>
        </w:rPr>
        <w:fldChar w:fldCharType="end"/>
      </w:r>
      <w:r w:rsidR="000B797C"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au</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r w:rsidR="000B797C" w:rsidRPr="00565CA1">
        <w:rPr>
          <w:rFonts w:ascii="Arial" w:hAnsi="Arial" w:cs="Arial"/>
          <w:sz w:val="20"/>
          <w:szCs w:val="20"/>
          <w:lang w:val="fr-CH"/>
        </w:rPr>
        <w:t xml:space="preserve"> Au/à/en </w:t>
      </w:r>
      <w:r w:rsidR="000B797C" w:rsidRPr="00565CA1">
        <w:rPr>
          <w:rFonts w:ascii="Arial" w:hAnsi="Arial" w:cs="Arial"/>
          <w:sz w:val="20"/>
          <w:szCs w:val="20"/>
          <w:highlight w:val="lightGray"/>
          <w:lang w:val="fr-CH"/>
        </w:rPr>
        <w:t>[pays]</w:t>
      </w:r>
      <w:r w:rsidR="000B797C" w:rsidRPr="00565CA1">
        <w:rPr>
          <w:rFonts w:ascii="Arial" w:hAnsi="Arial" w:cs="Arial"/>
          <w:sz w:val="20"/>
          <w:szCs w:val="20"/>
          <w:lang w:val="fr-CH"/>
        </w:rPr>
        <w:t>,</w:t>
      </w:r>
      <w:r w:rsidR="00A94C1B" w:rsidRPr="00565CA1">
        <w:rPr>
          <w:rFonts w:ascii="Arial" w:hAnsi="Arial" w:cs="Arial"/>
          <w:sz w:val="20"/>
          <w:szCs w:val="20"/>
          <w:lang w:val="fr-CH"/>
        </w:rPr>
        <w:t xml:space="preserve"> </w:t>
      </w:r>
      <w:r w:rsidR="000B797C" w:rsidRPr="00565CA1">
        <w:rPr>
          <w:rFonts w:ascii="Arial" w:hAnsi="Arial" w:cs="Arial"/>
          <w:sz w:val="20"/>
          <w:szCs w:val="20"/>
          <w:lang w:val="fr-CH"/>
        </w:rPr>
        <w:t>le g</w:t>
      </w:r>
      <w:r w:rsidR="000B797C" w:rsidRPr="00565CA1">
        <w:rPr>
          <w:rFonts w:ascii="Arial" w:hAnsi="Arial" w:cs="Arial"/>
          <w:i/>
          <w:sz w:val="20"/>
          <w:szCs w:val="20"/>
          <w:lang w:val="fr-CH"/>
        </w:rPr>
        <w:t>roupe cible de sportifs soumis aux contrôles </w:t>
      </w:r>
      <w:r w:rsidR="00FF6BAF" w:rsidRPr="00565CA1">
        <w:rPr>
          <w:rFonts w:ascii="Arial" w:hAnsi="Arial" w:cs="Arial"/>
          <w:sz w:val="20"/>
          <w:szCs w:val="20"/>
          <w:lang w:val="fr-CH"/>
        </w:rPr>
        <w:t xml:space="preserve">de </w:t>
      </w:r>
      <w:r w:rsidR="00FF6BAF" w:rsidRPr="00565CA1">
        <w:rPr>
          <w:rFonts w:ascii="Arial" w:hAnsi="Arial" w:cs="Arial"/>
          <w:sz w:val="20"/>
          <w:szCs w:val="20"/>
          <w:highlight w:val="lightGray"/>
          <w:lang w:val="fr-CH"/>
        </w:rPr>
        <w:t>[l’ONAD]</w:t>
      </w:r>
      <w:r w:rsidR="00FF6BAF" w:rsidRPr="00565CA1">
        <w:rPr>
          <w:rFonts w:ascii="Arial" w:hAnsi="Arial" w:cs="Arial"/>
          <w:sz w:val="20"/>
          <w:szCs w:val="20"/>
          <w:lang w:val="fr-CH"/>
        </w:rPr>
        <w:t xml:space="preserve"> est défini conformément à </w:t>
      </w:r>
      <w:r w:rsidR="00A94C1B" w:rsidRPr="00565CA1">
        <w:rPr>
          <w:rFonts w:ascii="Arial" w:hAnsi="Arial" w:cs="Arial"/>
          <w:sz w:val="20"/>
          <w:szCs w:val="20"/>
          <w:lang w:val="fr-CH"/>
        </w:rPr>
        <w:t>l’article 5.5 des présentes règles antidopage.</w:t>
      </w:r>
    </w:p>
    <w:p w14:paraId="200398C0" w14:textId="4507CDA0" w:rsidR="009A2F05" w:rsidRPr="00565CA1" w:rsidRDefault="009A2F05" w:rsidP="007F0BAE">
      <w:pPr>
        <w:pStyle w:val="Definition"/>
        <w:spacing w:after="0"/>
        <w:rPr>
          <w:rFonts w:ascii="Arial" w:hAnsi="Arial" w:cs="Arial"/>
          <w:sz w:val="20"/>
          <w:szCs w:val="20"/>
          <w:lang w:val="fr-CH"/>
        </w:rPr>
      </w:pPr>
    </w:p>
    <w:p w14:paraId="5B2BAE9A" w14:textId="12893F30" w:rsidR="000C4BC5" w:rsidRPr="00565CA1" w:rsidRDefault="009A2F05" w:rsidP="007F0BAE">
      <w:pPr>
        <w:pStyle w:val="NormalWeb"/>
        <w:jc w:val="both"/>
        <w:rPr>
          <w:rFonts w:ascii="Arial" w:hAnsi="Arial" w:cs="Arial"/>
          <w:sz w:val="20"/>
          <w:szCs w:val="20"/>
          <w:lang w:val="fr-FR"/>
        </w:rPr>
      </w:pPr>
      <w:r w:rsidRPr="00565CA1">
        <w:rPr>
          <w:rFonts w:ascii="Arial" w:hAnsi="Arial" w:cs="Arial"/>
          <w:sz w:val="20"/>
          <w:szCs w:val="20"/>
          <w:highlight w:val="cyan"/>
          <w:lang w:val="fr-CH"/>
        </w:rPr>
        <w:t>[</w:t>
      </w:r>
      <w:r w:rsidR="00FA64D3" w:rsidRPr="00565CA1">
        <w:rPr>
          <w:rFonts w:ascii="Arial" w:hAnsi="Arial" w:cs="Arial"/>
          <w:b/>
          <w:sz w:val="20"/>
          <w:szCs w:val="20"/>
          <w:highlight w:val="cyan"/>
          <w:lang w:val="fr-CH"/>
        </w:rPr>
        <w:t>LE CAS ÉCHÉANT</w:t>
      </w:r>
      <w:r w:rsidRPr="00565CA1">
        <w:rPr>
          <w:rFonts w:ascii="Arial" w:hAnsi="Arial" w:cs="Arial"/>
          <w:sz w:val="20"/>
          <w:szCs w:val="20"/>
          <w:highlight w:val="cyan"/>
          <w:lang w:val="fr-CH"/>
        </w:rPr>
        <w:t xml:space="preserve">] </w:t>
      </w:r>
      <w:r w:rsidRPr="00565CA1">
        <w:rPr>
          <w:rFonts w:ascii="Arial" w:hAnsi="Arial" w:cs="Arial"/>
          <w:i/>
          <w:iCs/>
          <w:sz w:val="20"/>
          <w:szCs w:val="20"/>
          <w:highlight w:val="cyan"/>
          <w:lang w:val="fr-CH"/>
        </w:rPr>
        <w:t>Groupe de contrôle </w:t>
      </w:r>
      <w:r w:rsidRPr="00621B4F">
        <w:rPr>
          <w:rFonts w:ascii="Arial" w:hAnsi="Arial" w:cs="Arial"/>
          <w:sz w:val="20"/>
          <w:szCs w:val="20"/>
          <w:highlight w:val="cyan"/>
          <w:lang w:val="fr-CH"/>
        </w:rPr>
        <w:t>:</w:t>
      </w:r>
      <w:r w:rsidRPr="00565CA1">
        <w:rPr>
          <w:rFonts w:ascii="Arial" w:hAnsi="Arial" w:cs="Arial"/>
          <w:sz w:val="20"/>
          <w:szCs w:val="20"/>
          <w:highlight w:val="cyan"/>
          <w:lang w:val="fr-CH"/>
        </w:rPr>
        <w:t xml:space="preserve"> </w:t>
      </w:r>
      <w:r w:rsidR="00704051" w:rsidRPr="00565CA1">
        <w:rPr>
          <w:rFonts w:ascii="Arial" w:hAnsi="Arial" w:cs="Arial"/>
          <w:sz w:val="20"/>
          <w:szCs w:val="20"/>
          <w:highlight w:val="cyan"/>
          <w:lang w:val="fr-CH"/>
        </w:rPr>
        <w:t xml:space="preserve">Le groupe de </w:t>
      </w:r>
      <w:r w:rsidR="00704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que </w:t>
      </w:r>
      <w:r w:rsidR="00704051" w:rsidRPr="00565CA1">
        <w:rPr>
          <w:rFonts w:ascii="Arial" w:hAnsi="Arial" w:cs="Arial"/>
          <w:sz w:val="20"/>
          <w:szCs w:val="20"/>
          <w:highlight w:val="lightGray"/>
          <w:lang w:val="fr-CH"/>
        </w:rPr>
        <w:t>[l’ONAD]</w:t>
      </w:r>
      <w:r w:rsidR="00704051" w:rsidRPr="00565CA1">
        <w:rPr>
          <w:rFonts w:ascii="Arial" w:hAnsi="Arial" w:cs="Arial"/>
          <w:sz w:val="20"/>
          <w:szCs w:val="20"/>
          <w:highlight w:val="cyan"/>
          <w:lang w:val="fr-CH"/>
        </w:rPr>
        <w:t xml:space="preserve"> considère comme moins prioritaires et issus de sports/disciplines moins risqués que ceux des</w:t>
      </w:r>
      <w:r w:rsidR="00704051" w:rsidRPr="00565CA1">
        <w:rPr>
          <w:rFonts w:ascii="Arial" w:hAnsi="Arial" w:cs="Arial"/>
          <w:i/>
          <w:iCs/>
          <w:sz w:val="20"/>
          <w:szCs w:val="20"/>
          <w:highlight w:val="cyan"/>
          <w:lang w:val="fr-CH"/>
        </w:rPr>
        <w:t xml:space="preserve"> </w:t>
      </w:r>
      <w:r w:rsidR="007F2051" w:rsidRPr="00565CA1">
        <w:rPr>
          <w:rFonts w:ascii="Arial" w:hAnsi="Arial" w:cs="Arial"/>
          <w:i/>
          <w:iCs/>
          <w:sz w:val="20"/>
          <w:szCs w:val="20"/>
          <w:highlight w:val="cyan"/>
          <w:lang w:val="fr-CH"/>
        </w:rPr>
        <w:t>sportifs</w:t>
      </w:r>
      <w:r w:rsidR="00704051" w:rsidRPr="00565CA1">
        <w:rPr>
          <w:rFonts w:ascii="Arial" w:hAnsi="Arial" w:cs="Arial"/>
          <w:sz w:val="20"/>
          <w:szCs w:val="20"/>
          <w:highlight w:val="cyan"/>
          <w:lang w:val="fr-CH"/>
        </w:rPr>
        <w:t xml:space="preserve"> figurant dans le </w:t>
      </w:r>
      <w:r w:rsidR="00704051" w:rsidRPr="00565CA1">
        <w:rPr>
          <w:rFonts w:ascii="Arial" w:hAnsi="Arial" w:cs="Arial"/>
          <w:i/>
          <w:iCs/>
          <w:sz w:val="20"/>
          <w:szCs w:val="20"/>
          <w:highlight w:val="cyan"/>
          <w:lang w:val="fr-CH"/>
        </w:rPr>
        <w:t>groupe cible de</w:t>
      </w:r>
      <w:r w:rsidR="007F2051" w:rsidRPr="00565CA1">
        <w:rPr>
          <w:rFonts w:ascii="Arial" w:hAnsi="Arial" w:cs="Arial"/>
          <w:i/>
          <w:iCs/>
          <w:sz w:val="20"/>
          <w:szCs w:val="20"/>
          <w:highlight w:val="cyan"/>
          <w:lang w:val="fr-CH"/>
        </w:rPr>
        <w:t xml:space="preserve"> sportifs soumis aux</w:t>
      </w:r>
      <w:r w:rsidR="00704051" w:rsidRPr="00565CA1">
        <w:rPr>
          <w:rFonts w:ascii="Arial" w:hAnsi="Arial" w:cs="Arial"/>
          <w:i/>
          <w:iCs/>
          <w:sz w:val="20"/>
          <w:szCs w:val="20"/>
          <w:highlight w:val="cyan"/>
          <w:lang w:val="fr-CH"/>
        </w:rPr>
        <w:t xml:space="preserve"> contrôle</w:t>
      </w:r>
      <w:r w:rsidR="007F2051" w:rsidRPr="00565CA1">
        <w:rPr>
          <w:rFonts w:ascii="Arial" w:hAnsi="Arial" w:cs="Arial"/>
          <w:i/>
          <w:iCs/>
          <w:sz w:val="20"/>
          <w:szCs w:val="20"/>
          <w:highlight w:val="cyan"/>
          <w:lang w:val="fr-CH"/>
        </w:rPr>
        <w:t>s</w:t>
      </w:r>
      <w:r w:rsidR="00704051" w:rsidRPr="00565CA1">
        <w:rPr>
          <w:rFonts w:ascii="Arial" w:hAnsi="Arial" w:cs="Arial"/>
          <w:sz w:val="20"/>
          <w:szCs w:val="20"/>
          <w:highlight w:val="cyan"/>
          <w:lang w:val="fr-CH"/>
        </w:rPr>
        <w:t xml:space="preserve"> et qui sont soumis à un niveau minimum de </w:t>
      </w:r>
      <w:r w:rsidR="00704051" w:rsidRPr="00565CA1">
        <w:rPr>
          <w:rFonts w:ascii="Arial" w:hAnsi="Arial" w:cs="Arial"/>
          <w:i/>
          <w:iCs/>
          <w:sz w:val="20"/>
          <w:szCs w:val="20"/>
          <w:highlight w:val="cyan"/>
          <w:lang w:val="fr-CH"/>
        </w:rPr>
        <w:t xml:space="preserve">contrôles hors compétition </w:t>
      </w:r>
      <w:r w:rsidR="00704051" w:rsidRPr="00565CA1">
        <w:rPr>
          <w:rFonts w:ascii="Arial" w:hAnsi="Arial" w:cs="Arial"/>
          <w:sz w:val="20"/>
          <w:szCs w:val="20"/>
          <w:highlight w:val="cyan"/>
          <w:lang w:val="fr-CH"/>
        </w:rPr>
        <w:t xml:space="preserve">et tenus de fournir des informations sur leur localisation, comme le prévoit </w:t>
      </w:r>
      <w:r w:rsidR="00FD18D4" w:rsidRPr="00565CA1">
        <w:rPr>
          <w:rFonts w:ascii="Arial" w:hAnsi="Arial" w:cs="Arial"/>
          <w:sz w:val="20"/>
          <w:szCs w:val="20"/>
          <w:highlight w:val="cyan"/>
          <w:lang w:val="fr-CH"/>
        </w:rPr>
        <w:t>le Standard</w:t>
      </w:r>
      <w:r w:rsidR="00704051" w:rsidRPr="00565CA1">
        <w:rPr>
          <w:rFonts w:ascii="Arial" w:hAnsi="Arial" w:cs="Arial"/>
          <w:i/>
          <w:iCs/>
          <w:sz w:val="20"/>
          <w:szCs w:val="20"/>
          <w:highlight w:val="cyan"/>
          <w:lang w:val="fr-CH"/>
        </w:rPr>
        <w:t xml:space="preserve"> international</w:t>
      </w:r>
      <w:r w:rsidR="00704051" w:rsidRPr="00565CA1">
        <w:rPr>
          <w:rFonts w:ascii="Arial" w:hAnsi="Arial" w:cs="Arial"/>
          <w:sz w:val="20"/>
          <w:szCs w:val="20"/>
          <w:highlight w:val="cyan"/>
          <w:lang w:val="fr-CH"/>
        </w:rPr>
        <w:t xml:space="preserve"> pour les </w:t>
      </w:r>
      <w:r w:rsidR="00704051" w:rsidRPr="00565CA1">
        <w:rPr>
          <w:rFonts w:ascii="Arial" w:hAnsi="Arial" w:cs="Arial"/>
          <w:i/>
          <w:iCs/>
          <w:sz w:val="20"/>
          <w:szCs w:val="20"/>
          <w:highlight w:val="cyan"/>
          <w:lang w:val="fr-CH"/>
        </w:rPr>
        <w:t>contrôles</w:t>
      </w:r>
      <w:r w:rsidR="00704051" w:rsidRPr="00565CA1">
        <w:rPr>
          <w:rFonts w:ascii="Arial" w:hAnsi="Arial" w:cs="Arial"/>
          <w:sz w:val="20"/>
          <w:szCs w:val="20"/>
          <w:highlight w:val="cyan"/>
          <w:lang w:val="fr-CH"/>
        </w:rPr>
        <w:t>.</w:t>
      </w:r>
      <w:r w:rsidR="00FD18D4" w:rsidRPr="00565CA1">
        <w:rPr>
          <w:rFonts w:ascii="Arial" w:hAnsi="Arial" w:cs="Arial"/>
          <w:sz w:val="20"/>
          <w:szCs w:val="20"/>
          <w:highlight w:val="cyan"/>
          <w:lang w:val="fr-CH"/>
        </w:rPr>
        <w:t>]</w:t>
      </w:r>
    </w:p>
    <w:p w14:paraId="35D62BA7" w14:textId="69D6804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Hors compétition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période qui n’est pas </w:t>
      </w:r>
      <w:r w:rsidRPr="00565CA1">
        <w:rPr>
          <w:rFonts w:ascii="Arial" w:hAnsi="Arial" w:cs="Arial"/>
          <w:i/>
          <w:sz w:val="20"/>
          <w:szCs w:val="20"/>
          <w:highlight w:val="yellow"/>
          <w:lang w:val="fr-CH"/>
        </w:rPr>
        <w:t>en compétition</w:t>
      </w:r>
      <w:r w:rsidRPr="00565CA1">
        <w:rPr>
          <w:rFonts w:ascii="Arial" w:hAnsi="Arial" w:cs="Arial"/>
          <w:sz w:val="20"/>
          <w:szCs w:val="20"/>
          <w:highlight w:val="yellow"/>
          <w:lang w:val="fr-CH"/>
        </w:rPr>
        <w:t>.</w:t>
      </w:r>
    </w:p>
    <w:p w14:paraId="6503C609" w14:textId="77777777" w:rsidR="001F26D1" w:rsidRPr="00565CA1" w:rsidRDefault="001F26D1" w:rsidP="007F0BAE">
      <w:pPr>
        <w:pStyle w:val="Definition"/>
        <w:spacing w:after="0"/>
        <w:rPr>
          <w:rFonts w:ascii="Arial" w:hAnsi="Arial" w:cs="Arial"/>
          <w:sz w:val="20"/>
          <w:szCs w:val="20"/>
          <w:highlight w:val="yellow"/>
          <w:lang w:val="fr-CH"/>
        </w:rPr>
      </w:pPr>
    </w:p>
    <w:p w14:paraId="74557A1C" w14:textId="49EE645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institutionnelle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2B3475" w:rsidRPr="00565CA1">
        <w:rPr>
          <w:rFonts w:ascii="Arial" w:hAnsi="Arial" w:cs="Arial"/>
          <w:sz w:val="20"/>
          <w:szCs w:val="20"/>
          <w:highlight w:val="yellow"/>
          <w:lang w:val="fr-CH"/>
        </w:rPr>
        <w:t>Outre les exigences relatives à l’</w:t>
      </w:r>
      <w:r w:rsidR="002B3475" w:rsidRPr="00565CA1">
        <w:rPr>
          <w:rFonts w:ascii="Arial" w:hAnsi="Arial" w:cs="Arial"/>
          <w:i/>
          <w:iCs/>
          <w:sz w:val="20"/>
          <w:szCs w:val="20"/>
          <w:highlight w:val="yellow"/>
          <w:lang w:val="fr-CH"/>
        </w:rPr>
        <w:t>ind</w:t>
      </w:r>
      <w:r w:rsidR="00290147" w:rsidRPr="00565CA1">
        <w:rPr>
          <w:rFonts w:ascii="Arial" w:hAnsi="Arial" w:cs="Arial"/>
          <w:i/>
          <w:iCs/>
          <w:sz w:val="20"/>
          <w:szCs w:val="20"/>
          <w:highlight w:val="yellow"/>
          <w:lang w:val="fr-CH"/>
        </w:rPr>
        <w:t>é</w:t>
      </w:r>
      <w:r w:rsidR="002B3475" w:rsidRPr="00565CA1">
        <w:rPr>
          <w:rFonts w:ascii="Arial" w:hAnsi="Arial" w:cs="Arial"/>
          <w:i/>
          <w:iCs/>
          <w:sz w:val="20"/>
          <w:szCs w:val="20"/>
          <w:highlight w:val="yellow"/>
          <w:lang w:val="fr-CH"/>
        </w:rPr>
        <w:t>pend</w:t>
      </w:r>
      <w:r w:rsidR="00AD45AF" w:rsidRPr="00565CA1">
        <w:rPr>
          <w:rFonts w:ascii="Arial" w:hAnsi="Arial" w:cs="Arial"/>
          <w:i/>
          <w:iCs/>
          <w:sz w:val="20"/>
          <w:szCs w:val="20"/>
          <w:highlight w:val="yellow"/>
          <w:lang w:val="fr-CH"/>
        </w:rPr>
        <w:t>a</w:t>
      </w:r>
      <w:r w:rsidR="002B3475" w:rsidRPr="00565CA1">
        <w:rPr>
          <w:rFonts w:ascii="Arial" w:hAnsi="Arial" w:cs="Arial"/>
          <w:i/>
          <w:iCs/>
          <w:sz w:val="20"/>
          <w:szCs w:val="20"/>
          <w:highlight w:val="yellow"/>
          <w:lang w:val="fr-CH"/>
        </w:rPr>
        <w:t>nce opérationnelle</w:t>
      </w:r>
      <w:r w:rsidR="002B3475"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les instances d’audition </w:t>
      </w:r>
      <w:r w:rsidR="002B3475" w:rsidRPr="00565CA1">
        <w:rPr>
          <w:rFonts w:ascii="Arial" w:hAnsi="Arial" w:cs="Arial"/>
          <w:sz w:val="20"/>
          <w:szCs w:val="20"/>
          <w:highlight w:val="yellow"/>
          <w:lang w:val="fr-CH"/>
        </w:rPr>
        <w:t xml:space="preserve">en appel </w:t>
      </w:r>
      <w:r w:rsidRPr="00565CA1">
        <w:rPr>
          <w:rFonts w:ascii="Arial" w:hAnsi="Arial" w:cs="Arial"/>
          <w:sz w:val="20"/>
          <w:szCs w:val="20"/>
          <w:highlight w:val="yellow"/>
          <w:lang w:val="fr-CH"/>
        </w:rPr>
        <w:t>seront totalement indépendantes sur le plan institutionnel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914106" w:rsidRPr="00565CA1">
        <w:rPr>
          <w:rFonts w:ascii="Arial" w:hAnsi="Arial" w:cs="Arial"/>
          <w:i/>
          <w:sz w:val="20"/>
          <w:szCs w:val="20"/>
          <w:highlight w:val="yellow"/>
          <w:lang w:val="fr-CH"/>
        </w:rPr>
        <w:t xml:space="preserve"> </w:t>
      </w:r>
      <w:r w:rsidR="00914106" w:rsidRPr="00565CA1">
        <w:rPr>
          <w:rFonts w:ascii="Arial" w:hAnsi="Arial" w:cs="Arial"/>
          <w:sz w:val="20"/>
          <w:szCs w:val="20"/>
          <w:highlight w:val="yellow"/>
          <w:lang w:val="fr-CH"/>
        </w:rPr>
        <w:t xml:space="preserve">de même que de tout organisme national </w:t>
      </w:r>
      <w:r w:rsidR="004E7B35" w:rsidRPr="00565CA1">
        <w:rPr>
          <w:rFonts w:ascii="Arial" w:hAnsi="Arial" w:cs="Arial"/>
          <w:sz w:val="20"/>
          <w:szCs w:val="20"/>
          <w:highlight w:val="yellow"/>
          <w:lang w:val="fr-CH"/>
        </w:rPr>
        <w:t xml:space="preserve">directeur </w:t>
      </w:r>
      <w:r w:rsidR="00914106" w:rsidRPr="00565CA1">
        <w:rPr>
          <w:rFonts w:ascii="Arial" w:hAnsi="Arial" w:cs="Arial"/>
          <w:iCs/>
          <w:sz w:val="20"/>
          <w:szCs w:val="20"/>
          <w:highlight w:val="yellow"/>
          <w:lang w:val="fr-CH"/>
        </w:rPr>
        <w:t>d</w:t>
      </w:r>
      <w:r w:rsidR="006637DF" w:rsidRPr="00565CA1">
        <w:rPr>
          <w:rFonts w:ascii="Arial" w:hAnsi="Arial" w:cs="Arial"/>
          <w:iCs/>
          <w:sz w:val="20"/>
          <w:szCs w:val="20"/>
          <w:highlight w:val="yellow"/>
          <w:lang w:val="fr-CH"/>
        </w:rPr>
        <w:t>e</w:t>
      </w:r>
      <w:r w:rsidR="00914106" w:rsidRPr="00565CA1">
        <w:rPr>
          <w:rFonts w:ascii="Arial" w:hAnsi="Arial" w:cs="Arial"/>
          <w:iCs/>
          <w:sz w:val="20"/>
          <w:szCs w:val="20"/>
          <w:highlight w:val="yellow"/>
          <w:lang w:val="fr-CH"/>
        </w:rPr>
        <w:t xml:space="preserve"> sport ou de toute</w:t>
      </w:r>
      <w:r w:rsidR="00914106" w:rsidRPr="00565CA1">
        <w:rPr>
          <w:rFonts w:ascii="Arial" w:hAnsi="Arial" w:cs="Arial"/>
          <w:sz w:val="20"/>
          <w:szCs w:val="20"/>
          <w:highlight w:val="yellow"/>
          <w:lang w:val="fr-CH"/>
        </w:rPr>
        <w:t xml:space="preserve"> autre organisation sportive nationale</w:t>
      </w:r>
      <w:r w:rsidRPr="00565CA1">
        <w:rPr>
          <w:rFonts w:ascii="Arial" w:hAnsi="Arial" w:cs="Arial"/>
          <w:sz w:val="20"/>
          <w:szCs w:val="20"/>
          <w:highlight w:val="yellow"/>
          <w:lang w:val="fr-CH"/>
        </w:rPr>
        <w:t xml:space="preserve">. Elles ne </w:t>
      </w:r>
      <w:r w:rsidR="009E515E"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donc être en aucune manière administrées par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responsable de la </w:t>
      </w:r>
      <w:r w:rsidRPr="00565CA1">
        <w:rPr>
          <w:rFonts w:ascii="Arial" w:hAnsi="Arial" w:cs="Arial"/>
          <w:i/>
          <w:sz w:val="20"/>
          <w:szCs w:val="20"/>
          <w:highlight w:val="yellow"/>
          <w:lang w:val="fr-CH"/>
        </w:rPr>
        <w:t>gestion des résultats</w:t>
      </w:r>
      <w:r w:rsidR="00AD45AF" w:rsidRPr="00565CA1">
        <w:rPr>
          <w:rFonts w:ascii="Arial" w:hAnsi="Arial" w:cs="Arial"/>
          <w:iCs/>
          <w:sz w:val="20"/>
          <w:szCs w:val="20"/>
          <w:highlight w:val="yellow"/>
          <w:lang w:val="fr-CH"/>
        </w:rPr>
        <w:t>,</w:t>
      </w:r>
      <w:r w:rsidRPr="00565CA1">
        <w:rPr>
          <w:rFonts w:ascii="Arial" w:hAnsi="Arial" w:cs="Arial"/>
          <w:sz w:val="20"/>
          <w:szCs w:val="20"/>
          <w:highlight w:val="yellow"/>
          <w:lang w:val="fr-CH"/>
        </w:rPr>
        <w:t xml:space="preserve"> </w:t>
      </w:r>
      <w:r w:rsidR="001C4F6F" w:rsidRPr="00565CA1">
        <w:rPr>
          <w:rFonts w:ascii="Arial" w:hAnsi="Arial" w:cs="Arial"/>
          <w:sz w:val="20"/>
          <w:szCs w:val="20"/>
          <w:highlight w:val="yellow"/>
          <w:lang w:val="fr-CH"/>
        </w:rPr>
        <w:t xml:space="preserve">un organisme national </w:t>
      </w:r>
      <w:r w:rsidR="004E7B35" w:rsidRPr="00565CA1">
        <w:rPr>
          <w:rFonts w:ascii="Arial" w:hAnsi="Arial" w:cs="Arial"/>
          <w:sz w:val="20"/>
          <w:szCs w:val="20"/>
          <w:highlight w:val="yellow"/>
          <w:lang w:val="fr-CH"/>
        </w:rPr>
        <w:t>directeur</w:t>
      </w:r>
      <w:r w:rsidR="001C4F6F" w:rsidRPr="00565CA1">
        <w:rPr>
          <w:rFonts w:ascii="Arial" w:hAnsi="Arial" w:cs="Arial"/>
          <w:iCs/>
          <w:sz w:val="20"/>
          <w:szCs w:val="20"/>
          <w:highlight w:val="yellow"/>
          <w:lang w:val="fr-CH"/>
        </w:rPr>
        <w:t xml:space="preserve"> d</w:t>
      </w:r>
      <w:r w:rsidR="006637DF" w:rsidRPr="00565CA1">
        <w:rPr>
          <w:rFonts w:ascii="Arial" w:hAnsi="Arial" w:cs="Arial"/>
          <w:iCs/>
          <w:sz w:val="20"/>
          <w:szCs w:val="20"/>
          <w:highlight w:val="yellow"/>
          <w:lang w:val="fr-CH"/>
        </w:rPr>
        <w:t>e</w:t>
      </w:r>
      <w:r w:rsidR="001C4F6F" w:rsidRPr="00565CA1">
        <w:rPr>
          <w:rFonts w:ascii="Arial" w:hAnsi="Arial" w:cs="Arial"/>
          <w:iCs/>
          <w:sz w:val="20"/>
          <w:szCs w:val="20"/>
          <w:highlight w:val="yellow"/>
          <w:lang w:val="fr-CH"/>
        </w:rPr>
        <w:t xml:space="preserve"> sport ou </w:t>
      </w:r>
      <w:r w:rsidR="001C4F6F" w:rsidRPr="00565CA1">
        <w:rPr>
          <w:rFonts w:ascii="Arial" w:hAnsi="Arial" w:cs="Arial"/>
          <w:sz w:val="20"/>
          <w:szCs w:val="20"/>
          <w:highlight w:val="yellow"/>
          <w:lang w:val="fr-CH"/>
        </w:rPr>
        <w:t>toute autre organisation sportive nationale, ni leur</w:t>
      </w:r>
      <w:r w:rsidR="001C4F6F" w:rsidRPr="00565CA1" w:rsidDel="001C4F6F">
        <w:rPr>
          <w:rFonts w:ascii="Arial" w:hAnsi="Arial" w:cs="Arial"/>
          <w:sz w:val="20"/>
          <w:szCs w:val="20"/>
          <w:highlight w:val="yellow"/>
          <w:lang w:val="fr-CH"/>
        </w:rPr>
        <w:t xml:space="preserve"> </w:t>
      </w:r>
      <w:r w:rsidRPr="00565CA1">
        <w:rPr>
          <w:rFonts w:ascii="Arial" w:hAnsi="Arial" w:cs="Arial"/>
          <w:sz w:val="20"/>
          <w:szCs w:val="20"/>
          <w:highlight w:val="yellow"/>
          <w:lang w:val="fr-CH"/>
        </w:rPr>
        <w:t>être liées ou assujetties.</w:t>
      </w:r>
    </w:p>
    <w:p w14:paraId="5DFE6032" w14:textId="77777777" w:rsidR="001F26D1" w:rsidRPr="00565CA1" w:rsidRDefault="001F26D1" w:rsidP="007F0BAE">
      <w:pPr>
        <w:pStyle w:val="Definition"/>
        <w:spacing w:after="0"/>
        <w:rPr>
          <w:rFonts w:ascii="Arial" w:hAnsi="Arial" w:cs="Arial"/>
          <w:sz w:val="20"/>
          <w:szCs w:val="20"/>
          <w:highlight w:val="yellow"/>
          <w:lang w:val="fr-CH"/>
        </w:rPr>
      </w:pPr>
    </w:p>
    <w:p w14:paraId="0E3A7937" w14:textId="49DD7F0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Indépendance opérationnelle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Cela signifie (1) qu’aucun membre du conseil, membre du personnel, membre d’une commission, consultant ou officiel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A862F3"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ou de ses affiliés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fédération ou confédération membre) ni aucune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impliquée dans l’enquête et la phase préalable de l’instruction ne peuvent être nommés membres et/ou greffiers (dans la mesure où le greffier est impliqué dans les délibérations et/ou la rédaction de la décision) des instances d’audition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w:t>
      </w:r>
      <w:r w:rsidR="00704508" w:rsidRPr="00565CA1">
        <w:rPr>
          <w:rFonts w:ascii="Arial" w:hAnsi="Arial" w:cs="Arial"/>
          <w:sz w:val="20"/>
          <w:szCs w:val="20"/>
          <w:highlight w:val="yellow"/>
          <w:lang w:val="fr-CH"/>
        </w:rPr>
        <w:t>ayant compétence pour</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et (2) que les instances d’audition seront en mesure de réaliser la procédure d’audition et de prise de décision sans ingérence de la part de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ou d’un tiers. L’objectif est de veiller à ce que les membres de l’instance d’audition ou les individus intervenant d’une autre manière dans la </w:t>
      </w:r>
      <w:r w:rsidRPr="00565CA1">
        <w:rPr>
          <w:rFonts w:ascii="Arial" w:hAnsi="Arial" w:cs="Arial"/>
          <w:sz w:val="20"/>
          <w:szCs w:val="20"/>
          <w:highlight w:val="yellow"/>
          <w:lang w:val="fr-CH"/>
        </w:rPr>
        <w:lastRenderedPageBreak/>
        <w:t>décision de l’instance d’audition ne soient pas impliqués dans l’instruction ni dans toute phase préalable à la prise de décision.</w:t>
      </w:r>
      <w:r w:rsidR="00955227" w:rsidRPr="00565CA1">
        <w:rPr>
          <w:rFonts w:ascii="Arial" w:hAnsi="Arial" w:cs="Arial"/>
          <w:sz w:val="20"/>
          <w:szCs w:val="20"/>
          <w:highlight w:val="yellow"/>
          <w:lang w:val="fr-CH"/>
        </w:rPr>
        <w:t xml:space="preserve"> En outre, les auditions ne doivent pas être conduites (par délégation ou autrement) par des </w:t>
      </w:r>
      <w:r w:rsidR="00955227" w:rsidRPr="00565CA1">
        <w:rPr>
          <w:rFonts w:ascii="Arial" w:hAnsi="Arial" w:cs="Arial"/>
          <w:i/>
          <w:iCs/>
          <w:sz w:val="20"/>
          <w:szCs w:val="20"/>
          <w:highlight w:val="yellow"/>
          <w:lang w:val="fr-CH"/>
        </w:rPr>
        <w:t>personnes</w:t>
      </w:r>
      <w:r w:rsidR="00955227" w:rsidRPr="00565CA1">
        <w:rPr>
          <w:rFonts w:ascii="Arial" w:hAnsi="Arial" w:cs="Arial"/>
          <w:sz w:val="20"/>
          <w:szCs w:val="20"/>
          <w:highlight w:val="yellow"/>
          <w:lang w:val="fr-CH"/>
        </w:rPr>
        <w:t xml:space="preserve"> nommées par ou sous l’autorité des organismes nationaux</w:t>
      </w:r>
      <w:r w:rsidR="006637DF" w:rsidRPr="00565CA1">
        <w:rPr>
          <w:rFonts w:ascii="Arial" w:hAnsi="Arial" w:cs="Arial"/>
          <w:sz w:val="20"/>
          <w:szCs w:val="20"/>
          <w:highlight w:val="yellow"/>
          <w:lang w:val="fr-CH"/>
        </w:rPr>
        <w:t xml:space="preserve"> directeurs</w:t>
      </w:r>
      <w:r w:rsidR="00955227" w:rsidRPr="00565CA1">
        <w:rPr>
          <w:rFonts w:ascii="Arial" w:hAnsi="Arial" w:cs="Arial"/>
          <w:sz w:val="20"/>
          <w:szCs w:val="20"/>
          <w:highlight w:val="yellow"/>
          <w:lang w:val="fr-CH"/>
        </w:rPr>
        <w:t xml:space="preserve"> d</w:t>
      </w:r>
      <w:r w:rsidR="00114762" w:rsidRPr="00565CA1">
        <w:rPr>
          <w:rFonts w:ascii="Arial" w:hAnsi="Arial" w:cs="Arial"/>
          <w:sz w:val="20"/>
          <w:szCs w:val="20"/>
          <w:highlight w:val="yellow"/>
          <w:lang w:val="fr-CH"/>
        </w:rPr>
        <w:t>e</w:t>
      </w:r>
      <w:r w:rsidR="00955227" w:rsidRPr="00565CA1">
        <w:rPr>
          <w:rFonts w:ascii="Arial" w:hAnsi="Arial" w:cs="Arial"/>
          <w:sz w:val="20"/>
          <w:szCs w:val="20"/>
          <w:highlight w:val="yellow"/>
          <w:lang w:val="fr-CH"/>
        </w:rPr>
        <w:t xml:space="preserve"> sport ou d’autres organisations sportives nationales</w:t>
      </w:r>
      <w:r w:rsidR="00114762" w:rsidRPr="00565CA1">
        <w:rPr>
          <w:rFonts w:ascii="Arial" w:hAnsi="Arial" w:cs="Arial"/>
          <w:sz w:val="20"/>
          <w:szCs w:val="20"/>
          <w:highlight w:val="yellow"/>
          <w:lang w:val="fr-CH"/>
        </w:rPr>
        <w:t>.</w:t>
      </w:r>
      <w:r w:rsidR="00955227" w:rsidRPr="00565CA1">
        <w:rPr>
          <w:rStyle w:val="FootnoteReference"/>
          <w:rFonts w:ascii="Arial" w:hAnsi="Arial" w:cs="Arial"/>
          <w:b/>
          <w:bCs/>
          <w:sz w:val="20"/>
          <w:szCs w:val="20"/>
          <w:highlight w:val="yellow"/>
          <w:lang w:val="fr-CH"/>
        </w:rPr>
        <w:footnoteReference w:id="125"/>
      </w:r>
    </w:p>
    <w:p w14:paraId="32B25229" w14:textId="77777777" w:rsidR="001F26D1" w:rsidRPr="00565CA1" w:rsidRDefault="001F26D1" w:rsidP="007F0BAE">
      <w:pPr>
        <w:pStyle w:val="Definition"/>
        <w:spacing w:after="0"/>
        <w:rPr>
          <w:rFonts w:ascii="Arial" w:hAnsi="Arial" w:cs="Arial"/>
          <w:sz w:val="20"/>
          <w:szCs w:val="20"/>
          <w:highlight w:val="yellow"/>
          <w:lang w:val="fr-CH"/>
        </w:rPr>
      </w:pPr>
    </w:p>
    <w:p w14:paraId="13CC3C6A" w14:textId="3DB7864F" w:rsidR="0043665A" w:rsidRPr="00565CA1" w:rsidRDefault="0043665A" w:rsidP="007F0BAE">
      <w:pPr>
        <w:jc w:val="both"/>
        <w:rPr>
          <w:rFonts w:ascii="Arial" w:hAnsi="Arial" w:cs="Arial"/>
          <w:bCs/>
          <w:i/>
          <w:sz w:val="20"/>
          <w:szCs w:val="20"/>
          <w:lang w:val="fr-CH"/>
        </w:rPr>
      </w:pPr>
      <w:r w:rsidRPr="00565CA1">
        <w:rPr>
          <w:rFonts w:ascii="Arial" w:hAnsi="Arial" w:cs="Arial"/>
          <w:b/>
          <w:i/>
          <w:sz w:val="20"/>
          <w:szCs w:val="20"/>
          <w:highlight w:val="yellow"/>
          <w:lang w:val="fr-CH"/>
        </w:rPr>
        <w:t>Indépendance opérationnelle d’une organisation nationale antidopage </w:t>
      </w:r>
      <w:r w:rsidRPr="00621B4F">
        <w:rPr>
          <w:rFonts w:ascii="Arial" w:hAnsi="Arial" w:cs="Arial"/>
          <w:bCs/>
          <w:iCs/>
          <w:sz w:val="20"/>
          <w:szCs w:val="20"/>
          <w:highlight w:val="yellow"/>
          <w:lang w:val="fr-CH"/>
        </w:rPr>
        <w:t xml:space="preserve">: </w:t>
      </w:r>
      <w:r w:rsidRPr="00565CA1">
        <w:rPr>
          <w:rFonts w:ascii="Arial" w:hAnsi="Arial" w:cs="Arial"/>
          <w:bCs/>
          <w:iCs/>
          <w:sz w:val="20"/>
          <w:szCs w:val="20"/>
          <w:highlight w:val="yellow"/>
          <w:lang w:val="fr-CH"/>
        </w:rPr>
        <w:t xml:space="preserve">Cela signifie qu’une </w:t>
      </w:r>
      <w:r w:rsidRPr="00565CA1">
        <w:rPr>
          <w:rFonts w:ascii="Arial" w:hAnsi="Arial" w:cs="Arial"/>
          <w:bCs/>
          <w:i/>
          <w:sz w:val="20"/>
          <w:szCs w:val="20"/>
          <w:highlight w:val="yellow"/>
          <w:lang w:val="fr-CH"/>
        </w:rPr>
        <w:t>organisation nationale antidopage</w:t>
      </w:r>
      <w:r w:rsidRPr="00565CA1">
        <w:rPr>
          <w:rFonts w:ascii="Arial" w:hAnsi="Arial" w:cs="Arial"/>
          <w:bCs/>
          <w:iCs/>
          <w:sz w:val="20"/>
          <w:szCs w:val="20"/>
          <w:highlight w:val="yellow"/>
          <w:lang w:val="fr-CH"/>
        </w:rPr>
        <w:t xml:space="preserve"> (1) doit mettre en place des garanties juridiques, organisationnelles, procédurales et/ou contractuelles suffisantes permettant d’éviter toute influence, ingérence ou participation indue dans sa gestion ou ses activités opérationnelles et de veiller à la mise en œuvre indépendante de son programme antidopage ; et (2) doit s’assurer </w:t>
      </w:r>
      <w:r w:rsidRPr="00565CA1">
        <w:rPr>
          <w:rFonts w:ascii="Arial" w:hAnsi="Arial" w:cs="Arial"/>
          <w:sz w:val="20"/>
          <w:szCs w:val="20"/>
          <w:highlight w:val="yellow"/>
          <w:lang w:val="fr-CH"/>
        </w:rPr>
        <w:t xml:space="preserve">qu’aucune </w:t>
      </w:r>
      <w:r w:rsidRPr="00565CA1">
        <w:rPr>
          <w:rFonts w:ascii="Arial" w:hAnsi="Arial" w:cs="Arial"/>
          <w:i/>
          <w:sz w:val="20"/>
          <w:szCs w:val="20"/>
          <w:highlight w:val="yellow"/>
          <w:lang w:val="fr-CH"/>
        </w:rPr>
        <w:t xml:space="preserve">personne </w:t>
      </w:r>
      <w:r w:rsidRPr="00565CA1">
        <w:rPr>
          <w:rFonts w:ascii="Arial" w:hAnsi="Arial" w:cs="Arial"/>
          <w:sz w:val="20"/>
          <w:szCs w:val="20"/>
          <w:highlight w:val="yellow"/>
          <w:lang w:val="fr-CH"/>
        </w:rPr>
        <w:t>ayant un conflit d’intérêts réel ou potentiel en lien avec la mise en œuvre de ses activités opérationnelles</w:t>
      </w:r>
      <w:r w:rsidRPr="00565CA1">
        <w:rPr>
          <w:rFonts w:ascii="Arial" w:hAnsi="Arial" w:cs="Arial"/>
          <w:i/>
          <w:sz w:val="20"/>
          <w:szCs w:val="20"/>
          <w:highlight w:val="yellow"/>
          <w:lang w:val="fr-CH"/>
        </w:rPr>
        <w:t xml:space="preserve"> </w:t>
      </w:r>
      <w:r w:rsidRPr="00565CA1">
        <w:rPr>
          <w:rFonts w:ascii="Arial" w:hAnsi="Arial" w:cs="Arial"/>
          <w:sz w:val="20"/>
          <w:szCs w:val="20"/>
          <w:highlight w:val="yellow"/>
          <w:lang w:val="fr-CH"/>
        </w:rPr>
        <w:t xml:space="preserve">n’est impliquée dans sa gestion ou ses activités opérationnelles ; sans limitation, cela se produirait dans des circonstances où une </w:t>
      </w:r>
      <w:r w:rsidRPr="00565CA1">
        <w:rPr>
          <w:rFonts w:ascii="Arial" w:hAnsi="Arial" w:cs="Arial"/>
          <w:i/>
          <w:iCs/>
          <w:sz w:val="20"/>
          <w:szCs w:val="20"/>
          <w:highlight w:val="yellow"/>
          <w:lang w:val="fr-CH"/>
        </w:rPr>
        <w:t>personne</w:t>
      </w:r>
      <w:r w:rsidRPr="00565CA1">
        <w:rPr>
          <w:rFonts w:ascii="Arial" w:hAnsi="Arial" w:cs="Arial"/>
          <w:sz w:val="20"/>
          <w:szCs w:val="20"/>
          <w:highlight w:val="yellow"/>
          <w:lang w:val="fr-CH"/>
        </w:rPr>
        <w:t xml:space="preserve"> est impliquée simultanément dans la gestion ou les activités opérationnelles de l’</w:t>
      </w:r>
      <w:r w:rsidRPr="00565CA1">
        <w:rPr>
          <w:rFonts w:ascii="Arial" w:hAnsi="Arial" w:cs="Arial"/>
          <w:i/>
          <w:sz w:val="20"/>
          <w:szCs w:val="20"/>
          <w:highlight w:val="yellow"/>
          <w:lang w:val="fr-CH"/>
        </w:rPr>
        <w:t xml:space="preserve">organisation nationale antidopage </w:t>
      </w:r>
      <w:r w:rsidRPr="00565CA1">
        <w:rPr>
          <w:rFonts w:ascii="Arial" w:hAnsi="Arial" w:cs="Arial"/>
          <w:sz w:val="20"/>
          <w:szCs w:val="20"/>
          <w:highlight w:val="yellow"/>
          <w:lang w:val="fr-CH"/>
        </w:rPr>
        <w:t xml:space="preserve">et dans la gestion ou les activités opérationnelles </w:t>
      </w:r>
      <w:r w:rsidRPr="00565CA1">
        <w:rPr>
          <w:rFonts w:ascii="Arial" w:hAnsi="Arial" w:cs="Arial"/>
          <w:iCs/>
          <w:sz w:val="20"/>
          <w:szCs w:val="20"/>
          <w:highlight w:val="yellow"/>
          <w:lang w:val="fr-CH"/>
        </w:rPr>
        <w:t xml:space="preserve"> d’un organisme national </w:t>
      </w:r>
      <w:r w:rsidR="004E7B35" w:rsidRPr="00565CA1">
        <w:rPr>
          <w:rFonts w:ascii="Arial" w:hAnsi="Arial" w:cs="Arial"/>
          <w:iCs/>
          <w:sz w:val="20"/>
          <w:szCs w:val="20"/>
          <w:highlight w:val="yellow"/>
          <w:lang w:val="fr-CH"/>
        </w:rPr>
        <w:t>directeur</w:t>
      </w:r>
      <w:r w:rsidRPr="00565CA1">
        <w:rPr>
          <w:rFonts w:ascii="Arial" w:hAnsi="Arial" w:cs="Arial"/>
          <w:iCs/>
          <w:sz w:val="20"/>
          <w:szCs w:val="20"/>
          <w:highlight w:val="yellow"/>
          <w:lang w:val="fr-CH"/>
        </w:rPr>
        <w:t xml:space="preserve"> d</w:t>
      </w:r>
      <w:r w:rsidR="00114762" w:rsidRPr="00565CA1">
        <w:rPr>
          <w:rFonts w:ascii="Arial" w:hAnsi="Arial" w:cs="Arial"/>
          <w:iCs/>
          <w:sz w:val="20"/>
          <w:szCs w:val="20"/>
          <w:highlight w:val="yellow"/>
          <w:lang w:val="fr-CH"/>
        </w:rPr>
        <w:t>e</w:t>
      </w:r>
      <w:r w:rsidRPr="00565CA1">
        <w:rPr>
          <w:rFonts w:ascii="Arial" w:hAnsi="Arial" w:cs="Arial"/>
          <w:iCs/>
          <w:sz w:val="20"/>
          <w:szCs w:val="20"/>
          <w:highlight w:val="yellow"/>
          <w:lang w:val="fr-CH"/>
        </w:rPr>
        <w:t xml:space="preserve"> sport, d’</w:t>
      </w:r>
      <w:r w:rsidRPr="00565CA1">
        <w:rPr>
          <w:rFonts w:ascii="Arial" w:hAnsi="Arial" w:cs="Arial"/>
          <w:sz w:val="20"/>
          <w:szCs w:val="20"/>
          <w:highlight w:val="yellow"/>
          <w:lang w:val="fr-CH"/>
        </w:rPr>
        <w:t>une autre organisation sportive nationale ou d’un service gouvernemental responsable du sport ou de la lutte contre le dopage</w:t>
      </w:r>
      <w:r w:rsidR="00D372E6" w:rsidRPr="00565CA1">
        <w:rPr>
          <w:rFonts w:ascii="Arial" w:hAnsi="Arial" w:cs="Arial"/>
          <w:sz w:val="20"/>
          <w:szCs w:val="20"/>
          <w:highlight w:val="yellow"/>
          <w:lang w:val="fr-CH"/>
        </w:rPr>
        <w:t>.</w:t>
      </w:r>
      <w:r w:rsidRPr="00565CA1">
        <w:rPr>
          <w:rStyle w:val="FootnoteReference"/>
          <w:rFonts w:ascii="Arial" w:eastAsiaTheme="majorEastAsia" w:hAnsi="Arial" w:cs="Arial"/>
          <w:b/>
          <w:bCs/>
          <w:sz w:val="20"/>
          <w:szCs w:val="20"/>
          <w:highlight w:val="yellow"/>
          <w:lang w:val="fr-CH"/>
        </w:rPr>
        <w:footnoteReference w:id="126"/>
      </w:r>
    </w:p>
    <w:p w14:paraId="5C398ABF" w14:textId="77777777" w:rsidR="0043665A" w:rsidRPr="00565CA1" w:rsidRDefault="0043665A" w:rsidP="007F0BAE">
      <w:pPr>
        <w:jc w:val="both"/>
        <w:rPr>
          <w:rFonts w:ascii="Arial" w:hAnsi="Arial" w:cs="Arial"/>
          <w:i/>
          <w:sz w:val="20"/>
          <w:szCs w:val="20"/>
          <w:highlight w:val="yellow"/>
          <w:lang w:val="fr-CH"/>
        </w:rPr>
      </w:pPr>
    </w:p>
    <w:p w14:paraId="6793884E" w14:textId="4EF57F9B" w:rsidR="00D12DC9" w:rsidRPr="00565CA1" w:rsidRDefault="00D12DC9" w:rsidP="007F0BAE">
      <w:pPr>
        <w:jc w:val="both"/>
        <w:rPr>
          <w:rFonts w:ascii="Arial" w:hAnsi="Arial" w:cs="Arial"/>
          <w:sz w:val="20"/>
          <w:szCs w:val="20"/>
          <w:lang w:val="fr-CH"/>
        </w:rPr>
      </w:pPr>
      <w:r w:rsidRPr="00565CA1">
        <w:rPr>
          <w:rFonts w:ascii="Arial" w:hAnsi="Arial" w:cs="Arial"/>
          <w:b/>
          <w:i/>
          <w:sz w:val="20"/>
          <w:szCs w:val="20"/>
          <w:highlight w:val="yellow"/>
          <w:lang w:val="fr-CH"/>
        </w:rPr>
        <w:t>Lettre technique</w:t>
      </w:r>
      <w:r w:rsidRPr="00621B4F">
        <w:rPr>
          <w:rFonts w:ascii="Arial" w:hAnsi="Arial" w:cs="Arial"/>
          <w:bCs/>
          <w:i/>
          <w:sz w:val="20"/>
          <w:szCs w:val="20"/>
          <w:highlight w:val="yellow"/>
          <w:lang w:val="fr-CH"/>
        </w:rPr>
        <w:t> </w:t>
      </w:r>
      <w:r w:rsidRPr="00621B4F">
        <w:rPr>
          <w:rFonts w:ascii="Arial" w:hAnsi="Arial" w:cs="Arial"/>
          <w:bCs/>
          <w:sz w:val="20"/>
          <w:szCs w:val="20"/>
          <w:highlight w:val="yellow"/>
          <w:lang w:val="fr-CH"/>
        </w:rPr>
        <w:t>:</w:t>
      </w:r>
      <w:r w:rsidRPr="00565CA1">
        <w:rPr>
          <w:rFonts w:ascii="Arial" w:hAnsi="Arial" w:cs="Arial"/>
          <w:sz w:val="20"/>
          <w:szCs w:val="20"/>
          <w:highlight w:val="yellow"/>
          <w:lang w:val="fr-CH"/>
        </w:rPr>
        <w:t xml:space="preserve"> Exigences techniques obligatoires fournies par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temps opportun pour traiter de questions particulières relatives à l'analyse, à l'interprétation et au rapport de </w:t>
      </w:r>
      <w:r w:rsidRPr="00565CA1">
        <w:rPr>
          <w:rFonts w:ascii="Arial" w:hAnsi="Arial" w:cs="Arial"/>
          <w:i/>
          <w:sz w:val="20"/>
          <w:szCs w:val="20"/>
          <w:highlight w:val="yellow"/>
          <w:lang w:val="fr-CH"/>
        </w:rPr>
        <w:t>substances</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 xml:space="preserve">interdites </w:t>
      </w:r>
      <w:r w:rsidRPr="00565CA1">
        <w:rPr>
          <w:rFonts w:ascii="Arial" w:hAnsi="Arial" w:cs="Arial"/>
          <w:sz w:val="20"/>
          <w:szCs w:val="20"/>
          <w:highlight w:val="yellow"/>
          <w:lang w:val="fr-CH"/>
        </w:rPr>
        <w:t xml:space="preserve">et/ou </w:t>
      </w:r>
      <w:r w:rsidRPr="00565CA1">
        <w:rPr>
          <w:rFonts w:ascii="Arial" w:hAnsi="Arial" w:cs="Arial"/>
          <w:i/>
          <w:sz w:val="20"/>
          <w:szCs w:val="20"/>
          <w:highlight w:val="yellow"/>
          <w:lang w:val="fr-CH"/>
        </w:rPr>
        <w:t xml:space="preserve">de méthodes interdites </w:t>
      </w:r>
      <w:r w:rsidRPr="00565CA1">
        <w:rPr>
          <w:rFonts w:ascii="Arial" w:hAnsi="Arial" w:cs="Arial"/>
          <w:sz w:val="20"/>
          <w:szCs w:val="20"/>
          <w:highlight w:val="yellow"/>
          <w:lang w:val="fr-CH"/>
        </w:rPr>
        <w:t xml:space="preserve">spécifiques ou à l'application de certaines procédures de laboratoire ou procédures de laboratoire liées au </w:t>
      </w:r>
      <w:r w:rsidRPr="00565CA1">
        <w:rPr>
          <w:rFonts w:ascii="Arial" w:hAnsi="Arial" w:cs="Arial"/>
          <w:i/>
          <w:sz w:val="20"/>
          <w:szCs w:val="20"/>
          <w:highlight w:val="yellow"/>
          <w:lang w:val="fr-CH"/>
        </w:rPr>
        <w:t>Passeport biologique du sportif</w:t>
      </w:r>
      <w:r w:rsidRPr="00565CA1">
        <w:rPr>
          <w:rFonts w:ascii="Arial" w:hAnsi="Arial" w:cs="Arial"/>
          <w:sz w:val="20"/>
          <w:szCs w:val="20"/>
          <w:highlight w:val="yellow"/>
          <w:lang w:val="fr-CH"/>
        </w:rPr>
        <w:t>.</w:t>
      </w:r>
    </w:p>
    <w:p w14:paraId="4EFF2B47" w14:textId="77777777" w:rsidR="00D12DC9" w:rsidRPr="00565CA1" w:rsidRDefault="00D12DC9" w:rsidP="007F0BAE">
      <w:pPr>
        <w:jc w:val="both"/>
        <w:rPr>
          <w:rFonts w:ascii="Arial" w:hAnsi="Arial" w:cs="Arial"/>
          <w:i/>
          <w:sz w:val="20"/>
          <w:szCs w:val="20"/>
          <w:highlight w:val="yellow"/>
          <w:lang w:val="fr-CH"/>
        </w:rPr>
      </w:pPr>
    </w:p>
    <w:p w14:paraId="7448DBF7" w14:textId="5BA0ACCD" w:rsidR="000C4BC5" w:rsidRPr="00565CA1" w:rsidRDefault="000C4BC5" w:rsidP="007F0BAE">
      <w:pPr>
        <w:jc w:val="both"/>
        <w:rPr>
          <w:rFonts w:ascii="Arial" w:hAnsi="Arial" w:cs="Arial"/>
          <w:sz w:val="20"/>
          <w:szCs w:val="20"/>
          <w:highlight w:val="yellow"/>
          <w:lang w:val="fr-CH"/>
        </w:rPr>
      </w:pPr>
      <w:r w:rsidRPr="00565CA1">
        <w:rPr>
          <w:rFonts w:ascii="Arial" w:hAnsi="Arial" w:cs="Arial"/>
          <w:b/>
          <w:bCs/>
          <w:i/>
          <w:sz w:val="20"/>
          <w:szCs w:val="20"/>
          <w:highlight w:val="yellow"/>
          <w:lang w:val="fr-CH"/>
        </w:rPr>
        <w:t>Limite de décision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D401D4" w:rsidRPr="00565CA1">
        <w:rPr>
          <w:rFonts w:ascii="Arial" w:hAnsi="Arial" w:cs="Arial"/>
          <w:sz w:val="20"/>
          <w:szCs w:val="20"/>
          <w:highlight w:val="yellow"/>
          <w:lang w:val="fr-CH"/>
        </w:rPr>
        <w:t xml:space="preserve">Valeur au-dessus de laquelle un résultat analytique quantitatif pour une substance à seuil dans un </w:t>
      </w:r>
      <w:r w:rsidR="00D401D4" w:rsidRPr="00565CA1">
        <w:rPr>
          <w:rFonts w:ascii="Arial" w:hAnsi="Arial" w:cs="Arial"/>
          <w:i/>
          <w:sz w:val="20"/>
          <w:szCs w:val="20"/>
          <w:highlight w:val="yellow"/>
          <w:lang w:val="fr-CH"/>
        </w:rPr>
        <w:t>échantillon</w:t>
      </w:r>
      <w:r w:rsidR="00D401D4" w:rsidRPr="00565CA1">
        <w:rPr>
          <w:rFonts w:ascii="Arial" w:hAnsi="Arial" w:cs="Arial"/>
          <w:sz w:val="20"/>
          <w:szCs w:val="20"/>
          <w:highlight w:val="yellow"/>
          <w:lang w:val="fr-CH"/>
        </w:rPr>
        <w:t xml:space="preserve"> doit être rapporté comme un </w:t>
      </w:r>
      <w:r w:rsidR="00D401D4" w:rsidRPr="00565CA1">
        <w:rPr>
          <w:rFonts w:ascii="Arial" w:hAnsi="Arial" w:cs="Arial"/>
          <w:i/>
          <w:sz w:val="20"/>
          <w:szCs w:val="20"/>
          <w:highlight w:val="yellow"/>
          <w:lang w:val="fr-CH"/>
        </w:rPr>
        <w:t>résultat d’analyse anormal</w:t>
      </w:r>
      <w:r w:rsidR="00114762" w:rsidRPr="00565CA1">
        <w:rPr>
          <w:rFonts w:ascii="Arial" w:hAnsi="Arial" w:cs="Arial"/>
          <w:iCs/>
          <w:sz w:val="20"/>
          <w:szCs w:val="20"/>
          <w:highlight w:val="yellow"/>
          <w:lang w:val="fr-CH"/>
        </w:rPr>
        <w:t>.</w:t>
      </w:r>
      <w:r w:rsidR="00D401D4" w:rsidRPr="00565CA1">
        <w:rPr>
          <w:rStyle w:val="FootnoteReference"/>
          <w:rFonts w:ascii="Arial" w:eastAsiaTheme="majorEastAsia" w:hAnsi="Arial" w:cs="Arial"/>
          <w:b/>
          <w:bCs/>
          <w:sz w:val="20"/>
          <w:szCs w:val="20"/>
          <w:highlight w:val="yellow"/>
          <w:lang w:val="fr-CH"/>
        </w:rPr>
        <w:footnoteReference w:id="127"/>
      </w:r>
    </w:p>
    <w:p w14:paraId="664F9176" w14:textId="77777777" w:rsidR="001F26D1" w:rsidRPr="00565CA1" w:rsidRDefault="001F26D1" w:rsidP="007F0BAE">
      <w:pPr>
        <w:jc w:val="both"/>
        <w:rPr>
          <w:rFonts w:ascii="Arial" w:hAnsi="Arial" w:cs="Arial"/>
          <w:sz w:val="20"/>
          <w:szCs w:val="20"/>
          <w:highlight w:val="yellow"/>
          <w:lang w:val="fr-CH"/>
        </w:rPr>
      </w:pPr>
    </w:p>
    <w:p w14:paraId="2A2B7A48" w14:textId="158C3D3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Liste des interdictions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Liste identifiant les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et les </w:t>
      </w:r>
      <w:r w:rsidRPr="00565CA1">
        <w:rPr>
          <w:rFonts w:ascii="Arial" w:hAnsi="Arial" w:cs="Arial"/>
          <w:i/>
          <w:sz w:val="20"/>
          <w:szCs w:val="20"/>
          <w:highlight w:val="yellow"/>
          <w:lang w:val="fr-CH"/>
        </w:rPr>
        <w:t>méthodes interdites</w:t>
      </w:r>
      <w:r w:rsidRPr="00565CA1">
        <w:rPr>
          <w:rFonts w:ascii="Arial" w:hAnsi="Arial" w:cs="Arial"/>
          <w:sz w:val="20"/>
          <w:szCs w:val="20"/>
          <w:highlight w:val="yellow"/>
          <w:lang w:val="fr-CH"/>
        </w:rPr>
        <w:t>.</w:t>
      </w:r>
    </w:p>
    <w:p w14:paraId="4014A57E" w14:textId="77777777" w:rsidR="001F26D1" w:rsidRPr="00565CA1" w:rsidRDefault="001F26D1" w:rsidP="007F0BAE">
      <w:pPr>
        <w:pStyle w:val="Definition"/>
        <w:spacing w:after="0"/>
        <w:rPr>
          <w:rFonts w:ascii="Arial" w:hAnsi="Arial" w:cs="Arial"/>
          <w:sz w:val="20"/>
          <w:szCs w:val="20"/>
          <w:highlight w:val="yellow"/>
          <w:lang w:val="fr-CH"/>
        </w:rPr>
      </w:pPr>
    </w:p>
    <w:p w14:paraId="60FEF731" w14:textId="3C345AE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Série de </w:t>
      </w:r>
      <w:r w:rsidRPr="00565CA1">
        <w:rPr>
          <w:rFonts w:ascii="Arial" w:hAnsi="Arial" w:cs="Arial"/>
          <w:i/>
          <w:sz w:val="20"/>
          <w:szCs w:val="20"/>
          <w:highlight w:val="yellow"/>
          <w:lang w:val="fr-CH"/>
        </w:rPr>
        <w:t xml:space="preserve">compétitions </w:t>
      </w:r>
      <w:r w:rsidRPr="00565CA1">
        <w:rPr>
          <w:rFonts w:ascii="Arial" w:hAnsi="Arial" w:cs="Arial"/>
          <w:sz w:val="20"/>
          <w:szCs w:val="20"/>
          <w:highlight w:val="yellow"/>
          <w:lang w:val="fr-CH"/>
        </w:rPr>
        <w:t>individuelles se déroulant sous l’égide d’une organisation responsable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les Jeux Olympiques, les Championnats du monde d’une fédération</w:t>
      </w:r>
      <w:r w:rsidR="001F26D1"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internationale ou les Jeux </w:t>
      </w:r>
      <w:r w:rsidR="00AD45AF" w:rsidRPr="00565CA1">
        <w:rPr>
          <w:rFonts w:ascii="Arial" w:hAnsi="Arial" w:cs="Arial"/>
          <w:sz w:val="20"/>
          <w:szCs w:val="20"/>
          <w:highlight w:val="yellow"/>
          <w:lang w:val="fr-CH"/>
        </w:rPr>
        <w:t>panaméricains</w:t>
      </w:r>
      <w:r w:rsidRPr="00565CA1">
        <w:rPr>
          <w:rFonts w:ascii="Arial" w:hAnsi="Arial" w:cs="Arial"/>
          <w:sz w:val="20"/>
          <w:szCs w:val="20"/>
          <w:highlight w:val="yellow"/>
          <w:lang w:val="fr-CH"/>
        </w:rPr>
        <w:t>).</w:t>
      </w:r>
      <w:r w:rsidR="001F26D1" w:rsidRPr="00565CA1">
        <w:rPr>
          <w:rFonts w:ascii="Arial" w:hAnsi="Arial" w:cs="Arial"/>
          <w:sz w:val="20"/>
          <w:szCs w:val="20"/>
          <w:highlight w:val="yellow"/>
          <w:lang w:val="fr-CH"/>
        </w:rPr>
        <w:br/>
      </w:r>
    </w:p>
    <w:p w14:paraId="305E073E" w14:textId="1AFED17A"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internationale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où le Comité International Olympique, le Comité International Paralympique, une fédération internationale, une </w:t>
      </w:r>
      <w:r w:rsidRPr="00565CA1">
        <w:rPr>
          <w:rFonts w:ascii="Arial" w:hAnsi="Arial" w:cs="Arial"/>
          <w:i/>
          <w:sz w:val="20"/>
          <w:szCs w:val="20"/>
          <w:highlight w:val="yellow"/>
          <w:lang w:val="fr-CH"/>
        </w:rPr>
        <w:t>organisation responsable de grandes manifestations</w:t>
      </w:r>
      <w:r w:rsidRPr="00565CA1">
        <w:rPr>
          <w:rFonts w:ascii="Arial" w:hAnsi="Arial" w:cs="Arial"/>
          <w:sz w:val="20"/>
          <w:szCs w:val="20"/>
          <w:highlight w:val="yellow"/>
          <w:lang w:val="fr-CH"/>
        </w:rPr>
        <w:t xml:space="preserve"> ou une autre organisation sportive internationale agit en tant qu’organisation responsable ou nomme les officiels techniques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3CB6E2BA" w14:textId="77777777" w:rsidR="001F26D1" w:rsidRPr="00565CA1" w:rsidRDefault="001F26D1" w:rsidP="007F0BAE">
      <w:pPr>
        <w:pStyle w:val="Definition"/>
        <w:spacing w:after="0"/>
        <w:rPr>
          <w:rFonts w:ascii="Arial" w:hAnsi="Arial" w:cs="Arial"/>
          <w:sz w:val="20"/>
          <w:szCs w:val="20"/>
          <w:highlight w:val="yellow"/>
          <w:lang w:val="fr-CH"/>
        </w:rPr>
      </w:pPr>
    </w:p>
    <w:p w14:paraId="22489357" w14:textId="4BA5AB0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Manifestation nationale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w:t>
      </w:r>
      <w:r w:rsidR="00DB1E64" w:rsidRPr="00565CA1">
        <w:rPr>
          <w:rFonts w:ascii="Arial" w:hAnsi="Arial" w:cs="Arial"/>
          <w:sz w:val="20"/>
          <w:szCs w:val="20"/>
          <w:highlight w:val="yellow"/>
          <w:lang w:val="fr-CH"/>
        </w:rPr>
        <w:t>sportive impliquant</w:t>
      </w:r>
      <w:r w:rsidRPr="00565CA1">
        <w:rPr>
          <w:rFonts w:ascii="Arial" w:hAnsi="Arial" w:cs="Arial"/>
          <w:sz w:val="20"/>
          <w:szCs w:val="20"/>
          <w:highlight w:val="yellow"/>
          <w:lang w:val="fr-CH"/>
        </w:rPr>
        <w:t xml:space="preserve"> </w:t>
      </w:r>
      <w:r w:rsidR="007C3F38" w:rsidRPr="00565CA1">
        <w:rPr>
          <w:rFonts w:ascii="Arial" w:hAnsi="Arial" w:cs="Arial"/>
          <w:sz w:val="20"/>
          <w:szCs w:val="20"/>
          <w:highlight w:val="yellow"/>
          <w:lang w:val="fr-CH"/>
        </w:rPr>
        <w:t xml:space="preserve">principalement </w:t>
      </w:r>
      <w:r w:rsidRPr="00565CA1">
        <w:rPr>
          <w:rFonts w:ascii="Arial" w:hAnsi="Arial" w:cs="Arial"/>
          <w:sz w:val="20"/>
          <w:szCs w:val="20"/>
          <w:highlight w:val="yellow"/>
          <w:lang w:val="fr-CH"/>
        </w:rPr>
        <w:t xml:space="preserve">des </w:t>
      </w:r>
      <w:r w:rsidRPr="00565CA1">
        <w:rPr>
          <w:rFonts w:ascii="Arial" w:hAnsi="Arial" w:cs="Arial"/>
          <w:i/>
          <w:sz w:val="20"/>
          <w:szCs w:val="20"/>
          <w:highlight w:val="yellow"/>
          <w:lang w:val="fr-CH"/>
        </w:rPr>
        <w:t>sportifs de niveau international</w:t>
      </w:r>
      <w:r w:rsidRPr="00565CA1">
        <w:rPr>
          <w:rFonts w:ascii="Arial" w:hAnsi="Arial" w:cs="Arial"/>
          <w:sz w:val="20"/>
          <w:szCs w:val="20"/>
          <w:highlight w:val="yellow"/>
          <w:lang w:val="fr-CH"/>
        </w:rPr>
        <w:t xml:space="preserve"> ou des </w:t>
      </w:r>
      <w:r w:rsidRPr="00565CA1">
        <w:rPr>
          <w:rFonts w:ascii="Arial" w:hAnsi="Arial" w:cs="Arial"/>
          <w:i/>
          <w:sz w:val="20"/>
          <w:szCs w:val="20"/>
          <w:highlight w:val="yellow"/>
          <w:lang w:val="fr-CH"/>
        </w:rPr>
        <w:t>sportifs de niveau national</w:t>
      </w:r>
      <w:r w:rsidR="00790AF1" w:rsidRPr="00565CA1">
        <w:rPr>
          <w:rFonts w:ascii="Arial" w:hAnsi="Arial" w:cs="Arial"/>
          <w:i/>
          <w:sz w:val="20"/>
          <w:szCs w:val="20"/>
          <w:highlight w:val="yellow"/>
          <w:lang w:val="fr-CH"/>
        </w:rPr>
        <w:t xml:space="preserve"> </w:t>
      </w:r>
      <w:r w:rsidR="00790AF1" w:rsidRPr="00565CA1">
        <w:rPr>
          <w:rFonts w:ascii="Arial" w:hAnsi="Arial" w:cs="Arial"/>
          <w:sz w:val="20"/>
          <w:szCs w:val="20"/>
          <w:highlight w:val="yellow"/>
          <w:lang w:val="fr-CH"/>
        </w:rPr>
        <w:t xml:space="preserve">et qui n’est pas une </w:t>
      </w:r>
      <w:r w:rsidR="00790AF1"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w:t>
      </w:r>
    </w:p>
    <w:p w14:paraId="533C6FE7" w14:textId="77777777" w:rsidR="001F26D1" w:rsidRPr="00565CA1" w:rsidRDefault="001F26D1" w:rsidP="007F0BAE">
      <w:pPr>
        <w:pStyle w:val="Definition"/>
        <w:spacing w:after="0"/>
        <w:rPr>
          <w:rFonts w:ascii="Arial" w:hAnsi="Arial" w:cs="Arial"/>
          <w:sz w:val="20"/>
          <w:szCs w:val="20"/>
          <w:highlight w:val="yellow"/>
          <w:lang w:val="fr-CH"/>
        </w:rPr>
      </w:pPr>
    </w:p>
    <w:p w14:paraId="554944D3" w14:textId="509DC72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Marqueur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Composé, ensemble de composés ou variable(s) biologique(s) qui attestent de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4FEE4C5B" w14:textId="77777777" w:rsidR="001F26D1" w:rsidRPr="00565CA1" w:rsidRDefault="001F26D1" w:rsidP="007F0BAE">
      <w:pPr>
        <w:pStyle w:val="Definition"/>
        <w:spacing w:after="0"/>
        <w:rPr>
          <w:rFonts w:ascii="Arial" w:hAnsi="Arial" w:cs="Arial"/>
          <w:sz w:val="20"/>
          <w:szCs w:val="20"/>
          <w:highlight w:val="yellow"/>
          <w:lang w:val="fr-CH"/>
        </w:rPr>
      </w:pPr>
    </w:p>
    <w:p w14:paraId="76E232C8" w14:textId="03F41E7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Métabolite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Toute substance qui résulte d’une biotransformation.</w:t>
      </w:r>
    </w:p>
    <w:p w14:paraId="4740B7A8" w14:textId="77777777" w:rsidR="001F26D1" w:rsidRPr="00565CA1" w:rsidRDefault="001F26D1" w:rsidP="007F0BAE">
      <w:pPr>
        <w:pStyle w:val="Definition"/>
        <w:spacing w:after="0"/>
        <w:rPr>
          <w:rFonts w:ascii="Arial" w:hAnsi="Arial" w:cs="Arial"/>
          <w:sz w:val="20"/>
          <w:szCs w:val="20"/>
          <w:highlight w:val="yellow"/>
          <w:lang w:val="fr-CH"/>
        </w:rPr>
      </w:pPr>
    </w:p>
    <w:p w14:paraId="5EC32495" w14:textId="18D2835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méthode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F069718" w14:textId="77777777" w:rsidR="001F26D1" w:rsidRPr="00565CA1" w:rsidRDefault="001F26D1" w:rsidP="007F0BAE">
      <w:pPr>
        <w:pStyle w:val="Definition"/>
        <w:spacing w:after="0"/>
        <w:rPr>
          <w:rFonts w:ascii="Arial" w:hAnsi="Arial" w:cs="Arial"/>
          <w:sz w:val="20"/>
          <w:szCs w:val="20"/>
          <w:highlight w:val="yellow"/>
          <w:lang w:val="fr-CH"/>
        </w:rPr>
      </w:pPr>
    </w:p>
    <w:p w14:paraId="7F5F40C4" w14:textId="1ADF6DC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Méthode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4.2.2.</w:t>
      </w:r>
    </w:p>
    <w:p w14:paraId="08834104" w14:textId="77777777" w:rsidR="001F26D1" w:rsidRPr="00565CA1" w:rsidRDefault="001F26D1" w:rsidP="007F0BAE">
      <w:pPr>
        <w:pStyle w:val="Definition"/>
        <w:spacing w:after="0"/>
        <w:rPr>
          <w:rFonts w:ascii="Arial" w:hAnsi="Arial" w:cs="Arial"/>
          <w:sz w:val="20"/>
          <w:szCs w:val="20"/>
          <w:highlight w:val="yellow"/>
          <w:lang w:val="fr-CH"/>
        </w:rPr>
      </w:pPr>
    </w:p>
    <w:p w14:paraId="04449AD7" w14:textId="05623D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Mineur</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n’a pas atteint l’âge de dix-huit</w:t>
      </w:r>
      <w:r w:rsidR="00890373" w:rsidRPr="00565CA1">
        <w:rPr>
          <w:rFonts w:ascii="Arial" w:hAnsi="Arial" w:cs="Arial"/>
          <w:sz w:val="20"/>
          <w:szCs w:val="20"/>
          <w:highlight w:val="yellow"/>
          <w:lang w:val="fr-CH"/>
        </w:rPr>
        <w:t xml:space="preserve"> (18)</w:t>
      </w:r>
      <w:r w:rsidRPr="00565CA1">
        <w:rPr>
          <w:rFonts w:ascii="Arial" w:hAnsi="Arial" w:cs="Arial"/>
          <w:sz w:val="20"/>
          <w:szCs w:val="20"/>
          <w:highlight w:val="yellow"/>
          <w:lang w:val="fr-CH"/>
        </w:rPr>
        <w:t xml:space="preserve"> ans.</w:t>
      </w:r>
      <w:r w:rsidR="00CD65A8" w:rsidRPr="00565CA1">
        <w:rPr>
          <w:rStyle w:val="FootnoteReference"/>
          <w:rFonts w:ascii="Arial" w:hAnsi="Arial" w:cs="Arial"/>
          <w:b/>
          <w:bCs/>
          <w:sz w:val="20"/>
          <w:szCs w:val="20"/>
          <w:highlight w:val="yellow"/>
          <w:lang w:val="fr-CH"/>
        </w:rPr>
        <w:footnoteReference w:id="128"/>
      </w:r>
    </w:p>
    <w:p w14:paraId="6AE7CA46" w14:textId="77777777" w:rsidR="00890373" w:rsidRPr="00565CA1" w:rsidRDefault="00890373" w:rsidP="007F0BAE">
      <w:pPr>
        <w:pStyle w:val="Definition"/>
        <w:spacing w:after="0"/>
        <w:rPr>
          <w:rFonts w:ascii="Arial" w:hAnsi="Arial" w:cs="Arial"/>
          <w:sz w:val="20"/>
          <w:szCs w:val="20"/>
          <w:lang w:val="fr-CH"/>
        </w:rPr>
      </w:pPr>
    </w:p>
    <w:p w14:paraId="56F4D27E" w14:textId="2410F2A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Niveau minimum de rapport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00BB619D" w:rsidRPr="00565CA1">
        <w:rPr>
          <w:rFonts w:ascii="Arial" w:hAnsi="Arial" w:cs="Arial"/>
          <w:sz w:val="20"/>
          <w:szCs w:val="20"/>
          <w:highlight w:val="yellow"/>
          <w:lang w:val="fr-CH"/>
        </w:rPr>
        <w:t xml:space="preserve">Valeur en dessous de laquelle un résultat d’analyse estimé pour certaines substances sans seuil ne devrait pas être rapporté en tant que </w:t>
      </w:r>
      <w:r w:rsidR="00BB619D" w:rsidRPr="00565CA1">
        <w:rPr>
          <w:rFonts w:ascii="Arial" w:hAnsi="Arial" w:cs="Arial"/>
          <w:i/>
          <w:sz w:val="20"/>
          <w:szCs w:val="20"/>
          <w:highlight w:val="yellow"/>
          <w:lang w:val="fr-CH"/>
        </w:rPr>
        <w:t>résultat d’analyse anormal</w:t>
      </w:r>
      <w:r w:rsidR="00E63ED8" w:rsidRPr="00565CA1">
        <w:rPr>
          <w:rFonts w:ascii="Arial" w:hAnsi="Arial" w:cs="Arial"/>
          <w:i/>
          <w:sz w:val="20"/>
          <w:szCs w:val="20"/>
          <w:highlight w:val="yellow"/>
          <w:lang w:val="fr-CH"/>
        </w:rPr>
        <w:t>.</w:t>
      </w:r>
      <w:r w:rsidR="00BB619D" w:rsidRPr="00565CA1">
        <w:rPr>
          <w:rStyle w:val="FootnoteReference"/>
          <w:rFonts w:ascii="Arial" w:hAnsi="Arial" w:cs="Arial"/>
          <w:b/>
          <w:bCs/>
          <w:sz w:val="20"/>
          <w:szCs w:val="20"/>
          <w:highlight w:val="yellow"/>
          <w:lang w:val="fr-CH"/>
        </w:rPr>
        <w:footnoteReference w:id="129"/>
      </w:r>
    </w:p>
    <w:p w14:paraId="7C2D2E94" w14:textId="77777777" w:rsidR="001F26D1" w:rsidRPr="00565CA1" w:rsidRDefault="001F26D1" w:rsidP="007F0BAE">
      <w:pPr>
        <w:pStyle w:val="Definition"/>
        <w:spacing w:after="0"/>
        <w:rPr>
          <w:rFonts w:ascii="Arial" w:hAnsi="Arial" w:cs="Arial"/>
          <w:sz w:val="20"/>
          <w:szCs w:val="20"/>
          <w:highlight w:val="yellow"/>
          <w:lang w:val="fr-CH"/>
        </w:rPr>
      </w:pPr>
    </w:p>
    <w:p w14:paraId="093C01F2" w14:textId="1FF43B2D"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responsable de l’adoption de règles relatives à la création, à la mise en œuvre ou à l’application de tout volet du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Cela comprend</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le Comité International Olympique, le Comité International Paralympique, d’autres </w:t>
      </w:r>
      <w:r w:rsidRPr="00565CA1">
        <w:rPr>
          <w:rFonts w:ascii="Arial" w:hAnsi="Arial" w:cs="Arial"/>
          <w:i/>
          <w:sz w:val="20"/>
          <w:szCs w:val="20"/>
          <w:highlight w:val="yellow"/>
          <w:lang w:val="fr-CH"/>
        </w:rPr>
        <w:t>organisations responsables de grandes manifestations</w:t>
      </w:r>
      <w:r w:rsidRPr="00565CA1">
        <w:rPr>
          <w:rFonts w:ascii="Arial" w:hAnsi="Arial" w:cs="Arial"/>
          <w:sz w:val="20"/>
          <w:szCs w:val="20"/>
          <w:highlight w:val="yellow"/>
          <w:lang w:val="fr-CH"/>
        </w:rPr>
        <w:t xml:space="preserve"> qui effectuent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lors de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relevant de leur responsabilité, les fédérations internationales et les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w:t>
      </w:r>
    </w:p>
    <w:p w14:paraId="5D02283C" w14:textId="77777777" w:rsidR="001F26D1" w:rsidRPr="00565CA1" w:rsidRDefault="001F26D1" w:rsidP="007F0BAE">
      <w:pPr>
        <w:pStyle w:val="Definition"/>
        <w:spacing w:after="0"/>
        <w:rPr>
          <w:rFonts w:ascii="Arial" w:hAnsi="Arial" w:cs="Arial"/>
          <w:sz w:val="20"/>
          <w:szCs w:val="20"/>
          <w:lang w:val="fr-CH"/>
        </w:rPr>
      </w:pPr>
    </w:p>
    <w:p w14:paraId="5E23500B" w14:textId="723DAF5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Organisation nationale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La ou les entités désignées par chaque pays comme autorités principales responsables de l’adoption et de la mise en œuvre de règles antidopage, de la gestion du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et de la </w:t>
      </w:r>
      <w:r w:rsidRPr="00565CA1">
        <w:rPr>
          <w:rFonts w:ascii="Arial" w:hAnsi="Arial" w:cs="Arial"/>
          <w:i/>
          <w:iCs/>
          <w:sz w:val="20"/>
          <w:szCs w:val="20"/>
          <w:highlight w:val="yellow"/>
          <w:lang w:val="fr-CH"/>
        </w:rPr>
        <w:t>gestion des résultats</w:t>
      </w:r>
      <w:r w:rsidRPr="00565CA1">
        <w:rPr>
          <w:rFonts w:ascii="Arial" w:hAnsi="Arial" w:cs="Arial"/>
          <w:sz w:val="20"/>
          <w:szCs w:val="20"/>
          <w:highlight w:val="yellow"/>
          <w:lang w:val="fr-CH"/>
        </w:rPr>
        <w:t xml:space="preserve">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national. Si une telle entité n’a pas été désignée par la ou les autorités publiques compétentes, le </w:t>
      </w:r>
      <w:r w:rsidRPr="00565CA1">
        <w:rPr>
          <w:rFonts w:ascii="Arial" w:hAnsi="Arial" w:cs="Arial"/>
          <w:i/>
          <w:sz w:val="20"/>
          <w:szCs w:val="20"/>
          <w:highlight w:val="yellow"/>
          <w:lang w:val="fr-CH"/>
        </w:rPr>
        <w:t>comité national olympique</w:t>
      </w:r>
      <w:r w:rsidRPr="00565CA1">
        <w:rPr>
          <w:rFonts w:ascii="Arial" w:hAnsi="Arial" w:cs="Arial"/>
          <w:sz w:val="20"/>
          <w:szCs w:val="20"/>
          <w:highlight w:val="yellow"/>
          <w:lang w:val="fr-CH"/>
        </w:rPr>
        <w:t xml:space="preserve"> ou l’entité que celui-ci désignera remplira ce rôle.</w:t>
      </w:r>
      <w:r w:rsidR="00C83AD6" w:rsidRPr="00565CA1">
        <w:rPr>
          <w:rFonts w:ascii="Arial" w:hAnsi="Arial" w:cs="Arial"/>
          <w:sz w:val="20"/>
          <w:szCs w:val="20"/>
          <w:lang w:val="fr-CH"/>
        </w:rPr>
        <w:t xml:space="preserve"> Au/à/en </w:t>
      </w:r>
      <w:r w:rsidR="00C83AD6" w:rsidRPr="00565CA1">
        <w:rPr>
          <w:rFonts w:ascii="Arial" w:hAnsi="Arial" w:cs="Arial"/>
          <w:sz w:val="20"/>
          <w:szCs w:val="20"/>
          <w:highlight w:val="lightGray"/>
          <w:lang w:val="fr-CH"/>
        </w:rPr>
        <w:t>[pays]</w:t>
      </w:r>
      <w:r w:rsidR="00C83AD6" w:rsidRPr="00565CA1">
        <w:rPr>
          <w:rFonts w:ascii="Arial" w:hAnsi="Arial" w:cs="Arial"/>
          <w:sz w:val="20"/>
          <w:szCs w:val="20"/>
          <w:lang w:val="fr-CH"/>
        </w:rPr>
        <w:t>, l’</w:t>
      </w:r>
      <w:r w:rsidR="00C83AD6" w:rsidRPr="00565CA1">
        <w:rPr>
          <w:rFonts w:ascii="Arial" w:hAnsi="Arial" w:cs="Arial"/>
          <w:i/>
          <w:sz w:val="20"/>
          <w:szCs w:val="20"/>
          <w:lang w:val="fr-CH"/>
        </w:rPr>
        <w:t>organisation nationale antidopage</w:t>
      </w:r>
      <w:r w:rsidR="00C83AD6" w:rsidRPr="00565CA1">
        <w:rPr>
          <w:rFonts w:ascii="Arial" w:hAnsi="Arial" w:cs="Arial"/>
          <w:sz w:val="20"/>
          <w:szCs w:val="20"/>
          <w:lang w:val="fr-CH"/>
        </w:rPr>
        <w:t xml:space="preserve"> est </w:t>
      </w:r>
      <w:r w:rsidR="00C83AD6" w:rsidRPr="00565CA1">
        <w:rPr>
          <w:rFonts w:ascii="Arial" w:hAnsi="Arial" w:cs="Arial"/>
          <w:sz w:val="20"/>
          <w:szCs w:val="20"/>
          <w:highlight w:val="lightGray"/>
          <w:lang w:val="fr-CH"/>
        </w:rPr>
        <w:t>[l’ONAD]</w:t>
      </w:r>
      <w:r w:rsidR="00C83AD6" w:rsidRPr="00565CA1">
        <w:rPr>
          <w:rFonts w:ascii="Arial" w:hAnsi="Arial" w:cs="Arial"/>
          <w:sz w:val="20"/>
          <w:szCs w:val="20"/>
          <w:lang w:val="fr-CH"/>
        </w:rPr>
        <w:t xml:space="preserve">. </w:t>
      </w:r>
    </w:p>
    <w:p w14:paraId="284E69D5" w14:textId="77777777" w:rsidR="001F26D1" w:rsidRPr="00565CA1" w:rsidRDefault="001F26D1" w:rsidP="007F0BAE">
      <w:pPr>
        <w:pStyle w:val="Definition"/>
        <w:spacing w:after="0"/>
        <w:rPr>
          <w:rFonts w:ascii="Arial" w:hAnsi="Arial" w:cs="Arial"/>
          <w:sz w:val="20"/>
          <w:szCs w:val="20"/>
          <w:lang w:val="fr-CH"/>
        </w:rPr>
      </w:pPr>
    </w:p>
    <w:p w14:paraId="0BC29981" w14:textId="558698E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 régionale antidopage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Entité régionale créée par les pays membres pour coordonner et gérer</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par délégation, des domaines de leurs programmes nationaux antidopage, pouvant inclure l’adoption et l’application de règles antidopage, la planification et la collecte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la </w:t>
      </w:r>
      <w:r w:rsidRPr="00565CA1">
        <w:rPr>
          <w:rFonts w:ascii="Arial" w:hAnsi="Arial" w:cs="Arial"/>
          <w:i/>
          <w:sz w:val="20"/>
          <w:szCs w:val="20"/>
          <w:highlight w:val="yellow"/>
          <w:lang w:val="fr-CH"/>
        </w:rPr>
        <w:t>gestion des résultats</w:t>
      </w:r>
      <w:r w:rsidRPr="00565CA1">
        <w:rPr>
          <w:rFonts w:ascii="Arial" w:hAnsi="Arial" w:cs="Arial"/>
          <w:sz w:val="20"/>
          <w:szCs w:val="20"/>
          <w:highlight w:val="yellow"/>
          <w:lang w:val="fr-CH"/>
        </w:rPr>
        <w:t xml:space="preserve">, l’examen des </w:t>
      </w:r>
      <w:r w:rsidR="00925B89" w:rsidRPr="00565CA1">
        <w:rPr>
          <w:rFonts w:ascii="Arial" w:hAnsi="Arial" w:cs="Arial"/>
          <w:i/>
          <w:sz w:val="20"/>
          <w:szCs w:val="20"/>
          <w:highlight w:val="yellow"/>
          <w:lang w:val="fr-CH"/>
        </w:rPr>
        <w:t>autorisations d’usage à des fins thérapeutiques</w:t>
      </w:r>
      <w:r w:rsidR="00A55229" w:rsidRPr="00565CA1">
        <w:rPr>
          <w:rFonts w:ascii="Arial" w:hAnsi="Arial" w:cs="Arial"/>
          <w:iCs/>
          <w:sz w:val="20"/>
          <w:szCs w:val="20"/>
          <w:highlight w:val="yellow"/>
          <w:lang w:val="fr-CH"/>
        </w:rPr>
        <w:t>, la tenue d’auditions</w:t>
      </w:r>
      <w:r w:rsidR="00925B89"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 xml:space="preserve">et la réalisation de programmes </w:t>
      </w:r>
      <w:r w:rsidRPr="00565CA1">
        <w:rPr>
          <w:rFonts w:ascii="Arial" w:hAnsi="Arial" w:cs="Arial"/>
          <w:i/>
          <w:sz w:val="20"/>
          <w:szCs w:val="20"/>
          <w:highlight w:val="yellow"/>
          <w:lang w:val="fr-CH"/>
        </w:rPr>
        <w:t>éducatifs</w:t>
      </w:r>
      <w:r w:rsidRPr="00565CA1">
        <w:rPr>
          <w:rFonts w:ascii="Arial" w:hAnsi="Arial" w:cs="Arial"/>
          <w:sz w:val="20"/>
          <w:szCs w:val="20"/>
          <w:highlight w:val="yellow"/>
          <w:lang w:val="fr-CH"/>
        </w:rPr>
        <w:t xml:space="preserve"> </w:t>
      </w:r>
      <w:r w:rsidR="008B7DC9">
        <w:rPr>
          <w:rFonts w:ascii="Arial" w:hAnsi="Arial" w:cs="Arial"/>
          <w:sz w:val="20"/>
          <w:szCs w:val="20"/>
          <w:highlight w:val="yellow"/>
          <w:lang w:val="fr-CH"/>
        </w:rPr>
        <w:t>sur le</w:t>
      </w:r>
      <w:r w:rsidRPr="00565CA1">
        <w:rPr>
          <w:rFonts w:ascii="Arial" w:hAnsi="Arial" w:cs="Arial"/>
          <w:sz w:val="20"/>
          <w:szCs w:val="20"/>
          <w:highlight w:val="yellow"/>
          <w:lang w:val="fr-CH"/>
        </w:rPr>
        <w:t xml:space="preserve"> plan régional.</w:t>
      </w:r>
    </w:p>
    <w:p w14:paraId="7FB7B77F" w14:textId="77777777" w:rsidR="001F26D1" w:rsidRPr="00565CA1" w:rsidRDefault="001F26D1" w:rsidP="007F0BAE">
      <w:pPr>
        <w:pStyle w:val="Definition"/>
        <w:spacing w:after="0"/>
        <w:rPr>
          <w:rFonts w:ascii="Arial" w:hAnsi="Arial" w:cs="Arial"/>
          <w:sz w:val="20"/>
          <w:szCs w:val="20"/>
          <w:highlight w:val="yellow"/>
          <w:lang w:val="fr-CH"/>
        </w:rPr>
      </w:pPr>
    </w:p>
    <w:p w14:paraId="4387A5BB" w14:textId="4607726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Organisations responsables de grandes manifestations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Associations continentales de </w:t>
      </w:r>
      <w:r w:rsidRPr="00565CA1">
        <w:rPr>
          <w:rFonts w:ascii="Arial" w:hAnsi="Arial" w:cs="Arial"/>
          <w:i/>
          <w:sz w:val="20"/>
          <w:szCs w:val="20"/>
          <w:highlight w:val="yellow"/>
          <w:lang w:val="fr-CH"/>
        </w:rPr>
        <w:t>comités nationaux olympiques</w:t>
      </w:r>
      <w:r w:rsidRPr="00565CA1">
        <w:rPr>
          <w:rFonts w:ascii="Arial" w:hAnsi="Arial" w:cs="Arial"/>
          <w:sz w:val="20"/>
          <w:szCs w:val="20"/>
          <w:highlight w:val="yellow"/>
          <w:lang w:val="fr-CH"/>
        </w:rPr>
        <w:t xml:space="preserve"> et toute autre organisation internationale multisports qui servent d’organisation responsable pour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qu’elle soit continentale, régionale ou autre.</w:t>
      </w:r>
    </w:p>
    <w:p w14:paraId="26BCCF95" w14:textId="77777777" w:rsidR="001F26D1" w:rsidRPr="00565CA1" w:rsidRDefault="001F26D1" w:rsidP="007F0BAE">
      <w:pPr>
        <w:pStyle w:val="Definition"/>
        <w:spacing w:after="0"/>
        <w:rPr>
          <w:rFonts w:ascii="Arial" w:hAnsi="Arial" w:cs="Arial"/>
          <w:sz w:val="20"/>
          <w:szCs w:val="20"/>
          <w:highlight w:val="yellow"/>
          <w:lang w:val="fr-CH"/>
        </w:rPr>
      </w:pPr>
    </w:p>
    <w:p w14:paraId="45EDD5CB" w14:textId="34744BC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Participant</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membre du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w:t>
      </w:r>
    </w:p>
    <w:p w14:paraId="6C8B605D" w14:textId="77777777" w:rsidR="001F26D1" w:rsidRPr="00565CA1" w:rsidRDefault="001F26D1" w:rsidP="007F0BAE">
      <w:pPr>
        <w:pStyle w:val="Definition"/>
        <w:spacing w:after="0"/>
        <w:rPr>
          <w:rFonts w:ascii="Arial" w:hAnsi="Arial" w:cs="Arial"/>
          <w:sz w:val="20"/>
          <w:szCs w:val="20"/>
          <w:highlight w:val="yellow"/>
          <w:lang w:val="fr-CH"/>
        </w:rPr>
      </w:pPr>
    </w:p>
    <w:p w14:paraId="502FA4F0" w14:textId="2FCC0EF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 xml:space="preserve">Passeport biologique </w:t>
      </w:r>
      <w:r w:rsidR="00695A43" w:rsidRPr="00565CA1">
        <w:rPr>
          <w:rFonts w:ascii="Arial" w:hAnsi="Arial" w:cs="Arial"/>
          <w:b/>
          <w:bCs/>
          <w:i/>
          <w:sz w:val="20"/>
          <w:szCs w:val="20"/>
          <w:highlight w:val="yellow"/>
          <w:lang w:val="fr-CH"/>
        </w:rPr>
        <w:t>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Programme et méthodes permettant de rassembler et de regrouper des données telles que décrites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et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laboratoires.</w:t>
      </w:r>
    </w:p>
    <w:p w14:paraId="2F403736" w14:textId="77777777" w:rsidR="001F26D1" w:rsidRPr="00565CA1" w:rsidRDefault="001F26D1" w:rsidP="007F0BAE">
      <w:pPr>
        <w:pStyle w:val="Definition"/>
        <w:spacing w:after="0"/>
        <w:rPr>
          <w:rFonts w:ascii="Arial" w:hAnsi="Arial" w:cs="Arial"/>
          <w:sz w:val="20"/>
          <w:szCs w:val="20"/>
          <w:highlight w:val="yellow"/>
          <w:lang w:val="fr-CH"/>
        </w:rPr>
      </w:pPr>
    </w:p>
    <w:p w14:paraId="4ED75D02" w14:textId="4D92EB7B"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Personne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ou organisation ou autre entité.</w:t>
      </w:r>
    </w:p>
    <w:p w14:paraId="1860B7DC" w14:textId="77777777" w:rsidR="001F26D1" w:rsidRPr="00565CA1" w:rsidRDefault="001F26D1" w:rsidP="007F0BAE">
      <w:pPr>
        <w:pStyle w:val="Definition"/>
        <w:spacing w:after="0"/>
        <w:rPr>
          <w:rFonts w:ascii="Arial" w:hAnsi="Arial" w:cs="Arial"/>
          <w:sz w:val="20"/>
          <w:szCs w:val="20"/>
          <w:highlight w:val="yellow"/>
          <w:lang w:val="fr-CH"/>
        </w:rPr>
      </w:pPr>
    </w:p>
    <w:p w14:paraId="3717FD0E" w14:textId="16210AD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lastRenderedPageBreak/>
        <w:t>Personne protégée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ou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physique qui, au moment de la violation des règles antidopage, (i) n’a pas atteint l’âge de seize</w:t>
      </w:r>
      <w:r w:rsidR="00890373" w:rsidRPr="00565CA1">
        <w:rPr>
          <w:rFonts w:ascii="Arial" w:hAnsi="Arial" w:cs="Arial"/>
          <w:sz w:val="20"/>
          <w:szCs w:val="20"/>
          <w:highlight w:val="yellow"/>
          <w:lang w:val="fr-CH"/>
        </w:rPr>
        <w:t xml:space="preserve"> (16)</w:t>
      </w:r>
      <w:r w:rsidRPr="00565CA1">
        <w:rPr>
          <w:rFonts w:ascii="Arial" w:hAnsi="Arial" w:cs="Arial"/>
          <w:sz w:val="20"/>
          <w:szCs w:val="20"/>
          <w:highlight w:val="yellow"/>
          <w:lang w:val="fr-CH"/>
        </w:rPr>
        <w:t xml:space="preserve"> ans, (ii) n’a pas atteint l’âge de dix-huit </w:t>
      </w:r>
      <w:r w:rsidR="00890373" w:rsidRPr="00565CA1">
        <w:rPr>
          <w:rFonts w:ascii="Arial" w:hAnsi="Arial" w:cs="Arial"/>
          <w:sz w:val="20"/>
          <w:szCs w:val="20"/>
          <w:highlight w:val="yellow"/>
          <w:lang w:val="fr-CH"/>
        </w:rPr>
        <w:t xml:space="preserve">(18) </w:t>
      </w:r>
      <w:r w:rsidRPr="00565CA1">
        <w:rPr>
          <w:rFonts w:ascii="Arial" w:hAnsi="Arial" w:cs="Arial"/>
          <w:sz w:val="20"/>
          <w:szCs w:val="20"/>
          <w:highlight w:val="yellow"/>
          <w:lang w:val="fr-CH"/>
        </w:rPr>
        <w:t>ans</w:t>
      </w:r>
      <w:r w:rsidR="00D113FC"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n’est pas inclus dans un </w:t>
      </w:r>
      <w:r w:rsidRPr="00565CA1">
        <w:rPr>
          <w:rFonts w:ascii="Arial" w:hAnsi="Arial" w:cs="Arial"/>
          <w:i/>
          <w:sz w:val="20"/>
          <w:szCs w:val="20"/>
          <w:highlight w:val="yellow"/>
          <w:lang w:val="fr-CH"/>
        </w:rPr>
        <w:t>groupe cible de sportifs soumis aux contrôles</w:t>
      </w:r>
      <w:r w:rsidRPr="00565CA1">
        <w:rPr>
          <w:rFonts w:ascii="Arial" w:hAnsi="Arial" w:cs="Arial"/>
          <w:sz w:val="20"/>
          <w:szCs w:val="20"/>
          <w:highlight w:val="yellow"/>
          <w:lang w:val="fr-CH"/>
        </w:rPr>
        <w:t xml:space="preserve"> et n’a jamais concouru dans une </w:t>
      </w:r>
      <w:r w:rsidRPr="00565CA1">
        <w:rPr>
          <w:rFonts w:ascii="Arial" w:hAnsi="Arial" w:cs="Arial"/>
          <w:i/>
          <w:sz w:val="20"/>
          <w:szCs w:val="20"/>
          <w:highlight w:val="yellow"/>
          <w:lang w:val="fr-CH"/>
        </w:rPr>
        <w:t>manifestation internationale</w:t>
      </w:r>
      <w:r w:rsidRPr="00565CA1">
        <w:rPr>
          <w:rFonts w:ascii="Arial" w:hAnsi="Arial" w:cs="Arial"/>
          <w:sz w:val="20"/>
          <w:szCs w:val="20"/>
          <w:highlight w:val="yellow"/>
          <w:lang w:val="fr-CH"/>
        </w:rPr>
        <w:t xml:space="preserve"> dans une catégorie ouverte, ou (iii) est considéré comme privé de capacité juridique selon le droit national applicable, pour des raisons sans rapport avec l’âge.</w:t>
      </w:r>
      <w:r w:rsidRPr="00565CA1">
        <w:rPr>
          <w:rFonts w:ascii="Arial" w:hAnsi="Arial" w:cs="Arial"/>
          <w:b/>
          <w:sz w:val="20"/>
          <w:szCs w:val="20"/>
          <w:highlight w:val="yellow"/>
          <w:vertAlign w:val="superscript"/>
          <w:lang w:val="fr-CH"/>
        </w:rPr>
        <w:footnoteReference w:id="130"/>
      </w:r>
    </w:p>
    <w:p w14:paraId="58562F40" w14:textId="77777777" w:rsidR="001F26D1" w:rsidRPr="00565CA1" w:rsidRDefault="001F26D1" w:rsidP="007F0BAE">
      <w:pPr>
        <w:pStyle w:val="Definition"/>
        <w:spacing w:after="0"/>
        <w:rPr>
          <w:rFonts w:ascii="Arial" w:hAnsi="Arial" w:cs="Arial"/>
          <w:sz w:val="20"/>
          <w:szCs w:val="20"/>
          <w:highlight w:val="yellow"/>
          <w:lang w:val="fr-CH"/>
        </w:rPr>
      </w:pPr>
    </w:p>
    <w:p w14:paraId="2E53C812" w14:textId="044AE1A0"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Personnel d’encadrement du sportif</w:t>
      </w:r>
      <w:r w:rsidR="007F7B14" w:rsidRPr="00565CA1">
        <w:rPr>
          <w:rFonts w:ascii="Arial" w:hAnsi="Arial" w:cs="Arial"/>
          <w:b/>
          <w:bCs/>
          <w:i/>
          <w:sz w:val="20"/>
          <w:szCs w:val="20"/>
          <w:highlight w:val="yellow"/>
          <w:lang w:val="fr-CH"/>
        </w:rPr>
        <w:t>/membre du personnel d’encadrement du 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entraîneur, soigneur, directeur sportif, agent, personnel d’équipe, officiel, personnel médical ou paramédical, parent, ou toute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travaille avec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participant à des </w:t>
      </w:r>
      <w:r w:rsidRPr="00565CA1">
        <w:rPr>
          <w:rFonts w:ascii="Arial" w:hAnsi="Arial" w:cs="Arial"/>
          <w:iCs/>
          <w:sz w:val="20"/>
          <w:szCs w:val="20"/>
          <w:highlight w:val="yellow"/>
          <w:lang w:val="fr-CH"/>
        </w:rPr>
        <w:t>compétitions</w:t>
      </w:r>
      <w:r w:rsidRPr="00565CA1">
        <w:rPr>
          <w:rFonts w:ascii="Arial" w:hAnsi="Arial" w:cs="Arial"/>
          <w:sz w:val="20"/>
          <w:szCs w:val="20"/>
          <w:highlight w:val="yellow"/>
          <w:lang w:val="fr-CH"/>
        </w:rPr>
        <w:t xml:space="preserve"> sportives ou s’y préparant ou qui le traite ou lui apporte son assistance.</w:t>
      </w:r>
    </w:p>
    <w:p w14:paraId="535B6389" w14:textId="77777777" w:rsidR="001F26D1" w:rsidRPr="00565CA1" w:rsidRDefault="001F26D1" w:rsidP="007F0BAE">
      <w:pPr>
        <w:pStyle w:val="Definition"/>
        <w:spacing w:after="0"/>
        <w:rPr>
          <w:rFonts w:ascii="Arial" w:hAnsi="Arial" w:cs="Arial"/>
          <w:sz w:val="20"/>
          <w:szCs w:val="20"/>
          <w:lang w:val="fr-CH"/>
        </w:rPr>
      </w:pPr>
    </w:p>
    <w:p w14:paraId="35ACC5E0" w14:textId="04701059"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Possession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physique ou de fait (qui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exerce un contrôle exclusif ou a l’intention d’exercer un contrôle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Toutefois,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n’exerce pas un contrôle exclusif sur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ou les lieux où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se trouve, la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fait ne sera établie que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était au courant de la présence de la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avait l’intention d’exercer un contrôle sur celle-ci. De plus, il ne pourra y avoir violation des règles antidopage reposant sur la seule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si, avant de recevoir notification d’une violation des règles antidopage,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a pris des mesures concrètes démontrant qu’elle n’a jamais eu l’intention d’être en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d’une </w:t>
      </w:r>
      <w:r w:rsidRPr="00565CA1">
        <w:rPr>
          <w:rFonts w:ascii="Arial" w:hAnsi="Arial" w:cs="Arial"/>
          <w:i/>
          <w:sz w:val="20"/>
          <w:szCs w:val="20"/>
          <w:highlight w:val="yellow"/>
          <w:lang w:val="fr-CH"/>
        </w:rPr>
        <w:t>substance/méthode interdite</w:t>
      </w:r>
      <w:r w:rsidRPr="00565CA1">
        <w:rPr>
          <w:rFonts w:ascii="Arial" w:hAnsi="Arial" w:cs="Arial"/>
          <w:sz w:val="20"/>
          <w:szCs w:val="20"/>
          <w:highlight w:val="yellow"/>
          <w:lang w:val="fr-CH"/>
        </w:rPr>
        <w:t xml:space="preserve"> et a renoncé à cette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en la déclarant explicitement à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Nonobstant toute disposition contraire dans cette définition, l’achat (y compris par un moyen électronique ou autre)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constitue une </w:t>
      </w:r>
      <w:r w:rsidRPr="00565CA1">
        <w:rPr>
          <w:rFonts w:ascii="Arial" w:hAnsi="Arial" w:cs="Arial"/>
          <w:i/>
          <w:sz w:val="20"/>
          <w:szCs w:val="20"/>
          <w:highlight w:val="yellow"/>
          <w:lang w:val="fr-CH"/>
        </w:rPr>
        <w:t xml:space="preserve">possession </w:t>
      </w:r>
      <w:r w:rsidRPr="00565CA1">
        <w:rPr>
          <w:rFonts w:ascii="Arial" w:hAnsi="Arial" w:cs="Arial"/>
          <w:sz w:val="20"/>
          <w:szCs w:val="20"/>
          <w:highlight w:val="yellow"/>
          <w:lang w:val="fr-CH"/>
        </w:rPr>
        <w:t xml:space="preserve">de celle-ci par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effectue cet achat.</w:t>
      </w:r>
      <w:bookmarkStart w:id="57" w:name="_Ref511775720"/>
      <w:r w:rsidRPr="00565CA1">
        <w:rPr>
          <w:rStyle w:val="FootnoteReference"/>
          <w:rFonts w:ascii="Arial" w:hAnsi="Arial" w:cs="Arial"/>
          <w:b/>
          <w:sz w:val="20"/>
          <w:szCs w:val="20"/>
          <w:highlight w:val="yellow"/>
          <w:lang w:val="fr-CH"/>
        </w:rPr>
        <w:footnoteReference w:id="131"/>
      </w:r>
      <w:bookmarkEnd w:id="57"/>
    </w:p>
    <w:p w14:paraId="2EF995EE" w14:textId="6CC6E41C" w:rsidR="000C4BC5" w:rsidRPr="00565CA1" w:rsidRDefault="000C4BC5" w:rsidP="007F0BAE">
      <w:pPr>
        <w:pStyle w:val="Definition"/>
        <w:spacing w:after="0"/>
        <w:rPr>
          <w:rFonts w:ascii="Arial" w:hAnsi="Arial" w:cs="Arial"/>
          <w:sz w:val="20"/>
          <w:szCs w:val="20"/>
          <w:highlight w:val="yellow"/>
          <w:lang w:val="fr-CH"/>
        </w:rPr>
      </w:pPr>
    </w:p>
    <w:p w14:paraId="0A2B2FD5" w14:textId="5601BE98" w:rsidR="001F26D1" w:rsidRPr="00565CA1" w:rsidRDefault="00C601AA" w:rsidP="007F0BAE">
      <w:pPr>
        <w:pStyle w:val="Definition"/>
        <w:spacing w:after="0"/>
        <w:rPr>
          <w:rFonts w:ascii="Arial" w:hAnsi="Arial" w:cs="Arial"/>
          <w:sz w:val="20"/>
          <w:szCs w:val="20"/>
          <w:highlight w:val="yellow"/>
          <w:lang w:val="fr-CH"/>
        </w:rPr>
      </w:pPr>
      <w:r w:rsidRPr="00565CA1">
        <w:rPr>
          <w:rFonts w:ascii="Arial" w:hAnsi="Arial" w:cs="Arial"/>
          <w:b/>
          <w:i/>
          <w:sz w:val="20"/>
          <w:szCs w:val="20"/>
          <w:highlight w:val="yellow"/>
          <w:lang w:val="fr-CH"/>
        </w:rPr>
        <w:t>Programme de surveillance</w:t>
      </w:r>
      <w:r w:rsidRPr="00565CA1">
        <w:rPr>
          <w:rFonts w:ascii="Arial" w:hAnsi="Arial" w:cs="Arial"/>
          <w:bCs/>
          <w:i/>
          <w:sz w:val="20"/>
          <w:szCs w:val="20"/>
          <w:highlight w:val="yellow"/>
          <w:lang w:val="fr-CH"/>
        </w:rPr>
        <w:t> </w:t>
      </w:r>
      <w:r w:rsidRPr="00565CA1">
        <w:rPr>
          <w:rFonts w:ascii="Arial" w:hAnsi="Arial" w:cs="Arial"/>
          <w:bCs/>
          <w:sz w:val="20"/>
          <w:szCs w:val="20"/>
          <w:highlight w:val="yellow"/>
          <w:lang w:val="fr-CH"/>
        </w:rPr>
        <w:t>:</w:t>
      </w:r>
      <w:r w:rsidRPr="00565CA1">
        <w:rPr>
          <w:rFonts w:ascii="Arial" w:hAnsi="Arial" w:cs="Arial"/>
          <w:b/>
          <w:sz w:val="20"/>
          <w:szCs w:val="20"/>
          <w:highlight w:val="yellow"/>
          <w:lang w:val="fr-CH"/>
        </w:rPr>
        <w:t xml:space="preserve"> </w:t>
      </w:r>
      <w:r w:rsidRPr="00565CA1">
        <w:rPr>
          <w:rFonts w:ascii="Arial" w:hAnsi="Arial" w:cs="Arial"/>
          <w:sz w:val="20"/>
          <w:szCs w:val="20"/>
          <w:highlight w:val="yellow"/>
          <w:lang w:val="fr-CH"/>
        </w:rPr>
        <w:t xml:space="preserve">Programme </w:t>
      </w:r>
      <w:r w:rsidRPr="00565CA1">
        <w:rPr>
          <w:rFonts w:ascii="Arial" w:hAnsi="Arial" w:cs="Arial"/>
          <w:bCs/>
          <w:iCs/>
          <w:sz w:val="20"/>
          <w:szCs w:val="20"/>
          <w:highlight w:val="yellow"/>
          <w:lang w:val="fr-CH"/>
        </w:rPr>
        <w:t xml:space="preserve">analytique de </w:t>
      </w:r>
      <w:r w:rsidRPr="00565CA1">
        <w:rPr>
          <w:rFonts w:ascii="Arial" w:hAnsi="Arial" w:cs="Arial"/>
          <w:bCs/>
          <w:i/>
          <w:sz w:val="20"/>
          <w:szCs w:val="20"/>
          <w:highlight w:val="yellow"/>
          <w:lang w:val="fr-CH"/>
        </w:rPr>
        <w:t>contrôle</w:t>
      </w:r>
      <w:r w:rsidRPr="00565CA1">
        <w:rPr>
          <w:rFonts w:ascii="Arial" w:hAnsi="Arial" w:cs="Arial"/>
          <w:sz w:val="20"/>
          <w:szCs w:val="20"/>
          <w:highlight w:val="yellow"/>
          <w:lang w:val="fr-CH"/>
        </w:rPr>
        <w:t xml:space="preserve"> en laboratoire comprenant des substances ou des méthodes ne figurant pas sur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 mais que l’</w:t>
      </w:r>
      <w:r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souhaite surveiller afin de pouvoir détecter </w:t>
      </w:r>
      <w:r w:rsidRPr="00565CA1">
        <w:rPr>
          <w:rFonts w:ascii="Arial" w:hAnsi="Arial" w:cs="Arial"/>
          <w:bCs/>
          <w:iCs/>
          <w:sz w:val="20"/>
          <w:szCs w:val="20"/>
          <w:highlight w:val="yellow"/>
          <w:lang w:val="fr-CH"/>
        </w:rPr>
        <w:t>la prévalence potentielle</w:t>
      </w:r>
      <w:r w:rsidRPr="00565CA1">
        <w:rPr>
          <w:rFonts w:ascii="Arial" w:hAnsi="Arial" w:cs="Arial"/>
          <w:sz w:val="20"/>
          <w:szCs w:val="20"/>
          <w:highlight w:val="yellow"/>
          <w:lang w:val="fr-CH"/>
        </w:rPr>
        <w:t xml:space="preserve"> d'usage abusif dans le sport.</w:t>
      </w:r>
    </w:p>
    <w:p w14:paraId="714AD003" w14:textId="77777777" w:rsidR="00C601AA" w:rsidRPr="00565CA1" w:rsidRDefault="00C601AA" w:rsidP="007F0BAE">
      <w:pPr>
        <w:pStyle w:val="Definition"/>
        <w:spacing w:after="0"/>
        <w:rPr>
          <w:rFonts w:ascii="Arial" w:hAnsi="Arial" w:cs="Arial"/>
          <w:sz w:val="20"/>
          <w:szCs w:val="20"/>
          <w:highlight w:val="yellow"/>
          <w:lang w:val="fr-CH"/>
        </w:rPr>
      </w:pPr>
    </w:p>
    <w:p w14:paraId="37F9A97F" w14:textId="543C920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Programme des observateurs indépendants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É</w:t>
      </w:r>
      <w:bookmarkStart w:id="58" w:name="_Hlk40278025"/>
      <w:r w:rsidRPr="00565CA1">
        <w:rPr>
          <w:rFonts w:ascii="Arial" w:hAnsi="Arial" w:cs="Arial"/>
          <w:sz w:val="20"/>
          <w:szCs w:val="20"/>
          <w:highlight w:val="yellow"/>
          <w:lang w:val="fr-CH"/>
        </w:rPr>
        <w:t>quipe</w:t>
      </w:r>
      <w:r w:rsidR="00B032B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d’observateurs et/ou d’auditeurs placé</w:t>
      </w:r>
      <w:r w:rsidR="00D113FC" w:rsidRPr="00565CA1">
        <w:rPr>
          <w:rFonts w:ascii="Arial" w:hAnsi="Arial" w:cs="Arial"/>
          <w:sz w:val="20"/>
          <w:szCs w:val="20"/>
          <w:highlight w:val="yellow"/>
          <w:lang w:val="fr-CH"/>
        </w:rPr>
        <w:t>e</w:t>
      </w:r>
      <w:r w:rsidRPr="00565CA1">
        <w:rPr>
          <w:rFonts w:ascii="Arial" w:hAnsi="Arial" w:cs="Arial"/>
          <w:sz w:val="20"/>
          <w:szCs w:val="20"/>
          <w:highlight w:val="yellow"/>
          <w:lang w:val="fr-CH"/>
        </w:rPr>
        <w:t>s sous la supervision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bookmarkEnd w:id="58"/>
      <w:r w:rsidRPr="00565CA1">
        <w:rPr>
          <w:rFonts w:ascii="Arial" w:hAnsi="Arial" w:cs="Arial"/>
          <w:sz w:val="20"/>
          <w:szCs w:val="20"/>
          <w:highlight w:val="yellow"/>
          <w:lang w:val="fr-CH"/>
        </w:rPr>
        <w:t xml:space="preserve"> qui observent le processus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fournissent des conseils avant </w:t>
      </w:r>
      <w:r w:rsidRPr="00565CA1">
        <w:rPr>
          <w:rFonts w:ascii="Arial" w:hAnsi="Arial" w:cs="Arial"/>
          <w:sz w:val="20"/>
          <w:szCs w:val="20"/>
          <w:highlight w:val="yellow"/>
          <w:lang w:val="fr-CH"/>
        </w:rPr>
        <w:lastRenderedPageBreak/>
        <w:t xml:space="preserve">ou pendant certaines </w:t>
      </w:r>
      <w:r w:rsidRPr="00565CA1">
        <w:rPr>
          <w:rFonts w:ascii="Arial" w:hAnsi="Arial" w:cs="Arial"/>
          <w:i/>
          <w:sz w:val="20"/>
          <w:szCs w:val="20"/>
          <w:highlight w:val="yellow"/>
          <w:lang w:val="fr-CH"/>
        </w:rPr>
        <w:t>manifestations</w:t>
      </w:r>
      <w:r w:rsidRPr="00565CA1">
        <w:rPr>
          <w:rFonts w:ascii="Arial" w:hAnsi="Arial" w:cs="Arial"/>
          <w:sz w:val="20"/>
          <w:szCs w:val="20"/>
          <w:highlight w:val="yellow"/>
          <w:lang w:val="fr-CH"/>
        </w:rPr>
        <w:t xml:space="preserve"> et rendent compte de leurs observations dans le cadre du programme de supervision de la conformité de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w:t>
      </w:r>
    </w:p>
    <w:p w14:paraId="06FC410C" w14:textId="77777777" w:rsidR="001F26D1" w:rsidRPr="00565CA1" w:rsidRDefault="001F26D1" w:rsidP="007F0BAE">
      <w:pPr>
        <w:pStyle w:val="Definition"/>
        <w:spacing w:after="0"/>
        <w:rPr>
          <w:rFonts w:ascii="Arial" w:hAnsi="Arial" w:cs="Arial"/>
          <w:sz w:val="20"/>
          <w:szCs w:val="20"/>
          <w:highlight w:val="yellow"/>
          <w:lang w:val="fr-CH"/>
        </w:rPr>
      </w:pPr>
    </w:p>
    <w:p w14:paraId="7FE84566" w14:textId="7501A013"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Responsabilité objective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Règle qui </w:t>
      </w:r>
      <w:r w:rsidR="00D83191" w:rsidRPr="00565CA1">
        <w:rPr>
          <w:rFonts w:ascii="Arial" w:hAnsi="Arial" w:cs="Arial"/>
          <w:sz w:val="20"/>
          <w:szCs w:val="20"/>
          <w:highlight w:val="yellow"/>
          <w:lang w:val="fr-CH"/>
        </w:rPr>
        <w:t xml:space="preserve">prévoit </w:t>
      </w:r>
      <w:r w:rsidRPr="00565CA1">
        <w:rPr>
          <w:rFonts w:ascii="Arial" w:hAnsi="Arial" w:cs="Arial"/>
          <w:sz w:val="20"/>
          <w:szCs w:val="20"/>
          <w:highlight w:val="yellow"/>
          <w:lang w:val="fr-CH"/>
        </w:rPr>
        <w:t xml:space="preserve">qu’au titre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_Ref511791641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il n’est pas nécessaire que l’</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démontre l’intention, la </w:t>
      </w:r>
      <w:r w:rsidRPr="00565CA1">
        <w:rPr>
          <w:rFonts w:ascii="Arial" w:hAnsi="Arial" w:cs="Arial"/>
          <w:i/>
          <w:sz w:val="20"/>
          <w:szCs w:val="20"/>
          <w:highlight w:val="yellow"/>
          <w:lang w:val="fr-CH"/>
        </w:rPr>
        <w:t>faute</w:t>
      </w:r>
      <w:r w:rsidRPr="00565CA1">
        <w:rPr>
          <w:rFonts w:ascii="Arial" w:hAnsi="Arial" w:cs="Arial"/>
          <w:sz w:val="20"/>
          <w:szCs w:val="20"/>
          <w:highlight w:val="yellow"/>
          <w:lang w:val="fr-CH"/>
        </w:rPr>
        <w:t xml:space="preserve">, la </w:t>
      </w:r>
      <w:r w:rsidRPr="00565CA1">
        <w:rPr>
          <w:rFonts w:ascii="Arial" w:hAnsi="Arial" w:cs="Arial"/>
          <w:i/>
          <w:iCs/>
          <w:sz w:val="20"/>
          <w:szCs w:val="20"/>
          <w:highlight w:val="yellow"/>
          <w:lang w:val="fr-CH"/>
        </w:rPr>
        <w:t>négligence</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conscient de la part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pour établir une violation des règles antidopage.</w:t>
      </w:r>
    </w:p>
    <w:p w14:paraId="4D121284" w14:textId="77777777" w:rsidR="001F26D1" w:rsidRPr="00565CA1" w:rsidRDefault="001F26D1" w:rsidP="007F0BAE">
      <w:pPr>
        <w:pStyle w:val="Definition"/>
        <w:spacing w:after="0"/>
        <w:rPr>
          <w:rFonts w:ascii="Arial" w:hAnsi="Arial" w:cs="Arial"/>
          <w:sz w:val="20"/>
          <w:szCs w:val="20"/>
          <w:highlight w:val="yellow"/>
          <w:lang w:val="fr-CH"/>
        </w:rPr>
      </w:pPr>
    </w:p>
    <w:p w14:paraId="0CBB5936" w14:textId="0731B891"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Rapport d’un laboratoire accrédité ou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pour lequel une </w:t>
      </w:r>
      <w:r w:rsidR="008F1CDA" w:rsidRPr="00565CA1">
        <w:rPr>
          <w:rFonts w:ascii="Arial" w:hAnsi="Arial" w:cs="Arial"/>
          <w:sz w:val="20"/>
          <w:szCs w:val="20"/>
          <w:highlight w:val="yellow"/>
          <w:lang w:val="fr-CH"/>
        </w:rPr>
        <w:t xml:space="preserve">enquête </w:t>
      </w:r>
      <w:r w:rsidRPr="00565CA1">
        <w:rPr>
          <w:rFonts w:ascii="Arial" w:hAnsi="Arial" w:cs="Arial"/>
          <w:sz w:val="20"/>
          <w:szCs w:val="20"/>
          <w:highlight w:val="yellow"/>
          <w:lang w:val="fr-CH"/>
        </w:rPr>
        <w:t>supplémentaire est requise par le</w:t>
      </w:r>
      <w:r w:rsidR="008F1CDA" w:rsidRPr="00565CA1">
        <w:rPr>
          <w:rFonts w:ascii="Arial" w:hAnsi="Arial" w:cs="Arial"/>
          <w:sz w:val="20"/>
          <w:szCs w:val="20"/>
          <w:highlight w:val="yellow"/>
          <w:lang w:val="fr-CH"/>
        </w:rPr>
        <w:t>s</w:t>
      </w:r>
      <w:r w:rsidRPr="00565CA1">
        <w:rPr>
          <w:rFonts w:ascii="Arial" w:hAnsi="Arial" w:cs="Arial"/>
          <w:sz w:val="20"/>
          <w:szCs w:val="20"/>
          <w:highlight w:val="yellow"/>
          <w:lang w:val="fr-CH"/>
        </w:rPr>
        <w:t xml:space="preserve"> </w:t>
      </w:r>
      <w:r w:rsidR="008F1CDA" w:rsidRPr="00565CA1">
        <w:rPr>
          <w:rFonts w:ascii="Arial" w:hAnsi="Arial" w:cs="Arial"/>
          <w:i/>
          <w:sz w:val="20"/>
          <w:szCs w:val="20"/>
          <w:highlight w:val="yellow"/>
          <w:lang w:val="fr-CH"/>
        </w:rPr>
        <w:t>standards</w:t>
      </w:r>
      <w:r w:rsidR="008F1CDA" w:rsidRPr="00F44150">
        <w:rPr>
          <w:rFonts w:ascii="Arial" w:hAnsi="Arial" w:cs="Arial"/>
          <w:i/>
          <w:sz w:val="20"/>
          <w:szCs w:val="20"/>
          <w:highlight w:val="yellow"/>
          <w:lang w:val="fr-CH"/>
        </w:rPr>
        <w:t xml:space="preserve"> </w:t>
      </w:r>
      <w:r w:rsidRPr="00F44150">
        <w:rPr>
          <w:rFonts w:ascii="Arial" w:hAnsi="Arial" w:cs="Arial"/>
          <w:i/>
          <w:sz w:val="20"/>
          <w:szCs w:val="20"/>
          <w:highlight w:val="yellow"/>
          <w:lang w:val="fr-CH"/>
        </w:rPr>
        <w:t>internationa</w:t>
      </w:r>
      <w:r w:rsidR="008F1CDA" w:rsidRPr="00F44150">
        <w:rPr>
          <w:rFonts w:ascii="Arial" w:hAnsi="Arial" w:cs="Arial"/>
          <w:i/>
          <w:sz w:val="20"/>
          <w:szCs w:val="20"/>
          <w:highlight w:val="yellow"/>
          <w:lang w:val="fr-CH"/>
        </w:rPr>
        <w:t>ux</w:t>
      </w:r>
      <w:r w:rsidR="008F1CDA" w:rsidRPr="00565CA1">
        <w:rPr>
          <w:rFonts w:ascii="Arial" w:hAnsi="Arial" w:cs="Arial"/>
          <w:i/>
          <w:sz w:val="20"/>
          <w:szCs w:val="20"/>
          <w:highlight w:val="yellow"/>
          <w:lang w:val="fr-CH"/>
        </w:rPr>
        <w:t xml:space="preserve"> </w:t>
      </w:r>
      <w:r w:rsidR="008F1CDA" w:rsidRPr="00565CA1">
        <w:rPr>
          <w:rFonts w:ascii="Arial" w:hAnsi="Arial" w:cs="Arial"/>
          <w:iCs/>
          <w:sz w:val="20"/>
          <w:szCs w:val="20"/>
          <w:highlight w:val="yellow"/>
          <w:lang w:val="fr-CH"/>
        </w:rPr>
        <w:t>applicables</w:t>
      </w:r>
      <w:r w:rsidR="00E14B90" w:rsidRPr="00565CA1">
        <w:rPr>
          <w:rFonts w:ascii="Arial" w:hAnsi="Arial" w:cs="Arial"/>
          <w:iCs/>
          <w:sz w:val="20"/>
          <w:szCs w:val="20"/>
          <w:highlight w:val="yellow"/>
          <w:lang w:val="fr-CH"/>
        </w:rPr>
        <w:t xml:space="preserve"> (y compris les </w:t>
      </w:r>
      <w:r w:rsidR="00E14B90" w:rsidRPr="00565CA1">
        <w:rPr>
          <w:rFonts w:ascii="Arial" w:hAnsi="Arial" w:cs="Arial"/>
          <w:i/>
          <w:sz w:val="20"/>
          <w:szCs w:val="20"/>
          <w:highlight w:val="yellow"/>
          <w:lang w:val="fr-CH"/>
        </w:rPr>
        <w:t>documents techniques</w:t>
      </w:r>
      <w:r w:rsidR="00E14B90" w:rsidRPr="00565CA1">
        <w:rPr>
          <w:rFonts w:ascii="Arial" w:hAnsi="Arial" w:cs="Arial"/>
          <w:iCs/>
          <w:sz w:val="20"/>
          <w:szCs w:val="20"/>
          <w:highlight w:val="yellow"/>
          <w:lang w:val="fr-CH"/>
        </w:rPr>
        <w:t xml:space="preserve"> ou </w:t>
      </w:r>
      <w:r w:rsidR="00E14B90" w:rsidRPr="00565CA1">
        <w:rPr>
          <w:rFonts w:ascii="Arial" w:hAnsi="Arial" w:cs="Arial"/>
          <w:i/>
          <w:sz w:val="20"/>
          <w:szCs w:val="20"/>
          <w:highlight w:val="yellow"/>
          <w:lang w:val="fr-CH"/>
        </w:rPr>
        <w:t>lettres techniques</w:t>
      </w:r>
      <w:r w:rsidR="00E14B90" w:rsidRPr="00565CA1">
        <w:rPr>
          <w:rFonts w:ascii="Arial" w:hAnsi="Arial" w:cs="Arial"/>
          <w:iCs/>
          <w:sz w:val="20"/>
          <w:szCs w:val="20"/>
          <w:highlight w:val="yellow"/>
          <w:lang w:val="fr-CH"/>
        </w:rPr>
        <w:t xml:space="preserve"> connexes), ou selon les instructions de l’AMA</w:t>
      </w:r>
      <w:r w:rsidR="00C14873" w:rsidRPr="00565CA1">
        <w:rPr>
          <w:rFonts w:ascii="Arial" w:hAnsi="Arial" w:cs="Arial"/>
          <w:iCs/>
          <w:sz w:val="20"/>
          <w:szCs w:val="20"/>
          <w:highlight w:val="yellow"/>
          <w:lang w:val="fr-CH"/>
        </w:rPr>
        <w:t>, avant la décision finale relative au résultat (c’est-à-dire, l’établissement ou non d’une violation des règles antidopage)</w:t>
      </w:r>
      <w:r w:rsidRPr="00565CA1">
        <w:rPr>
          <w:rFonts w:ascii="Arial" w:hAnsi="Arial" w:cs="Arial"/>
          <w:sz w:val="20"/>
          <w:szCs w:val="20"/>
          <w:highlight w:val="yellow"/>
          <w:lang w:val="fr-CH"/>
        </w:rPr>
        <w:t>.</w:t>
      </w:r>
    </w:p>
    <w:p w14:paraId="19A776EB" w14:textId="77777777" w:rsidR="001F26D1" w:rsidRPr="00565CA1" w:rsidRDefault="001F26D1" w:rsidP="007F0BAE">
      <w:pPr>
        <w:pStyle w:val="Definition"/>
        <w:spacing w:after="0"/>
        <w:rPr>
          <w:rFonts w:ascii="Arial" w:hAnsi="Arial" w:cs="Arial"/>
          <w:sz w:val="20"/>
          <w:szCs w:val="20"/>
          <w:highlight w:val="yellow"/>
          <w:lang w:val="fr-CH"/>
        </w:rPr>
      </w:pPr>
    </w:p>
    <w:p w14:paraId="0A5A298A" w14:textId="712F6936"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d’analyse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d’un laboratoire accrédité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ou d’un autre laboratoire approuvé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qui, en conformité avec le</w:t>
      </w:r>
      <w:r w:rsidRPr="00565CA1">
        <w:rPr>
          <w:rFonts w:ascii="Arial" w:hAnsi="Arial" w:cs="Arial"/>
          <w:i/>
          <w:sz w:val="20"/>
          <w:szCs w:val="20"/>
          <w:highlight w:val="yellow"/>
          <w:lang w:val="fr-CH"/>
        </w:rPr>
        <w:t xml:space="preserve"> Standard international </w:t>
      </w:r>
      <w:r w:rsidRPr="00565CA1">
        <w:rPr>
          <w:rFonts w:ascii="Arial" w:hAnsi="Arial" w:cs="Arial"/>
          <w:sz w:val="20"/>
          <w:szCs w:val="20"/>
          <w:highlight w:val="yellow"/>
          <w:lang w:val="fr-CH"/>
        </w:rPr>
        <w:t xml:space="preserve">pour les laboratoires, établit la présence dans un </w:t>
      </w:r>
      <w:r w:rsidRPr="00565CA1">
        <w:rPr>
          <w:rFonts w:ascii="Arial" w:hAnsi="Arial" w:cs="Arial"/>
          <w:i/>
          <w:sz w:val="20"/>
          <w:szCs w:val="20"/>
          <w:highlight w:val="yellow"/>
          <w:lang w:val="fr-CH"/>
        </w:rPr>
        <w:t>échantillon</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 de ses </w:t>
      </w:r>
      <w:r w:rsidRPr="00565CA1">
        <w:rPr>
          <w:rFonts w:ascii="Arial" w:hAnsi="Arial" w:cs="Arial"/>
          <w:i/>
          <w:sz w:val="20"/>
          <w:szCs w:val="20"/>
          <w:highlight w:val="yellow"/>
          <w:lang w:val="fr-CH"/>
        </w:rPr>
        <w:t>métabolites</w:t>
      </w:r>
      <w:r w:rsidRPr="00565CA1">
        <w:rPr>
          <w:rFonts w:ascii="Arial" w:hAnsi="Arial" w:cs="Arial"/>
          <w:sz w:val="20"/>
          <w:szCs w:val="20"/>
          <w:highlight w:val="yellow"/>
          <w:lang w:val="fr-CH"/>
        </w:rPr>
        <w:t xml:space="preserve"> ou </w:t>
      </w:r>
      <w:r w:rsidRPr="00565CA1">
        <w:rPr>
          <w:rFonts w:ascii="Arial" w:hAnsi="Arial" w:cs="Arial"/>
          <w:i/>
          <w:sz w:val="20"/>
          <w:szCs w:val="20"/>
          <w:highlight w:val="yellow"/>
          <w:lang w:val="fr-CH"/>
        </w:rPr>
        <w:t>marqueurs</w:t>
      </w:r>
      <w:r w:rsidRPr="00565CA1">
        <w:rPr>
          <w:rFonts w:ascii="Arial" w:hAnsi="Arial" w:cs="Arial"/>
          <w:sz w:val="20"/>
          <w:szCs w:val="20"/>
          <w:highlight w:val="yellow"/>
          <w:lang w:val="fr-CH"/>
        </w:rPr>
        <w:t xml:space="preserve"> ou l’</w:t>
      </w:r>
      <w:r w:rsidRPr="00565CA1">
        <w:rPr>
          <w:rFonts w:ascii="Arial" w:hAnsi="Arial" w:cs="Arial"/>
          <w:i/>
          <w:sz w:val="20"/>
          <w:szCs w:val="20"/>
          <w:highlight w:val="yellow"/>
          <w:lang w:val="fr-CH"/>
        </w:rPr>
        <w:t>usage</w:t>
      </w:r>
      <w:r w:rsidRPr="00565CA1">
        <w:rPr>
          <w:rFonts w:ascii="Arial" w:hAnsi="Arial" w:cs="Arial"/>
          <w:sz w:val="20"/>
          <w:szCs w:val="20"/>
          <w:highlight w:val="yellow"/>
          <w:lang w:val="fr-CH"/>
        </w:rPr>
        <w:t xml:space="preserve">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67F9895D" w14:textId="77777777" w:rsidR="001F26D1" w:rsidRPr="00565CA1" w:rsidRDefault="001F26D1" w:rsidP="007F0BAE">
      <w:pPr>
        <w:pStyle w:val="Definition"/>
        <w:spacing w:after="0"/>
        <w:rPr>
          <w:rFonts w:ascii="Arial" w:hAnsi="Arial" w:cs="Arial"/>
          <w:sz w:val="20"/>
          <w:szCs w:val="20"/>
          <w:highlight w:val="yellow"/>
          <w:lang w:val="fr-CH"/>
        </w:rPr>
      </w:pPr>
    </w:p>
    <w:p w14:paraId="3FF83A19" w14:textId="6B17B56F"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anormal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anormal</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applicables.</w:t>
      </w:r>
    </w:p>
    <w:p w14:paraId="07985ECF" w14:textId="77777777" w:rsidR="001F26D1" w:rsidRPr="00565CA1" w:rsidRDefault="001F26D1" w:rsidP="007F0BAE">
      <w:pPr>
        <w:pStyle w:val="Definition"/>
        <w:spacing w:after="0"/>
        <w:rPr>
          <w:rFonts w:ascii="Arial" w:hAnsi="Arial" w:cs="Arial"/>
          <w:sz w:val="20"/>
          <w:szCs w:val="20"/>
          <w:highlight w:val="yellow"/>
          <w:lang w:val="fr-CH"/>
        </w:rPr>
      </w:pPr>
    </w:p>
    <w:p w14:paraId="30D995F1" w14:textId="7B79EBDC"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Résultat de Passeport atypique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Rapport identifié comme un </w:t>
      </w:r>
      <w:r w:rsidRPr="00565CA1">
        <w:rPr>
          <w:rFonts w:ascii="Arial" w:hAnsi="Arial" w:cs="Arial"/>
          <w:i/>
          <w:sz w:val="20"/>
          <w:szCs w:val="20"/>
          <w:highlight w:val="yellow"/>
          <w:lang w:val="fr-CH"/>
        </w:rPr>
        <w:t>résultat de Passeport atypique</w:t>
      </w:r>
      <w:r w:rsidRPr="00565CA1">
        <w:rPr>
          <w:rFonts w:ascii="Arial" w:hAnsi="Arial" w:cs="Arial"/>
          <w:sz w:val="20"/>
          <w:szCs w:val="20"/>
          <w:highlight w:val="yellow"/>
          <w:lang w:val="fr-CH"/>
        </w:rPr>
        <w:t xml:space="preserve"> tel que décrit dans les</w:t>
      </w:r>
      <w:r w:rsidRPr="00565CA1">
        <w:rPr>
          <w:rFonts w:ascii="Arial" w:hAnsi="Arial" w:cs="Arial"/>
          <w:i/>
          <w:sz w:val="20"/>
          <w:szCs w:val="20"/>
          <w:highlight w:val="yellow"/>
          <w:lang w:val="fr-CH"/>
        </w:rPr>
        <w:t xml:space="preserve"> standards internationaux </w:t>
      </w:r>
      <w:r w:rsidRPr="00565CA1">
        <w:rPr>
          <w:rFonts w:ascii="Arial" w:hAnsi="Arial" w:cs="Arial"/>
          <w:sz w:val="20"/>
          <w:szCs w:val="20"/>
          <w:highlight w:val="yellow"/>
          <w:lang w:val="fr-CH"/>
        </w:rPr>
        <w:t>applicables.</w:t>
      </w:r>
    </w:p>
    <w:p w14:paraId="0F5A4DC3" w14:textId="77777777" w:rsidR="001F26D1" w:rsidRPr="00565CA1" w:rsidRDefault="001F26D1" w:rsidP="007F0BAE">
      <w:pPr>
        <w:pStyle w:val="Definition"/>
        <w:spacing w:after="0"/>
        <w:rPr>
          <w:rFonts w:ascii="Arial" w:hAnsi="Arial" w:cs="Arial"/>
          <w:sz w:val="20"/>
          <w:szCs w:val="20"/>
          <w:highlight w:val="yellow"/>
          <w:lang w:val="fr-CH"/>
        </w:rPr>
      </w:pPr>
    </w:p>
    <w:p w14:paraId="265A159F" w14:textId="51EC59D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Signataires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Entités qui ont accepté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et se sont engagées à le mettre en œuvre, conformément à l’article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_Ref511883937 \h \n \t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23</w:t>
      </w:r>
      <w:r w:rsidRPr="00565CA1">
        <w:rPr>
          <w:rFonts w:ascii="Arial" w:hAnsi="Arial" w:cs="Arial"/>
          <w:sz w:val="20"/>
          <w:szCs w:val="20"/>
          <w:highlight w:val="yellow"/>
          <w:lang w:val="fr-CH"/>
        </w:rPr>
        <w:fldChar w:fldCharType="end"/>
      </w:r>
      <w:r w:rsidR="00A94C1B" w:rsidRPr="00565CA1">
        <w:rPr>
          <w:rFonts w:ascii="Arial" w:hAnsi="Arial" w:cs="Arial"/>
          <w:sz w:val="20"/>
          <w:szCs w:val="20"/>
          <w:highlight w:val="yellow"/>
          <w:lang w:val="fr-CH"/>
        </w:rPr>
        <w:t xml:space="preserve">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w:t>
      </w:r>
    </w:p>
    <w:p w14:paraId="5E99A068" w14:textId="77777777" w:rsidR="001F26D1" w:rsidRPr="00565CA1" w:rsidRDefault="001F26D1" w:rsidP="007F0BAE">
      <w:pPr>
        <w:pStyle w:val="Definition"/>
        <w:spacing w:after="0"/>
        <w:rPr>
          <w:rFonts w:ascii="Arial" w:hAnsi="Arial" w:cs="Arial"/>
          <w:sz w:val="20"/>
          <w:szCs w:val="20"/>
          <w:highlight w:val="yellow"/>
          <w:lang w:val="fr-CH"/>
        </w:rPr>
      </w:pPr>
    </w:p>
    <w:p w14:paraId="68FC2AC8" w14:textId="46AB99A9"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Sites de la manifestation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Sites désignés comme tels par l’organisation responsable de la </w:t>
      </w:r>
      <w:r w:rsidRPr="00565CA1">
        <w:rPr>
          <w:rFonts w:ascii="Arial" w:hAnsi="Arial" w:cs="Arial"/>
          <w:i/>
          <w:sz w:val="20"/>
          <w:szCs w:val="20"/>
          <w:highlight w:val="yellow"/>
          <w:lang w:val="fr-CH"/>
        </w:rPr>
        <w:t>manifestation</w:t>
      </w:r>
      <w:r w:rsidRPr="00565CA1">
        <w:rPr>
          <w:rFonts w:ascii="Arial" w:hAnsi="Arial" w:cs="Arial"/>
          <w:sz w:val="20"/>
          <w:szCs w:val="20"/>
          <w:highlight w:val="yellow"/>
          <w:lang w:val="fr-CH"/>
        </w:rPr>
        <w:t>.</w:t>
      </w:r>
    </w:p>
    <w:p w14:paraId="4032C71B" w14:textId="77777777" w:rsidR="001F26D1" w:rsidRPr="00565CA1" w:rsidRDefault="001F26D1" w:rsidP="007F0BAE">
      <w:pPr>
        <w:pStyle w:val="Definition"/>
        <w:spacing w:after="0"/>
        <w:rPr>
          <w:rFonts w:ascii="Arial" w:hAnsi="Arial" w:cs="Arial"/>
          <w:sz w:val="20"/>
          <w:szCs w:val="20"/>
          <w:highlight w:val="yellow"/>
          <w:lang w:val="fr-CH"/>
        </w:rPr>
      </w:pPr>
    </w:p>
    <w:p w14:paraId="5BE28D16" w14:textId="7CAF2853" w:rsidR="00551D2F" w:rsidRPr="00565CA1" w:rsidRDefault="00551D2F"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Source contaminée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Source imprévisible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telle que l’utilisation ou la prise d’un médicament ou d’un complément alimentaire contenant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qui n’est pas mentionnée sur l’étiquette du produit ou dans les informations accessibles lors d’une recherche raisonnable au moyen de l’intelligence artificielle ou d’un outil comparable ; la consommation d’un aliment ou d’une boisson, comme de la viande ou un liquide contaminé, qui contient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sans avertissement préalable, ou mention ou toute autre raison permettant de soupçonner la présence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 l’exposition du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à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par le contact physique direct avec un tiers ou par le contact physique avec des objets touchés ou manipulés par ce tiers.</w:t>
      </w:r>
    </w:p>
    <w:p w14:paraId="17199B6A" w14:textId="77777777" w:rsidR="00551D2F" w:rsidRPr="00565CA1" w:rsidRDefault="00551D2F" w:rsidP="007F0BAE">
      <w:pPr>
        <w:pStyle w:val="Definition"/>
        <w:spacing w:after="0"/>
        <w:rPr>
          <w:rFonts w:ascii="Arial" w:hAnsi="Arial" w:cs="Arial"/>
          <w:i/>
          <w:sz w:val="20"/>
          <w:szCs w:val="20"/>
          <w:highlight w:val="yellow"/>
          <w:lang w:val="fr-CH"/>
        </w:rPr>
      </w:pPr>
    </w:p>
    <w:p w14:paraId="4DBA3CE0" w14:textId="58282DA7" w:rsidR="001F26D1"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 d’équipe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Sport qui autorise le remplacement des joueurs durant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w:t>
      </w:r>
    </w:p>
    <w:p w14:paraId="6FEA8D47" w14:textId="77777777" w:rsidR="00FC429C" w:rsidRDefault="00FC429C" w:rsidP="007F0BAE">
      <w:pPr>
        <w:pStyle w:val="Definition"/>
        <w:spacing w:after="0"/>
        <w:rPr>
          <w:rFonts w:ascii="Arial" w:hAnsi="Arial" w:cs="Arial"/>
          <w:i/>
          <w:sz w:val="20"/>
          <w:szCs w:val="20"/>
          <w:highlight w:val="yellow"/>
          <w:lang w:val="fr-CH"/>
        </w:rPr>
      </w:pPr>
    </w:p>
    <w:p w14:paraId="49623E0D" w14:textId="1F9D4847" w:rsidR="000C4BC5" w:rsidRPr="00565CA1" w:rsidRDefault="000C4BC5" w:rsidP="007F0BAE">
      <w:pPr>
        <w:pStyle w:val="Definition"/>
        <w:spacing w:after="0"/>
        <w:rPr>
          <w:rFonts w:ascii="Arial" w:hAnsi="Arial" w:cs="Arial"/>
          <w:sz w:val="20"/>
          <w:szCs w:val="20"/>
          <w:lang w:val="fr-CH"/>
        </w:rPr>
      </w:pPr>
      <w:r w:rsidRPr="00FC429C">
        <w:rPr>
          <w:rFonts w:ascii="Arial" w:hAnsi="Arial" w:cs="Arial"/>
          <w:b/>
          <w:bCs/>
          <w:i/>
          <w:sz w:val="20"/>
          <w:szCs w:val="20"/>
          <w:highlight w:val="yellow"/>
          <w:lang w:val="fr-CH"/>
        </w:rPr>
        <w:t>Sport individuel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 sport qui n’est pas un </w:t>
      </w:r>
      <w:r w:rsidRPr="00565CA1">
        <w:rPr>
          <w:rFonts w:ascii="Arial" w:hAnsi="Arial" w:cs="Arial"/>
          <w:i/>
          <w:sz w:val="20"/>
          <w:szCs w:val="20"/>
          <w:highlight w:val="yellow"/>
          <w:lang w:val="fr-CH"/>
        </w:rPr>
        <w:t>sport d’équipe</w:t>
      </w:r>
      <w:r w:rsidRPr="00565CA1">
        <w:rPr>
          <w:rFonts w:ascii="Arial" w:hAnsi="Arial" w:cs="Arial"/>
          <w:sz w:val="20"/>
          <w:szCs w:val="20"/>
          <w:highlight w:val="yellow"/>
          <w:lang w:val="fr-CH"/>
        </w:rPr>
        <w:t>.</w:t>
      </w:r>
    </w:p>
    <w:p w14:paraId="2A477469" w14:textId="77777777" w:rsidR="001F26D1" w:rsidRPr="00565CA1" w:rsidRDefault="001F26D1" w:rsidP="007F0BAE">
      <w:pPr>
        <w:pStyle w:val="Definition"/>
        <w:spacing w:after="0"/>
        <w:rPr>
          <w:rFonts w:ascii="Arial" w:hAnsi="Arial" w:cs="Arial"/>
          <w:sz w:val="20"/>
          <w:szCs w:val="20"/>
          <w:lang w:val="fr-CH"/>
        </w:rPr>
      </w:pPr>
    </w:p>
    <w:p w14:paraId="58F353AF" w14:textId="23943944"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Sportif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dispute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au niveau international (telle que définie par chacune des fédérations internationales) ou au niveau national (telle que définie par chacune des </w:t>
      </w:r>
      <w:r w:rsidRPr="00565CA1">
        <w:rPr>
          <w:rFonts w:ascii="Arial" w:hAnsi="Arial" w:cs="Arial"/>
          <w:i/>
          <w:sz w:val="20"/>
          <w:szCs w:val="20"/>
          <w:highlight w:val="yellow"/>
          <w:lang w:val="fr-CH"/>
        </w:rPr>
        <w:t>organisations nationales antidopage</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est libre d’appliquer des règles antidopage à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qui n’est ni un </w:t>
      </w:r>
      <w:r w:rsidRPr="00565CA1">
        <w:rPr>
          <w:rFonts w:ascii="Arial" w:hAnsi="Arial" w:cs="Arial"/>
          <w:i/>
          <w:sz w:val="20"/>
          <w:szCs w:val="20"/>
          <w:highlight w:val="yellow"/>
          <w:lang w:val="fr-CH"/>
        </w:rPr>
        <w:t>sportif de niveau international</w:t>
      </w:r>
      <w:r w:rsidRPr="00565CA1">
        <w:rPr>
          <w:rFonts w:ascii="Arial" w:hAnsi="Arial" w:cs="Arial"/>
          <w:sz w:val="20"/>
          <w:szCs w:val="20"/>
          <w:highlight w:val="yellow"/>
          <w:lang w:val="fr-CH"/>
        </w:rPr>
        <w:t xml:space="preserve"> ni un </w:t>
      </w:r>
      <w:r w:rsidRPr="00565CA1">
        <w:rPr>
          <w:rFonts w:ascii="Arial" w:hAnsi="Arial" w:cs="Arial"/>
          <w:i/>
          <w:sz w:val="20"/>
          <w:szCs w:val="20"/>
          <w:highlight w:val="yellow"/>
          <w:lang w:val="fr-CH"/>
        </w:rPr>
        <w:t>sportif de niveau national</w:t>
      </w:r>
      <w:r w:rsidRPr="00565CA1">
        <w:rPr>
          <w:rFonts w:ascii="Arial" w:hAnsi="Arial" w:cs="Arial"/>
          <w:sz w:val="20"/>
          <w:szCs w:val="20"/>
          <w:highlight w:val="yellow"/>
          <w:lang w:val="fr-CH"/>
        </w:rPr>
        <w:t xml:space="preserve"> et</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de le faire entrer dans la définition de « </w:t>
      </w:r>
      <w:r w:rsidRPr="00565CA1">
        <w:rPr>
          <w:rFonts w:ascii="Arial" w:hAnsi="Arial" w:cs="Arial"/>
          <w:i/>
          <w:sz w:val="20"/>
          <w:szCs w:val="20"/>
          <w:highlight w:val="yellow"/>
          <w:lang w:val="fr-CH"/>
        </w:rPr>
        <w:t>sportif »</w:t>
      </w:r>
      <w:r w:rsidRPr="00565CA1">
        <w:rPr>
          <w:rFonts w:ascii="Arial" w:hAnsi="Arial" w:cs="Arial"/>
          <w:sz w:val="20"/>
          <w:szCs w:val="20"/>
          <w:highlight w:val="yellow"/>
          <w:lang w:val="fr-CH"/>
        </w:rPr>
        <w:t xml:space="preserve">. En ce qui concerne les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qui ne sont ni </w:t>
      </w:r>
      <w:r w:rsidRPr="00565CA1">
        <w:rPr>
          <w:rFonts w:ascii="Arial" w:hAnsi="Arial" w:cs="Arial"/>
          <w:i/>
          <w:sz w:val="20"/>
          <w:szCs w:val="20"/>
          <w:highlight w:val="yellow"/>
          <w:lang w:val="fr-CH"/>
        </w:rPr>
        <w:t>de niveau international</w:t>
      </w:r>
      <w:r w:rsidRPr="00565CA1">
        <w:rPr>
          <w:rFonts w:ascii="Arial" w:hAnsi="Arial" w:cs="Arial"/>
          <w:sz w:val="20"/>
          <w:szCs w:val="20"/>
          <w:highlight w:val="yellow"/>
          <w:lang w:val="fr-CH"/>
        </w:rPr>
        <w:t xml:space="preserve"> ni </w:t>
      </w:r>
      <w:r w:rsidRPr="00565CA1">
        <w:rPr>
          <w:rFonts w:ascii="Arial" w:hAnsi="Arial" w:cs="Arial"/>
          <w:i/>
          <w:sz w:val="20"/>
          <w:szCs w:val="20"/>
          <w:highlight w:val="yellow"/>
          <w:lang w:val="fr-CH"/>
        </w:rPr>
        <w:t>de niveau national</w:t>
      </w:r>
      <w:r w:rsidRPr="00565CA1">
        <w:rPr>
          <w:rFonts w:ascii="Arial" w:hAnsi="Arial" w:cs="Arial"/>
          <w:sz w:val="20"/>
          <w:szCs w:val="20"/>
          <w:highlight w:val="yellow"/>
          <w:lang w:val="fr-CH"/>
        </w:rPr>
        <w:t xml:space="preserve">,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peut choisir de réaliser des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 xml:space="preserve"> limités ou de ne réaliser aucun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de procéder à des analyses d’</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portant sur un menu plus restreint de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de ne pas exiger d’informations </w:t>
      </w:r>
      <w:r w:rsidR="006E7890" w:rsidRPr="00565CA1">
        <w:rPr>
          <w:rFonts w:ascii="Arial" w:hAnsi="Arial" w:cs="Arial"/>
          <w:sz w:val="20"/>
          <w:szCs w:val="20"/>
          <w:highlight w:val="yellow"/>
          <w:lang w:val="fr-CH"/>
        </w:rPr>
        <w:t>de</w:t>
      </w:r>
      <w:r w:rsidRPr="00565CA1">
        <w:rPr>
          <w:rFonts w:ascii="Arial" w:hAnsi="Arial" w:cs="Arial"/>
          <w:sz w:val="20"/>
          <w:szCs w:val="20"/>
          <w:highlight w:val="yellow"/>
          <w:lang w:val="fr-CH"/>
        </w:rPr>
        <w:t xml:space="preserve"> localisation ou de limiter l’étendue de ces informations, ou de ne pas exiger à l’avance d’</w:t>
      </w:r>
      <w:r w:rsidR="00BE6132" w:rsidRPr="00565CA1">
        <w:rPr>
          <w:rFonts w:ascii="Arial" w:hAnsi="Arial" w:cs="Arial"/>
          <w:i/>
          <w:iCs/>
          <w:sz w:val="20"/>
          <w:szCs w:val="20"/>
          <w:highlight w:val="yellow"/>
          <w:lang w:val="fr-CH"/>
        </w:rPr>
        <w:t>autorisation</w:t>
      </w:r>
      <w:r w:rsidR="00551D2F" w:rsidRPr="00565CA1">
        <w:rPr>
          <w:rFonts w:ascii="Arial" w:hAnsi="Arial" w:cs="Arial"/>
          <w:i/>
          <w:iCs/>
          <w:sz w:val="20"/>
          <w:szCs w:val="20"/>
          <w:highlight w:val="yellow"/>
          <w:lang w:val="fr-CH"/>
        </w:rPr>
        <w:t>s</w:t>
      </w:r>
      <w:r w:rsidR="00BE6132" w:rsidRPr="00565CA1">
        <w:rPr>
          <w:rFonts w:ascii="Arial" w:hAnsi="Arial" w:cs="Arial"/>
          <w:i/>
          <w:iCs/>
          <w:sz w:val="20"/>
          <w:szCs w:val="20"/>
          <w:highlight w:val="yellow"/>
          <w:lang w:val="fr-CH"/>
        </w:rPr>
        <w:t xml:space="preserve"> d’usage à des fins thérapeutiques</w:t>
      </w:r>
      <w:r w:rsidRPr="00565CA1">
        <w:rPr>
          <w:rFonts w:ascii="Arial" w:hAnsi="Arial" w:cs="Arial"/>
          <w:sz w:val="20"/>
          <w:szCs w:val="20"/>
          <w:highlight w:val="yellow"/>
          <w:lang w:val="fr-CH"/>
        </w:rPr>
        <w:t>.</w:t>
      </w:r>
      <w:r w:rsidR="00D20645" w:rsidRPr="00565CA1">
        <w:rPr>
          <w:rStyle w:val="FootnoteReference"/>
          <w:rFonts w:ascii="Arial" w:hAnsi="Arial" w:cs="Arial"/>
          <w:b/>
          <w:bCs/>
          <w:sz w:val="20"/>
          <w:szCs w:val="20"/>
          <w:highlight w:val="yellow"/>
          <w:lang w:val="fr-CH"/>
        </w:rPr>
        <w:footnoteReference w:id="132"/>
      </w:r>
      <w:r w:rsidRPr="00565CA1">
        <w:rPr>
          <w:rFonts w:ascii="Arial" w:hAnsi="Arial" w:cs="Arial"/>
          <w:b/>
          <w:bCs/>
          <w:sz w:val="20"/>
          <w:szCs w:val="20"/>
          <w:highlight w:val="yellow"/>
          <w:lang w:val="fr-CH"/>
        </w:rPr>
        <w:t xml:space="preserve"> </w:t>
      </w:r>
      <w:r w:rsidRPr="00565CA1">
        <w:rPr>
          <w:rFonts w:ascii="Arial" w:hAnsi="Arial" w:cs="Arial"/>
          <w:sz w:val="20"/>
          <w:szCs w:val="20"/>
          <w:highlight w:val="yellow"/>
          <w:lang w:val="fr-CH"/>
        </w:rPr>
        <w:t xml:space="preserve">Cependant, si une violation des règles antidopage prévue </w:t>
      </w:r>
      <w:r w:rsidR="006B769E" w:rsidRPr="00565CA1">
        <w:rPr>
          <w:rFonts w:ascii="Arial" w:hAnsi="Arial" w:cs="Arial"/>
          <w:sz w:val="20"/>
          <w:szCs w:val="20"/>
          <w:highlight w:val="yellow"/>
          <w:lang w:val="fr-CH"/>
        </w:rPr>
        <w:t>aux articles</w:t>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_Ref511791089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2.1</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_Ref511791642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2.3</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ou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_Ref511791644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2.5</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lastRenderedPageBreak/>
        <w:t xml:space="preserve">est commise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sur lequel 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a choisi d’exercer sa compétence en matière de </w:t>
      </w:r>
      <w:r w:rsidRPr="00565CA1">
        <w:rPr>
          <w:rFonts w:ascii="Arial" w:hAnsi="Arial" w:cs="Arial"/>
          <w:i/>
          <w:sz w:val="20"/>
          <w:szCs w:val="20"/>
          <w:highlight w:val="yellow"/>
          <w:lang w:val="fr-CH"/>
        </w:rPr>
        <w:t>contrôle</w:t>
      </w:r>
      <w:r w:rsidRPr="00565CA1">
        <w:rPr>
          <w:rFonts w:ascii="Arial" w:hAnsi="Arial" w:cs="Arial"/>
          <w:sz w:val="20"/>
          <w:szCs w:val="20"/>
          <w:highlight w:val="yellow"/>
          <w:lang w:val="fr-CH"/>
        </w:rPr>
        <w:t xml:space="preserve"> et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d’un niveau inférieur au niveau international ou national, les </w:t>
      </w:r>
      <w:r w:rsidRPr="00565CA1">
        <w:rPr>
          <w:rFonts w:ascii="Arial" w:hAnsi="Arial" w:cs="Arial"/>
          <w:i/>
          <w:sz w:val="20"/>
          <w:szCs w:val="20"/>
          <w:highlight w:val="yellow"/>
          <w:lang w:val="fr-CH"/>
        </w:rPr>
        <w:t>conséquences</w:t>
      </w:r>
      <w:r w:rsidRPr="00565CA1">
        <w:rPr>
          <w:rFonts w:ascii="Arial" w:hAnsi="Arial" w:cs="Arial"/>
          <w:sz w:val="20"/>
          <w:szCs w:val="20"/>
          <w:highlight w:val="yellow"/>
          <w:lang w:val="fr-CH"/>
        </w:rPr>
        <w:t xml:space="preserve"> énoncées dans le </w:t>
      </w:r>
      <w:r w:rsidR="00E93618" w:rsidRPr="00565CA1">
        <w:rPr>
          <w:rFonts w:ascii="Arial" w:hAnsi="Arial" w:cs="Arial"/>
          <w:i/>
          <w:sz w:val="20"/>
          <w:szCs w:val="20"/>
          <w:highlight w:val="yellow"/>
          <w:lang w:val="fr-CH"/>
        </w:rPr>
        <w:t>Code</w:t>
      </w:r>
      <w:r w:rsidRPr="00565CA1">
        <w:rPr>
          <w:rFonts w:ascii="Arial" w:hAnsi="Arial" w:cs="Arial"/>
          <w:i/>
          <w:sz w:val="20"/>
          <w:szCs w:val="20"/>
          <w:highlight w:val="yellow"/>
          <w:lang w:val="fr-CH"/>
        </w:rPr>
        <w:t xml:space="preserve"> </w:t>
      </w:r>
      <w:r w:rsidR="00DE0ABF" w:rsidRPr="00565CA1">
        <w:rPr>
          <w:rFonts w:ascii="Arial" w:hAnsi="Arial" w:cs="Arial"/>
          <w:sz w:val="20"/>
          <w:szCs w:val="20"/>
          <w:highlight w:val="yellow"/>
          <w:lang w:val="fr-CH"/>
        </w:rPr>
        <w:t xml:space="preserve">devront </w:t>
      </w:r>
      <w:r w:rsidRPr="00565CA1">
        <w:rPr>
          <w:rFonts w:ascii="Arial" w:hAnsi="Arial" w:cs="Arial"/>
          <w:sz w:val="20"/>
          <w:szCs w:val="20"/>
          <w:highlight w:val="yellow"/>
          <w:lang w:val="fr-CH"/>
        </w:rPr>
        <w:t xml:space="preserve">être appliquées. Aux fins des articles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_Ref511791647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2.8</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 xml:space="preserve"> et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_Ref511791648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color w:val="000000"/>
          <w:sz w:val="20"/>
          <w:szCs w:val="20"/>
          <w:highlight w:val="yellow"/>
          <w:lang w:val="fr-CH"/>
        </w:rPr>
        <w:t>2.9</w:t>
      </w:r>
      <w:r w:rsidRPr="00565CA1">
        <w:rPr>
          <w:rFonts w:ascii="Arial" w:hAnsi="Arial" w:cs="Arial"/>
          <w:sz w:val="20"/>
          <w:szCs w:val="20"/>
          <w:highlight w:val="yellow"/>
          <w:lang w:val="fr-CH"/>
        </w:rPr>
        <w:fldChar w:fldCharType="end"/>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ainsi qu’à des fins d’information et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qui prend part à une </w:t>
      </w:r>
      <w:r w:rsidRPr="00565CA1">
        <w:rPr>
          <w:rFonts w:ascii="Arial" w:hAnsi="Arial" w:cs="Arial"/>
          <w:i/>
          <w:sz w:val="20"/>
          <w:szCs w:val="20"/>
          <w:highlight w:val="yellow"/>
          <w:lang w:val="fr-CH"/>
        </w:rPr>
        <w:t>compétition</w:t>
      </w:r>
      <w:r w:rsidRPr="00565CA1">
        <w:rPr>
          <w:rFonts w:ascii="Arial" w:hAnsi="Arial" w:cs="Arial"/>
          <w:sz w:val="20"/>
          <w:szCs w:val="20"/>
          <w:highlight w:val="yellow"/>
          <w:lang w:val="fr-CH"/>
        </w:rPr>
        <w:t xml:space="preserve"> sportive sous l’autorité d’un </w:t>
      </w:r>
      <w:r w:rsidRPr="00565CA1">
        <w:rPr>
          <w:rFonts w:ascii="Arial" w:hAnsi="Arial" w:cs="Arial"/>
          <w:i/>
          <w:sz w:val="20"/>
          <w:szCs w:val="20"/>
          <w:highlight w:val="yellow"/>
          <w:lang w:val="fr-CH"/>
        </w:rPr>
        <w:t>signataire</w:t>
      </w:r>
      <w:r w:rsidRPr="00565CA1">
        <w:rPr>
          <w:rFonts w:ascii="Arial" w:hAnsi="Arial" w:cs="Arial"/>
          <w:sz w:val="20"/>
          <w:szCs w:val="20"/>
          <w:highlight w:val="yellow"/>
          <w:lang w:val="fr-CH"/>
        </w:rPr>
        <w:t xml:space="preserve">, d’un gouvernement ou d’une autre organisation sportive reconnaissant le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xml:space="preserve"> est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w:t>
      </w:r>
      <w:bookmarkStart w:id="59" w:name="_Ref511775715"/>
      <w:r w:rsidRPr="00565CA1">
        <w:rPr>
          <w:rStyle w:val="FootnoteReference"/>
          <w:rFonts w:ascii="Arial" w:hAnsi="Arial" w:cs="Arial"/>
          <w:b/>
          <w:sz w:val="20"/>
          <w:szCs w:val="20"/>
          <w:highlight w:val="yellow"/>
          <w:lang w:val="fr-CH"/>
        </w:rPr>
        <w:footnoteReference w:id="133"/>
      </w:r>
      <w:bookmarkEnd w:id="59"/>
    </w:p>
    <w:p w14:paraId="2EA7EA4B" w14:textId="77777777" w:rsidR="001F26D1" w:rsidRPr="00565CA1" w:rsidRDefault="001F26D1" w:rsidP="007F0BAE">
      <w:pPr>
        <w:pStyle w:val="Definition"/>
        <w:spacing w:after="0"/>
        <w:rPr>
          <w:rFonts w:ascii="Arial" w:hAnsi="Arial" w:cs="Arial"/>
          <w:sz w:val="20"/>
          <w:szCs w:val="20"/>
          <w:highlight w:val="yellow"/>
          <w:lang w:val="fr-CH"/>
        </w:rPr>
      </w:pPr>
    </w:p>
    <w:p w14:paraId="09DE4E0C" w14:textId="7D3073A3"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international</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w:t>
      </w:r>
      <w:r w:rsidRPr="00565CA1">
        <w:rPr>
          <w:rFonts w:ascii="Arial" w:hAnsi="Arial" w:cs="Arial"/>
          <w:i/>
          <w:sz w:val="20"/>
          <w:szCs w:val="20"/>
          <w:highlight w:val="yellow"/>
          <w:lang w:val="fr-CH"/>
        </w:rPr>
        <w:t>Sportifs</w:t>
      </w:r>
      <w:r w:rsidRPr="00565CA1">
        <w:rPr>
          <w:rFonts w:ascii="Arial" w:hAnsi="Arial" w:cs="Arial"/>
          <w:sz w:val="20"/>
          <w:szCs w:val="20"/>
          <w:highlight w:val="yellow"/>
          <w:lang w:val="fr-CH"/>
        </w:rPr>
        <w:t xml:space="preserve"> concourant dans un sport au niveau international, selon la définition de chaque fédération internationale, en conformité avec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pour les </w:t>
      </w:r>
      <w:r w:rsidRPr="00565CA1">
        <w:rPr>
          <w:rFonts w:ascii="Arial" w:hAnsi="Arial" w:cs="Arial"/>
          <w:i/>
          <w:sz w:val="20"/>
          <w:szCs w:val="20"/>
          <w:highlight w:val="yellow"/>
          <w:lang w:val="fr-CH"/>
        </w:rPr>
        <w:t>contrôles</w:t>
      </w:r>
      <w:r w:rsidRPr="00565CA1">
        <w:rPr>
          <w:rFonts w:ascii="Arial" w:hAnsi="Arial" w:cs="Arial"/>
          <w:sz w:val="20"/>
          <w:szCs w:val="20"/>
          <w:highlight w:val="yellow"/>
          <w:lang w:val="fr-CH"/>
        </w:rPr>
        <w:t>.</w:t>
      </w:r>
      <w:bookmarkStart w:id="60" w:name="_Ref511775718"/>
      <w:r w:rsidRPr="00565CA1">
        <w:rPr>
          <w:rStyle w:val="FootnoteReference"/>
          <w:rFonts w:ascii="Arial" w:hAnsi="Arial" w:cs="Arial"/>
          <w:b/>
          <w:sz w:val="20"/>
          <w:szCs w:val="20"/>
          <w:highlight w:val="yellow"/>
          <w:lang w:val="fr-CH"/>
        </w:rPr>
        <w:footnoteReference w:id="134"/>
      </w:r>
      <w:bookmarkEnd w:id="60"/>
    </w:p>
    <w:p w14:paraId="33B10B3D" w14:textId="77777777" w:rsidR="001F26D1" w:rsidRPr="00565CA1" w:rsidRDefault="001F26D1" w:rsidP="007F0BAE">
      <w:pPr>
        <w:pStyle w:val="Definition"/>
        <w:spacing w:after="0"/>
        <w:rPr>
          <w:rFonts w:ascii="Arial" w:hAnsi="Arial" w:cs="Arial"/>
          <w:sz w:val="20"/>
          <w:szCs w:val="20"/>
          <w:lang w:val="fr-CH"/>
        </w:rPr>
      </w:pPr>
    </w:p>
    <w:p w14:paraId="3064E44C" w14:textId="5B2856E3" w:rsidR="000C4BC5" w:rsidRPr="001F5903" w:rsidRDefault="000C4BC5" w:rsidP="396CAD0C">
      <w:pPr>
        <w:pStyle w:val="Definition"/>
        <w:spacing w:after="0"/>
        <w:rPr>
          <w:rFonts w:ascii="Arial" w:hAnsi="Arial" w:cs="Arial"/>
          <w:sz w:val="20"/>
          <w:szCs w:val="20"/>
          <w:lang w:val="fr-FR"/>
        </w:rPr>
      </w:pPr>
      <w:r w:rsidRPr="001F5903">
        <w:rPr>
          <w:rFonts w:ascii="Arial" w:hAnsi="Arial" w:cs="Arial"/>
          <w:b/>
          <w:bCs/>
          <w:i/>
          <w:iCs/>
          <w:sz w:val="20"/>
          <w:szCs w:val="20"/>
          <w:highlight w:val="yellow"/>
          <w:lang w:val="fr-FR"/>
        </w:rPr>
        <w:t>Sportif de niveau national</w:t>
      </w:r>
      <w:r w:rsidRPr="001F5903">
        <w:rPr>
          <w:rFonts w:ascii="Arial" w:hAnsi="Arial" w:cs="Arial"/>
          <w:i/>
          <w:iCs/>
          <w:sz w:val="20"/>
          <w:szCs w:val="20"/>
          <w:highlight w:val="yellow"/>
          <w:lang w:val="fr-FR"/>
        </w:rPr>
        <w:t> </w:t>
      </w:r>
      <w:r w:rsidRPr="001F5903">
        <w:rPr>
          <w:rFonts w:ascii="Arial" w:hAnsi="Arial" w:cs="Arial"/>
          <w:sz w:val="20"/>
          <w:szCs w:val="20"/>
          <w:highlight w:val="yellow"/>
          <w:lang w:val="fr-FR"/>
        </w:rPr>
        <w:t xml:space="preserve">: </w:t>
      </w:r>
      <w:r w:rsidRPr="001F5903">
        <w:rPr>
          <w:rFonts w:ascii="Arial" w:hAnsi="Arial" w:cs="Arial"/>
          <w:i/>
          <w:iCs/>
          <w:sz w:val="20"/>
          <w:szCs w:val="20"/>
          <w:highlight w:val="yellow"/>
          <w:lang w:val="fr-FR"/>
        </w:rPr>
        <w:t>Sportifs</w:t>
      </w:r>
      <w:r w:rsidRPr="001F5903">
        <w:rPr>
          <w:rFonts w:ascii="Arial" w:hAnsi="Arial" w:cs="Arial"/>
          <w:sz w:val="20"/>
          <w:szCs w:val="20"/>
          <w:highlight w:val="yellow"/>
          <w:lang w:val="fr-FR"/>
        </w:rPr>
        <w:t xml:space="preserve"> concourant dans un sport au niveau national, selon la définition de chaque </w:t>
      </w:r>
      <w:r w:rsidRPr="001F5903">
        <w:rPr>
          <w:rFonts w:ascii="Arial" w:hAnsi="Arial" w:cs="Arial"/>
          <w:i/>
          <w:iCs/>
          <w:sz w:val="20"/>
          <w:szCs w:val="20"/>
          <w:highlight w:val="yellow"/>
          <w:lang w:val="fr-FR"/>
        </w:rPr>
        <w:t>organisation nationale antidopage</w:t>
      </w:r>
      <w:r w:rsidRPr="001F5903">
        <w:rPr>
          <w:rFonts w:ascii="Arial" w:hAnsi="Arial" w:cs="Arial"/>
          <w:sz w:val="20"/>
          <w:szCs w:val="20"/>
          <w:highlight w:val="yellow"/>
          <w:lang w:val="fr-FR"/>
        </w:rPr>
        <w:t>, en conformité avec le</w:t>
      </w:r>
      <w:r w:rsidRPr="001F5903">
        <w:rPr>
          <w:rFonts w:ascii="Arial" w:hAnsi="Arial" w:cs="Arial"/>
          <w:i/>
          <w:iCs/>
          <w:sz w:val="20"/>
          <w:szCs w:val="20"/>
          <w:highlight w:val="yellow"/>
          <w:lang w:val="fr-FR"/>
        </w:rPr>
        <w:t xml:space="preserve"> Standard international </w:t>
      </w:r>
      <w:r w:rsidRPr="001F5903">
        <w:rPr>
          <w:rFonts w:ascii="Arial" w:hAnsi="Arial" w:cs="Arial"/>
          <w:sz w:val="20"/>
          <w:szCs w:val="20"/>
          <w:highlight w:val="yellow"/>
          <w:lang w:val="fr-FR"/>
        </w:rPr>
        <w:t xml:space="preserve">pour les </w:t>
      </w:r>
      <w:r w:rsidRPr="001F5903">
        <w:rPr>
          <w:rFonts w:ascii="Arial" w:hAnsi="Arial" w:cs="Arial"/>
          <w:i/>
          <w:iCs/>
          <w:sz w:val="20"/>
          <w:szCs w:val="20"/>
          <w:highlight w:val="yellow"/>
          <w:lang w:val="fr-FR"/>
        </w:rPr>
        <w:t>contrôles</w:t>
      </w:r>
      <w:r w:rsidRPr="001F5903">
        <w:rPr>
          <w:rFonts w:ascii="Arial" w:hAnsi="Arial" w:cs="Arial"/>
          <w:sz w:val="20"/>
          <w:szCs w:val="20"/>
          <w:highlight w:val="yellow"/>
          <w:lang w:val="fr-FR"/>
        </w:rPr>
        <w:t>.</w:t>
      </w:r>
      <w:r w:rsidR="006B159F" w:rsidRPr="001F5903">
        <w:rPr>
          <w:rFonts w:ascii="Arial" w:hAnsi="Arial" w:cs="Arial"/>
          <w:sz w:val="20"/>
          <w:szCs w:val="20"/>
          <w:lang w:val="fr-FR"/>
        </w:rPr>
        <w:t xml:space="preserve"> Au/à/en </w:t>
      </w:r>
      <w:r w:rsidR="006B159F" w:rsidRPr="001F5903">
        <w:rPr>
          <w:rFonts w:ascii="Arial" w:hAnsi="Arial" w:cs="Arial"/>
          <w:sz w:val="20"/>
          <w:szCs w:val="20"/>
          <w:highlight w:val="lightGray"/>
          <w:lang w:val="fr-FR"/>
        </w:rPr>
        <w:t>[pays]</w:t>
      </w:r>
      <w:r w:rsidR="006B159F" w:rsidRPr="001F5903">
        <w:rPr>
          <w:rFonts w:ascii="Arial" w:hAnsi="Arial" w:cs="Arial"/>
          <w:sz w:val="20"/>
          <w:szCs w:val="20"/>
          <w:lang w:val="fr-FR"/>
        </w:rPr>
        <w:t xml:space="preserve">, les </w:t>
      </w:r>
      <w:r w:rsidR="006B159F" w:rsidRPr="001F5903">
        <w:rPr>
          <w:rFonts w:ascii="Arial" w:hAnsi="Arial" w:cs="Arial"/>
          <w:i/>
          <w:iCs/>
          <w:sz w:val="20"/>
          <w:szCs w:val="20"/>
          <w:lang w:val="fr-FR"/>
        </w:rPr>
        <w:t>sportifs de niveau national</w:t>
      </w:r>
      <w:r w:rsidR="006B159F" w:rsidRPr="001F5903">
        <w:rPr>
          <w:rFonts w:ascii="Arial" w:hAnsi="Arial" w:cs="Arial"/>
          <w:sz w:val="20"/>
          <w:szCs w:val="20"/>
          <w:lang w:val="fr-FR"/>
        </w:rPr>
        <w:t xml:space="preserve"> sont définis conformément à l’introduction des présentes règles antidopage (</w:t>
      </w:r>
      <w:r w:rsidR="002C71CD" w:rsidRPr="001F5903">
        <w:rPr>
          <w:rFonts w:ascii="Arial" w:hAnsi="Arial" w:cs="Arial"/>
          <w:sz w:val="20"/>
          <w:szCs w:val="20"/>
          <w:lang w:val="fr-FR"/>
        </w:rPr>
        <w:t>section</w:t>
      </w:r>
      <w:r w:rsidR="006B159F" w:rsidRPr="001F5903">
        <w:rPr>
          <w:rFonts w:ascii="Arial" w:hAnsi="Arial" w:cs="Arial"/>
          <w:sz w:val="20"/>
          <w:szCs w:val="20"/>
          <w:lang w:val="fr-FR"/>
        </w:rPr>
        <w:t xml:space="preserve"> « Application des présentes règles antidopage »</w:t>
      </w:r>
      <w:r w:rsidR="002C71CD" w:rsidRPr="001F5903">
        <w:rPr>
          <w:rFonts w:ascii="Arial" w:hAnsi="Arial" w:cs="Arial"/>
          <w:sz w:val="20"/>
          <w:szCs w:val="20"/>
          <w:lang w:val="fr-FR"/>
        </w:rPr>
        <w:t xml:space="preserve"> dans l’Introduction</w:t>
      </w:r>
      <w:r w:rsidR="006B159F" w:rsidRPr="001F5903">
        <w:rPr>
          <w:rFonts w:ascii="Arial" w:hAnsi="Arial" w:cs="Arial"/>
          <w:sz w:val="20"/>
          <w:szCs w:val="20"/>
          <w:lang w:val="fr-FR"/>
        </w:rPr>
        <w:t>).</w:t>
      </w:r>
      <w:r w:rsidR="00E22948" w:rsidRPr="396CAD0C">
        <w:rPr>
          <w:rStyle w:val="FootnoteReference"/>
          <w:rFonts w:ascii="Arial" w:hAnsi="Arial" w:cs="Arial"/>
          <w:b/>
          <w:bCs/>
          <w:sz w:val="20"/>
          <w:szCs w:val="20"/>
        </w:rPr>
        <w:footnoteReference w:id="135"/>
      </w:r>
    </w:p>
    <w:p w14:paraId="32696281" w14:textId="77777777" w:rsidR="001F26D1" w:rsidRPr="00565CA1" w:rsidRDefault="001F26D1" w:rsidP="007F0BAE">
      <w:pPr>
        <w:pStyle w:val="Definition"/>
        <w:spacing w:after="0"/>
        <w:rPr>
          <w:rFonts w:ascii="Arial" w:hAnsi="Arial" w:cs="Arial"/>
          <w:sz w:val="20"/>
          <w:szCs w:val="20"/>
          <w:lang w:val="fr-CH"/>
        </w:rPr>
      </w:pPr>
    </w:p>
    <w:p w14:paraId="29970B75" w14:textId="5B4E301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Sportif de niveau récréatif</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w:t>
      </w:r>
      <w:r w:rsidR="006B159F" w:rsidRPr="00565CA1">
        <w:rPr>
          <w:rFonts w:ascii="Arial" w:hAnsi="Arial" w:cs="Arial"/>
          <w:sz w:val="20"/>
          <w:szCs w:val="20"/>
          <w:lang w:val="fr-CH"/>
        </w:rPr>
        <w:t xml:space="preserve"> Au/à/en </w:t>
      </w:r>
      <w:r w:rsidR="006B159F" w:rsidRPr="00565CA1">
        <w:rPr>
          <w:rFonts w:ascii="Arial" w:hAnsi="Arial" w:cs="Arial"/>
          <w:sz w:val="20"/>
          <w:szCs w:val="20"/>
          <w:highlight w:val="lightGray"/>
          <w:lang w:val="fr-CH"/>
        </w:rPr>
        <w:t>[pays]</w:t>
      </w:r>
      <w:r w:rsidR="006B159F" w:rsidRPr="00565CA1">
        <w:rPr>
          <w:rFonts w:ascii="Arial" w:hAnsi="Arial" w:cs="Arial"/>
          <w:sz w:val="20"/>
          <w:szCs w:val="20"/>
          <w:lang w:val="fr-CH"/>
        </w:rPr>
        <w:t xml:space="preserve">, les </w:t>
      </w:r>
      <w:r w:rsidR="006B159F" w:rsidRPr="00565CA1">
        <w:rPr>
          <w:rFonts w:ascii="Arial" w:hAnsi="Arial" w:cs="Arial"/>
          <w:i/>
          <w:sz w:val="20"/>
          <w:szCs w:val="20"/>
          <w:lang w:val="fr-CH"/>
        </w:rPr>
        <w:t>sportifs de niveau récréatif</w:t>
      </w:r>
      <w:r w:rsidR="006B159F" w:rsidRPr="00565CA1">
        <w:rPr>
          <w:rFonts w:ascii="Arial" w:hAnsi="Arial" w:cs="Arial"/>
          <w:sz w:val="20"/>
          <w:szCs w:val="20"/>
          <w:lang w:val="fr-CH"/>
        </w:rPr>
        <w:t> sont définis conformément à l’introduction des présentes règles antidopage (section « Application des présentes règles antidopage »</w:t>
      </w:r>
      <w:r w:rsidR="00D536CA" w:rsidRPr="00565CA1">
        <w:rPr>
          <w:rFonts w:ascii="Arial" w:hAnsi="Arial" w:cs="Arial"/>
          <w:sz w:val="20"/>
          <w:szCs w:val="20"/>
          <w:lang w:val="fr-CH"/>
        </w:rPr>
        <w:t xml:space="preserve"> dans l’introduction</w:t>
      </w:r>
      <w:r w:rsidR="006B159F" w:rsidRPr="00565CA1">
        <w:rPr>
          <w:rFonts w:ascii="Arial" w:hAnsi="Arial" w:cs="Arial"/>
          <w:sz w:val="20"/>
          <w:szCs w:val="20"/>
          <w:lang w:val="fr-CH"/>
        </w:rPr>
        <w:t>)</w:t>
      </w:r>
      <w:r w:rsidR="000B797C" w:rsidRPr="00565CA1">
        <w:rPr>
          <w:rFonts w:ascii="Arial" w:hAnsi="Arial" w:cs="Arial"/>
          <w:sz w:val="20"/>
          <w:szCs w:val="20"/>
          <w:lang w:val="fr-CH"/>
        </w:rPr>
        <w:t>.</w:t>
      </w:r>
    </w:p>
    <w:p w14:paraId="3D31AE26" w14:textId="77777777" w:rsidR="001F26D1" w:rsidRPr="00565CA1" w:rsidRDefault="001F26D1" w:rsidP="007F0BAE">
      <w:pPr>
        <w:pStyle w:val="Definition"/>
        <w:spacing w:after="0"/>
        <w:rPr>
          <w:rFonts w:ascii="Arial" w:hAnsi="Arial" w:cs="Arial"/>
          <w:sz w:val="20"/>
          <w:szCs w:val="20"/>
          <w:lang w:val="fr-CH"/>
        </w:rPr>
      </w:pPr>
    </w:p>
    <w:p w14:paraId="229F44CC" w14:textId="224AD5B0" w:rsidR="000C4BC5" w:rsidRPr="00565CA1" w:rsidRDefault="000C4BC5" w:rsidP="007F0BAE">
      <w:pPr>
        <w:pStyle w:val="Definition"/>
        <w:spacing w:after="0"/>
        <w:rPr>
          <w:rFonts w:ascii="Arial" w:hAnsi="Arial" w:cs="Arial"/>
          <w:sz w:val="20"/>
          <w:szCs w:val="20"/>
          <w:highlight w:val="yellow"/>
          <w:lang w:val="fr-CH"/>
        </w:rPr>
      </w:pPr>
      <w:bookmarkStart w:id="61" w:name="_Hlk33791381"/>
      <w:r w:rsidRPr="00565CA1">
        <w:rPr>
          <w:rFonts w:ascii="Arial" w:hAnsi="Arial" w:cs="Arial"/>
          <w:b/>
          <w:bCs/>
          <w:i/>
          <w:sz w:val="20"/>
          <w:szCs w:val="20"/>
          <w:highlight w:val="yellow"/>
          <w:lang w:val="fr-CH"/>
        </w:rPr>
        <w:t>Standard international</w:t>
      </w:r>
      <w:r w:rsidRPr="00565CA1">
        <w:rPr>
          <w:rFonts w:ascii="Arial" w:hAnsi="Arial" w:cs="Arial"/>
          <w:i/>
          <w:sz w:val="20"/>
          <w:szCs w:val="20"/>
          <w:highlight w:val="yellow"/>
          <w:lang w:val="fr-CH"/>
        </w:rPr>
        <w:t> </w:t>
      </w:r>
      <w:bookmarkEnd w:id="61"/>
      <w:r w:rsidRPr="00565CA1">
        <w:rPr>
          <w:rFonts w:ascii="Arial" w:hAnsi="Arial" w:cs="Arial"/>
          <w:sz w:val="20"/>
          <w:szCs w:val="20"/>
          <w:highlight w:val="yellow"/>
          <w:lang w:val="fr-CH"/>
        </w:rPr>
        <w:t>: Standard adopté par l’</w:t>
      </w:r>
      <w:r w:rsidR="004D28FE" w:rsidRPr="00565CA1">
        <w:rPr>
          <w:rFonts w:ascii="Arial" w:hAnsi="Arial" w:cs="Arial"/>
          <w:i/>
          <w:sz w:val="20"/>
          <w:szCs w:val="20"/>
          <w:highlight w:val="yellow"/>
          <w:lang w:val="fr-CH"/>
        </w:rPr>
        <w:t>AMA</w:t>
      </w:r>
      <w:r w:rsidRPr="00565CA1">
        <w:rPr>
          <w:rFonts w:ascii="Arial" w:hAnsi="Arial" w:cs="Arial"/>
          <w:sz w:val="20"/>
          <w:szCs w:val="20"/>
          <w:highlight w:val="yellow"/>
          <w:lang w:val="fr-CH"/>
        </w:rPr>
        <w:t xml:space="preserve"> en appui du </w:t>
      </w:r>
      <w:r w:rsidR="00E93618" w:rsidRPr="00565CA1">
        <w:rPr>
          <w:rFonts w:ascii="Arial" w:hAnsi="Arial" w:cs="Arial"/>
          <w:i/>
          <w:sz w:val="20"/>
          <w:szCs w:val="20"/>
          <w:highlight w:val="yellow"/>
          <w:lang w:val="fr-CH"/>
        </w:rPr>
        <w:t>Code</w:t>
      </w:r>
      <w:r w:rsidRPr="00565CA1">
        <w:rPr>
          <w:rFonts w:ascii="Arial" w:hAnsi="Arial" w:cs="Arial"/>
          <w:sz w:val="20"/>
          <w:szCs w:val="20"/>
          <w:highlight w:val="yellow"/>
          <w:lang w:val="fr-CH"/>
        </w:rPr>
        <w:t>. La conformité à un</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(par opposition à d’autres standards, pratiques ou procédures) suffira pour conclure que les procédures envisagées dans le</w:t>
      </w:r>
      <w:r w:rsidRPr="00565CA1">
        <w:rPr>
          <w:rFonts w:ascii="Arial" w:hAnsi="Arial" w:cs="Arial"/>
          <w:i/>
          <w:sz w:val="20"/>
          <w:szCs w:val="20"/>
          <w:highlight w:val="yellow"/>
          <w:lang w:val="fr-CH"/>
        </w:rPr>
        <w:t xml:space="preserve"> standard international</w:t>
      </w:r>
      <w:r w:rsidRPr="00565CA1">
        <w:rPr>
          <w:rFonts w:ascii="Arial" w:hAnsi="Arial" w:cs="Arial"/>
          <w:sz w:val="20"/>
          <w:szCs w:val="20"/>
          <w:highlight w:val="yellow"/>
          <w:lang w:val="fr-CH"/>
        </w:rPr>
        <w:t xml:space="preserve"> sont correctement exécutées. Les</w:t>
      </w:r>
      <w:r w:rsidRPr="00565CA1">
        <w:rPr>
          <w:rFonts w:ascii="Arial" w:hAnsi="Arial" w:cs="Arial"/>
          <w:i/>
          <w:sz w:val="20"/>
          <w:szCs w:val="20"/>
          <w:highlight w:val="yellow"/>
          <w:lang w:val="fr-CH"/>
        </w:rPr>
        <w:t xml:space="preserve"> standards internationaux</w:t>
      </w:r>
      <w:r w:rsidRPr="00565CA1">
        <w:rPr>
          <w:rFonts w:ascii="Arial" w:hAnsi="Arial" w:cs="Arial"/>
          <w:sz w:val="20"/>
          <w:szCs w:val="20"/>
          <w:highlight w:val="yellow"/>
          <w:lang w:val="fr-CH"/>
        </w:rPr>
        <w:t xml:space="preserve"> comprennent les </w:t>
      </w:r>
      <w:r w:rsidRPr="00565CA1">
        <w:rPr>
          <w:rFonts w:ascii="Arial" w:hAnsi="Arial" w:cs="Arial"/>
          <w:i/>
          <w:sz w:val="20"/>
          <w:szCs w:val="20"/>
          <w:highlight w:val="yellow"/>
          <w:lang w:val="fr-CH"/>
        </w:rPr>
        <w:t>documents techniques</w:t>
      </w:r>
      <w:r w:rsidRPr="00565CA1">
        <w:rPr>
          <w:rFonts w:ascii="Arial" w:hAnsi="Arial" w:cs="Arial"/>
          <w:sz w:val="20"/>
          <w:szCs w:val="20"/>
          <w:highlight w:val="yellow"/>
          <w:lang w:val="fr-CH"/>
        </w:rPr>
        <w:t xml:space="preserve"> </w:t>
      </w:r>
      <w:r w:rsidR="00BE43EA" w:rsidRPr="00565CA1">
        <w:rPr>
          <w:rFonts w:ascii="Arial" w:hAnsi="Arial" w:cs="Arial"/>
          <w:sz w:val="20"/>
          <w:szCs w:val="20"/>
          <w:highlight w:val="yellow"/>
          <w:lang w:val="fr-CH"/>
        </w:rPr>
        <w:t>et</w:t>
      </w:r>
      <w:r w:rsidR="00071234" w:rsidRPr="00565CA1">
        <w:rPr>
          <w:rFonts w:ascii="Arial" w:hAnsi="Arial" w:cs="Arial"/>
          <w:sz w:val="20"/>
          <w:szCs w:val="20"/>
          <w:highlight w:val="yellow"/>
          <w:lang w:val="fr-CH"/>
        </w:rPr>
        <w:t xml:space="preserve"> les</w:t>
      </w:r>
      <w:r w:rsidR="00BE43EA" w:rsidRPr="00565CA1">
        <w:rPr>
          <w:rFonts w:ascii="Arial" w:hAnsi="Arial" w:cs="Arial"/>
          <w:sz w:val="20"/>
          <w:szCs w:val="20"/>
          <w:highlight w:val="yellow"/>
          <w:lang w:val="fr-CH"/>
        </w:rPr>
        <w:t xml:space="preserve"> </w:t>
      </w:r>
      <w:r w:rsidR="00BE43EA" w:rsidRPr="00565CA1">
        <w:rPr>
          <w:rFonts w:ascii="Arial" w:hAnsi="Arial" w:cs="Arial"/>
          <w:i/>
          <w:iCs/>
          <w:sz w:val="20"/>
          <w:szCs w:val="20"/>
          <w:highlight w:val="yellow"/>
          <w:lang w:val="fr-CH"/>
        </w:rPr>
        <w:t>lettres techniques</w:t>
      </w:r>
      <w:r w:rsidR="00BE43EA" w:rsidRPr="00565CA1">
        <w:rPr>
          <w:rFonts w:ascii="Arial" w:hAnsi="Arial" w:cs="Arial"/>
          <w:sz w:val="20"/>
          <w:szCs w:val="20"/>
          <w:highlight w:val="yellow"/>
          <w:lang w:val="fr-CH"/>
        </w:rPr>
        <w:t xml:space="preserve"> </w:t>
      </w:r>
      <w:r w:rsidRPr="00565CA1">
        <w:rPr>
          <w:rFonts w:ascii="Arial" w:hAnsi="Arial" w:cs="Arial"/>
          <w:sz w:val="20"/>
          <w:szCs w:val="20"/>
          <w:highlight w:val="yellow"/>
          <w:lang w:val="fr-CH"/>
        </w:rPr>
        <w:t>publiés conformément à leurs dispositions.</w:t>
      </w:r>
    </w:p>
    <w:p w14:paraId="3C71AED2" w14:textId="77777777" w:rsidR="001F26D1" w:rsidRPr="00565CA1" w:rsidRDefault="001F26D1" w:rsidP="007F0BAE">
      <w:pPr>
        <w:pStyle w:val="Definition"/>
        <w:spacing w:after="0"/>
        <w:rPr>
          <w:rFonts w:ascii="Arial" w:hAnsi="Arial" w:cs="Arial"/>
          <w:sz w:val="20"/>
          <w:szCs w:val="20"/>
          <w:highlight w:val="yellow"/>
          <w:lang w:val="fr-CH"/>
        </w:rPr>
      </w:pPr>
    </w:p>
    <w:p w14:paraId="531F0FEA" w14:textId="40057C41"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 xml:space="preserve">Substance </w:t>
      </w:r>
      <w:r w:rsidR="001550E1" w:rsidRPr="00565CA1">
        <w:rPr>
          <w:rFonts w:ascii="Arial" w:hAnsi="Arial" w:cs="Arial"/>
          <w:b/>
          <w:bCs/>
          <w:i/>
          <w:sz w:val="20"/>
          <w:szCs w:val="20"/>
          <w:highlight w:val="yellow"/>
          <w:lang w:val="fr-CH"/>
        </w:rPr>
        <w:t>d’abus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Voir article 4.2.3.</w:t>
      </w:r>
    </w:p>
    <w:p w14:paraId="0547DB41" w14:textId="77777777" w:rsidR="001F26D1" w:rsidRPr="00565CA1" w:rsidRDefault="001F26D1" w:rsidP="007F0BAE">
      <w:pPr>
        <w:pStyle w:val="Definition"/>
        <w:spacing w:after="0"/>
        <w:rPr>
          <w:rFonts w:ascii="Arial" w:hAnsi="Arial" w:cs="Arial"/>
          <w:sz w:val="20"/>
          <w:szCs w:val="20"/>
          <w:lang w:val="fr-CH"/>
        </w:rPr>
      </w:pPr>
    </w:p>
    <w:p w14:paraId="69B25A9F" w14:textId="30B2F9F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interdite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substance ou classe de substances décrite comme telle dans la </w:t>
      </w:r>
      <w:r w:rsidRPr="00565CA1">
        <w:rPr>
          <w:rFonts w:ascii="Arial" w:hAnsi="Arial" w:cs="Arial"/>
          <w:i/>
          <w:sz w:val="20"/>
          <w:szCs w:val="20"/>
          <w:highlight w:val="yellow"/>
          <w:lang w:val="fr-CH"/>
        </w:rPr>
        <w:t>Liste des interdictions</w:t>
      </w:r>
      <w:r w:rsidRPr="00565CA1">
        <w:rPr>
          <w:rFonts w:ascii="Arial" w:hAnsi="Arial" w:cs="Arial"/>
          <w:sz w:val="20"/>
          <w:szCs w:val="20"/>
          <w:highlight w:val="yellow"/>
          <w:lang w:val="fr-CH"/>
        </w:rPr>
        <w:t>.</w:t>
      </w:r>
    </w:p>
    <w:p w14:paraId="5D2B8EA1" w14:textId="77777777" w:rsidR="001F26D1" w:rsidRPr="00565CA1" w:rsidRDefault="001F26D1" w:rsidP="007F0BAE">
      <w:pPr>
        <w:pStyle w:val="Definition"/>
        <w:spacing w:after="0"/>
        <w:rPr>
          <w:rFonts w:ascii="Arial" w:hAnsi="Arial" w:cs="Arial"/>
          <w:sz w:val="20"/>
          <w:szCs w:val="20"/>
          <w:highlight w:val="yellow"/>
          <w:lang w:val="fr-CH"/>
        </w:rPr>
      </w:pPr>
    </w:p>
    <w:p w14:paraId="7A4B8510" w14:textId="6B0BAEE5"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Substance spécifiée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article </w:t>
      </w:r>
      <w:r w:rsidRPr="00565CA1">
        <w:rPr>
          <w:rFonts w:ascii="Arial" w:hAnsi="Arial" w:cs="Arial"/>
          <w:sz w:val="20"/>
          <w:szCs w:val="20"/>
          <w:highlight w:val="yellow"/>
          <w:lang w:val="fr-CH"/>
        </w:rPr>
        <w:fldChar w:fldCharType="begin"/>
      </w:r>
      <w:r w:rsidRPr="00565CA1">
        <w:rPr>
          <w:rFonts w:ascii="Arial" w:hAnsi="Arial" w:cs="Arial"/>
          <w:sz w:val="20"/>
          <w:szCs w:val="20"/>
          <w:highlight w:val="yellow"/>
          <w:lang w:val="fr-CH"/>
        </w:rPr>
        <w:instrText xml:space="preserve"> REF _Ref511775206 \n \h  \* MERGEFORMAT </w:instrText>
      </w:r>
      <w:r w:rsidRPr="00565CA1">
        <w:rPr>
          <w:rFonts w:ascii="Arial" w:hAnsi="Arial" w:cs="Arial"/>
          <w:sz w:val="20"/>
          <w:szCs w:val="20"/>
          <w:highlight w:val="yellow"/>
          <w:lang w:val="fr-CH"/>
        </w:rPr>
      </w:r>
      <w:r w:rsidRPr="00565CA1">
        <w:rPr>
          <w:rFonts w:ascii="Arial" w:hAnsi="Arial" w:cs="Arial"/>
          <w:sz w:val="20"/>
          <w:szCs w:val="20"/>
          <w:highlight w:val="yellow"/>
          <w:lang w:val="fr-CH"/>
        </w:rPr>
        <w:fldChar w:fldCharType="separate"/>
      </w:r>
      <w:r w:rsidRPr="00565CA1">
        <w:rPr>
          <w:rFonts w:ascii="Arial" w:hAnsi="Arial" w:cs="Arial"/>
          <w:sz w:val="20"/>
          <w:szCs w:val="20"/>
          <w:highlight w:val="yellow"/>
          <w:lang w:val="fr-CH"/>
        </w:rPr>
        <w:t>4.2.2</w:t>
      </w:r>
      <w:r w:rsidRPr="00565CA1">
        <w:rPr>
          <w:rFonts w:ascii="Arial" w:hAnsi="Arial" w:cs="Arial"/>
          <w:sz w:val="20"/>
          <w:szCs w:val="20"/>
          <w:highlight w:val="yellow"/>
          <w:lang w:val="fr-CH"/>
        </w:rPr>
        <w:fldChar w:fldCharType="end"/>
      </w:r>
      <w:r w:rsidRPr="00565CA1">
        <w:rPr>
          <w:rFonts w:ascii="Arial" w:hAnsi="Arial" w:cs="Arial"/>
          <w:sz w:val="20"/>
          <w:szCs w:val="20"/>
          <w:highlight w:val="yellow"/>
          <w:lang w:val="fr-CH"/>
        </w:rPr>
        <w:t>.</w:t>
      </w:r>
    </w:p>
    <w:p w14:paraId="3A41836C" w14:textId="77777777" w:rsidR="001F26D1" w:rsidRPr="00565CA1" w:rsidRDefault="001F26D1" w:rsidP="007F0BAE">
      <w:pPr>
        <w:pStyle w:val="Definition"/>
        <w:spacing w:after="0"/>
        <w:rPr>
          <w:rFonts w:ascii="Arial" w:hAnsi="Arial" w:cs="Arial"/>
          <w:sz w:val="20"/>
          <w:szCs w:val="20"/>
          <w:highlight w:val="yellow"/>
          <w:lang w:val="fr-CH"/>
        </w:rPr>
      </w:pPr>
    </w:p>
    <w:p w14:paraId="3E3CA7F4" w14:textId="7E5BA65D"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1D0A3FB7" w14:textId="77777777" w:rsidR="001F26D1" w:rsidRPr="00565CA1" w:rsidRDefault="001F26D1" w:rsidP="007F0BAE">
      <w:pPr>
        <w:pStyle w:val="Definition"/>
        <w:spacing w:after="0"/>
        <w:rPr>
          <w:rFonts w:ascii="Arial" w:hAnsi="Arial" w:cs="Arial"/>
          <w:sz w:val="20"/>
          <w:szCs w:val="20"/>
          <w:highlight w:val="yellow"/>
          <w:lang w:val="fr-CH"/>
        </w:rPr>
      </w:pPr>
    </w:p>
    <w:p w14:paraId="38042045" w14:textId="698C6CF8"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Suspension provisoire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Voir </w:t>
      </w:r>
      <w:r w:rsidRPr="00565CA1">
        <w:rPr>
          <w:rFonts w:ascii="Arial" w:hAnsi="Arial" w:cs="Arial"/>
          <w:i/>
          <w:sz w:val="20"/>
          <w:szCs w:val="20"/>
          <w:highlight w:val="yellow"/>
          <w:lang w:val="fr-CH"/>
        </w:rPr>
        <w:t xml:space="preserve">Conséquences des violations des règles antidopage </w:t>
      </w:r>
      <w:r w:rsidRPr="00565CA1">
        <w:rPr>
          <w:rFonts w:ascii="Arial" w:hAnsi="Arial" w:cs="Arial"/>
          <w:sz w:val="20"/>
          <w:szCs w:val="20"/>
          <w:highlight w:val="yellow"/>
          <w:lang w:val="fr-CH"/>
        </w:rPr>
        <w:t>ci-dessus.</w:t>
      </w:r>
    </w:p>
    <w:p w14:paraId="4B3D59B5" w14:textId="77777777" w:rsidR="00FB7E52" w:rsidRPr="00565CA1" w:rsidRDefault="00FB7E52" w:rsidP="007F0BAE">
      <w:pPr>
        <w:pStyle w:val="Definition"/>
        <w:spacing w:after="0"/>
        <w:rPr>
          <w:rFonts w:ascii="Arial" w:hAnsi="Arial" w:cs="Arial"/>
          <w:sz w:val="20"/>
          <w:szCs w:val="20"/>
          <w:highlight w:val="yellow"/>
          <w:lang w:val="fr-CH"/>
        </w:rPr>
      </w:pPr>
    </w:p>
    <w:p w14:paraId="1156CEBC" w14:textId="2D3B01C2"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TAS</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Le Tribunal arbitral du sport.</w:t>
      </w:r>
    </w:p>
    <w:p w14:paraId="4BBF44BF" w14:textId="77777777" w:rsidR="001F26D1" w:rsidRPr="00565CA1" w:rsidRDefault="001F26D1" w:rsidP="007F0BAE">
      <w:pPr>
        <w:pStyle w:val="Definition"/>
        <w:spacing w:after="0"/>
        <w:rPr>
          <w:rFonts w:ascii="Arial" w:hAnsi="Arial" w:cs="Arial"/>
          <w:sz w:val="20"/>
          <w:szCs w:val="20"/>
          <w:highlight w:val="yellow"/>
          <w:lang w:val="fr-CH"/>
        </w:rPr>
      </w:pPr>
    </w:p>
    <w:p w14:paraId="4A45C9B4" w14:textId="03BD21FE"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Tentative</w:t>
      </w:r>
      <w:r w:rsidRPr="00AE67A0">
        <w:rPr>
          <w:rFonts w:ascii="Arial" w:hAnsi="Arial" w:cs="Arial"/>
          <w:b/>
          <w:bCs/>
          <w:iCs/>
          <w:sz w:val="20"/>
          <w:szCs w:val="20"/>
          <w:highlight w:val="yellow"/>
          <w:lang w:val="fr-CH"/>
        </w:rPr>
        <w:t> </w:t>
      </w:r>
      <w:r w:rsidRPr="00AE67A0">
        <w:rPr>
          <w:rFonts w:ascii="Arial" w:hAnsi="Arial" w:cs="Arial"/>
          <w:iCs/>
          <w:sz w:val="20"/>
          <w:szCs w:val="20"/>
          <w:highlight w:val="yellow"/>
          <w:lang w:val="fr-CH"/>
        </w:rPr>
        <w:t>:</w:t>
      </w:r>
      <w:r w:rsidRPr="00565CA1">
        <w:rPr>
          <w:rFonts w:ascii="Arial" w:hAnsi="Arial" w:cs="Arial"/>
          <w:sz w:val="20"/>
          <w:szCs w:val="20"/>
          <w:highlight w:val="yellow"/>
          <w:lang w:val="fr-CH"/>
        </w:rPr>
        <w:t xml:space="preserve"> Conduite volontaire qui constitue une étape importante d’une action planifiée dont le but est la violation des règles antidopage. Cependant, il n’y aura pas de violation des règles antidopage basée uniquement sur une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si la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renonce à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 xml:space="preserve"> avant d’avoir été surprise par un tiers non impliqué dans la </w:t>
      </w:r>
      <w:r w:rsidRPr="00565CA1">
        <w:rPr>
          <w:rFonts w:ascii="Arial" w:hAnsi="Arial" w:cs="Arial"/>
          <w:i/>
          <w:sz w:val="20"/>
          <w:szCs w:val="20"/>
          <w:highlight w:val="yellow"/>
          <w:lang w:val="fr-CH"/>
        </w:rPr>
        <w:t>tentative</w:t>
      </w:r>
      <w:r w:rsidRPr="00565CA1">
        <w:rPr>
          <w:rFonts w:ascii="Arial" w:hAnsi="Arial" w:cs="Arial"/>
          <w:sz w:val="20"/>
          <w:szCs w:val="20"/>
          <w:highlight w:val="yellow"/>
          <w:lang w:val="fr-CH"/>
        </w:rPr>
        <w:t>.</w:t>
      </w:r>
    </w:p>
    <w:p w14:paraId="09CDAF25" w14:textId="77777777" w:rsidR="001F26D1" w:rsidRPr="00565CA1" w:rsidRDefault="001F26D1" w:rsidP="007F0BAE">
      <w:pPr>
        <w:pStyle w:val="Definition"/>
        <w:spacing w:after="0"/>
        <w:rPr>
          <w:rFonts w:ascii="Arial" w:hAnsi="Arial" w:cs="Arial"/>
          <w:sz w:val="20"/>
          <w:szCs w:val="20"/>
          <w:highlight w:val="yellow"/>
          <w:lang w:val="fr-CH"/>
        </w:rPr>
      </w:pPr>
    </w:p>
    <w:p w14:paraId="7257DC33" w14:textId="504A927B"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Tiers délégué</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Toute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à qui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délègue tout aspect du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y compris, mais pas exclusivement, des tiers ou d’autres </w:t>
      </w:r>
      <w:r w:rsidRPr="00565CA1">
        <w:rPr>
          <w:rFonts w:ascii="Arial" w:hAnsi="Arial" w:cs="Arial"/>
          <w:i/>
          <w:sz w:val="20"/>
          <w:szCs w:val="20"/>
          <w:highlight w:val="yellow"/>
          <w:lang w:val="fr-CH"/>
        </w:rPr>
        <w:t>organisations antidopage</w:t>
      </w:r>
      <w:r w:rsidRPr="00565CA1">
        <w:rPr>
          <w:rFonts w:ascii="Arial" w:hAnsi="Arial" w:cs="Arial"/>
          <w:sz w:val="20"/>
          <w:szCs w:val="20"/>
          <w:highlight w:val="yellow"/>
          <w:lang w:val="fr-CH"/>
        </w:rPr>
        <w:t xml:space="preserve"> qui procèdent au prélèvement des </w:t>
      </w:r>
      <w:r w:rsidRPr="00565CA1">
        <w:rPr>
          <w:rFonts w:ascii="Arial" w:hAnsi="Arial" w:cs="Arial"/>
          <w:i/>
          <w:sz w:val="20"/>
          <w:szCs w:val="20"/>
          <w:highlight w:val="yellow"/>
          <w:lang w:val="fr-CH"/>
        </w:rPr>
        <w:t>échantillons,</w:t>
      </w:r>
      <w:r w:rsidRPr="00565CA1">
        <w:rPr>
          <w:rFonts w:ascii="Arial" w:hAnsi="Arial" w:cs="Arial"/>
          <w:sz w:val="20"/>
          <w:szCs w:val="20"/>
          <w:highlight w:val="yellow"/>
          <w:lang w:val="fr-CH"/>
        </w:rPr>
        <w:t xml:space="preserve"> fournissent d’autres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ou réalisent des programmes d’</w:t>
      </w:r>
      <w:r w:rsidRPr="00565CA1">
        <w:rPr>
          <w:rFonts w:ascii="Arial" w:hAnsi="Arial" w:cs="Arial"/>
          <w:i/>
          <w:sz w:val="20"/>
          <w:szCs w:val="20"/>
          <w:highlight w:val="yellow"/>
          <w:lang w:val="fr-CH"/>
        </w:rPr>
        <w:t>éducation</w:t>
      </w:r>
      <w:r w:rsidRPr="00565CA1">
        <w:rPr>
          <w:rFonts w:ascii="Arial" w:hAnsi="Arial" w:cs="Arial"/>
          <w:sz w:val="20"/>
          <w:szCs w:val="20"/>
          <w:highlight w:val="yellow"/>
          <w:lang w:val="fr-CH"/>
        </w:rPr>
        <w:t xml:space="preserve"> antidopage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ou des individus faisant office de sous-traitants indépendants qui assurent des services de </w:t>
      </w:r>
      <w:r w:rsidRPr="00565CA1">
        <w:rPr>
          <w:rFonts w:ascii="Arial" w:hAnsi="Arial" w:cs="Arial"/>
          <w:i/>
          <w:sz w:val="20"/>
          <w:szCs w:val="20"/>
          <w:highlight w:val="yellow"/>
          <w:lang w:val="fr-CH"/>
        </w:rPr>
        <w:t>contrôle du dopage</w:t>
      </w:r>
      <w:r w:rsidRPr="00565CA1">
        <w:rPr>
          <w:rFonts w:ascii="Arial" w:hAnsi="Arial" w:cs="Arial"/>
          <w:sz w:val="20"/>
          <w:szCs w:val="20"/>
          <w:highlight w:val="yellow"/>
          <w:lang w:val="fr-CH"/>
        </w:rPr>
        <w:t xml:space="preserve"> pour </w:t>
      </w:r>
      <w:r w:rsidRPr="00565CA1">
        <w:rPr>
          <w:rFonts w:ascii="Arial" w:hAnsi="Arial" w:cs="Arial"/>
          <w:sz w:val="20"/>
          <w:szCs w:val="20"/>
          <w:highlight w:val="lightGray"/>
          <w:lang w:val="fr-CH"/>
        </w:rPr>
        <w:t>[l’ONAD]</w:t>
      </w:r>
      <w:r w:rsidRPr="00565CA1">
        <w:rPr>
          <w:rFonts w:ascii="Arial" w:hAnsi="Arial" w:cs="Arial"/>
          <w:sz w:val="20"/>
          <w:szCs w:val="20"/>
          <w:highlight w:val="yellow"/>
          <w:lang w:val="fr-CH"/>
        </w:rPr>
        <w:t xml:space="preserve"> (par exemple</w:t>
      </w:r>
      <w:r w:rsidR="00B032BA" w:rsidRPr="00565CA1">
        <w:rPr>
          <w:rFonts w:ascii="Arial" w:hAnsi="Arial" w:cs="Arial"/>
          <w:sz w:val="20"/>
          <w:szCs w:val="20"/>
          <w:highlight w:val="yellow"/>
          <w:lang w:val="fr-CH"/>
        </w:rPr>
        <w:t>,</w:t>
      </w:r>
      <w:r w:rsidRPr="00565CA1">
        <w:rPr>
          <w:rFonts w:ascii="Arial" w:hAnsi="Arial" w:cs="Arial"/>
          <w:sz w:val="20"/>
          <w:szCs w:val="20"/>
          <w:highlight w:val="yellow"/>
          <w:lang w:val="fr-CH"/>
        </w:rPr>
        <w:t xml:space="preserve"> agents de</w:t>
      </w:r>
      <w:r w:rsidRPr="00565CA1">
        <w:rPr>
          <w:rFonts w:ascii="Arial" w:hAnsi="Arial" w:cs="Arial"/>
          <w:i/>
          <w:sz w:val="20"/>
          <w:szCs w:val="20"/>
          <w:highlight w:val="yellow"/>
          <w:lang w:val="fr-CH"/>
        </w:rPr>
        <w:t xml:space="preserve"> contrôle du dopage</w:t>
      </w:r>
      <w:r w:rsidRPr="00565CA1">
        <w:rPr>
          <w:rFonts w:ascii="Arial" w:hAnsi="Arial" w:cs="Arial"/>
          <w:sz w:val="20"/>
          <w:szCs w:val="20"/>
          <w:highlight w:val="yellow"/>
          <w:lang w:val="fr-CH"/>
        </w:rPr>
        <w:t xml:space="preserve"> </w:t>
      </w:r>
      <w:proofErr w:type="spellStart"/>
      <w:r w:rsidRPr="00565CA1">
        <w:rPr>
          <w:rFonts w:ascii="Arial" w:hAnsi="Arial" w:cs="Arial"/>
          <w:sz w:val="20"/>
          <w:szCs w:val="20"/>
          <w:highlight w:val="yellow"/>
          <w:lang w:val="fr-CH"/>
        </w:rPr>
        <w:t>non salariés</w:t>
      </w:r>
      <w:proofErr w:type="spellEnd"/>
      <w:r w:rsidRPr="00565CA1">
        <w:rPr>
          <w:rFonts w:ascii="Arial" w:hAnsi="Arial" w:cs="Arial"/>
          <w:sz w:val="20"/>
          <w:szCs w:val="20"/>
          <w:highlight w:val="yellow"/>
          <w:lang w:val="fr-CH"/>
        </w:rPr>
        <w:t xml:space="preserve"> ou escortes). Cette définition n’inclut pas le </w:t>
      </w:r>
      <w:r w:rsidRPr="00565CA1">
        <w:rPr>
          <w:rFonts w:ascii="Arial" w:hAnsi="Arial" w:cs="Arial"/>
          <w:i/>
          <w:sz w:val="20"/>
          <w:szCs w:val="20"/>
          <w:highlight w:val="yellow"/>
          <w:lang w:val="fr-CH"/>
        </w:rPr>
        <w:t>TAS</w:t>
      </w:r>
      <w:r w:rsidRPr="00565CA1">
        <w:rPr>
          <w:rFonts w:ascii="Arial" w:hAnsi="Arial" w:cs="Arial"/>
          <w:sz w:val="20"/>
          <w:szCs w:val="20"/>
          <w:highlight w:val="yellow"/>
          <w:lang w:val="fr-CH"/>
        </w:rPr>
        <w:t>.</w:t>
      </w:r>
    </w:p>
    <w:p w14:paraId="444B6F51" w14:textId="77777777" w:rsidR="001F26D1" w:rsidRPr="00565CA1" w:rsidRDefault="001F26D1" w:rsidP="007F0BAE">
      <w:pPr>
        <w:pStyle w:val="Definition"/>
        <w:spacing w:after="0"/>
        <w:rPr>
          <w:rFonts w:ascii="Arial" w:hAnsi="Arial" w:cs="Arial"/>
          <w:sz w:val="20"/>
          <w:szCs w:val="20"/>
          <w:lang w:val="fr-CH"/>
        </w:rPr>
      </w:pPr>
    </w:p>
    <w:p w14:paraId="2FA77A41" w14:textId="5950CB00" w:rsidR="000C4BC5" w:rsidRPr="00565CA1" w:rsidRDefault="000C4BC5" w:rsidP="007F0BAE">
      <w:pPr>
        <w:pStyle w:val="Definition"/>
        <w:spacing w:after="0"/>
        <w:rPr>
          <w:rFonts w:ascii="Arial" w:hAnsi="Arial" w:cs="Arial"/>
          <w:sz w:val="20"/>
          <w:szCs w:val="20"/>
          <w:highlight w:val="yellow"/>
          <w:lang w:val="fr-CH"/>
        </w:rPr>
      </w:pPr>
      <w:r w:rsidRPr="00565CA1">
        <w:rPr>
          <w:rFonts w:ascii="Arial" w:hAnsi="Arial" w:cs="Arial"/>
          <w:b/>
          <w:bCs/>
          <w:i/>
          <w:sz w:val="20"/>
          <w:szCs w:val="20"/>
          <w:highlight w:val="yellow"/>
          <w:lang w:val="fr-CH"/>
        </w:rPr>
        <w:t>Trafic</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Vente, don, transport, envoi, livraison ou distribution à un tiers (ou </w:t>
      </w:r>
      <w:r w:rsidRPr="00565CA1">
        <w:rPr>
          <w:rFonts w:ascii="Arial" w:hAnsi="Arial" w:cs="Arial"/>
          <w:i/>
          <w:sz w:val="20"/>
          <w:szCs w:val="20"/>
          <w:highlight w:val="yellow"/>
          <w:lang w:val="fr-CH"/>
        </w:rPr>
        <w:t>possession</w:t>
      </w:r>
      <w:r w:rsidRPr="00565CA1">
        <w:rPr>
          <w:rFonts w:ascii="Arial" w:hAnsi="Arial" w:cs="Arial"/>
          <w:sz w:val="20"/>
          <w:szCs w:val="20"/>
          <w:highlight w:val="yellow"/>
          <w:lang w:val="fr-CH"/>
        </w:rPr>
        <w:t xml:space="preserve"> à cette fin)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 xml:space="preserve"> (physiquement ou par un moyen électronique ou autre) par un </w:t>
      </w:r>
      <w:r w:rsidRPr="00565CA1">
        <w:rPr>
          <w:rFonts w:ascii="Arial" w:hAnsi="Arial" w:cs="Arial"/>
          <w:i/>
          <w:sz w:val="20"/>
          <w:szCs w:val="20"/>
          <w:highlight w:val="yellow"/>
          <w:lang w:val="fr-CH"/>
        </w:rPr>
        <w:t>sportif</w:t>
      </w:r>
      <w:r w:rsidRPr="00565CA1">
        <w:rPr>
          <w:rFonts w:ascii="Arial" w:hAnsi="Arial" w:cs="Arial"/>
          <w:sz w:val="20"/>
          <w:szCs w:val="20"/>
          <w:highlight w:val="yellow"/>
          <w:lang w:val="fr-CH"/>
        </w:rPr>
        <w:t xml:space="preserve">, </w:t>
      </w:r>
      <w:r w:rsidR="00F1054C" w:rsidRPr="00565CA1">
        <w:rPr>
          <w:rFonts w:ascii="Arial" w:hAnsi="Arial" w:cs="Arial"/>
          <w:sz w:val="20"/>
          <w:szCs w:val="20"/>
          <w:highlight w:val="yellow"/>
          <w:lang w:val="fr-CH"/>
        </w:rPr>
        <w:t>un membre du</w:t>
      </w:r>
      <w:r w:rsidR="00F1054C" w:rsidRPr="00565CA1">
        <w:rPr>
          <w:rFonts w:ascii="Arial" w:hAnsi="Arial" w:cs="Arial"/>
          <w:i/>
          <w:sz w:val="20"/>
          <w:szCs w:val="20"/>
          <w:highlight w:val="yellow"/>
          <w:lang w:val="fr-CH"/>
        </w:rPr>
        <w:t xml:space="preserve"> </w:t>
      </w:r>
      <w:r w:rsidRPr="00565CA1">
        <w:rPr>
          <w:rFonts w:ascii="Arial" w:hAnsi="Arial" w:cs="Arial"/>
          <w:i/>
          <w:sz w:val="20"/>
          <w:szCs w:val="20"/>
          <w:highlight w:val="yellow"/>
          <w:lang w:val="fr-CH"/>
        </w:rPr>
        <w:t>personnel d’encadrement du sportif</w:t>
      </w:r>
      <w:r w:rsidRPr="00565CA1">
        <w:rPr>
          <w:rFonts w:ascii="Arial" w:hAnsi="Arial" w:cs="Arial"/>
          <w:sz w:val="20"/>
          <w:szCs w:val="20"/>
          <w:highlight w:val="yellow"/>
          <w:lang w:val="fr-CH"/>
        </w:rPr>
        <w:t xml:space="preserve"> ou une autre </w:t>
      </w:r>
      <w:r w:rsidRPr="00565CA1">
        <w:rPr>
          <w:rFonts w:ascii="Arial" w:hAnsi="Arial" w:cs="Arial"/>
          <w:i/>
          <w:sz w:val="20"/>
          <w:szCs w:val="20"/>
          <w:highlight w:val="yellow"/>
          <w:lang w:val="fr-CH"/>
        </w:rPr>
        <w:t>personne</w:t>
      </w:r>
      <w:r w:rsidRPr="00565CA1">
        <w:rPr>
          <w:rFonts w:ascii="Arial" w:hAnsi="Arial" w:cs="Arial"/>
          <w:sz w:val="20"/>
          <w:szCs w:val="20"/>
          <w:highlight w:val="yellow"/>
          <w:lang w:val="fr-CH"/>
        </w:rPr>
        <w:t xml:space="preserve"> relevant de la compétence d’une </w:t>
      </w:r>
      <w:r w:rsidRPr="00565CA1">
        <w:rPr>
          <w:rFonts w:ascii="Arial" w:hAnsi="Arial" w:cs="Arial"/>
          <w:i/>
          <w:sz w:val="20"/>
          <w:szCs w:val="20"/>
          <w:highlight w:val="yellow"/>
          <w:lang w:val="fr-CH"/>
        </w:rPr>
        <w:t>organisation antidopage.</w:t>
      </w:r>
      <w:r w:rsidRPr="00565CA1">
        <w:rPr>
          <w:rFonts w:ascii="Arial" w:hAnsi="Arial" w:cs="Arial"/>
          <w:sz w:val="20"/>
          <w:szCs w:val="20"/>
          <w:highlight w:val="yellow"/>
          <w:lang w:val="fr-CH"/>
        </w:rPr>
        <w:t xml:space="preserve"> Toutefois, cette définition ne comprend pas</w:t>
      </w:r>
      <w:r w:rsidR="00B547DA" w:rsidRPr="00565CA1">
        <w:rPr>
          <w:rFonts w:ascii="Arial" w:hAnsi="Arial" w:cs="Arial"/>
          <w:sz w:val="20"/>
          <w:szCs w:val="20"/>
          <w:highlight w:val="yellow"/>
          <w:lang w:val="fr-CH"/>
        </w:rPr>
        <w:t> : (1)</w:t>
      </w:r>
      <w:r w:rsidRPr="00565CA1">
        <w:rPr>
          <w:rFonts w:ascii="Arial" w:hAnsi="Arial" w:cs="Arial"/>
          <w:sz w:val="20"/>
          <w:szCs w:val="20"/>
          <w:highlight w:val="yellow"/>
          <w:lang w:val="fr-CH"/>
        </w:rPr>
        <w:t xml:space="preserve"> les actions de membres du personnel médical réalisées de bonne foi et portant sur 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utilisée à des fins thérapeutiques </w:t>
      </w:r>
      <w:r w:rsidRPr="00565CA1">
        <w:rPr>
          <w:rFonts w:ascii="Arial" w:hAnsi="Arial" w:cs="Arial"/>
          <w:sz w:val="20"/>
          <w:szCs w:val="20"/>
          <w:highlight w:val="yellow"/>
          <w:lang w:val="fr-FR"/>
        </w:rPr>
        <w:t>légitimes et licites</w:t>
      </w:r>
      <w:r w:rsidR="009A446B" w:rsidRPr="00565CA1">
        <w:rPr>
          <w:rFonts w:ascii="Arial" w:hAnsi="Arial" w:cs="Arial"/>
          <w:sz w:val="20"/>
          <w:szCs w:val="20"/>
          <w:highlight w:val="yellow"/>
          <w:lang w:val="fr-FR"/>
        </w:rPr>
        <w:t xml:space="preserve"> </w:t>
      </w:r>
      <w:r w:rsidR="0080414F" w:rsidRPr="00565CA1">
        <w:rPr>
          <w:rFonts w:ascii="Arial" w:hAnsi="Arial" w:cs="Arial"/>
          <w:sz w:val="20"/>
          <w:szCs w:val="20"/>
          <w:highlight w:val="yellow"/>
          <w:lang w:val="fr-CH"/>
        </w:rPr>
        <w:t>; (2)</w:t>
      </w:r>
      <w:r w:rsidRPr="00565CA1">
        <w:rPr>
          <w:rFonts w:ascii="Arial" w:hAnsi="Arial" w:cs="Arial"/>
          <w:sz w:val="20"/>
          <w:szCs w:val="20"/>
          <w:highlight w:val="yellow"/>
          <w:lang w:val="fr-CH"/>
        </w:rPr>
        <w:t xml:space="preserve"> les actions portant sur </w:t>
      </w:r>
      <w:r w:rsidR="006B12D0" w:rsidRPr="00565CA1">
        <w:rPr>
          <w:rFonts w:ascii="Arial" w:hAnsi="Arial" w:cs="Arial"/>
          <w:sz w:val="20"/>
          <w:szCs w:val="20"/>
          <w:highlight w:val="yellow"/>
          <w:lang w:val="fr-CH"/>
        </w:rPr>
        <w:t xml:space="preserve">une ou plusieurs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qui ne sont pas interdites dans des </w:t>
      </w:r>
      <w:r w:rsidRPr="00565CA1">
        <w:rPr>
          <w:rFonts w:ascii="Arial" w:hAnsi="Arial" w:cs="Arial"/>
          <w:i/>
          <w:sz w:val="20"/>
          <w:szCs w:val="20"/>
          <w:highlight w:val="yellow"/>
          <w:lang w:val="fr-CH"/>
        </w:rPr>
        <w:t>contrôles hors compétition</w:t>
      </w:r>
      <w:r w:rsidRPr="00565CA1">
        <w:rPr>
          <w:rFonts w:ascii="Arial" w:hAnsi="Arial" w:cs="Arial"/>
          <w:sz w:val="20"/>
          <w:szCs w:val="20"/>
          <w:highlight w:val="yellow"/>
          <w:lang w:val="fr-CH"/>
        </w:rPr>
        <w:t xml:space="preserve">, à moins que l’ensemble des circonstances ne démontre que ces </w:t>
      </w:r>
      <w:r w:rsidRPr="00565CA1">
        <w:rPr>
          <w:rFonts w:ascii="Arial" w:hAnsi="Arial" w:cs="Arial"/>
          <w:i/>
          <w:sz w:val="20"/>
          <w:szCs w:val="20"/>
          <w:highlight w:val="yellow"/>
          <w:lang w:val="fr-CH"/>
        </w:rPr>
        <w:t>substances interdites</w:t>
      </w:r>
      <w:r w:rsidRPr="00565CA1">
        <w:rPr>
          <w:rFonts w:ascii="Arial" w:hAnsi="Arial" w:cs="Arial"/>
          <w:sz w:val="20"/>
          <w:szCs w:val="20"/>
          <w:highlight w:val="yellow"/>
          <w:lang w:val="fr-CH"/>
        </w:rPr>
        <w:t xml:space="preserve"> </w:t>
      </w:r>
      <w:r w:rsidR="008F0B45" w:rsidRPr="00565CA1">
        <w:rPr>
          <w:rFonts w:ascii="Arial" w:hAnsi="Arial" w:cs="Arial"/>
          <w:sz w:val="20"/>
          <w:szCs w:val="20"/>
          <w:highlight w:val="yellow"/>
          <w:lang w:val="fr-CH"/>
        </w:rPr>
        <w:t xml:space="preserve">(a) </w:t>
      </w:r>
      <w:r w:rsidRPr="00565CA1">
        <w:rPr>
          <w:rFonts w:ascii="Arial" w:hAnsi="Arial" w:cs="Arial"/>
          <w:sz w:val="20"/>
          <w:szCs w:val="20"/>
          <w:highlight w:val="yellow"/>
          <w:lang w:val="fr-CH"/>
        </w:rPr>
        <w:t xml:space="preserve">ne sont pas destinées à des fins thérapeutiques légitimes et licites ou </w:t>
      </w:r>
      <w:r w:rsidR="008F0B45" w:rsidRPr="00565CA1">
        <w:rPr>
          <w:rFonts w:ascii="Arial" w:hAnsi="Arial" w:cs="Arial"/>
          <w:sz w:val="20"/>
          <w:szCs w:val="20"/>
          <w:highlight w:val="yellow"/>
          <w:lang w:val="fr-CH"/>
        </w:rPr>
        <w:t xml:space="preserve">(b) </w:t>
      </w:r>
      <w:r w:rsidRPr="00565CA1">
        <w:rPr>
          <w:rFonts w:ascii="Arial" w:hAnsi="Arial" w:cs="Arial"/>
          <w:sz w:val="20"/>
          <w:szCs w:val="20"/>
          <w:highlight w:val="yellow"/>
          <w:lang w:val="fr-CH"/>
        </w:rPr>
        <w:t>sont destinées à améliorer la performance sportive</w:t>
      </w:r>
      <w:r w:rsidR="008F0B45" w:rsidRPr="00565CA1">
        <w:rPr>
          <w:rFonts w:ascii="Arial" w:hAnsi="Arial" w:cs="Arial"/>
          <w:sz w:val="20"/>
          <w:szCs w:val="20"/>
          <w:highlight w:val="yellow"/>
          <w:lang w:val="fr-CH"/>
        </w:rPr>
        <w:t> ; ou (</w:t>
      </w:r>
      <w:r w:rsidR="00BC5E28" w:rsidRPr="00565CA1">
        <w:rPr>
          <w:rFonts w:ascii="Arial" w:hAnsi="Arial" w:cs="Arial"/>
          <w:sz w:val="20"/>
          <w:szCs w:val="20"/>
          <w:highlight w:val="yellow"/>
          <w:lang w:val="fr-CH"/>
        </w:rPr>
        <w:t>3</w:t>
      </w:r>
      <w:r w:rsidR="008F0B45" w:rsidRPr="00565CA1">
        <w:rPr>
          <w:rFonts w:ascii="Arial" w:hAnsi="Arial" w:cs="Arial"/>
          <w:sz w:val="20"/>
          <w:szCs w:val="20"/>
          <w:highlight w:val="yellow"/>
          <w:lang w:val="fr-CH"/>
        </w:rPr>
        <w:t xml:space="preserve">) </w:t>
      </w:r>
      <w:r w:rsidR="002E799B" w:rsidRPr="00565CA1">
        <w:rPr>
          <w:rFonts w:ascii="Arial" w:hAnsi="Arial" w:cs="Arial"/>
          <w:sz w:val="20"/>
          <w:szCs w:val="20"/>
          <w:highlight w:val="yellow"/>
          <w:lang w:val="fr-CH"/>
        </w:rPr>
        <w:t>une autre justification acceptable</w:t>
      </w:r>
      <w:r w:rsidR="00A11268" w:rsidRPr="00565CA1">
        <w:rPr>
          <w:rFonts w:ascii="Arial" w:hAnsi="Arial" w:cs="Arial"/>
          <w:sz w:val="20"/>
          <w:szCs w:val="20"/>
          <w:highlight w:val="yellow"/>
          <w:lang w:val="fr-CH"/>
        </w:rPr>
        <w:t>.</w:t>
      </w:r>
      <w:r w:rsidR="00E7075B" w:rsidRPr="00565CA1">
        <w:rPr>
          <w:rStyle w:val="FootnoteReference"/>
          <w:rFonts w:ascii="Arial" w:hAnsi="Arial" w:cs="Arial"/>
          <w:b/>
          <w:bCs/>
          <w:sz w:val="20"/>
          <w:szCs w:val="20"/>
          <w:highlight w:val="yellow"/>
          <w:lang w:val="fr-CH"/>
        </w:rPr>
        <w:footnoteReference w:id="136"/>
      </w:r>
    </w:p>
    <w:p w14:paraId="4C3637BC" w14:textId="77777777" w:rsidR="001F26D1" w:rsidRPr="00565CA1" w:rsidRDefault="001F26D1" w:rsidP="007F0BAE">
      <w:pPr>
        <w:pStyle w:val="Definition"/>
        <w:spacing w:after="0"/>
        <w:rPr>
          <w:rFonts w:ascii="Arial" w:hAnsi="Arial" w:cs="Arial"/>
          <w:sz w:val="20"/>
          <w:szCs w:val="20"/>
          <w:highlight w:val="yellow"/>
          <w:lang w:val="fr-CH"/>
        </w:rPr>
      </w:pPr>
    </w:p>
    <w:p w14:paraId="4709CE7A" w14:textId="77777777" w:rsidR="000C4BC5" w:rsidRPr="00565CA1" w:rsidRDefault="000C4BC5" w:rsidP="007F0BAE">
      <w:pPr>
        <w:pStyle w:val="Definition"/>
        <w:spacing w:after="0"/>
        <w:rPr>
          <w:rFonts w:ascii="Arial" w:hAnsi="Arial" w:cs="Arial"/>
          <w:sz w:val="20"/>
          <w:szCs w:val="20"/>
          <w:lang w:val="fr-CH"/>
        </w:rPr>
      </w:pPr>
      <w:r w:rsidRPr="00565CA1">
        <w:rPr>
          <w:rFonts w:ascii="Arial" w:hAnsi="Arial" w:cs="Arial"/>
          <w:b/>
          <w:bCs/>
          <w:i/>
          <w:sz w:val="20"/>
          <w:szCs w:val="20"/>
          <w:highlight w:val="yellow"/>
          <w:lang w:val="fr-CH"/>
        </w:rPr>
        <w:t>Usage</w:t>
      </w:r>
      <w:r w:rsidRPr="00565CA1">
        <w:rPr>
          <w:rFonts w:ascii="Arial" w:hAnsi="Arial" w:cs="Arial"/>
          <w:i/>
          <w:sz w:val="20"/>
          <w:szCs w:val="20"/>
          <w:highlight w:val="yellow"/>
          <w:lang w:val="fr-CH"/>
        </w:rPr>
        <w:t> </w:t>
      </w:r>
      <w:r w:rsidRPr="00565CA1">
        <w:rPr>
          <w:rFonts w:ascii="Arial" w:hAnsi="Arial" w:cs="Arial"/>
          <w:sz w:val="20"/>
          <w:szCs w:val="20"/>
          <w:highlight w:val="yellow"/>
          <w:lang w:val="fr-CH"/>
        </w:rPr>
        <w:t xml:space="preserve">: Utilisation, application, ingestion, injection ou consommation par tout moyen d’une </w:t>
      </w:r>
      <w:r w:rsidRPr="00565CA1">
        <w:rPr>
          <w:rFonts w:ascii="Arial" w:hAnsi="Arial" w:cs="Arial"/>
          <w:i/>
          <w:sz w:val="20"/>
          <w:szCs w:val="20"/>
          <w:highlight w:val="yellow"/>
          <w:lang w:val="fr-CH"/>
        </w:rPr>
        <w:t>substance interdite</w:t>
      </w:r>
      <w:r w:rsidRPr="00565CA1">
        <w:rPr>
          <w:rFonts w:ascii="Arial" w:hAnsi="Arial" w:cs="Arial"/>
          <w:sz w:val="20"/>
          <w:szCs w:val="20"/>
          <w:highlight w:val="yellow"/>
          <w:lang w:val="fr-CH"/>
        </w:rPr>
        <w:t xml:space="preserve"> ou d’une </w:t>
      </w:r>
      <w:r w:rsidRPr="00565CA1">
        <w:rPr>
          <w:rFonts w:ascii="Arial" w:hAnsi="Arial" w:cs="Arial"/>
          <w:i/>
          <w:sz w:val="20"/>
          <w:szCs w:val="20"/>
          <w:highlight w:val="yellow"/>
          <w:lang w:val="fr-CH"/>
        </w:rPr>
        <w:t>méthode interdite</w:t>
      </w:r>
      <w:r w:rsidRPr="00565CA1">
        <w:rPr>
          <w:rFonts w:ascii="Arial" w:hAnsi="Arial" w:cs="Arial"/>
          <w:sz w:val="20"/>
          <w:szCs w:val="20"/>
          <w:highlight w:val="yellow"/>
          <w:lang w:val="fr-CH"/>
        </w:rPr>
        <w:t>.</w:t>
      </w:r>
    </w:p>
    <w:p w14:paraId="7D745A23" w14:textId="77777777" w:rsidR="000C4BC5" w:rsidRPr="00565CA1" w:rsidRDefault="000C4BC5" w:rsidP="001F26D1">
      <w:pPr>
        <w:jc w:val="both"/>
        <w:rPr>
          <w:rFonts w:ascii="Arial" w:hAnsi="Arial" w:cs="Arial"/>
          <w:b/>
          <w:sz w:val="20"/>
          <w:szCs w:val="20"/>
          <w:lang w:val="fr-FR"/>
        </w:rPr>
      </w:pPr>
    </w:p>
    <w:sectPr w:rsidR="000C4BC5" w:rsidRPr="00565C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BC30" w14:textId="77777777" w:rsidR="008D3AB0" w:rsidRDefault="008D3AB0" w:rsidP="0001505D">
      <w:r>
        <w:separator/>
      </w:r>
    </w:p>
  </w:endnote>
  <w:endnote w:type="continuationSeparator" w:id="0">
    <w:p w14:paraId="02C74A68" w14:textId="77777777" w:rsidR="008D3AB0" w:rsidRDefault="008D3AB0" w:rsidP="0001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006F" w14:textId="289EB3FA" w:rsidR="000C34A6" w:rsidRPr="00021810" w:rsidRDefault="000C34A6" w:rsidP="00C50D54">
    <w:pPr>
      <w:pStyle w:val="Footer"/>
      <w:tabs>
        <w:tab w:val="clear" w:pos="4680"/>
        <w:tab w:val="center" w:pos="8280"/>
      </w:tabs>
      <w:rPr>
        <w:rFonts w:ascii="Arial" w:hAnsi="Arial" w:cs="Arial"/>
        <w:sz w:val="18"/>
        <w:szCs w:val="18"/>
        <w:lang w:val="fr-CA"/>
      </w:rPr>
    </w:pPr>
    <w:r w:rsidRPr="004D28FE">
      <w:rPr>
        <w:rFonts w:ascii="Arial" w:hAnsi="Arial" w:cs="Arial"/>
        <w:color w:val="000000"/>
        <w:sz w:val="18"/>
        <w:szCs w:val="18"/>
        <w:lang w:val="fr-CA"/>
      </w:rPr>
      <w:t>AMA</w:t>
    </w:r>
    <w:r w:rsidRPr="00021810">
      <w:rPr>
        <w:rFonts w:ascii="Arial" w:hAnsi="Arial" w:cs="Arial"/>
        <w:color w:val="000000"/>
        <w:sz w:val="18"/>
        <w:szCs w:val="18"/>
        <w:lang w:val="fr-CA"/>
      </w:rPr>
      <w:t xml:space="preserve"> – Règles modèles</w:t>
    </w:r>
    <w:r>
      <w:rPr>
        <w:rFonts w:ascii="Arial" w:hAnsi="Arial" w:cs="Arial"/>
        <w:color w:val="000000"/>
        <w:sz w:val="18"/>
        <w:szCs w:val="18"/>
        <w:lang w:val="fr-CA"/>
      </w:rPr>
      <w:t xml:space="preserve"> </w:t>
    </w:r>
    <w:r w:rsidR="005054ED">
      <w:rPr>
        <w:rFonts w:ascii="Arial" w:hAnsi="Arial" w:cs="Arial"/>
        <w:color w:val="000000"/>
        <w:sz w:val="18"/>
        <w:szCs w:val="18"/>
        <w:lang w:val="fr-CA"/>
      </w:rPr>
      <w:t xml:space="preserve">2027 </w:t>
    </w:r>
    <w:r>
      <w:rPr>
        <w:rFonts w:ascii="Arial" w:hAnsi="Arial" w:cs="Arial"/>
        <w:color w:val="000000"/>
        <w:sz w:val="18"/>
        <w:szCs w:val="18"/>
        <w:lang w:val="fr-CA"/>
      </w:rPr>
      <w:t>pour les ONAD (</w:t>
    </w:r>
    <w:r w:rsidR="00D62182">
      <w:rPr>
        <w:rFonts w:ascii="Arial" w:hAnsi="Arial" w:cs="Arial"/>
        <w:color w:val="000000"/>
        <w:sz w:val="18"/>
        <w:szCs w:val="18"/>
        <w:lang w:val="fr-CA"/>
      </w:rPr>
      <w:t>mars</w:t>
    </w:r>
    <w:r w:rsidR="005054ED">
      <w:rPr>
        <w:rFonts w:ascii="Arial" w:hAnsi="Arial" w:cs="Arial"/>
        <w:color w:val="000000"/>
        <w:sz w:val="18"/>
        <w:szCs w:val="18"/>
        <w:lang w:val="fr-CA"/>
      </w:rPr>
      <w:t xml:space="preserve"> 202</w:t>
    </w:r>
    <w:r w:rsidR="00477B60">
      <w:rPr>
        <w:rFonts w:ascii="Arial" w:hAnsi="Arial" w:cs="Arial"/>
        <w:color w:val="000000"/>
        <w:sz w:val="18"/>
        <w:szCs w:val="18"/>
        <w:lang w:val="fr-CA"/>
      </w:rPr>
      <w:t>6</w:t>
    </w:r>
    <w:r>
      <w:rPr>
        <w:rFonts w:ascii="Arial" w:hAnsi="Arial" w:cs="Arial"/>
        <w:color w:val="000000"/>
        <w:sz w:val="18"/>
        <w:szCs w:val="18"/>
        <w:lang w:val="fr-CA"/>
      </w:rPr>
      <w:t>)</w:t>
    </w:r>
    <w:r w:rsidRPr="00021810">
      <w:rPr>
        <w:rFonts w:ascii="Arial" w:hAnsi="Arial" w:cs="Arial"/>
        <w:sz w:val="18"/>
        <w:szCs w:val="18"/>
        <w:lang w:val="fr-CA"/>
      </w:rPr>
      <w:tab/>
    </w:r>
    <w:r>
      <w:rPr>
        <w:rFonts w:ascii="Arial" w:hAnsi="Arial" w:cs="Arial"/>
        <w:sz w:val="18"/>
        <w:szCs w:val="18"/>
        <w:lang w:val="fr-CA"/>
      </w:rPr>
      <w:t xml:space="preserve">                       p</w:t>
    </w:r>
    <w:r w:rsidRPr="00021810">
      <w:rPr>
        <w:rFonts w:ascii="Arial" w:hAnsi="Arial" w:cs="Arial"/>
        <w:sz w:val="18"/>
        <w:szCs w:val="18"/>
        <w:lang w:val="fr-CA"/>
      </w:rPr>
      <w:t xml:space="preserve">age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PAGE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4</w:t>
    </w:r>
    <w:r w:rsidRPr="00021810">
      <w:rPr>
        <w:rFonts w:ascii="Arial" w:hAnsi="Arial" w:cs="Arial"/>
        <w:bCs/>
        <w:sz w:val="18"/>
        <w:szCs w:val="18"/>
        <w:lang w:val="fr-CA"/>
      </w:rPr>
      <w:fldChar w:fldCharType="end"/>
    </w:r>
    <w:r w:rsidRPr="00021810">
      <w:rPr>
        <w:rFonts w:ascii="Arial" w:hAnsi="Arial" w:cs="Arial"/>
        <w:sz w:val="18"/>
        <w:szCs w:val="18"/>
        <w:lang w:val="fr-CA"/>
      </w:rPr>
      <w:t xml:space="preserve"> </w:t>
    </w:r>
    <w:r>
      <w:rPr>
        <w:rFonts w:ascii="Arial" w:hAnsi="Arial" w:cs="Arial"/>
        <w:sz w:val="18"/>
        <w:szCs w:val="18"/>
        <w:lang w:val="fr-CA"/>
      </w:rPr>
      <w:t>de</w:t>
    </w:r>
    <w:r w:rsidRPr="00021810">
      <w:rPr>
        <w:rFonts w:ascii="Arial" w:hAnsi="Arial" w:cs="Arial"/>
        <w:sz w:val="18"/>
        <w:szCs w:val="18"/>
        <w:lang w:val="fr-CA"/>
      </w:rPr>
      <w:t xml:space="preserve"> </w:t>
    </w:r>
    <w:r w:rsidRPr="00021810">
      <w:rPr>
        <w:rFonts w:ascii="Arial" w:hAnsi="Arial" w:cs="Arial"/>
        <w:bCs/>
        <w:sz w:val="18"/>
        <w:szCs w:val="18"/>
        <w:lang w:val="fr-CA"/>
      </w:rPr>
      <w:fldChar w:fldCharType="begin"/>
    </w:r>
    <w:r w:rsidRPr="00021810">
      <w:rPr>
        <w:rFonts w:ascii="Arial" w:hAnsi="Arial" w:cs="Arial"/>
        <w:bCs/>
        <w:sz w:val="18"/>
        <w:szCs w:val="18"/>
        <w:lang w:val="fr-CA"/>
      </w:rPr>
      <w:instrText xml:space="preserve"> NUMPAGES  </w:instrText>
    </w:r>
    <w:r w:rsidRPr="00021810">
      <w:rPr>
        <w:rFonts w:ascii="Arial" w:hAnsi="Arial" w:cs="Arial"/>
        <w:bCs/>
        <w:sz w:val="18"/>
        <w:szCs w:val="18"/>
        <w:lang w:val="fr-CA"/>
      </w:rPr>
      <w:fldChar w:fldCharType="separate"/>
    </w:r>
    <w:r w:rsidRPr="00021810">
      <w:rPr>
        <w:rFonts w:ascii="Arial" w:hAnsi="Arial" w:cs="Arial"/>
        <w:bCs/>
        <w:sz w:val="18"/>
        <w:szCs w:val="18"/>
        <w:lang w:val="fr-CA"/>
      </w:rPr>
      <w:t>83</w:t>
    </w:r>
    <w:r w:rsidRPr="00021810">
      <w:rPr>
        <w:rFonts w:ascii="Arial" w:hAnsi="Arial" w:cs="Arial"/>
        <w:bCs/>
        <w:sz w:val="18"/>
        <w:szCs w:val="18"/>
        <w:lang w:val="fr-CA"/>
      </w:rPr>
      <w:fldChar w:fldCharType="end"/>
    </w:r>
  </w:p>
  <w:p w14:paraId="19B40A6C" w14:textId="0FBA573A" w:rsidR="000C34A6" w:rsidRPr="00021810" w:rsidRDefault="000C34A6">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4DB8" w14:textId="77777777" w:rsidR="008D3AB0" w:rsidRDefault="008D3AB0" w:rsidP="0001505D">
      <w:r>
        <w:separator/>
      </w:r>
    </w:p>
  </w:footnote>
  <w:footnote w:type="continuationSeparator" w:id="0">
    <w:p w14:paraId="5EBD347C" w14:textId="77777777" w:rsidR="008D3AB0" w:rsidRDefault="008D3AB0" w:rsidP="0001505D">
      <w:r>
        <w:continuationSeparator/>
      </w:r>
    </w:p>
  </w:footnote>
  <w:footnote w:id="1">
    <w:p w14:paraId="7FC544E4" w14:textId="64556E0A" w:rsidR="000C34A6" w:rsidRDefault="000C34A6" w:rsidP="00CA0F17">
      <w:pPr>
        <w:pStyle w:val="FootnoteText"/>
        <w:ind w:left="270" w:hanging="270"/>
        <w:jc w:val="both"/>
      </w:pPr>
      <w:r w:rsidRPr="00056569">
        <w:rPr>
          <w:rStyle w:val="FootnoteReference"/>
          <w:rFonts w:cs="Arial"/>
          <w:b/>
          <w:i w:val="0"/>
          <w:sz w:val="18"/>
        </w:rPr>
        <w:footnoteRef/>
      </w:r>
      <w:r w:rsidRPr="00056569">
        <w:rPr>
          <w:b/>
        </w:rPr>
        <w:t xml:space="preserve"> </w:t>
      </w:r>
      <w:r>
        <w:tab/>
      </w:r>
      <w:r w:rsidRPr="007062EF">
        <w:t xml:space="preserve">Commentaire : Ces organismes seront intégrés au programme national antidopage. </w:t>
      </w:r>
    </w:p>
    <w:p w14:paraId="0EF849C7" w14:textId="77777777" w:rsidR="000C34A6" w:rsidRPr="007062EF" w:rsidRDefault="000C34A6" w:rsidP="00CA0F17">
      <w:pPr>
        <w:pStyle w:val="FootnoteText"/>
        <w:ind w:left="270" w:hanging="270"/>
        <w:jc w:val="both"/>
      </w:pPr>
    </w:p>
  </w:footnote>
  <w:footnote w:id="2">
    <w:p w14:paraId="65F50D6E" w14:textId="6B6B50FD" w:rsidR="00DA348E" w:rsidRPr="00774247" w:rsidRDefault="00DA348E" w:rsidP="00CA0F17">
      <w:pPr>
        <w:pStyle w:val="NormalWeb"/>
        <w:ind w:left="270" w:hanging="270"/>
        <w:jc w:val="both"/>
        <w:rPr>
          <w:rFonts w:cs="Arial"/>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b/>
          <w:bCs/>
          <w:sz w:val="18"/>
          <w:szCs w:val="18"/>
          <w:lang w:val="fr-CH"/>
        </w:rPr>
        <w:t xml:space="preserve"> </w:t>
      </w:r>
      <w:r w:rsidR="002F08F9" w:rsidRPr="00774247">
        <w:rPr>
          <w:rFonts w:ascii="Arial" w:hAnsi="Arial" w:cs="Arial"/>
          <w:b/>
          <w:bCs/>
          <w:sz w:val="18"/>
          <w:szCs w:val="18"/>
          <w:lang w:val="fr-CH"/>
        </w:rPr>
        <w:t xml:space="preserve">  </w:t>
      </w:r>
      <w:r w:rsidR="002F08F9" w:rsidRPr="00774247">
        <w:rPr>
          <w:rFonts w:ascii="Arial" w:hAnsi="Arial" w:cs="Arial"/>
          <w:sz w:val="16"/>
          <w:szCs w:val="16"/>
          <w:lang w:val="fr-CH"/>
        </w:rPr>
        <w:t xml:space="preserve">  [</w:t>
      </w:r>
      <w:r w:rsidR="002F08F9" w:rsidRPr="00774247">
        <w:rPr>
          <w:rFonts w:ascii="Arial" w:hAnsi="Arial" w:cs="Arial"/>
          <w:i/>
          <w:iCs/>
          <w:sz w:val="16"/>
          <w:szCs w:val="16"/>
          <w:lang w:val="fr-CH"/>
        </w:rPr>
        <w:t xml:space="preserve">Commentaire </w:t>
      </w:r>
      <w:r w:rsidR="0092475F">
        <w:rPr>
          <w:rFonts w:ascii="Arial" w:hAnsi="Arial" w:cs="Arial"/>
          <w:i/>
          <w:iCs/>
          <w:sz w:val="16"/>
          <w:szCs w:val="16"/>
          <w:lang w:val="fr-CH"/>
        </w:rPr>
        <w:t>sur</w:t>
      </w:r>
      <w:r w:rsidR="00B45B8A" w:rsidRPr="00774247">
        <w:rPr>
          <w:rFonts w:ascii="Arial" w:hAnsi="Arial" w:cs="Arial"/>
          <w:i/>
          <w:iCs/>
          <w:sz w:val="16"/>
          <w:szCs w:val="16"/>
          <w:lang w:val="fr-CH"/>
        </w:rPr>
        <w:t xml:space="preserve"> </w:t>
      </w:r>
      <w:r w:rsidR="009B3F3D">
        <w:rPr>
          <w:rFonts w:ascii="Arial" w:hAnsi="Arial" w:cs="Arial"/>
          <w:i/>
          <w:iCs/>
          <w:sz w:val="16"/>
          <w:szCs w:val="16"/>
          <w:lang w:val="fr-CH"/>
        </w:rPr>
        <w:t>s</w:t>
      </w:r>
      <w:r w:rsidR="00B45B8A" w:rsidRPr="00774247">
        <w:rPr>
          <w:rFonts w:ascii="Arial" w:hAnsi="Arial" w:cs="Arial"/>
          <w:i/>
          <w:iCs/>
          <w:sz w:val="16"/>
          <w:szCs w:val="16"/>
          <w:lang w:val="fr-CH"/>
        </w:rPr>
        <w:t>portif de niveau récréatif</w:t>
      </w:r>
      <w:r w:rsidR="00B45B8A" w:rsidRPr="00774247">
        <w:rPr>
          <w:rFonts w:ascii="Arial" w:hAnsi="Arial" w:cs="Arial"/>
          <w:sz w:val="16"/>
          <w:szCs w:val="16"/>
          <w:lang w:val="fr-CH"/>
        </w:rPr>
        <w:t xml:space="preserve"> : </w:t>
      </w:r>
      <w:r w:rsidR="006C7351" w:rsidRPr="00774247">
        <w:rPr>
          <w:rFonts w:ascii="Arial" w:eastAsia="Times New Roman" w:hAnsi="Arial" w:cs="Arial"/>
          <w:i/>
          <w:iCs/>
          <w:sz w:val="16"/>
          <w:szCs w:val="16"/>
          <w:lang w:val="fr-CH" w:eastAsia="en-GB"/>
        </w:rPr>
        <w:t>En ce qui concerne le terme « à titre professionnel », des indications supplémentaires peuvent être fournies dans le Standard international pour la gestion des résultats ou dans les lignes directrices.</w:t>
      </w:r>
    </w:p>
  </w:footnote>
  <w:footnote w:id="3">
    <w:p w14:paraId="57B0AC85" w14:textId="0F0EEB94" w:rsidR="000C34A6" w:rsidRPr="0051555D" w:rsidRDefault="000C34A6" w:rsidP="00CA0F17">
      <w:pPr>
        <w:pStyle w:val="FootnoteText"/>
        <w:ind w:left="270" w:hanging="270"/>
        <w:jc w:val="both"/>
        <w:rPr>
          <w:lang w:val="fr-FR"/>
        </w:rPr>
      </w:pPr>
      <w:r w:rsidRPr="0092475F">
        <w:rPr>
          <w:rStyle w:val="FootnoteReference"/>
          <w:rFonts w:eastAsiaTheme="majorEastAsia"/>
          <w:b/>
          <w:i w:val="0"/>
          <w:sz w:val="18"/>
          <w:lang w:val="fr-FR"/>
        </w:rPr>
        <w:footnoteRef/>
      </w:r>
      <w:r w:rsidRPr="0092475F">
        <w:rPr>
          <w:b/>
          <w:i w:val="0"/>
          <w:sz w:val="18"/>
          <w:lang w:val="fr-FR"/>
        </w:rPr>
        <w:t xml:space="preserve"> </w:t>
      </w:r>
      <w:r w:rsidRPr="0092475F">
        <w:rPr>
          <w:lang w:val="fr-FR"/>
        </w:rPr>
        <w:tab/>
        <w:t>[Commentaire</w:t>
      </w:r>
      <w:r w:rsidR="00692BD5" w:rsidRPr="0092475F">
        <w:rPr>
          <w:lang w:val="fr-FR"/>
        </w:rPr>
        <w:t xml:space="preserve"> </w:t>
      </w:r>
      <w:r w:rsidR="0092475F" w:rsidRPr="0092475F">
        <w:rPr>
          <w:lang w:val="fr-FR"/>
        </w:rPr>
        <w:t>sur</w:t>
      </w:r>
      <w:r w:rsidR="00692BD5" w:rsidRPr="0092475F">
        <w:rPr>
          <w:lang w:val="fr-FR"/>
        </w:rPr>
        <w:t xml:space="preserve"> </w:t>
      </w:r>
      <w:r w:rsidR="009B3F3D">
        <w:rPr>
          <w:lang w:val="fr-FR"/>
        </w:rPr>
        <w:t>s</w:t>
      </w:r>
      <w:r w:rsidR="00692BD5" w:rsidRPr="0092475F">
        <w:rPr>
          <w:lang w:val="fr-FR"/>
        </w:rPr>
        <w:t>portif de niveau récréatif</w:t>
      </w:r>
      <w:r w:rsidRPr="0092475F">
        <w:rPr>
          <w:lang w:val="fr-FR"/>
        </w:rPr>
        <w:t xml:space="preserve"> : Le terme « catégorie ouverte » vise à exclure les compétitions limitées aux juniors ou aux catégories par tranches d’âge.</w:t>
      </w:r>
      <w:r w:rsidR="0092475F" w:rsidRPr="0092475F">
        <w:rPr>
          <w:lang w:val="fr-FR"/>
        </w:rPr>
        <w:t xml:space="preserve"> </w:t>
      </w:r>
      <w:r w:rsidR="0092475F" w:rsidRPr="00774247">
        <w:rPr>
          <w:lang w:val="fr-FR"/>
        </w:rPr>
        <w:t>Les circonstances dans lesquelles une personne protégée, un mineur ou un sportif de niveau récréatif doit être traité différemment des autres personnes ou sportifs ont été spécifiquement identifiées dans le Code. Il ne faut pas supposer, en lien avec l’article 7.4 ou tout autre article du Code, qu’un traitement différent est prévu si ce n’est pas précisé expressément</w:t>
      </w:r>
      <w:r w:rsidRPr="0092475F">
        <w:rPr>
          <w:lang w:val="fr-FR"/>
        </w:rPr>
        <w:t>]</w:t>
      </w:r>
    </w:p>
  </w:footnote>
  <w:footnote w:id="4">
    <w:p w14:paraId="4DF0D2F7" w14:textId="4A70555F" w:rsidR="000C34A6" w:rsidRPr="000443B8" w:rsidRDefault="000C34A6" w:rsidP="00CA0F17">
      <w:pPr>
        <w:pStyle w:val="FootnoteText"/>
        <w:ind w:left="270" w:hanging="270"/>
        <w:jc w:val="both"/>
        <w:rPr>
          <w:color w:val="FF0000"/>
        </w:rPr>
      </w:pPr>
      <w:r w:rsidRPr="00056569">
        <w:rPr>
          <w:rStyle w:val="FootnoteReference"/>
          <w:b/>
          <w:i w:val="0"/>
          <w:sz w:val="18"/>
        </w:rPr>
        <w:footnoteRef/>
      </w:r>
      <w:r w:rsidRPr="00056569">
        <w:rPr>
          <w:b/>
          <w:sz w:val="18"/>
        </w:rPr>
        <w:t xml:space="preserve"> </w:t>
      </w:r>
      <w:r w:rsidRPr="0023011C">
        <w:tab/>
      </w:r>
      <w:r w:rsidRPr="00D46CA3">
        <w:t>[</w:t>
      </w:r>
      <w:r w:rsidRPr="0023011C">
        <w:t xml:space="preserve">Commentaire : Lorsque le Code exige qu’une personne autre qu’un sportif ou un </w:t>
      </w:r>
      <w:r>
        <w:t xml:space="preserve">membre du </w:t>
      </w:r>
      <w:r w:rsidRPr="0023011C">
        <w:t xml:space="preserve">personnel d’encadrement du sportif soit liée par le Code, cette personne ne sera pas soumise </w:t>
      </w:r>
      <w:r>
        <w:t>au</w:t>
      </w:r>
      <w:r w:rsidRPr="0023011C">
        <w:t xml:space="preserve"> prélèvement d’échantillon ou à </w:t>
      </w:r>
      <w:r>
        <w:t>des</w:t>
      </w:r>
      <w:r w:rsidRPr="0023011C">
        <w:t xml:space="preserve"> contrôle</w:t>
      </w:r>
      <w:r>
        <w:t>s</w:t>
      </w:r>
      <w:r w:rsidRPr="0023011C">
        <w:t xml:space="preserve"> et ne pourra faire l’objet de poursuites pour une violation des règles antidopage au titre du Code pour usage ou possession d’une substance interdite ou d’une méthode interdite. À la place, cette personne ne sera passible que de sanctions disciplinaires pour violation des articles 2.5 (falsification), 2.7 (trafic), 2.8 (administration), 2.9 (complicité), 2.10 (association interdite) et 2.11 (représailles) du Code. De plus, une telle personne sera assujettie aux rôles et responsabilités supplémentaires prévus à l’article 21.3</w:t>
      </w:r>
      <w:r>
        <w:t xml:space="preserve"> du Code</w:t>
      </w:r>
      <w:r w:rsidRPr="0023011C">
        <w:t>. De même, l’obligation d’exiger qu’un employé soit lié par le Code est soumise au droit applicable.</w:t>
      </w:r>
    </w:p>
    <w:p w14:paraId="524495CD" w14:textId="77777777" w:rsidR="000C34A6" w:rsidRDefault="000C34A6" w:rsidP="00CA0F17">
      <w:pPr>
        <w:pStyle w:val="FootnoteText"/>
        <w:ind w:left="270" w:hanging="270"/>
        <w:jc w:val="both"/>
      </w:pPr>
    </w:p>
    <w:p w14:paraId="2ADA3C8D" w14:textId="453768B8" w:rsidR="000C34A6" w:rsidRPr="00E63845" w:rsidRDefault="000C34A6" w:rsidP="00CA0F17">
      <w:pPr>
        <w:pStyle w:val="FootnoteText"/>
        <w:ind w:left="270"/>
        <w:jc w:val="both"/>
      </w:pPr>
      <w:r w:rsidRPr="00056569">
        <w:t xml:space="preserve">Conformément à l’article </w:t>
      </w:r>
      <w:r w:rsidR="00667D0B">
        <w:t>18</w:t>
      </w:r>
      <w:r w:rsidR="00667D0B" w:rsidRPr="00056569">
        <w:t xml:space="preserve"> </w:t>
      </w:r>
      <w:r w:rsidRPr="00056569">
        <w:t xml:space="preserve">des présentes règles antidopage, </w:t>
      </w:r>
      <w:r w:rsidRPr="00056569">
        <w:rPr>
          <w:highlight w:val="lightGray"/>
        </w:rPr>
        <w:t>[l’ONAD]</w:t>
      </w:r>
      <w:r w:rsidRPr="00056569">
        <w:t xml:space="preserve"> doit </w:t>
      </w:r>
      <w:r>
        <w:t>s’</w:t>
      </w:r>
      <w:r w:rsidRPr="00056569">
        <w:t>assurer que toute entente, contractuel</w:t>
      </w:r>
      <w:r>
        <w:t>le</w:t>
      </w:r>
      <w:r w:rsidRPr="00056569">
        <w:t xml:space="preserve"> ou autre, avec </w:t>
      </w:r>
      <w:r>
        <w:t>d</w:t>
      </w:r>
      <w:r w:rsidRPr="00056569">
        <w:t>es membres de s</w:t>
      </w:r>
      <w:r>
        <w:t>on conseil</w:t>
      </w:r>
      <w:r w:rsidRPr="00056569">
        <w:t xml:space="preserve">, ses administrateurs, ses directeurs, </w:t>
      </w:r>
      <w:r w:rsidR="005269F0">
        <w:t xml:space="preserve">ses cadres supérieurs </w:t>
      </w:r>
      <w:r w:rsidRPr="00056569">
        <w:t xml:space="preserve">et ses employés, ainsi que ses tiers délégués et les employés de ces derniers, incorpore des dispositions explicites selon lesquelles </w:t>
      </w:r>
      <w:r>
        <w:t>ces</w:t>
      </w:r>
      <w:r w:rsidRPr="00056569">
        <w:t xml:space="preserve"> personnes acceptent d</w:t>
      </w:r>
      <w:r>
        <w:t>’</w:t>
      </w:r>
      <w:r w:rsidRPr="00056569">
        <w:t xml:space="preserve">être liées par les présentes règles antidopage, de respecter </w:t>
      </w:r>
      <w:r>
        <w:t>leur</w:t>
      </w:r>
      <w:r w:rsidRPr="00056569">
        <w:t xml:space="preserve"> contenu et de consentir à l</w:t>
      </w:r>
      <w:r>
        <w:t>’autorité</w:t>
      </w:r>
      <w:r w:rsidRPr="00056569">
        <w:t xml:space="preserve"> de </w:t>
      </w:r>
      <w:r w:rsidRPr="00056569">
        <w:rPr>
          <w:highlight w:val="lightGray"/>
        </w:rPr>
        <w:t>[l’ONAD]</w:t>
      </w:r>
      <w:r w:rsidRPr="00056569">
        <w:t xml:space="preserve"> de </w:t>
      </w:r>
      <w:r>
        <w:t>régler l</w:t>
      </w:r>
      <w:r w:rsidRPr="00056569">
        <w:t xml:space="preserve">es cas </w:t>
      </w:r>
      <w:r>
        <w:t>liés à l</w:t>
      </w:r>
      <w:r w:rsidRPr="00056569">
        <w:t>’antidopage.</w:t>
      </w:r>
      <w:r>
        <w:t xml:space="preserve">] </w:t>
      </w:r>
    </w:p>
  </w:footnote>
  <w:footnote w:id="5">
    <w:p w14:paraId="1151B981" w14:textId="72FD034C" w:rsidR="000C34A6" w:rsidRDefault="000C34A6" w:rsidP="00CA0F17">
      <w:pPr>
        <w:pStyle w:val="FootnoteText"/>
        <w:ind w:left="270" w:hanging="270"/>
        <w:jc w:val="both"/>
      </w:pPr>
      <w:r w:rsidRPr="00303671">
        <w:rPr>
          <w:rStyle w:val="FootnoteReference"/>
          <w:b/>
          <w:i w:val="0"/>
          <w:sz w:val="18"/>
        </w:rPr>
        <w:footnoteRef/>
      </w:r>
      <w:r w:rsidRPr="00303671">
        <w:rPr>
          <w:i w:val="0"/>
        </w:rPr>
        <w:t xml:space="preserve"> </w:t>
      </w:r>
      <w:r w:rsidRPr="00303671">
        <w:t xml:space="preserve">  </w:t>
      </w:r>
      <w:r w:rsidRPr="00303671">
        <w:tab/>
        <w:t>[Commentaire sur l’article 2.1.1 : Une violation des règles antidopage est commise au sens du présent article indépendamment de la question de la faute du sportif. Cette règle a été qualifiée dans diverses décisions du TAS de « responsabilité objective ». La faute du sportif est prise en considération pour déterminer les conséquences de cette violation des règles antidopage en vertu de l’article 10. Ce principe a été confirmé de façon constante par le TAS.</w:t>
      </w:r>
      <w:r w:rsidR="00303671" w:rsidRPr="00303671">
        <w:t xml:space="preserve"> </w:t>
      </w:r>
      <w:r w:rsidR="00303671" w:rsidRPr="00774247">
        <w:t>Une violation des règles antidopage pour présence est établie lorsqu’une substance interdite est détectée dans l’échantillon d’un sportif qui était soumis aux règles adoptées en vertu du Code au moment du prélèvement de l'échantillon, que le sportif ait été ou non soumis au Code au moment de l’usage de la substance interdite</w:t>
      </w:r>
      <w:r w:rsidR="00303671" w:rsidRPr="00303671">
        <w:t>.</w:t>
      </w:r>
      <w:r w:rsidRPr="00303671">
        <w:t>]</w:t>
      </w:r>
    </w:p>
    <w:p w14:paraId="074639E5" w14:textId="77777777" w:rsidR="000C34A6" w:rsidRPr="003934A5" w:rsidRDefault="000C34A6" w:rsidP="00CA0F17">
      <w:pPr>
        <w:pStyle w:val="FootnoteText"/>
        <w:ind w:left="270" w:hanging="270"/>
        <w:jc w:val="both"/>
      </w:pPr>
    </w:p>
  </w:footnote>
  <w:footnote w:id="6">
    <w:p w14:paraId="2C27CA3A" w14:textId="5F3EAA18" w:rsidR="000C34A6" w:rsidRPr="003934A5" w:rsidRDefault="000C34A6" w:rsidP="00CA0F17">
      <w:pPr>
        <w:pStyle w:val="FootnoteText"/>
        <w:ind w:left="270" w:hanging="270"/>
        <w:jc w:val="both"/>
      </w:pPr>
      <w:r w:rsidRPr="00056569">
        <w:rPr>
          <w:rStyle w:val="FootnoteReference"/>
          <w:b/>
          <w:i w:val="0"/>
          <w:sz w:val="18"/>
        </w:rPr>
        <w:footnoteRef/>
      </w:r>
      <w:r w:rsidRPr="00056569">
        <w:rPr>
          <w:b/>
          <w:sz w:val="18"/>
        </w:rPr>
        <w:t xml:space="preserve"> </w:t>
      </w:r>
      <w:r>
        <w:tab/>
      </w:r>
      <w:r w:rsidRPr="00080117">
        <w:rPr>
          <w:lang w:val="fr-FR"/>
        </w:rPr>
        <w:t xml:space="preserve">[Commentaire sur l’article </w:t>
      </w:r>
      <w:r w:rsidRPr="00080117">
        <w:rPr>
          <w:lang w:val="fr-FR"/>
        </w:rPr>
        <w:fldChar w:fldCharType="begin"/>
      </w:r>
      <w:r w:rsidRPr="00080117">
        <w:rPr>
          <w:lang w:val="fr-FR"/>
        </w:rPr>
        <w:instrText xml:space="preserve"> REF _Ref511775175 \n \h </w:instrText>
      </w:r>
      <w:r>
        <w:rPr>
          <w:lang w:val="fr-FR"/>
        </w:rPr>
        <w:instrText xml:space="preserve"> \* MERGEFORMAT </w:instrText>
      </w:r>
      <w:r w:rsidRPr="00080117">
        <w:rPr>
          <w:lang w:val="fr-FR"/>
        </w:rPr>
      </w:r>
      <w:r w:rsidRPr="00080117">
        <w:rPr>
          <w:lang w:val="fr-FR"/>
        </w:rPr>
        <w:fldChar w:fldCharType="separate"/>
      </w:r>
      <w:r>
        <w:rPr>
          <w:lang w:val="fr-FR"/>
        </w:rPr>
        <w:t>2.1.2</w:t>
      </w:r>
      <w:r w:rsidRPr="00080117">
        <w:rPr>
          <w:lang w:val="fr-FR"/>
        </w:rPr>
        <w:fldChar w:fldCharType="end"/>
      </w:r>
      <w:r w:rsidRPr="00080117">
        <w:rPr>
          <w:lang w:val="fr-FR"/>
        </w:rPr>
        <w:t xml:space="preserve"> : L’organisation antidopage </w:t>
      </w:r>
      <w:r w:rsidR="00441C9F">
        <w:rPr>
          <w:lang w:val="fr-FR"/>
        </w:rPr>
        <w:t xml:space="preserve">ayant </w:t>
      </w:r>
      <w:r w:rsidR="00BE5680">
        <w:rPr>
          <w:lang w:val="fr-FR"/>
        </w:rPr>
        <w:t>compétence pour</w:t>
      </w:r>
      <w:r w:rsidR="00441C9F" w:rsidRPr="00080117">
        <w:rPr>
          <w:lang w:val="fr-FR"/>
        </w:rPr>
        <w:t xml:space="preserve"> </w:t>
      </w:r>
      <w:r w:rsidRPr="00080117">
        <w:rPr>
          <w:lang w:val="fr-FR"/>
        </w:rPr>
        <w:t xml:space="preserve">la gestion des résultats peut </w:t>
      </w:r>
      <w:r>
        <w:rPr>
          <w:lang w:val="fr-FR"/>
        </w:rPr>
        <w:t>dé</w:t>
      </w:r>
      <w:r w:rsidRPr="00080117">
        <w:rPr>
          <w:lang w:val="fr-FR"/>
        </w:rPr>
        <w:t>cider de faire analyser l’échantillon B même si le sportif n’en demande pas l’analyse.]</w:t>
      </w:r>
    </w:p>
  </w:footnote>
  <w:footnote w:id="7">
    <w:p w14:paraId="0D85EA37" w14:textId="021039BB" w:rsidR="000C34A6" w:rsidRPr="00882910" w:rsidRDefault="000C34A6" w:rsidP="00CA0F17">
      <w:pPr>
        <w:pStyle w:val="FootnoteText"/>
        <w:ind w:left="270" w:hanging="270"/>
        <w:jc w:val="both"/>
      </w:pPr>
      <w:r w:rsidRPr="00056569">
        <w:rPr>
          <w:rStyle w:val="FootnoteReference"/>
          <w:b/>
          <w:i w:val="0"/>
          <w:sz w:val="18"/>
        </w:rPr>
        <w:footnoteRef/>
      </w:r>
      <w:r w:rsidRPr="00056569">
        <w:rPr>
          <w:b/>
          <w:i w:val="0"/>
          <w:sz w:val="18"/>
        </w:rPr>
        <w:t xml:space="preserve"> </w:t>
      </w:r>
      <w:r>
        <w:tab/>
        <w:t xml:space="preserve">[Commentaire sur l’article 2.2 : Il a toujours été possible d’établir l’usage ou la tentative d’usage d’une substance interdite ou d’une méthode interdite par tout moyen fiable. Comme l’indique le commentaire sur l’article 3.2, et contrairement à la preuve requise pour l’établissement de la violation des règles antidopage en vertu de l’article 2.1, l’usage ou la tentative d’usage peut être établi par d’autres moyens fiables tels que des aveux du sportif, les déclarations de témoins, une preuve documentaire, les conclusions tirées du suivi longitudinal, y compris les données recueillies dans le cadre du Passeport biologique </w:t>
      </w:r>
      <w:r w:rsidR="00BE5680">
        <w:t>du sportif</w:t>
      </w:r>
      <w:r>
        <w:t>, ou d’autres données analytiques qui ne satisfont pas autrement à toutes les exigences imposées pour l’établissement de la « présence » d’une substance interdite aux termes de l’article 2.1.</w:t>
      </w:r>
    </w:p>
    <w:p w14:paraId="6576FCF8" w14:textId="77777777" w:rsidR="000C34A6" w:rsidRDefault="000C34A6" w:rsidP="00CA0F17">
      <w:pPr>
        <w:pStyle w:val="FootnoteText"/>
        <w:ind w:left="270" w:hanging="270"/>
        <w:jc w:val="both"/>
      </w:pPr>
    </w:p>
    <w:p w14:paraId="20D3B0C1" w14:textId="77777777" w:rsidR="000C34A6" w:rsidRDefault="000C34A6" w:rsidP="00CA0F17">
      <w:pPr>
        <w:pStyle w:val="FootnoteText"/>
        <w:ind w:left="270"/>
        <w:jc w:val="both"/>
      </w:pPr>
      <w:r>
        <w:t>Par exemple, l’usage peut être établi en fonction de données analytiques fiables tirées de l’analyse d’un échantillon A (sans que l’analyse de l’échantillon B le confirme) ou de l’analyse de l’échantillon B seul lorsque l’organisation antidopage fournit une explication satisfaisante de l’absence de confirmation par l’autre échantillon.]</w:t>
      </w:r>
    </w:p>
    <w:p w14:paraId="74309CD9" w14:textId="77777777" w:rsidR="000C34A6" w:rsidRPr="005D10A7" w:rsidRDefault="000C34A6" w:rsidP="00CA0F17">
      <w:pPr>
        <w:pStyle w:val="FootnoteText"/>
        <w:ind w:left="270" w:hanging="270"/>
        <w:jc w:val="both"/>
      </w:pPr>
    </w:p>
  </w:footnote>
  <w:footnote w:id="8">
    <w:p w14:paraId="07FE2EA4"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t>[Commentaire sur l’article 2.2.2 : La démonstration de la « tentative d’usage » d’une substance interdite ou d’une méthode interdite nécessite la preuve d’une intention en ce sens de la part du sportif. Le fait qu’il soit nécessaire dans certains cas de démontrer l’intention pour prouver cette violation des règles antidopage ne compromet en aucune façon le principe de la responsabilité objective établi en cas de violation de l’article 2.1 ou 2.2 en lien avec l’usage d’une substance interdite ou d’une méthode interdite.</w:t>
      </w:r>
    </w:p>
    <w:p w14:paraId="3D4FFC28" w14:textId="77777777" w:rsidR="000C34A6" w:rsidRDefault="000C34A6" w:rsidP="00CA0F17">
      <w:pPr>
        <w:pStyle w:val="FootnoteText"/>
        <w:ind w:left="270" w:hanging="270"/>
        <w:jc w:val="both"/>
      </w:pPr>
    </w:p>
    <w:p w14:paraId="673652AD" w14:textId="77777777" w:rsidR="002B7E7F" w:rsidRDefault="000C34A6" w:rsidP="00CA0F17">
      <w:pPr>
        <w:pStyle w:val="FootnoteText"/>
        <w:ind w:left="270"/>
        <w:jc w:val="both"/>
      </w:pPr>
      <w:r>
        <w:t>L’usage par un sportif d’une substance interdite contrevient aux règles antidopage à moins que cette substance ne soit pas interdite hors compétition et que ce sportif en ait fait usage hors compétition. (Toutefois, la présence d’une substance interdite ou de ses métabolites ou marqueurs dans un prélèvement recueilli en compétition constitue une violation de l’article 2.1, quel que soit le moment où cette substance a été administrée.)</w:t>
      </w:r>
    </w:p>
    <w:p w14:paraId="10F60662" w14:textId="77777777" w:rsidR="002B7E7F" w:rsidRDefault="002B7E7F" w:rsidP="00CA0F17">
      <w:pPr>
        <w:pStyle w:val="FootnoteText"/>
        <w:ind w:left="270" w:hanging="270"/>
        <w:jc w:val="both"/>
      </w:pPr>
    </w:p>
    <w:p w14:paraId="4089554F" w14:textId="0ABB5A60" w:rsidR="000C34A6" w:rsidRDefault="002B7E7F" w:rsidP="00CA0F17">
      <w:pPr>
        <w:pStyle w:val="FootnoteText"/>
        <w:ind w:left="270"/>
        <w:jc w:val="both"/>
      </w:pPr>
      <w:r w:rsidRPr="00376E07">
        <w:t xml:space="preserve">Pour établir une violation des règles antidopage en vertu de l’article 2.2, l’usage ou la tentative d’usage allégué doit avoir eu lieu alors que le sportif était soumis aux règles adoptées en vertu du Code. </w:t>
      </w:r>
      <w:r w:rsidRPr="000470D8">
        <w:t>Toutefois, cela n’empêche pas une organisation antidopage ou une autre organisation sportive d’adopter et d’appliquer des règles d’admissibilité lui permettant de refuser ou de révoquer l’adhésion d'une personne qui, avant d’être soumise aux règles adoptées en vertu du Code, a eu un comportement qui aurait constitué une violation des règles antidopage s’il s'était produit pendant qu’elle était soumise aux règles adoptées en vertu du Code.</w:t>
      </w:r>
      <w:r w:rsidR="000C34A6">
        <w:t>]</w:t>
      </w:r>
    </w:p>
    <w:p w14:paraId="6F9A9C2D" w14:textId="77777777" w:rsidR="000C34A6" w:rsidRPr="005D10A7" w:rsidRDefault="000C34A6" w:rsidP="00CA0F17">
      <w:pPr>
        <w:pStyle w:val="FootnoteText"/>
        <w:ind w:left="270" w:hanging="270"/>
        <w:jc w:val="both"/>
      </w:pPr>
    </w:p>
  </w:footnote>
  <w:footnote w:id="9">
    <w:p w14:paraId="19665A71" w14:textId="77777777" w:rsidR="000C34A6" w:rsidRDefault="000C34A6" w:rsidP="00CA0F17">
      <w:pPr>
        <w:pStyle w:val="FootnoteText"/>
        <w:ind w:left="270" w:hanging="270"/>
        <w:jc w:val="both"/>
      </w:pPr>
      <w:r w:rsidRPr="00056569">
        <w:rPr>
          <w:rStyle w:val="FootnoteReference"/>
          <w:b/>
          <w:i w:val="0"/>
          <w:sz w:val="18"/>
        </w:rPr>
        <w:footnoteRef/>
      </w:r>
      <w:r>
        <w:t xml:space="preserve"> </w:t>
      </w:r>
      <w:r>
        <w:tab/>
      </w:r>
      <w:r w:rsidRPr="003A318B">
        <w:t>[Commentaire sur l’article 2.3 : Par exemple, il y aurait soustraction au prélèvement d’un échantillon s’il était établi qu’un sportif a délibérément évité un agent de contrôle du dopage pour se soustraire à une notification ou à un contrôle. « Ne pas se soumettre au prélèvement d’un échantillon » peut reposer sur un comportement intentionnel ou sur une négligence de la part du sportif, alors que le fait de « se soustraire » à un prélèvement ou de « refuser » un prélèvement évoque un comportement intentionnel de la part du sportif.]</w:t>
      </w:r>
    </w:p>
    <w:p w14:paraId="43BFFD0F" w14:textId="77777777" w:rsidR="00BA01D6" w:rsidRPr="003A318B" w:rsidRDefault="00BA01D6" w:rsidP="00CA0F17">
      <w:pPr>
        <w:pStyle w:val="FootnoteText"/>
        <w:ind w:left="270" w:hanging="270"/>
        <w:jc w:val="both"/>
      </w:pPr>
    </w:p>
  </w:footnote>
  <w:footnote w:id="10">
    <w:p w14:paraId="459EC8DB" w14:textId="518C7E98" w:rsidR="00303671" w:rsidRDefault="00303671" w:rsidP="00CA0F17">
      <w:pPr>
        <w:pStyle w:val="FootnoteText"/>
        <w:ind w:left="270" w:hanging="270"/>
        <w:jc w:val="both"/>
      </w:pPr>
      <w:r w:rsidRPr="00630E50">
        <w:rPr>
          <w:rStyle w:val="FootnoteReference"/>
          <w:b/>
          <w:bCs/>
          <w:i w:val="0"/>
          <w:iCs/>
          <w:sz w:val="18"/>
          <w:szCs w:val="18"/>
        </w:rPr>
        <w:footnoteRef/>
      </w:r>
      <w:r w:rsidRPr="00774247">
        <w:rPr>
          <w:b/>
          <w:bCs/>
          <w:sz w:val="18"/>
          <w:szCs w:val="18"/>
        </w:rPr>
        <w:t xml:space="preserve"> </w:t>
      </w:r>
      <w:r w:rsidRPr="00774247">
        <w:rPr>
          <w:b/>
          <w:bCs/>
          <w:sz w:val="18"/>
          <w:szCs w:val="18"/>
          <w:lang w:val="fr-FR"/>
        </w:rPr>
        <w:t xml:space="preserve"> </w:t>
      </w:r>
      <w:r w:rsidRPr="00774247">
        <w:rPr>
          <w:lang w:val="fr-FR"/>
        </w:rPr>
        <w:t xml:space="preserve">  </w:t>
      </w:r>
      <w:r w:rsidR="00FA3CD6" w:rsidRPr="00774247">
        <w:t xml:space="preserve">[Commentaire sur l’article 2.5 : </w:t>
      </w:r>
      <w:r w:rsidR="00267744" w:rsidRPr="000470D8">
        <w:t xml:space="preserve">Le fait pour un sportif, un membre du personnel d’encadrement du sportif ou une autre personne de ne pas coopérer avec les organisations antidopage enquêtant sur des violations des règles antidopage ou de l’article 10.14.1 ne constitue pas en soi une falsification au sens de l’article 2.5. Un tel </w:t>
      </w:r>
      <w:r w:rsidR="00267744">
        <w:t xml:space="preserve">refus de coopérer </w:t>
      </w:r>
      <w:r w:rsidR="00267744" w:rsidRPr="000470D8">
        <w:t xml:space="preserve">peut toutefois </w:t>
      </w:r>
      <w:r w:rsidR="00267744">
        <w:t xml:space="preserve">donner lieu à des mesures </w:t>
      </w:r>
      <w:r w:rsidR="00267744" w:rsidRPr="000470D8">
        <w:t>disciplinaire</w:t>
      </w:r>
      <w:r w:rsidR="00267744">
        <w:t>s</w:t>
      </w:r>
      <w:r w:rsidR="00267744" w:rsidRPr="000470D8">
        <w:t xml:space="preserve"> en vertu des règles d’un signataire lorsque ces règles </w:t>
      </w:r>
      <w:r w:rsidR="00267744">
        <w:t xml:space="preserve">prévoient </w:t>
      </w:r>
      <w:r w:rsidR="00267744" w:rsidRPr="000470D8">
        <w:t>des garanties procédurales appropriées</w:t>
      </w:r>
      <w:r w:rsidR="00FA3CD6" w:rsidRPr="00774247">
        <w:t>.]</w:t>
      </w:r>
    </w:p>
    <w:p w14:paraId="11FE92D3" w14:textId="77777777" w:rsidR="00BA01D6" w:rsidRPr="00774247" w:rsidRDefault="00BA01D6" w:rsidP="00CA0F17">
      <w:pPr>
        <w:pStyle w:val="FootnoteText"/>
        <w:ind w:left="270" w:hanging="270"/>
        <w:jc w:val="both"/>
        <w:rPr>
          <w:lang w:val="fr-FR"/>
        </w:rPr>
      </w:pPr>
    </w:p>
  </w:footnote>
  <w:footnote w:id="11">
    <w:p w14:paraId="4EA3BFCC" w14:textId="771F2C6A" w:rsidR="00F029DB" w:rsidRDefault="00F029DB" w:rsidP="00F029DB">
      <w:pPr>
        <w:pStyle w:val="FootnoteText"/>
        <w:ind w:left="270" w:hanging="270"/>
        <w:jc w:val="both"/>
      </w:pPr>
      <w:r w:rsidRPr="00F029DB">
        <w:rPr>
          <w:rStyle w:val="FootnoteReference"/>
          <w:b/>
          <w:bCs/>
          <w:i w:val="0"/>
          <w:iCs/>
          <w:sz w:val="18"/>
          <w:szCs w:val="18"/>
        </w:rPr>
        <w:footnoteRef/>
      </w:r>
      <w:r w:rsidRPr="00F029DB">
        <w:rPr>
          <w:b/>
          <w:bCs/>
          <w:i w:val="0"/>
          <w:iCs/>
          <w:sz w:val="18"/>
          <w:szCs w:val="18"/>
        </w:rPr>
        <w:t xml:space="preserve"> </w:t>
      </w:r>
      <w:r>
        <w:rPr>
          <w:b/>
          <w:bCs/>
          <w:i w:val="0"/>
          <w:iCs/>
          <w:sz w:val="18"/>
          <w:szCs w:val="18"/>
        </w:rPr>
        <w:tab/>
      </w:r>
      <w:r w:rsidRPr="003A318B">
        <w:t xml:space="preserve">[Commentaire sur les articles </w:t>
      </w:r>
      <w:r w:rsidRPr="003A318B">
        <w:fldChar w:fldCharType="begin"/>
      </w:r>
      <w:r w:rsidRPr="003A318B">
        <w:instrText xml:space="preserve"> REF _Ref511775185 \n \h </w:instrText>
      </w:r>
      <w:r>
        <w:instrText xml:space="preserve"> \* MERGEFORMAT </w:instrText>
      </w:r>
      <w:r w:rsidRPr="003A318B">
        <w:fldChar w:fldCharType="separate"/>
      </w:r>
      <w:r w:rsidRPr="003A318B">
        <w:t>2.6.1</w:t>
      </w:r>
      <w:r w:rsidRPr="003A318B">
        <w:fldChar w:fldCharType="end"/>
      </w:r>
      <w:r w:rsidRPr="003A318B">
        <w:t xml:space="preserve"> et </w:t>
      </w:r>
      <w:r w:rsidRPr="003A318B">
        <w:fldChar w:fldCharType="begin"/>
      </w:r>
      <w:r w:rsidRPr="003A318B">
        <w:instrText xml:space="preserve"> REF _Ref511775186 \n \h </w:instrText>
      </w:r>
      <w:r>
        <w:instrText xml:space="preserve"> \* MERGEFORMAT </w:instrText>
      </w:r>
      <w:r w:rsidRPr="003A318B">
        <w:fldChar w:fldCharType="separate"/>
      </w:r>
      <w:r w:rsidRPr="003A318B">
        <w:t>2.6.2</w:t>
      </w:r>
      <w:r w:rsidRPr="003A318B">
        <w:fldChar w:fldCharType="end"/>
      </w:r>
      <w:r>
        <w:t xml:space="preserve"> </w:t>
      </w:r>
      <w:r w:rsidRPr="003A318B">
        <w:t>: L’achat ou la possession d’une substance interdite en vue, par exemple, de la donner à un parent ou à un ami, ne saurait être une justification acceptable, sous réserve de situations médicalement justifiées pour lesquelles cette personne possédait une ordonnance médicale, par exemple l’achat d’insuline pour un enfant diabétique.]</w:t>
      </w:r>
    </w:p>
    <w:p w14:paraId="606D23CE" w14:textId="77777777" w:rsidR="00F029DB" w:rsidRPr="00F029DB" w:rsidRDefault="00F029DB" w:rsidP="00F029DB">
      <w:pPr>
        <w:pStyle w:val="FootnoteText"/>
        <w:ind w:left="270" w:hanging="270"/>
        <w:jc w:val="both"/>
        <w:rPr>
          <w:b/>
          <w:bCs/>
          <w:i w:val="0"/>
          <w:iCs/>
          <w:sz w:val="18"/>
          <w:szCs w:val="18"/>
        </w:rPr>
      </w:pPr>
    </w:p>
  </w:footnote>
  <w:footnote w:id="12">
    <w:p w14:paraId="018B1CC3" w14:textId="6C520BBB" w:rsidR="000C34A6" w:rsidRDefault="000C34A6" w:rsidP="00F029DB">
      <w:pPr>
        <w:pStyle w:val="FootnoteText"/>
        <w:ind w:left="270" w:hanging="270"/>
        <w:jc w:val="both"/>
      </w:pPr>
      <w:r w:rsidRPr="00144A2E">
        <w:rPr>
          <w:b/>
          <w:i w:val="0"/>
          <w:sz w:val="18"/>
          <w:vertAlign w:val="superscript"/>
        </w:rPr>
        <w:footnoteRef/>
      </w:r>
      <w:r w:rsidRPr="00144A2E">
        <w:rPr>
          <w:i w:val="0"/>
          <w:sz w:val="14"/>
          <w:vertAlign w:val="superscript"/>
        </w:rPr>
        <w:t xml:space="preserve"> </w:t>
      </w:r>
      <w:r>
        <w:tab/>
      </w:r>
      <w:r w:rsidRPr="006C24BC">
        <w:t>[Commentaires sur les articles 2.6.1 et 2.6.2</w:t>
      </w:r>
      <w:r w:rsidR="0051729D">
        <w:t xml:space="preserve"> </w:t>
      </w:r>
      <w:r w:rsidRPr="006C24BC">
        <w:t>: Une justification acceptable comprendrait, par exemple, (a) le fait pour un sportif ou le médecin d’une équipe de transporter des substances interdites ou des méthodes interdites, afin de pouvoir agir en cas d’urgences aiguës (par exemple un auto-injecteur d’épinéphrine), ou (b) le fait pour un sportif de posséder une substance interdite ou une méthode interdite dans un but thérapeutique avant de solliciter et de recevoir une décision en matière d’</w:t>
      </w:r>
      <w:r w:rsidR="006C24BC" w:rsidRPr="00774247">
        <w:rPr>
          <w:iCs/>
          <w:lang w:val="fr-FR"/>
        </w:rPr>
        <w:t>autorisation d’usage à des fins thérapeutiques</w:t>
      </w:r>
      <w:r w:rsidRPr="006C24BC">
        <w:t>.]</w:t>
      </w:r>
    </w:p>
    <w:p w14:paraId="50DB267A" w14:textId="77777777" w:rsidR="000C34A6" w:rsidRPr="00144A2E" w:rsidRDefault="000C34A6" w:rsidP="00CA0F17">
      <w:pPr>
        <w:pStyle w:val="FootnoteText"/>
        <w:ind w:left="270" w:hanging="270"/>
        <w:jc w:val="both"/>
        <w:rPr>
          <w:b/>
          <w:i w:val="0"/>
          <w:sz w:val="18"/>
        </w:rPr>
      </w:pPr>
    </w:p>
  </w:footnote>
  <w:footnote w:id="13">
    <w:p w14:paraId="025FF4A9" w14:textId="4C3D7842" w:rsidR="000C34A6" w:rsidRDefault="000C34A6" w:rsidP="00CA0F17">
      <w:pPr>
        <w:pStyle w:val="FootnoteText"/>
        <w:ind w:left="270" w:hanging="270"/>
        <w:jc w:val="both"/>
        <w:rPr>
          <w:lang w:val="fr-FR"/>
        </w:rPr>
      </w:pPr>
      <w:r w:rsidRPr="00144A2E">
        <w:rPr>
          <w:rStyle w:val="FootnoteReference"/>
          <w:b/>
          <w:i w:val="0"/>
          <w:sz w:val="18"/>
        </w:rPr>
        <w:footnoteRef/>
      </w:r>
      <w:r>
        <w:t xml:space="preserve"> </w:t>
      </w:r>
      <w:r>
        <w:tab/>
      </w:r>
      <w:r w:rsidRPr="00F02575">
        <w:rPr>
          <w:lang w:val="fr-FR"/>
        </w:rPr>
        <w:t>[Commentaire sur l’article 2.9 : La complicité ou la tentative de complicité peut inclure l’assistance physique ou psychologique.]</w:t>
      </w:r>
    </w:p>
    <w:p w14:paraId="1A6CDE9A" w14:textId="77777777" w:rsidR="00BA01D6" w:rsidRPr="009E1E45" w:rsidRDefault="00BA01D6" w:rsidP="00CA0F17">
      <w:pPr>
        <w:pStyle w:val="FootnoteText"/>
        <w:ind w:left="270" w:hanging="270"/>
        <w:jc w:val="both"/>
      </w:pPr>
    </w:p>
  </w:footnote>
  <w:footnote w:id="14">
    <w:p w14:paraId="51113459" w14:textId="7D26A772"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2.10 : Les sportifs et les autres personnes sont tenus de ne pas travailler avec des entraîneurs, des soigneurs, des médecins ou tout autre membre du personnel d’encadrement du sportif qui sont suspendus pour violation des règles antidopage ou qui ont été condamnés pénalement ou ont subi une sanction disciplinaire en lien avec le dopage. Cette disposition interdit également l’association avec tout autre sportif faisant office d’entraîneur ou de membre du personnel d’encadrement du sportif pendant une période de suspension. Les exemples d’association interdite comprennent notamment le fait d’obtenir des conseils pour l’entraînement, la stratégie, la technique, l’alimentation ou sur le plan médical ; le fait d’obtenir une thérapie, un traitement ou des ordonnances ; le fait de fournir des échantillons corporels pour analyse ; ou le fait d’autoriser le membre du personnel d’encadrement du sportif à servir d’agent ou de représentant. L’association interdite n’implique pas obligatoirement une forme de rémunération.</w:t>
      </w:r>
    </w:p>
    <w:p w14:paraId="4EF2BA2C" w14:textId="77777777" w:rsidR="000C34A6" w:rsidRDefault="000C34A6" w:rsidP="00CA0F17">
      <w:pPr>
        <w:pStyle w:val="FootnoteText"/>
        <w:ind w:left="270" w:hanging="270"/>
        <w:jc w:val="both"/>
      </w:pPr>
    </w:p>
    <w:p w14:paraId="617020D7" w14:textId="1C1217C5" w:rsidR="000C34A6" w:rsidRPr="009E1E45" w:rsidRDefault="000C34A6" w:rsidP="00CA0F17">
      <w:pPr>
        <w:pStyle w:val="FootnoteText"/>
        <w:ind w:left="270"/>
        <w:jc w:val="both"/>
      </w:pPr>
      <w:r>
        <w:t>Bien que l’article 2.10 n’exige pas que l’organisation antidopage notifie au sportif ou à l’autre personne le statut disqualifiant du membre du personnel d’encadrement du sportif, cette notification, le cas échéant, constituerait une preuve importante pour établir que le sportif ou l’autre personne connaissait le statut disqualifiant du membre du personnel d’encadrement du sportif.]</w:t>
      </w:r>
    </w:p>
  </w:footnote>
  <w:footnote w:id="15">
    <w:p w14:paraId="3BA8268D" w14:textId="54B3FDA2" w:rsidR="00F6364A" w:rsidRPr="00F6364A" w:rsidRDefault="00F6364A" w:rsidP="00F6364A">
      <w:pPr>
        <w:pStyle w:val="FootnoteText"/>
        <w:ind w:left="270" w:hanging="270"/>
        <w:rPr>
          <w:b/>
          <w:bCs/>
          <w:i w:val="0"/>
          <w:iCs/>
          <w:sz w:val="18"/>
          <w:szCs w:val="18"/>
        </w:rPr>
      </w:pPr>
      <w:r w:rsidRPr="00F6364A">
        <w:rPr>
          <w:rStyle w:val="FootnoteReference"/>
          <w:b/>
          <w:bCs/>
          <w:i w:val="0"/>
          <w:iCs/>
          <w:sz w:val="18"/>
          <w:szCs w:val="18"/>
        </w:rPr>
        <w:footnoteRef/>
      </w:r>
      <w:r w:rsidRPr="00F6364A">
        <w:rPr>
          <w:b/>
          <w:bCs/>
          <w:i w:val="0"/>
          <w:iCs/>
          <w:sz w:val="18"/>
          <w:szCs w:val="18"/>
        </w:rPr>
        <w:t xml:space="preserve"> </w:t>
      </w:r>
      <w:r>
        <w:rPr>
          <w:b/>
          <w:bCs/>
          <w:i w:val="0"/>
          <w:iCs/>
          <w:sz w:val="18"/>
          <w:szCs w:val="18"/>
        </w:rPr>
        <w:tab/>
      </w:r>
      <w:r>
        <w:t>[Commentaire sur l’article 2.11.2 : Cet article vise à protéger les personnes qui effectuent des signalements en toute bonne foi et ne protège pas celles qui effectuent sciemment des signalements erronés.]</w:t>
      </w:r>
      <w:r>
        <w:br/>
      </w:r>
    </w:p>
  </w:footnote>
  <w:footnote w:id="16">
    <w:p w14:paraId="1469C156" w14:textId="044FF58F" w:rsidR="000C34A6" w:rsidRDefault="000C34A6" w:rsidP="00F6364A">
      <w:pPr>
        <w:pStyle w:val="FootnoteText"/>
        <w:ind w:left="270" w:hanging="270"/>
        <w:jc w:val="both"/>
      </w:pPr>
      <w:r w:rsidRPr="00144A2E">
        <w:rPr>
          <w:rStyle w:val="FootnoteReference"/>
          <w:b/>
          <w:i w:val="0"/>
          <w:sz w:val="18"/>
        </w:rPr>
        <w:footnoteRef/>
      </w:r>
      <w:r>
        <w:t xml:space="preserve"> </w:t>
      </w:r>
      <w:r>
        <w:tab/>
        <w:t>[Commentaire sur l’article 2.11.2 : Les représailles comprendraient, par exemple, les actions qui menacent le bien-être physique ou mental ou les intérêts économiques des personnes procédant au signalement, de leurs familles ou de leurs associés. Les représailles ne comprendraient pas le fait qu’une organisation antidopage allègue en toute bonne foi une violation des règles antidopage à l’encontre de la personne effectuant le signalement. Aux fins de l’article 2.11, un signalement n’est pas effectué en toute bonne foi lorsque la personne qui l’effectue sait que ce signalement est erroné.]</w:t>
      </w:r>
    </w:p>
    <w:p w14:paraId="30222B1E" w14:textId="77777777" w:rsidR="000C34A6" w:rsidRPr="00187DBD" w:rsidRDefault="000C34A6" w:rsidP="00CA0F17">
      <w:pPr>
        <w:pStyle w:val="FootnoteText"/>
        <w:ind w:left="270" w:hanging="270"/>
        <w:jc w:val="both"/>
      </w:pPr>
    </w:p>
  </w:footnote>
  <w:footnote w:id="17">
    <w:p w14:paraId="064C7624" w14:textId="77777777" w:rsidR="00F6364A" w:rsidRDefault="00F6364A" w:rsidP="00F6364A">
      <w:pPr>
        <w:pStyle w:val="FootnoteText"/>
        <w:ind w:left="270" w:hanging="270"/>
        <w:jc w:val="both"/>
      </w:pPr>
      <w:r w:rsidRPr="00144A2E">
        <w:rPr>
          <w:rStyle w:val="FootnoteReference"/>
          <w:b/>
          <w:i w:val="0"/>
          <w:sz w:val="18"/>
        </w:rPr>
        <w:footnoteRef/>
      </w:r>
      <w:r w:rsidRPr="00144A2E">
        <w:rPr>
          <w:b/>
          <w:i w:val="0"/>
          <w:sz w:val="18"/>
        </w:rPr>
        <w:t xml:space="preserve"> </w:t>
      </w:r>
      <w:r>
        <w:tab/>
      </w:r>
      <w:r w:rsidRPr="00187DBD">
        <w:t xml:space="preserve">[Commentaire sur l’article 3.1 : Le degré de preuve auquel doit se conformer </w:t>
      </w:r>
      <w:r w:rsidRPr="0036667F">
        <w:rPr>
          <w:highlight w:val="lightGray"/>
        </w:rPr>
        <w:t>[l’ONAD]</w:t>
      </w:r>
      <w:r>
        <w:t xml:space="preserve"> </w:t>
      </w:r>
      <w:r w:rsidRPr="00187DBD">
        <w:t>est comparable à la norme appliquée dans la plupart des pays dans les cas de faute professionnelle.]</w:t>
      </w:r>
    </w:p>
    <w:p w14:paraId="3E5D0624" w14:textId="77777777" w:rsidR="00F6364A" w:rsidRPr="00187DBD" w:rsidRDefault="00F6364A" w:rsidP="00F6364A">
      <w:pPr>
        <w:pStyle w:val="FootnoteText"/>
        <w:ind w:left="270" w:hanging="270"/>
        <w:jc w:val="both"/>
      </w:pPr>
    </w:p>
  </w:footnote>
  <w:footnote w:id="18">
    <w:p w14:paraId="1864C1CB" w14:textId="72FCAF62" w:rsidR="000C34A6" w:rsidRDefault="000C34A6" w:rsidP="00CA0F17">
      <w:pPr>
        <w:pStyle w:val="FootnoteText"/>
        <w:ind w:left="270" w:hanging="270"/>
        <w:jc w:val="both"/>
        <w:rPr>
          <w:lang w:val="fr-FR"/>
        </w:rPr>
      </w:pPr>
      <w:r w:rsidRPr="007C41BE">
        <w:rPr>
          <w:rStyle w:val="FootnoteReference"/>
          <w:b/>
          <w:i w:val="0"/>
          <w:sz w:val="18"/>
        </w:rPr>
        <w:footnoteRef/>
      </w:r>
      <w:r w:rsidRPr="007C41BE">
        <w:t xml:space="preserve"> </w:t>
      </w:r>
      <w:r w:rsidRPr="007C41BE">
        <w:tab/>
      </w:r>
      <w:r w:rsidRPr="007C41BE">
        <w:rPr>
          <w:lang w:val="fr-FR"/>
        </w:rPr>
        <w:t xml:space="preserve">[Commentaire sur l’article </w:t>
      </w:r>
      <w:r w:rsidRPr="007C41BE">
        <w:rPr>
          <w:lang w:val="fr-FR"/>
        </w:rPr>
        <w:fldChar w:fldCharType="begin"/>
      </w:r>
      <w:r w:rsidRPr="007C41BE">
        <w:rPr>
          <w:lang w:val="fr-FR"/>
        </w:rPr>
        <w:instrText xml:space="preserve"> REF _Ref511793935 \n \h  \* MERGEFORMAT </w:instrText>
      </w:r>
      <w:r w:rsidRPr="007C41BE">
        <w:rPr>
          <w:lang w:val="fr-FR"/>
        </w:rPr>
      </w:r>
      <w:r w:rsidRPr="007C41BE">
        <w:rPr>
          <w:lang w:val="fr-FR"/>
        </w:rPr>
        <w:fldChar w:fldCharType="separate"/>
      </w:r>
      <w:r w:rsidRPr="007C41BE">
        <w:rPr>
          <w:lang w:val="fr-FR"/>
        </w:rPr>
        <w:t>3.2</w:t>
      </w:r>
      <w:r w:rsidRPr="007C41BE">
        <w:rPr>
          <w:lang w:val="fr-FR"/>
        </w:rPr>
        <w:fldChar w:fldCharType="end"/>
      </w:r>
      <w:r w:rsidRPr="007C41BE">
        <w:rPr>
          <w:lang w:val="fr-FR"/>
        </w:rPr>
        <w:t xml:space="preserve"> : Par exemple, </w:t>
      </w:r>
      <w:r w:rsidRPr="00774247">
        <w:rPr>
          <w:rFonts w:cs="Arial"/>
          <w:iCs/>
          <w:color w:val="000000"/>
          <w:szCs w:val="16"/>
          <w:highlight w:val="lightGray"/>
          <w:lang w:val="fr-CH"/>
        </w:rPr>
        <w:t>[l’ONAD]</w:t>
      </w:r>
      <w:r w:rsidRPr="007C41BE">
        <w:t xml:space="preserve"> </w:t>
      </w:r>
      <w:r w:rsidRPr="007C41BE">
        <w:rPr>
          <w:lang w:val="fr-FR"/>
        </w:rPr>
        <w:t xml:space="preserve">peut établir une violation des règles antidopage aux termes de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sur la foi des aveux du sportif, du témoignage crédible de tierces personnes, de preuves documentaires fiables, de données analytiques fiables tirées d’un échantillon A ou B conformément aux commentaires sur l’article </w:t>
      </w:r>
      <w:r w:rsidRPr="007C41BE">
        <w:rPr>
          <w:lang w:val="fr-FR"/>
        </w:rPr>
        <w:fldChar w:fldCharType="begin"/>
      </w:r>
      <w:r w:rsidRPr="007C41BE">
        <w:rPr>
          <w:lang w:val="fr-FR"/>
        </w:rPr>
        <w:instrText xml:space="preserve"> REF _Ref511791641 \n \h  \* MERGEFORMAT </w:instrText>
      </w:r>
      <w:r w:rsidRPr="007C41BE">
        <w:rPr>
          <w:lang w:val="fr-FR"/>
        </w:rPr>
      </w:r>
      <w:r w:rsidRPr="007C41BE">
        <w:rPr>
          <w:lang w:val="fr-FR"/>
        </w:rPr>
        <w:fldChar w:fldCharType="separate"/>
      </w:r>
      <w:r w:rsidRPr="007C41BE">
        <w:rPr>
          <w:lang w:val="fr-FR"/>
        </w:rPr>
        <w:t>2.2</w:t>
      </w:r>
      <w:r w:rsidRPr="007C41BE">
        <w:rPr>
          <w:lang w:val="fr-FR"/>
        </w:rPr>
        <w:fldChar w:fldCharType="end"/>
      </w:r>
      <w:r w:rsidRPr="007C41BE">
        <w:rPr>
          <w:lang w:val="fr-FR"/>
        </w:rPr>
        <w:t xml:space="preserve">, ou de conclusions tirées du profil correspondant à une série d’échantillons de sang ou d’urine du sportif, telles que des données provenant du Passeport biologique </w:t>
      </w:r>
      <w:r w:rsidR="00F74092">
        <w:rPr>
          <w:lang w:val="fr-FR"/>
        </w:rPr>
        <w:t>du sportif</w:t>
      </w:r>
      <w:r w:rsidRPr="007C41BE">
        <w:rPr>
          <w:lang w:val="fr-FR"/>
        </w:rPr>
        <w:t>.</w:t>
      </w:r>
      <w:r w:rsidR="007C41BE" w:rsidRPr="00774247">
        <w:rPr>
          <w:lang w:val="fr-FR"/>
        </w:rPr>
        <w:t xml:space="preserve"> Les résultats d’un test de détecteur de mensonges ne doivent pas être considérés comme des preuves analytiques fiables.</w:t>
      </w:r>
      <w:r w:rsidRPr="007C41BE">
        <w:rPr>
          <w:lang w:val="fr-FR"/>
        </w:rPr>
        <w:t>]</w:t>
      </w:r>
    </w:p>
    <w:p w14:paraId="195AA054" w14:textId="77777777" w:rsidR="00BA01D6" w:rsidRPr="00C82134" w:rsidRDefault="00BA01D6" w:rsidP="00CA0F17">
      <w:pPr>
        <w:pStyle w:val="FootnoteText"/>
        <w:ind w:left="270" w:hanging="270"/>
        <w:jc w:val="both"/>
      </w:pPr>
    </w:p>
  </w:footnote>
  <w:footnote w:id="19">
    <w:p w14:paraId="5E9AAC74" w14:textId="0CD2F59F" w:rsidR="000C34A6" w:rsidRDefault="000C34A6" w:rsidP="00CA0F17">
      <w:pPr>
        <w:pStyle w:val="FootnoteText"/>
        <w:ind w:left="270" w:hanging="270"/>
        <w:jc w:val="both"/>
      </w:pPr>
      <w:r w:rsidRPr="00144A2E">
        <w:rPr>
          <w:rStyle w:val="FootnoteReference"/>
          <w:b/>
          <w:i w:val="0"/>
          <w:sz w:val="18"/>
        </w:rPr>
        <w:footnoteRef/>
      </w:r>
      <w:r>
        <w:t xml:space="preserve"> </w:t>
      </w:r>
      <w:r>
        <w:tab/>
      </w:r>
      <w:r w:rsidRPr="00187DBD">
        <w:t>[</w:t>
      </w:r>
      <w:r w:rsidRPr="0061252C">
        <w:t xml:space="preserve">Commentaire sur l’article 3.2.1 : Pour certaines substances interdites, l’AMA peut enjoindre aux laboratoires accrédités par l’AMA de ne pas rapporter les échantillons comme des résultats d’analyse anormaux si la concentration estimée de la substance interdite ou de ses métabolites ou marqueurs est inférieure à un niveau minimum de rapport. La décision de l’AMA relative à la détermination de ce niveau minimum de rapport ou aux substances interdites qui devraient faire l’objet de </w:t>
      </w:r>
      <w:r>
        <w:t xml:space="preserve">ce </w:t>
      </w:r>
      <w:r w:rsidRPr="0061252C">
        <w:t>niveau minimum de rapport ne sera pas susceptible de contestation. Par ailleurs, la concentration estimée par le laboratoire d’une telle substance interdite dans un échantillon peut n’être qu’une estimation. En aucun cas la possibilité que la concentration exacte de la substance interdite dans l’échantillon puisse être inférieure au niveau minimum de rapport ne constituera une défense contre une violation des règles antidopage basée sur la présence de cette substance interdite dans l’échantillon.</w:t>
      </w:r>
      <w:r w:rsidRPr="00187DBD">
        <w:t>]</w:t>
      </w:r>
    </w:p>
    <w:p w14:paraId="27264E02" w14:textId="77777777" w:rsidR="000C34A6" w:rsidRPr="00187DBD" w:rsidRDefault="000C34A6" w:rsidP="00CA0F17">
      <w:pPr>
        <w:pStyle w:val="FootnoteText"/>
        <w:ind w:left="270" w:hanging="270"/>
        <w:jc w:val="both"/>
      </w:pPr>
    </w:p>
  </w:footnote>
  <w:footnote w:id="20">
    <w:p w14:paraId="3F8BFCD7" w14:textId="620D9FBC" w:rsidR="000C34A6" w:rsidRDefault="000C34A6" w:rsidP="00CA0F17">
      <w:pPr>
        <w:pStyle w:val="FootnoteText"/>
        <w:ind w:left="270" w:hanging="270"/>
        <w:jc w:val="both"/>
      </w:pPr>
      <w:r w:rsidRPr="00144A2E">
        <w:rPr>
          <w:rStyle w:val="FootnoteReference"/>
          <w:b/>
          <w:i w:val="0"/>
          <w:sz w:val="18"/>
        </w:rPr>
        <w:footnoteRef/>
      </w:r>
      <w:r>
        <w:t xml:space="preserve"> </w:t>
      </w:r>
      <w:r>
        <w:tab/>
      </w:r>
      <w:r w:rsidRPr="00FC74BC">
        <w:t>[</w:t>
      </w:r>
      <w:r w:rsidRPr="0061252C">
        <w:t xml:space="preserve">Commentaire sur l’article 3.2.2 : Il incombe au sportif ou à l’autre personne de démontrer, par la prépondérance des probabilités, un écart par rapport au Standard international pour les laboratoires qui pourrait raisonnablement avoir été à l’origine du résultat d’analyse anormal. </w:t>
      </w:r>
      <w:bookmarkStart w:id="7" w:name="_Hlk41476273"/>
      <w:r w:rsidRPr="00DA4EE0">
        <w:t>Dans une telle hypothèse, pour démontrer la causalité, le sportif ou l’autre personne sera soumis à un degré de preuve légèrement moins rigoureux, à savoir « aurait raisonnablement pu avoir causé »</w:t>
      </w:r>
      <w:bookmarkEnd w:id="7"/>
      <w:r w:rsidRPr="0061252C">
        <w:t xml:space="preserve">. Si le sportif ou l’autre personne satisfait à ces critères, le fardeau de la preuve passe à </w:t>
      </w:r>
      <w:r w:rsidRPr="0036667F">
        <w:rPr>
          <w:highlight w:val="lightGray"/>
        </w:rPr>
        <w:t>[l’ONAD]</w:t>
      </w:r>
      <w:r>
        <w:t xml:space="preserve"> </w:t>
      </w:r>
      <w:r w:rsidRPr="0061252C">
        <w:t>qui doit alors démontrer, à la satisfaction raisonnable de l’instance d’audition, que l’écart n’a pas causé le résultat d’analyse anormal.</w:t>
      </w:r>
      <w:r w:rsidRPr="00FC74BC">
        <w:t>]</w:t>
      </w:r>
    </w:p>
    <w:p w14:paraId="41E4522F" w14:textId="77777777" w:rsidR="000C34A6" w:rsidRPr="00187DBD" w:rsidRDefault="000C34A6" w:rsidP="00CA0F17">
      <w:pPr>
        <w:pStyle w:val="FootnoteText"/>
        <w:ind w:left="270" w:hanging="270"/>
        <w:jc w:val="both"/>
      </w:pPr>
    </w:p>
  </w:footnote>
  <w:footnote w:id="21">
    <w:p w14:paraId="503B5E1A" w14:textId="6449B6B4" w:rsidR="000C34A6" w:rsidRDefault="000C34A6" w:rsidP="00CA0F17">
      <w:pPr>
        <w:pStyle w:val="FootnoteText"/>
        <w:ind w:left="270" w:hanging="270"/>
        <w:jc w:val="both"/>
      </w:pPr>
      <w:r w:rsidRPr="00903219">
        <w:rPr>
          <w:rStyle w:val="FootnoteReference"/>
          <w:b/>
          <w:i w:val="0"/>
          <w:sz w:val="18"/>
        </w:rPr>
        <w:footnoteRef/>
      </w:r>
      <w:r w:rsidRPr="00903219">
        <w:rPr>
          <w:b/>
          <w:i w:val="0"/>
          <w:sz w:val="18"/>
        </w:rPr>
        <w:t xml:space="preserve"> </w:t>
      </w:r>
      <w:r w:rsidRPr="00903219">
        <w:tab/>
        <w:t xml:space="preserve">[Commentaire sur l’article 3.2.3 : Les écarts par rapport à un standard international ou à une autre règle relative au prélèvement ou à la manipulation des échantillons, à un résultat de Passeport anormal ou à une notification faite au sportif à propos d’un manquement aux obligations en matière de localisation ou de l’ouverture de l’échantillon B – par exemple le Standard international pour l’éducation, le Standard international pour la protection des </w:t>
      </w:r>
      <w:r w:rsidR="004E006F" w:rsidRPr="00903219">
        <w:t xml:space="preserve">données, le Standard </w:t>
      </w:r>
      <w:r w:rsidR="00124630">
        <w:t>i</w:t>
      </w:r>
      <w:r w:rsidR="004E006F" w:rsidRPr="00903219">
        <w:t>nternational pour les renseignements et enqu</w:t>
      </w:r>
      <w:r w:rsidR="00095304" w:rsidRPr="00903219">
        <w:t>êtes</w:t>
      </w:r>
      <w:r w:rsidRPr="00903219">
        <w:t xml:space="preserve"> ou le Standard international pour les </w:t>
      </w:r>
      <w:r w:rsidR="00095304" w:rsidRPr="00903219">
        <w:t xml:space="preserve">autorisations d’usage à des fins thérapeutiques </w:t>
      </w:r>
      <w:r w:rsidRPr="00903219">
        <w:t xml:space="preserve">– peuvent entraîner des procédures de conformité engagées par l’AMA, mais ne constituent pas une défense dans une procédure pour violation des règles antidopage et ne sont pas pertinents pour déterminer si le sportif a commis une violation des règles antidopage. De même, </w:t>
      </w:r>
      <w:r w:rsidR="00903219" w:rsidRPr="00774247">
        <w:rPr>
          <w:lang w:val="fr-FR"/>
        </w:rPr>
        <w:t>un manquement par un signataire à ses responsabilités en matière d’éducation antidopage en vertu de l’article 20</w:t>
      </w:r>
      <w:r w:rsidR="00F30AB8">
        <w:rPr>
          <w:lang w:val="fr-FR"/>
        </w:rPr>
        <w:t xml:space="preserve"> du Code</w:t>
      </w:r>
      <w:r w:rsidR="00903219" w:rsidRPr="00774247">
        <w:rPr>
          <w:lang w:val="fr-FR"/>
        </w:rPr>
        <w:t xml:space="preserve"> </w:t>
      </w:r>
      <w:r w:rsidRPr="00903219">
        <w:t>ne constituera pas une défense contre une violation des règles antidopage.]</w:t>
      </w:r>
    </w:p>
    <w:p w14:paraId="74B6BC26" w14:textId="77777777" w:rsidR="00BA01D6" w:rsidRPr="00FC74BC" w:rsidRDefault="00BA01D6" w:rsidP="00CA0F17">
      <w:pPr>
        <w:pStyle w:val="FootnoteText"/>
        <w:ind w:left="270" w:hanging="270"/>
        <w:jc w:val="both"/>
      </w:pPr>
    </w:p>
  </w:footnote>
  <w:footnote w:id="22">
    <w:p w14:paraId="33801588" w14:textId="47E9794C" w:rsidR="001A2482" w:rsidRDefault="001A2482" w:rsidP="00CA0F17">
      <w:pPr>
        <w:pStyle w:val="FootnoteText"/>
        <w:ind w:left="270" w:hanging="270"/>
        <w:jc w:val="both"/>
      </w:pPr>
      <w:r w:rsidRPr="00774247">
        <w:rPr>
          <w:rStyle w:val="FootnoteReference"/>
          <w:b/>
          <w:bCs/>
          <w:i w:val="0"/>
          <w:iCs/>
          <w:sz w:val="18"/>
          <w:szCs w:val="18"/>
        </w:rPr>
        <w:footnoteRef/>
      </w:r>
      <w:r w:rsidRPr="00193AF3">
        <w:t xml:space="preserve"> </w:t>
      </w:r>
      <w:r w:rsidR="00BA01D6">
        <w:tab/>
      </w:r>
      <w:r w:rsidR="00193AF3" w:rsidRPr="00774247">
        <w:t>[Commentaire sur l’article 3.2.3 : Pour éviter toute ambiguïté, l’affirmation par un sportif d’une allégation de violation « fondamentale » d’un standard international ou d’une autre règle ou politique antidopage énoncée dans le Code ou dans les règles d’une organisation antidopage ne peut invalider un résultat d’analyse anormal ou une violation des règles antidopage, à moins que le sportif puisse également établir que la violation aurait pu raisonnablement causer le résultat d’analyse anormal ou la violation des règles antidopage.]</w:t>
      </w:r>
    </w:p>
    <w:p w14:paraId="055AE27D" w14:textId="77777777" w:rsidR="00BA01D6" w:rsidRPr="00774247" w:rsidRDefault="00BA01D6" w:rsidP="00CA0F17">
      <w:pPr>
        <w:pStyle w:val="FootnoteText"/>
        <w:ind w:left="270" w:hanging="270"/>
        <w:jc w:val="both"/>
        <w:rPr>
          <w:lang w:val="fr-FR"/>
        </w:rPr>
      </w:pPr>
    </w:p>
  </w:footnote>
  <w:footnote w:id="23">
    <w:p w14:paraId="6085F360" w14:textId="00A34D60"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FC74BC">
        <w:t xml:space="preserve">[Commentaire sur l’article 3.2.3 (iii) : </w:t>
      </w:r>
      <w:r w:rsidRPr="0036667F">
        <w:rPr>
          <w:highlight w:val="lightGray"/>
        </w:rPr>
        <w:t>[</w:t>
      </w:r>
      <w:r>
        <w:rPr>
          <w:highlight w:val="lightGray"/>
        </w:rPr>
        <w:t>L</w:t>
      </w:r>
      <w:r w:rsidRPr="0036667F">
        <w:rPr>
          <w:highlight w:val="lightGray"/>
        </w:rPr>
        <w:t>’O</w:t>
      </w:r>
      <w:r>
        <w:rPr>
          <w:highlight w:val="lightGray"/>
        </w:rPr>
        <w:t>NAD</w:t>
      </w:r>
      <w:r w:rsidRPr="0036667F">
        <w:rPr>
          <w:highlight w:val="lightGray"/>
        </w:rPr>
        <w:t>]</w:t>
      </w:r>
      <w:r>
        <w:t xml:space="preserve"> </w:t>
      </w:r>
      <w:r w:rsidRPr="00FC74BC">
        <w:t>satisferait à son obligation de démontrer qu’un tel écart n’a pas causé le résultat d’analyse anormal en montrant, par exemple, que l’ouverture et l’analyse de l’échantillon B ont été observées par un témoin indépendant et qu’aucune irrégularité n’a été constatée.]</w:t>
      </w:r>
    </w:p>
    <w:p w14:paraId="205B31FD" w14:textId="77777777" w:rsidR="000C34A6" w:rsidRPr="00FC74BC" w:rsidRDefault="000C34A6" w:rsidP="00CA0F17">
      <w:pPr>
        <w:pStyle w:val="FootnoteText"/>
        <w:ind w:left="270" w:hanging="270"/>
        <w:jc w:val="both"/>
      </w:pPr>
    </w:p>
  </w:footnote>
  <w:footnote w:id="24">
    <w:p w14:paraId="49F8FFAF" w14:textId="1108BC10" w:rsidR="00662CA3" w:rsidRDefault="00662CA3" w:rsidP="00CA0F17">
      <w:pPr>
        <w:pStyle w:val="FootnoteText"/>
        <w:ind w:left="270" w:hanging="270"/>
        <w:jc w:val="both"/>
      </w:pPr>
      <w:r w:rsidRPr="00774247">
        <w:rPr>
          <w:rStyle w:val="FootnoteReference"/>
          <w:b/>
          <w:bCs/>
          <w:i w:val="0"/>
          <w:iCs/>
          <w:sz w:val="18"/>
          <w:szCs w:val="18"/>
        </w:rPr>
        <w:footnoteRef/>
      </w:r>
      <w:r w:rsidRPr="00774247">
        <w:rPr>
          <w:b/>
          <w:bCs/>
          <w:i w:val="0"/>
          <w:iCs/>
          <w:sz w:val="18"/>
          <w:szCs w:val="18"/>
        </w:rPr>
        <w:t xml:space="preserve"> </w:t>
      </w:r>
      <w:r w:rsidR="00BA01D6">
        <w:rPr>
          <w:b/>
          <w:bCs/>
          <w:i w:val="0"/>
          <w:iCs/>
          <w:sz w:val="18"/>
          <w:szCs w:val="18"/>
        </w:rPr>
        <w:tab/>
      </w:r>
      <w:r w:rsidR="001A2482" w:rsidRPr="00774247">
        <w:t>[Commentaire sur l’article 3.2.4 : Pour éviter toute ambiguïté, cette disposition ne s’applique pas aux décisions de suspension provisoire.]</w:t>
      </w:r>
    </w:p>
    <w:p w14:paraId="51A3326E" w14:textId="77777777" w:rsidR="00BA01D6" w:rsidRPr="00774247" w:rsidRDefault="00BA01D6" w:rsidP="00CA0F17">
      <w:pPr>
        <w:pStyle w:val="FootnoteText"/>
        <w:ind w:left="270" w:hanging="270"/>
        <w:jc w:val="both"/>
        <w:rPr>
          <w:lang w:val="fr-FR"/>
        </w:rPr>
      </w:pPr>
    </w:p>
  </w:footnote>
  <w:footnote w:id="25">
    <w:p w14:paraId="043E1722" w14:textId="5EED25E5" w:rsidR="000C34A6" w:rsidRDefault="000C34A6" w:rsidP="00CA0F17">
      <w:pPr>
        <w:pStyle w:val="FootnoteText"/>
        <w:ind w:left="270" w:hanging="270"/>
        <w:jc w:val="both"/>
      </w:pPr>
      <w:r w:rsidRPr="00144A2E">
        <w:rPr>
          <w:rStyle w:val="FootnoteReference"/>
          <w:b/>
          <w:i w:val="0"/>
          <w:sz w:val="18"/>
        </w:rPr>
        <w:footnoteRef/>
      </w:r>
      <w:r>
        <w:t xml:space="preserve"> </w:t>
      </w:r>
      <w:r>
        <w:tab/>
      </w:r>
      <w:r w:rsidRPr="00CF4174">
        <w:t>[Commentaire sur l’article 4.2.1 : L’usage hors compétition d’une substance qui n’est interdite qu’en compétition ne constitue pas une violation des règles antidopage à moins qu’un résultat d’analyse anormal pour la substance ou ses métabolites ou marqueurs ne soit rapporté pour un échantillon prélevé en compétition.]</w:t>
      </w:r>
    </w:p>
    <w:p w14:paraId="4AD3B4E8" w14:textId="77777777" w:rsidR="000C34A6" w:rsidRPr="00CF4174" w:rsidRDefault="000C34A6" w:rsidP="00CA0F17">
      <w:pPr>
        <w:pStyle w:val="FootnoteText"/>
        <w:ind w:left="270" w:hanging="270"/>
        <w:jc w:val="both"/>
      </w:pPr>
    </w:p>
  </w:footnote>
  <w:footnote w:id="26">
    <w:p w14:paraId="706F4EC4" w14:textId="1A4F3040" w:rsidR="00B969F1" w:rsidRPr="00F819DA" w:rsidRDefault="00B969F1"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4B6135">
        <w:tab/>
      </w:r>
      <w:r w:rsidRPr="00774247">
        <w:t xml:space="preserve">[Commentaire sur l’article 4.2.2 : Les substances interdites qui sont plus susceptibles d’avoir été consommées ou utilisées par un sportif dans un but autre que l’amélioration de la performance sportive </w:t>
      </w:r>
      <w:r w:rsidR="0092089B">
        <w:t>peuvent comprendre</w:t>
      </w:r>
      <w:r w:rsidRPr="00774247">
        <w:t>, par exemple, la marijuana ou les stimulants interdits que contiennent certains médicaments contre le rhume.]</w:t>
      </w:r>
    </w:p>
  </w:footnote>
  <w:footnote w:id="27">
    <w:p w14:paraId="446C6F95" w14:textId="1E172C60" w:rsidR="000C34A6" w:rsidRPr="003B0135" w:rsidRDefault="000C34A6" w:rsidP="00CA0F17">
      <w:pPr>
        <w:pStyle w:val="FootnoteText"/>
        <w:ind w:left="270" w:hanging="270"/>
        <w:jc w:val="both"/>
        <w:rPr>
          <w:szCs w:val="16"/>
        </w:rPr>
      </w:pPr>
      <w:r w:rsidRPr="004B6135">
        <w:rPr>
          <w:rStyle w:val="FootnoteReference"/>
          <w:b/>
          <w:i w:val="0"/>
          <w:sz w:val="18"/>
          <w:szCs w:val="18"/>
        </w:rPr>
        <w:footnoteRef/>
      </w:r>
      <w:r w:rsidRPr="004B6135">
        <w:rPr>
          <w:b/>
          <w:i w:val="0"/>
          <w:sz w:val="18"/>
          <w:szCs w:val="18"/>
        </w:rPr>
        <w:t xml:space="preserve"> </w:t>
      </w:r>
      <w:r w:rsidRPr="003B0135">
        <w:rPr>
          <w:szCs w:val="16"/>
        </w:rPr>
        <w:tab/>
        <w:t>[Commentaire sur l’article 4.4.2</w:t>
      </w:r>
      <w:r w:rsidR="00790889">
        <w:rPr>
          <w:szCs w:val="16"/>
        </w:rPr>
        <w:t xml:space="preserve"> </w:t>
      </w:r>
      <w:r w:rsidRPr="003B0135">
        <w:rPr>
          <w:szCs w:val="16"/>
        </w:rPr>
        <w:t>: Conformément à l’article 5.</w:t>
      </w:r>
      <w:r w:rsidR="00E228D2" w:rsidRPr="003B0135">
        <w:rPr>
          <w:szCs w:val="16"/>
        </w:rPr>
        <w:t xml:space="preserve">2(d) </w:t>
      </w:r>
      <w:r w:rsidRPr="003B0135">
        <w:rPr>
          <w:szCs w:val="16"/>
        </w:rPr>
        <w:t xml:space="preserve">du Standard international pour les autorisations d’usage à des fins thérapeutiques, </w:t>
      </w:r>
      <w:r w:rsidRPr="003B0135">
        <w:rPr>
          <w:szCs w:val="16"/>
          <w:highlight w:val="lightGray"/>
        </w:rPr>
        <w:t>[l’ONAD]</w:t>
      </w:r>
      <w:r w:rsidRPr="003B0135">
        <w:rPr>
          <w:szCs w:val="16"/>
        </w:rPr>
        <w:t xml:space="preserve"> peut refuser d’examiner à l’avance les demandes </w:t>
      </w:r>
      <w:r w:rsidR="003B0135" w:rsidRPr="00774247">
        <w:rPr>
          <w:rFonts w:cs="Arial"/>
          <w:szCs w:val="16"/>
        </w:rPr>
        <w:t xml:space="preserve">d’autorisation d’usage à des fins thérapeutiques </w:t>
      </w:r>
      <w:r w:rsidRPr="003B0135">
        <w:rPr>
          <w:szCs w:val="16"/>
        </w:rPr>
        <w:t xml:space="preserve">provenant de sportifs de niveau national dans des sports qui ne sont pas considérés comme prioritaires par </w:t>
      </w:r>
      <w:r w:rsidRPr="003B0135">
        <w:rPr>
          <w:szCs w:val="16"/>
          <w:highlight w:val="lightGray"/>
        </w:rPr>
        <w:t>[l’ONAD]</w:t>
      </w:r>
      <w:r w:rsidRPr="003B0135">
        <w:rPr>
          <w:szCs w:val="16"/>
        </w:rPr>
        <w:t xml:space="preserve"> dans sa planification de la répartition des contrôles. Dans ce cas, elle </w:t>
      </w:r>
      <w:r w:rsidR="005768B8">
        <w:rPr>
          <w:szCs w:val="16"/>
        </w:rPr>
        <w:t xml:space="preserve">devra </w:t>
      </w:r>
      <w:r w:rsidRPr="003B0135">
        <w:rPr>
          <w:szCs w:val="16"/>
        </w:rPr>
        <w:t xml:space="preserve">autoriser tout sportif </w:t>
      </w:r>
      <w:proofErr w:type="gramStart"/>
      <w:r w:rsidRPr="003B0135">
        <w:rPr>
          <w:szCs w:val="16"/>
        </w:rPr>
        <w:t>concerné</w:t>
      </w:r>
      <w:proofErr w:type="gramEnd"/>
      <w:r w:rsidRPr="003B0135">
        <w:rPr>
          <w:szCs w:val="16"/>
        </w:rPr>
        <w:t xml:space="preserve"> faisant ultérieurement l’objet d’un contrôle à demander une </w:t>
      </w:r>
      <w:r w:rsidR="003B0135" w:rsidRPr="00774247">
        <w:rPr>
          <w:rFonts w:cs="Arial"/>
          <w:szCs w:val="16"/>
        </w:rPr>
        <w:t>autorisation d’usage à des fins thérapeutiques</w:t>
      </w:r>
      <w:r w:rsidR="003B0135">
        <w:rPr>
          <w:szCs w:val="16"/>
        </w:rPr>
        <w:t xml:space="preserve"> </w:t>
      </w:r>
      <w:r w:rsidRPr="003B0135">
        <w:rPr>
          <w:szCs w:val="16"/>
        </w:rPr>
        <w:t xml:space="preserve">rétroactive. D’ailleurs, et dans l’intérêt des sportifs concernés, </w:t>
      </w:r>
      <w:r w:rsidRPr="003B0135">
        <w:rPr>
          <w:szCs w:val="16"/>
          <w:highlight w:val="lightGray"/>
        </w:rPr>
        <w:t>[l’ONAD]</w:t>
      </w:r>
      <w:r w:rsidRPr="003B0135">
        <w:rPr>
          <w:szCs w:val="16"/>
        </w:rPr>
        <w:t xml:space="preserve"> doit publier cette politique sur son site </w:t>
      </w:r>
      <w:r w:rsidR="00A64B70">
        <w:rPr>
          <w:szCs w:val="16"/>
        </w:rPr>
        <w:t>internet</w:t>
      </w:r>
      <w:r w:rsidRPr="003B0135">
        <w:rPr>
          <w:szCs w:val="16"/>
        </w:rPr>
        <w:t xml:space="preserve">.  </w:t>
      </w:r>
    </w:p>
    <w:p w14:paraId="0F018910" w14:textId="77777777" w:rsidR="000C34A6" w:rsidRDefault="000C34A6" w:rsidP="00CA0F17">
      <w:pPr>
        <w:pStyle w:val="FootnoteText"/>
        <w:ind w:left="270" w:hanging="270"/>
        <w:jc w:val="both"/>
      </w:pPr>
    </w:p>
    <w:p w14:paraId="48F3EDCC" w14:textId="48889234" w:rsidR="000C34A6" w:rsidRDefault="000C34A6" w:rsidP="00CA0F17">
      <w:pPr>
        <w:pStyle w:val="FootnoteText"/>
        <w:ind w:left="270"/>
        <w:jc w:val="both"/>
      </w:pPr>
      <w:r w:rsidRPr="00144A2E">
        <w:t xml:space="preserve">La soumission de documents falsifiés au CAUT ou à </w:t>
      </w:r>
      <w:r w:rsidRPr="00144A2E">
        <w:rPr>
          <w:highlight w:val="lightGray"/>
        </w:rPr>
        <w:t>[l’ONAD]</w:t>
      </w:r>
      <w:r w:rsidRPr="00144A2E">
        <w:t xml:space="preserve">, l’offre ou l’acceptation d’un pot-de-vin par une personne dans le but d’effectuer ou de s’abstenir d’effectuer un acte, l’obtention d’un faux témoignage de la part d’un témoin, ou l’exécution de tout autre acte frauduleux ou de toute autre ingérence ou tentative d’ingérence </w:t>
      </w:r>
      <w:r>
        <w:t>dans tout</w:t>
      </w:r>
      <w:r w:rsidRPr="00144A2E">
        <w:t xml:space="preserve"> aspect d</w:t>
      </w:r>
      <w:r>
        <w:t>e la procédure</w:t>
      </w:r>
      <w:r w:rsidRPr="00144A2E">
        <w:t xml:space="preserve"> d’</w:t>
      </w:r>
      <w:r w:rsidR="00A05B06" w:rsidRPr="0032121F">
        <w:rPr>
          <w:rFonts w:cs="Arial"/>
          <w:szCs w:val="16"/>
        </w:rPr>
        <w:t>autorisation d’usage à des fins thérapeutiques</w:t>
      </w:r>
      <w:r w:rsidRPr="00144A2E">
        <w:t xml:space="preserve"> peut être considérée comme constitutive d’une falsification ou d’une tentative de falsification au sens de l’article 2.5.</w:t>
      </w:r>
    </w:p>
    <w:p w14:paraId="50F693C9" w14:textId="77777777" w:rsidR="000C34A6" w:rsidRDefault="000C34A6" w:rsidP="00CA0F17">
      <w:pPr>
        <w:pStyle w:val="FootnoteText"/>
        <w:ind w:left="270" w:hanging="270"/>
        <w:jc w:val="both"/>
      </w:pPr>
    </w:p>
    <w:p w14:paraId="11B98B0D" w14:textId="386F3D50" w:rsidR="000C34A6" w:rsidRDefault="000C34A6" w:rsidP="00CA0F17">
      <w:pPr>
        <w:pStyle w:val="FootnoteText"/>
        <w:ind w:left="270"/>
        <w:jc w:val="both"/>
      </w:pPr>
      <w:r>
        <w:t>Un sportif ne doit pas supposer a priori que sa demande de délivrance d’</w:t>
      </w:r>
      <w:r w:rsidR="00A05B06" w:rsidRPr="0032121F">
        <w:rPr>
          <w:rFonts w:cs="Arial"/>
          <w:szCs w:val="16"/>
        </w:rPr>
        <w:t>autorisation d’usage à des fins thérapeutiques</w:t>
      </w:r>
      <w:r>
        <w:t xml:space="preserve"> (ou de prolongation d’une </w:t>
      </w:r>
      <w:r w:rsidR="00A05B06" w:rsidRPr="0032121F">
        <w:rPr>
          <w:rFonts w:cs="Arial"/>
          <w:szCs w:val="16"/>
        </w:rPr>
        <w:t>autorisation d’usage à des fins thérapeutiques</w:t>
      </w:r>
      <w:r>
        <w:t>) sera accordée. Tout usage ou toute possession ou administration d’une substance interdite ou d’une méthode interdite avant qu’une demande ait été accordée se fait entièrement aux risques et périls du sportif.]</w:t>
      </w:r>
    </w:p>
    <w:p w14:paraId="74275D9E" w14:textId="77777777" w:rsidR="004B6135" w:rsidRPr="002C61C6" w:rsidRDefault="004B6135" w:rsidP="00CA0F17">
      <w:pPr>
        <w:pStyle w:val="FootnoteText"/>
        <w:ind w:left="270" w:hanging="270"/>
        <w:jc w:val="both"/>
      </w:pPr>
    </w:p>
  </w:footnote>
  <w:footnote w:id="28">
    <w:p w14:paraId="4CA42090" w14:textId="2FD9F01B" w:rsidR="00977B10" w:rsidRPr="00774247" w:rsidRDefault="00487204" w:rsidP="00CA0F17">
      <w:pPr>
        <w:pStyle w:val="NormalWeb"/>
        <w:ind w:left="270" w:hanging="270"/>
        <w:jc w:val="both"/>
        <w:rPr>
          <w:rFonts w:ascii="Arial" w:eastAsia="Times New Roman" w:hAnsi="Arial" w:cs="Arial"/>
          <w:sz w:val="16"/>
          <w:szCs w:val="16"/>
          <w:lang w:val="fr-CH" w:eastAsia="en-GB"/>
        </w:rPr>
      </w:pPr>
      <w:r w:rsidRPr="00774247">
        <w:rPr>
          <w:rStyle w:val="FootnoteReference"/>
          <w:rFonts w:ascii="Arial" w:hAnsi="Arial" w:cs="Arial"/>
          <w:b/>
          <w:bCs/>
          <w:sz w:val="18"/>
          <w:szCs w:val="18"/>
          <w:lang w:val="fr-CH"/>
        </w:rPr>
        <w:footnoteRef/>
      </w:r>
      <w:r w:rsidRPr="00774247">
        <w:rPr>
          <w:rFonts w:ascii="Arial" w:hAnsi="Arial" w:cs="Arial"/>
          <w:sz w:val="16"/>
          <w:szCs w:val="16"/>
          <w:lang w:val="fr-CH"/>
        </w:rPr>
        <w:t xml:space="preserve"> </w:t>
      </w:r>
      <w:r w:rsidR="004B6135">
        <w:rPr>
          <w:rFonts w:ascii="Arial" w:hAnsi="Arial" w:cs="Arial"/>
          <w:sz w:val="16"/>
          <w:szCs w:val="16"/>
          <w:lang w:val="fr-CH"/>
        </w:rPr>
        <w:tab/>
      </w:r>
      <w:r w:rsidR="00977B10" w:rsidRPr="00774247">
        <w:rPr>
          <w:rFonts w:ascii="Arial" w:hAnsi="Arial" w:cs="Arial"/>
          <w:sz w:val="16"/>
          <w:szCs w:val="16"/>
          <w:lang w:val="fr-CH"/>
        </w:rPr>
        <w:t>[</w:t>
      </w:r>
      <w:r w:rsidR="00977B10" w:rsidRPr="00774247">
        <w:rPr>
          <w:rFonts w:ascii="Arial" w:eastAsia="Times New Roman" w:hAnsi="Arial" w:cs="Arial"/>
          <w:i/>
          <w:iCs/>
          <w:sz w:val="16"/>
          <w:szCs w:val="16"/>
          <w:lang w:val="fr-CH" w:eastAsia="en-GB"/>
        </w:rPr>
        <w:t>Commentaire sur l'article 4.4.3 : Si un sportif ne se voit pas accorder une autorisation d'usage à des fins thérapeutiques rétroactive dans le cadre d'une procédure pour violation des règles antidopage, l'article 10.2.4 devrait également être pris en considération en ce qui concerne toute période de suspension à imposer.]</w:t>
      </w:r>
    </w:p>
    <w:p w14:paraId="3E0544BA" w14:textId="4F820CCD" w:rsidR="00487204" w:rsidRPr="00774247" w:rsidRDefault="00487204" w:rsidP="00CA0F17">
      <w:pPr>
        <w:pStyle w:val="FootnoteText"/>
        <w:ind w:left="270" w:hanging="270"/>
        <w:jc w:val="both"/>
        <w:rPr>
          <w:lang w:val="fr-FR"/>
        </w:rPr>
      </w:pPr>
    </w:p>
  </w:footnote>
  <w:footnote w:id="29">
    <w:p w14:paraId="0580988D" w14:textId="7A0E1A97" w:rsidR="000C34A6" w:rsidRDefault="000C34A6" w:rsidP="00CA0F17">
      <w:pPr>
        <w:pStyle w:val="FootnoteText"/>
        <w:ind w:left="270" w:hanging="270"/>
        <w:jc w:val="both"/>
      </w:pPr>
      <w:r w:rsidRPr="00144A2E">
        <w:rPr>
          <w:rStyle w:val="FootnoteReference"/>
          <w:b/>
          <w:i w:val="0"/>
          <w:sz w:val="18"/>
        </w:rPr>
        <w:footnoteRef/>
      </w:r>
      <w:r>
        <w:t xml:space="preserve"> </w:t>
      </w:r>
      <w:r>
        <w:tab/>
        <w:t>[Commentaire sur l’article 4.4.4.1</w:t>
      </w:r>
      <w:r w:rsidR="00790889">
        <w:t xml:space="preserve"> </w:t>
      </w:r>
      <w:r>
        <w:t xml:space="preserve">: </w:t>
      </w:r>
      <w:r w:rsidRPr="0017430B">
        <w:rPr>
          <w:szCs w:val="16"/>
        </w:rPr>
        <w:t xml:space="preserve">Conformément aux exigences du Standard international pour les autorisations d’usage à des fins thérapeutiques, </w:t>
      </w:r>
      <w:r w:rsidRPr="0017430B">
        <w:rPr>
          <w:szCs w:val="16"/>
          <w:highlight w:val="lightGray"/>
        </w:rPr>
        <w:t>[l’ONAD]</w:t>
      </w:r>
      <w:r w:rsidRPr="0017430B">
        <w:rPr>
          <w:szCs w:val="16"/>
        </w:rPr>
        <w:t xml:space="preserve"> aidera ses sportifs à déterminer quand ils doivent soumettre à une fédération internationale ou à une organisation responsable de grandes manifestations les </w:t>
      </w:r>
      <w:r w:rsidR="0017430B" w:rsidRPr="00774247">
        <w:rPr>
          <w:rFonts w:cs="Arial"/>
          <w:iCs/>
          <w:szCs w:val="16"/>
          <w:lang w:val="fr-CH" w:eastAsia="en-GB"/>
        </w:rPr>
        <w:t>autorisation</w:t>
      </w:r>
      <w:r w:rsidR="0017430B" w:rsidRPr="008B35BB">
        <w:rPr>
          <w:rFonts w:cs="Arial"/>
          <w:iCs/>
          <w:szCs w:val="16"/>
          <w:lang w:val="fr-CH" w:eastAsia="en-GB"/>
        </w:rPr>
        <w:t>s</w:t>
      </w:r>
      <w:r w:rsidR="0017430B" w:rsidRPr="00774247">
        <w:rPr>
          <w:rFonts w:cs="Arial"/>
          <w:iCs/>
          <w:szCs w:val="16"/>
          <w:lang w:val="fr-CH" w:eastAsia="en-GB"/>
        </w:rPr>
        <w:t xml:space="preserve"> d'usage à des fins thérapeutiques</w:t>
      </w:r>
      <w:r w:rsidRPr="0017430B">
        <w:rPr>
          <w:szCs w:val="16"/>
        </w:rPr>
        <w:t xml:space="preserve">octroyées par </w:t>
      </w:r>
      <w:r w:rsidRPr="0017430B">
        <w:rPr>
          <w:szCs w:val="16"/>
          <w:highlight w:val="lightGray"/>
        </w:rPr>
        <w:t>[l’ONAD]</w:t>
      </w:r>
      <w:r w:rsidRPr="0017430B">
        <w:rPr>
          <w:szCs w:val="16"/>
        </w:rPr>
        <w:t xml:space="preserve"> en vue de leur reconnaissance, et apportera conseils et soutien à ces sportifs tout au long du processus de reconnaissance.</w:t>
      </w:r>
      <w:r>
        <w:t>]</w:t>
      </w:r>
    </w:p>
    <w:p w14:paraId="626F969A" w14:textId="77777777" w:rsidR="006454B8" w:rsidRPr="00774247" w:rsidRDefault="006454B8" w:rsidP="00CA0F17">
      <w:pPr>
        <w:pStyle w:val="FootnoteText"/>
        <w:ind w:left="270" w:hanging="270"/>
        <w:jc w:val="both"/>
        <w:rPr>
          <w:lang w:val="fr-FR"/>
        </w:rPr>
      </w:pPr>
    </w:p>
  </w:footnote>
  <w:footnote w:id="30">
    <w:p w14:paraId="2659F73D" w14:textId="0DD41639" w:rsidR="000C34A6" w:rsidRDefault="000C34A6" w:rsidP="00CA0F17">
      <w:pPr>
        <w:pStyle w:val="FootnoteText"/>
        <w:ind w:left="270" w:hanging="270"/>
        <w:jc w:val="both"/>
      </w:pPr>
      <w:r w:rsidRPr="00144A2E">
        <w:rPr>
          <w:rStyle w:val="FootnoteReference"/>
          <w:b/>
          <w:i w:val="0"/>
          <w:sz w:val="18"/>
        </w:rPr>
        <w:footnoteRef/>
      </w:r>
      <w:r w:rsidRPr="00144A2E">
        <w:rPr>
          <w:b/>
          <w:i w:val="0"/>
          <w:sz w:val="18"/>
        </w:rPr>
        <w:t xml:space="preserve"> </w:t>
      </w:r>
      <w:r>
        <w:tab/>
      </w:r>
      <w:r w:rsidRPr="00360AF9">
        <w:t>[Commentaire sur l’article 4.4.6</w:t>
      </w:r>
      <w:r w:rsidR="00C56F62">
        <w:t>.2</w:t>
      </w:r>
      <w:r w:rsidRPr="00360AF9">
        <w:t xml:space="preserve"> : L’</w:t>
      </w:r>
      <w:r w:rsidRPr="004D28FE">
        <w:t>AMA</w:t>
      </w:r>
      <w:r w:rsidRPr="00360AF9">
        <w:t xml:space="preserve"> pourra facturer des frais pour couvrir le coût (a) de tout examen qu’elle est tenue d’effectuer conformément à l’article 4.4.6, et (b) de tout examen qu’elle a choisi d’effectuer, dès lors que la décision examinée est renversée.]</w:t>
      </w:r>
    </w:p>
    <w:p w14:paraId="144E932E" w14:textId="77777777" w:rsidR="000C34A6" w:rsidRPr="00360AF9" w:rsidRDefault="000C34A6" w:rsidP="00CA0F17">
      <w:pPr>
        <w:pStyle w:val="FootnoteText"/>
        <w:ind w:left="270" w:hanging="270"/>
        <w:jc w:val="both"/>
      </w:pPr>
    </w:p>
  </w:footnote>
  <w:footnote w:id="31">
    <w:p w14:paraId="338FBDD6" w14:textId="0A1F0A25" w:rsidR="000C34A6" w:rsidRPr="006E6B27" w:rsidRDefault="000C34A6" w:rsidP="00CA0F17">
      <w:pPr>
        <w:pStyle w:val="FootnoteText"/>
        <w:ind w:left="270" w:hanging="270"/>
        <w:jc w:val="both"/>
        <w:rPr>
          <w:szCs w:val="16"/>
        </w:rPr>
      </w:pPr>
      <w:r w:rsidRPr="004B6135">
        <w:rPr>
          <w:rStyle w:val="FootnoteReference"/>
          <w:b/>
          <w:i w:val="0"/>
          <w:sz w:val="18"/>
          <w:szCs w:val="18"/>
        </w:rPr>
        <w:footnoteRef/>
      </w:r>
      <w:r w:rsidRPr="006E6B27">
        <w:rPr>
          <w:szCs w:val="16"/>
        </w:rPr>
        <w:t xml:space="preserve"> </w:t>
      </w:r>
      <w:r w:rsidRPr="006E6B27">
        <w:rPr>
          <w:szCs w:val="16"/>
        </w:rPr>
        <w:tab/>
        <w:t>[Commentaire sur l’article 4.4.</w:t>
      </w:r>
      <w:r w:rsidR="00976240">
        <w:rPr>
          <w:szCs w:val="16"/>
        </w:rPr>
        <w:t>6.3</w:t>
      </w:r>
      <w:r w:rsidR="00790889">
        <w:rPr>
          <w:szCs w:val="16"/>
        </w:rPr>
        <w:t xml:space="preserve"> </w:t>
      </w:r>
      <w:r w:rsidRPr="006E6B27">
        <w:rPr>
          <w:szCs w:val="16"/>
        </w:rPr>
        <w:t>: Dans de tels cas, la décision faisant l’objet de l’appel est la décision en matière d’</w:t>
      </w:r>
      <w:r w:rsidR="002E123A" w:rsidRPr="00774247">
        <w:rPr>
          <w:rFonts w:cs="Arial"/>
          <w:iCs/>
          <w:szCs w:val="16"/>
          <w:lang w:val="fr-CH" w:eastAsia="en-GB"/>
        </w:rPr>
        <w:t>autorisation d'usage à des fins thérapeutiques</w:t>
      </w:r>
      <w:r w:rsidRPr="006E6B27">
        <w:rPr>
          <w:szCs w:val="16"/>
        </w:rPr>
        <w:t xml:space="preserve"> de la fédération internationale, et non pas la décision de l’AMA de ne pas examiner la décision en matière d’</w:t>
      </w:r>
      <w:r w:rsidR="002E123A" w:rsidRPr="00774247">
        <w:rPr>
          <w:rFonts w:cs="Arial"/>
          <w:iCs/>
          <w:szCs w:val="16"/>
          <w:lang w:val="fr-CH" w:eastAsia="en-GB"/>
        </w:rPr>
        <w:t>autorisation d'usage à des fins thérapeutiques</w:t>
      </w:r>
      <w:r w:rsidRPr="006E6B27">
        <w:rPr>
          <w:szCs w:val="16"/>
        </w:rPr>
        <w:t xml:space="preserve"> ou (après examen) de ne pas la renverser. Cependant, le délai pour </w:t>
      </w:r>
      <w:r w:rsidR="00716EB1">
        <w:rPr>
          <w:szCs w:val="16"/>
        </w:rPr>
        <w:t>interjeter</w:t>
      </w:r>
      <w:r w:rsidR="00716EB1" w:rsidRPr="006E6B27">
        <w:rPr>
          <w:szCs w:val="16"/>
        </w:rPr>
        <w:t xml:space="preserve"> </w:t>
      </w:r>
      <w:r w:rsidRPr="006E6B27">
        <w:rPr>
          <w:szCs w:val="16"/>
        </w:rPr>
        <w:t>appel de la décision en matière d’</w:t>
      </w:r>
      <w:r w:rsidR="006E6B27" w:rsidRPr="00774247">
        <w:rPr>
          <w:rFonts w:cs="Arial"/>
          <w:iCs/>
          <w:szCs w:val="16"/>
          <w:lang w:val="fr-CH" w:eastAsia="en-GB"/>
        </w:rPr>
        <w:t>autorisation d'usage à des fins thérapeutiques</w:t>
      </w:r>
      <w:r w:rsidRPr="006E6B27">
        <w:rPr>
          <w:szCs w:val="16"/>
        </w:rPr>
        <w:t xml:space="preserve"> ne court que dès la date où l’AMA communique sa décision. En tout état de cause, que la décision ait été examinée ou non par l’AMA, l’AMA sera notifiée de l’appel afin de pouvoir y participer si elle le juge utile.]</w:t>
      </w:r>
    </w:p>
    <w:p w14:paraId="79A7755E" w14:textId="77777777" w:rsidR="000C34A6" w:rsidRPr="009B0571" w:rsidRDefault="000C34A6" w:rsidP="00CA0F17">
      <w:pPr>
        <w:pStyle w:val="FootnoteText"/>
        <w:ind w:left="270" w:hanging="270"/>
        <w:jc w:val="both"/>
      </w:pPr>
    </w:p>
  </w:footnote>
  <w:footnote w:id="32">
    <w:p w14:paraId="254425C3" w14:textId="63D4E782" w:rsidR="000C34A6" w:rsidRDefault="000C34A6" w:rsidP="00CA0F17">
      <w:pPr>
        <w:pStyle w:val="FootnoteText"/>
        <w:ind w:left="270" w:hanging="270"/>
        <w:jc w:val="both"/>
      </w:pPr>
      <w:r w:rsidRPr="009F51BA">
        <w:rPr>
          <w:rStyle w:val="FootnoteReference"/>
          <w:b/>
          <w:i w:val="0"/>
          <w:sz w:val="18"/>
        </w:rPr>
        <w:footnoteRef/>
      </w:r>
      <w:r w:rsidRPr="009F51BA">
        <w:rPr>
          <w:i w:val="0"/>
          <w:sz w:val="18"/>
        </w:rPr>
        <w:t xml:space="preserve"> </w:t>
      </w:r>
      <w:r>
        <w:tab/>
      </w:r>
      <w:r w:rsidRPr="00DE684A">
        <w:t>[Commentaire sur l’article 5.2</w:t>
      </w:r>
      <w:r>
        <w:t>.2</w:t>
      </w:r>
      <w:r w:rsidR="00790889">
        <w:t xml:space="preserve"> </w:t>
      </w:r>
      <w:r w:rsidRPr="00DE684A">
        <w:t>: Une compétence supplémentaire pour procéder à des contrôles peut être conférée</w:t>
      </w:r>
      <w:r>
        <w:t xml:space="preserve"> à </w:t>
      </w:r>
      <w:r w:rsidRPr="00F50C35">
        <w:rPr>
          <w:highlight w:val="lightGray"/>
        </w:rPr>
        <w:t>[l’O</w:t>
      </w:r>
      <w:r>
        <w:rPr>
          <w:highlight w:val="lightGray"/>
        </w:rPr>
        <w:t>NAD</w:t>
      </w:r>
      <w:r w:rsidRPr="00F50C35">
        <w:rPr>
          <w:highlight w:val="lightGray"/>
        </w:rPr>
        <w:t>]</w:t>
      </w:r>
      <w:r w:rsidRPr="00DE684A">
        <w:t xml:space="preserve"> par le biais d’accords bilatéraux ou multilatéraux entre signataires. À moins que le sportif n’ait identifié une période de</w:t>
      </w:r>
      <w:r>
        <w:t xml:space="preserve"> soixante </w:t>
      </w:r>
      <w:r w:rsidRPr="00DE684A">
        <w:t xml:space="preserve">minutes pour les contrôles entre 23h et 6h, ou consenti d’une autre manière à être contrôlé durant cette période, </w:t>
      </w:r>
      <w:r w:rsidRPr="00F50C35">
        <w:rPr>
          <w:highlight w:val="lightGray"/>
        </w:rPr>
        <w:t>[l’O</w:t>
      </w:r>
      <w:r>
        <w:rPr>
          <w:highlight w:val="lightGray"/>
        </w:rPr>
        <w:t>NAD</w:t>
      </w:r>
      <w:r w:rsidRPr="00F50C35">
        <w:rPr>
          <w:highlight w:val="lightGray"/>
        </w:rPr>
        <w:t>]</w:t>
      </w:r>
      <w:r w:rsidRPr="00DE684A">
        <w:t xml:space="preserve"> devrait avoir des soupçons graves et spécifiques que le sportif puisse être impliqué dans des activités de dopage. Une contestation portant sur le point de savoir si </w:t>
      </w:r>
      <w:r w:rsidRPr="00F50C35">
        <w:rPr>
          <w:highlight w:val="lightGray"/>
        </w:rPr>
        <w:t>[l’O</w:t>
      </w:r>
      <w:r>
        <w:rPr>
          <w:highlight w:val="lightGray"/>
        </w:rPr>
        <w:t>NAD</w:t>
      </w:r>
      <w:r w:rsidRPr="00F50C35">
        <w:rPr>
          <w:highlight w:val="lightGray"/>
        </w:rPr>
        <w:t>]</w:t>
      </w:r>
      <w:r>
        <w:t xml:space="preserve"> </w:t>
      </w:r>
      <w:r w:rsidRPr="00DE684A">
        <w:t>avait des soupçons suffisants pour procéder à des contrôles durant cette période ne sera pas un argument de défense pour contester une violation des règles antidopage en lien avec ce contrôle ou cette tentative de contrôle.]</w:t>
      </w:r>
    </w:p>
    <w:p w14:paraId="13FF9E07" w14:textId="77777777" w:rsidR="00B63720" w:rsidRPr="00DE684A" w:rsidRDefault="00B63720" w:rsidP="00CA0F17">
      <w:pPr>
        <w:pStyle w:val="FootnoteText"/>
        <w:ind w:left="270" w:hanging="270"/>
        <w:jc w:val="both"/>
      </w:pPr>
    </w:p>
  </w:footnote>
  <w:footnote w:id="33">
    <w:p w14:paraId="0CF4740F" w14:textId="03B1ABE8" w:rsidR="000C34A6" w:rsidRPr="00BE7E08"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r>
      <w:r w:rsidRPr="00BE7E08">
        <w:t xml:space="preserve">[Commentaire sur l’article 5.3.2 : Avant d’autoriser </w:t>
      </w:r>
      <w:r w:rsidRPr="009F51BA">
        <w:rPr>
          <w:highlight w:val="lightGray"/>
        </w:rPr>
        <w:t>[l’ONAD]</w:t>
      </w:r>
      <w:r w:rsidRPr="00BE7E08">
        <w:t xml:space="preserve"> à initier et à réaliser des contrôles lors d’une manifestation internationale, l’</w:t>
      </w:r>
      <w:r w:rsidRPr="004D28FE">
        <w:t>AMA</w:t>
      </w:r>
      <w:r w:rsidRPr="00BE7E08">
        <w:t xml:space="preserve"> consultera l’organisation internationale responsable de la manifestation. Avant de donner son accord pour qu’une fédération internationale initie et réalise des contrôles lors d’une manifestation nationale, l’</w:t>
      </w:r>
      <w:r w:rsidRPr="004D28FE">
        <w:t>AMA</w:t>
      </w:r>
      <w:r w:rsidRPr="00BE7E08">
        <w:t xml:space="preserve"> consultera </w:t>
      </w:r>
      <w:r w:rsidRPr="009F51BA">
        <w:rPr>
          <w:highlight w:val="lightGray"/>
        </w:rPr>
        <w:t>[l’ONAD]</w:t>
      </w:r>
      <w:r w:rsidRPr="00BE7E08">
        <w:t>. L’organisation antidopage qui initie et réalise les contrôles peut, si elle le désire, conclure des accords avec un tiers délégué auquel elle délègue la responsabilité du prélèvement des échantillons ou d’autres aspects du processus de contrôle du dopage.]</w:t>
      </w:r>
    </w:p>
  </w:footnote>
  <w:footnote w:id="34">
    <w:p w14:paraId="0118AAB9" w14:textId="79C25DA9" w:rsidR="007B6700" w:rsidRDefault="007B6700" w:rsidP="00CA0F17">
      <w:pPr>
        <w:pStyle w:val="FootnoteText"/>
        <w:ind w:left="270" w:hanging="270"/>
        <w:jc w:val="both"/>
        <w:rPr>
          <w:lang w:val="fr-CH"/>
        </w:rPr>
      </w:pPr>
      <w:r w:rsidRPr="00774247">
        <w:rPr>
          <w:rStyle w:val="FootnoteReference"/>
          <w:b/>
          <w:bCs/>
          <w:i w:val="0"/>
          <w:iCs/>
          <w:sz w:val="18"/>
          <w:szCs w:val="18"/>
          <w:lang w:val="fr-CH"/>
        </w:rPr>
        <w:footnoteRef/>
      </w:r>
      <w:r w:rsidRPr="00774247">
        <w:rPr>
          <w:lang w:val="fr-CH"/>
        </w:rPr>
        <w:t xml:space="preserve"> </w:t>
      </w:r>
      <w:r w:rsidR="0066600A">
        <w:rPr>
          <w:lang w:val="fr-CH"/>
        </w:rPr>
        <w:tab/>
      </w:r>
      <w:r w:rsidRPr="00774247">
        <w:rPr>
          <w:lang w:val="fr-CH"/>
        </w:rPr>
        <w:t>[Commentaire sur l’article 5.6.1</w:t>
      </w:r>
      <w:r w:rsidR="00790889">
        <w:rPr>
          <w:lang w:val="fr-CH"/>
        </w:rPr>
        <w:t xml:space="preserve"> </w:t>
      </w:r>
      <w:r w:rsidRPr="00774247">
        <w:rPr>
          <w:lang w:val="fr-CH"/>
        </w:rPr>
        <w:t xml:space="preserve">: </w:t>
      </w:r>
      <w:r w:rsidR="005454FA" w:rsidRPr="00774247">
        <w:rPr>
          <w:lang w:val="fr-CH"/>
        </w:rPr>
        <w:t>Lorsque le sportif souhaite reprendre la compétition dans un sport différent duquel il a pris sa retraite, la fédération internationale concernée sera celle du sport dans lequel le sportif souhaite reprendre la compétition.]</w:t>
      </w:r>
    </w:p>
    <w:p w14:paraId="67987F81" w14:textId="77777777" w:rsidR="0066600A" w:rsidRPr="00774247" w:rsidRDefault="0066600A" w:rsidP="00CA0F17">
      <w:pPr>
        <w:pStyle w:val="FootnoteText"/>
        <w:ind w:left="270" w:hanging="270"/>
        <w:jc w:val="both"/>
        <w:rPr>
          <w:lang w:val="fr-CH"/>
        </w:rPr>
      </w:pPr>
    </w:p>
  </w:footnote>
  <w:footnote w:id="35">
    <w:p w14:paraId="24173B3D" w14:textId="0FB9A83A" w:rsidR="00340E0D" w:rsidRDefault="00340E0D" w:rsidP="00CA0F17">
      <w:pPr>
        <w:pStyle w:val="FootnoteText"/>
        <w:ind w:left="270" w:hanging="270"/>
        <w:jc w:val="both"/>
        <w:rPr>
          <w:lang w:val="fr-FR"/>
        </w:rPr>
      </w:pPr>
      <w:r w:rsidRPr="00774247">
        <w:rPr>
          <w:rStyle w:val="FootnoteReference"/>
          <w:rFonts w:eastAsiaTheme="majorEastAsia"/>
          <w:b/>
          <w:bCs/>
          <w:i w:val="0"/>
          <w:iCs/>
          <w:sz w:val="18"/>
          <w:szCs w:val="18"/>
          <w:lang w:val="fr-FR"/>
        </w:rPr>
        <w:footnoteRef/>
      </w:r>
      <w:r w:rsidRPr="00774247">
        <w:rPr>
          <w:b/>
          <w:bCs/>
          <w:i w:val="0"/>
          <w:iCs/>
          <w:sz w:val="18"/>
          <w:szCs w:val="18"/>
          <w:lang w:val="fr-FR"/>
        </w:rPr>
        <w:t xml:space="preserve"> </w:t>
      </w:r>
      <w:r w:rsidR="0066600A">
        <w:rPr>
          <w:lang w:val="fr-FR"/>
        </w:rPr>
        <w:tab/>
      </w:r>
      <w:r w:rsidRPr="002D687B">
        <w:rPr>
          <w:lang w:val="fr-FR"/>
        </w:rPr>
        <w:t>[Comment</w:t>
      </w:r>
      <w:r>
        <w:rPr>
          <w:lang w:val="fr-FR"/>
        </w:rPr>
        <w:t>aire sur l’article 5.6.1 : L’AMA fournira des indications afin d’aider à décider si une exemption est justifiée</w:t>
      </w:r>
      <w:r w:rsidRPr="002D687B">
        <w:rPr>
          <w:lang w:val="fr-FR"/>
        </w:rPr>
        <w:t>.]</w:t>
      </w:r>
    </w:p>
    <w:p w14:paraId="54A64259" w14:textId="77777777" w:rsidR="0066600A" w:rsidRPr="002D687B" w:rsidRDefault="0066600A" w:rsidP="00CA0F17">
      <w:pPr>
        <w:pStyle w:val="FootnoteText"/>
        <w:ind w:left="270" w:hanging="270"/>
        <w:jc w:val="both"/>
        <w:rPr>
          <w:lang w:val="fr-FR"/>
        </w:rPr>
      </w:pPr>
    </w:p>
  </w:footnote>
  <w:footnote w:id="36">
    <w:p w14:paraId="4B25DC08" w14:textId="2CF46249" w:rsidR="00442DAB" w:rsidRPr="00774247" w:rsidRDefault="00442DAB"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66600A">
        <w:tab/>
      </w:r>
      <w:r w:rsidR="00830700">
        <w:t>[</w:t>
      </w:r>
      <w:r w:rsidR="00830700" w:rsidRPr="00774247">
        <w:t>Commentaire sur l’article 5.6.2 : Aucune disposition du Code n’empêche une organisation antidopage ou une autre organisation sportive d’adopter et d’appliquer des règles d’admissibilité qui permettent à l’organisation de refuser ou de révoquer l’adhésion d’un sportif qui a eu, pendant une période de retraite où il n’était pas soumis au Code, un comportement qui aurait constitué une violation des règles antidopage s’il s’était produit pendant que la personne était liée par les règles adoptées en vertu du Code.]</w:t>
      </w:r>
    </w:p>
  </w:footnote>
  <w:footnote w:id="37">
    <w:p w14:paraId="09D88CBF" w14:textId="2800A40F" w:rsidR="000C34A6" w:rsidRPr="00633791" w:rsidRDefault="000C34A6" w:rsidP="00CA0F17">
      <w:pPr>
        <w:pStyle w:val="FootnoteText"/>
        <w:ind w:left="270" w:hanging="270"/>
        <w:jc w:val="both"/>
      </w:pPr>
      <w:r w:rsidRPr="009F51BA">
        <w:rPr>
          <w:rStyle w:val="FootnoteReference"/>
          <w:b/>
          <w:i w:val="0"/>
          <w:sz w:val="18"/>
        </w:rPr>
        <w:footnoteRef/>
      </w:r>
      <w:r>
        <w:t xml:space="preserve"> </w:t>
      </w:r>
      <w:r>
        <w:tab/>
      </w:r>
      <w:r w:rsidRPr="00633791">
        <w:t>[Commentaire sur l’article 6.1</w:t>
      </w:r>
      <w:r>
        <w:t>.1</w:t>
      </w:r>
      <w:r w:rsidRPr="00633791">
        <w:t xml:space="preserve"> : </w:t>
      </w:r>
      <w:r w:rsidR="0055464D">
        <w:rPr>
          <w:lang w:val="fr-FR"/>
        </w:rPr>
        <w:t>Pour des raisons de coût et d’accès géographique, afin d’effectuer des analyses spécifiques (par exemple des analyses de sang qui doivent être transmises du lieu de prélèvement au laboratoire dans un délai déterminé), l’AMA peut approuver des laboratoires qui ne sont pas accrédités. Avant d’approuver un tel laboratoire, l’AMA s’assurera qu’il remplit les critères rigoureux d’analyse et de conservation des échantillons imposés par l’AMA. Les violations de l’article</w:t>
      </w:r>
      <w:r w:rsidR="0055464D" w:rsidRPr="00900030">
        <w:rPr>
          <w:lang w:val="fr-FR"/>
        </w:rPr>
        <w:t xml:space="preserve"> </w:t>
      </w:r>
      <w:r w:rsidR="0055464D" w:rsidRPr="00900030">
        <w:rPr>
          <w:lang w:val="fr-FR"/>
        </w:rPr>
        <w:fldChar w:fldCharType="begin"/>
      </w:r>
      <w:r w:rsidR="0055464D" w:rsidRPr="00900030">
        <w:rPr>
          <w:lang w:val="fr-FR"/>
        </w:rPr>
        <w:instrText xml:space="preserve">  REF _Ref511791089 \n \h \* MERGEFORMAT </w:instrText>
      </w:r>
      <w:r w:rsidR="0055464D" w:rsidRPr="00900030">
        <w:rPr>
          <w:lang w:val="fr-FR"/>
        </w:rPr>
      </w:r>
      <w:r w:rsidR="0055464D" w:rsidRPr="00900030">
        <w:rPr>
          <w:lang w:val="fr-FR"/>
        </w:rPr>
        <w:fldChar w:fldCharType="separate"/>
      </w:r>
      <w:r w:rsidR="0055464D">
        <w:rPr>
          <w:lang w:val="fr-FR"/>
        </w:rPr>
        <w:t>2.1</w:t>
      </w:r>
      <w:r w:rsidR="0055464D" w:rsidRPr="00900030">
        <w:rPr>
          <w:lang w:val="fr-FR"/>
        </w:rPr>
        <w:fldChar w:fldCharType="end"/>
      </w:r>
      <w:r w:rsidR="0055464D">
        <w:rPr>
          <w:lang w:val="fr-FR"/>
        </w:rPr>
        <w:t xml:space="preserve"> ne peuvent être établies que par l’analyse d’échantillons effectuée par un laboratoire accrédité par l’AMA ou un autre laboratoire approuvé par l’AMA. Les violations d’autres articles peuvent être établies à l’aide des résultats d’analyse d’autres laboratoires, pour autant que ces résultats soient </w:t>
      </w:r>
      <w:r w:rsidR="00852907">
        <w:rPr>
          <w:lang w:val="fr-FR"/>
        </w:rPr>
        <w:t>fiables</w:t>
      </w:r>
      <w:r w:rsidR="00852907" w:rsidRPr="00900030">
        <w:rPr>
          <w:lang w:val="fr-FR"/>
        </w:rPr>
        <w:t>.</w:t>
      </w:r>
      <w:r w:rsidRPr="00633791">
        <w:t>]</w:t>
      </w:r>
    </w:p>
  </w:footnote>
  <w:footnote w:id="38">
    <w:p w14:paraId="1D2E7B0B" w14:textId="77777777" w:rsidR="000C34A6" w:rsidRDefault="000C34A6" w:rsidP="00CA0F17">
      <w:pPr>
        <w:pStyle w:val="FootnoteText"/>
        <w:ind w:left="270" w:hanging="270"/>
        <w:jc w:val="both"/>
      </w:pPr>
    </w:p>
    <w:p w14:paraId="69FF06B9" w14:textId="3BA28AB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633791">
        <w:t xml:space="preserve">[Commentaire sur l’article 6.2 : </w:t>
      </w:r>
      <w:r w:rsidR="00C37DE2" w:rsidRPr="002728C0">
        <w:rPr>
          <w:lang w:val="fr-FR"/>
        </w:rPr>
        <w:t xml:space="preserve">D’autres exemples de fins antidopage pour lesquelles le consentement du sportif ne serait pas requis comprennent, sans s’y limiter : a) l’utilisation des informations issues des contrôles pour étayer une procédure de violation des règles antidopage en vertu de l’article 2.2 ; b) les contrôles de substances ou méthodes non interdites incluses dans le programme de surveillance de l’AMA (voir article 4.5 du Code) ; c) les contrôles de substances non interdites à des fins d’interprétation des résultats (par exemple, des facteurs confondants du « profil stéroïdien », des substances non interdites associées à un ou des métabolites ou produits de dégradation de substances interdites) ; d) les contrôles de substances ou méthodes non interdites (y compris l’analyse d’échantillons prélevés hors compétition pour des substances interdites en compétition seulement) demandés dans le cadre d’un processus de gestion des résultats </w:t>
      </w:r>
      <w:r w:rsidR="00C37DE2" w:rsidRPr="00527073">
        <w:rPr>
          <w:lang w:val="fr-FR"/>
        </w:rPr>
        <w:t xml:space="preserve">par une organisation antidopage </w:t>
      </w:r>
      <w:r w:rsidR="00C37DE2">
        <w:rPr>
          <w:lang w:val="fr-FR"/>
        </w:rPr>
        <w:t xml:space="preserve">ayant </w:t>
      </w:r>
      <w:r w:rsidR="00C37DE2" w:rsidRPr="00527073">
        <w:rPr>
          <w:lang w:val="fr-FR"/>
        </w:rPr>
        <w:t xml:space="preserve">compétence </w:t>
      </w:r>
      <w:r w:rsidR="00C37DE2">
        <w:rPr>
          <w:lang w:val="fr-FR"/>
        </w:rPr>
        <w:t xml:space="preserve">pour la </w:t>
      </w:r>
      <w:r w:rsidR="00C37DE2" w:rsidRPr="00527073">
        <w:rPr>
          <w:lang w:val="fr-FR"/>
        </w:rPr>
        <w:t xml:space="preserve">gestion des résultats, par une instance d’audition ou par l’AMA ; e) l’utilisation d’informations pour orienter les contrôles ciblés ; f) l’utilisation de données analytiques ; et g) des analyses additionnelles à des fins de recherche ou d’assurance qualité, conformément au Standard international pour les laboratoires, notamment : i) l’amélioration des méthodes d’analyse existantes ; ii) le développement de nouvelles méthodes d’analyse pour la détection de la présence ou de l’usage de </w:t>
      </w:r>
      <w:r w:rsidR="00C37DE2" w:rsidRPr="002728C0">
        <w:rPr>
          <w:lang w:val="fr-FR"/>
        </w:rPr>
        <w:t>substances ou de méthodes déjà interdites au moment du prélèvement de l’échantillon, ou pour des substances incluses dans le programme de surveillance de l’AMA ou ciblées à des fins d’interprétation des résultats ; iii) l’application de méthodes pour la détection de la présence ou de l’usage de substances ou de méthodes déjà interdites au moment du prélèvement de l’échantillon à de nouvelles matrices biologiques (par exemple, sang, gouttes de sang séché, cheveux, salive) ; iv) l’utilisation des échantillons comme collections de référence/échantillons de contrôle de qualité ; v) l’établissement de valeurs de référence de population ou de seuils ou limites de décision nouveaux ou révisés pour des substances ou méthodes déjà interdites au moment du prélèvement de l’échantillon ou à d’autres fins statistiques.</w:t>
      </w:r>
      <w:r w:rsidRPr="00633791">
        <w:t>]</w:t>
      </w:r>
    </w:p>
    <w:p w14:paraId="15B0B824" w14:textId="77777777" w:rsidR="000C34A6" w:rsidRPr="00633791" w:rsidRDefault="000C34A6" w:rsidP="00CA0F17">
      <w:pPr>
        <w:pStyle w:val="FootnoteText"/>
        <w:ind w:left="270" w:hanging="270"/>
        <w:jc w:val="both"/>
      </w:pPr>
    </w:p>
  </w:footnote>
  <w:footnote w:id="39">
    <w:p w14:paraId="37028CCF" w14:textId="21338E72" w:rsidR="00A41058" w:rsidRDefault="00A41058"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68084D" w:rsidRPr="00900030">
        <w:rPr>
          <w:lang w:val="fr-FR"/>
        </w:rPr>
        <w:t>[Comment</w:t>
      </w:r>
      <w:r w:rsidR="0068084D">
        <w:rPr>
          <w:lang w:val="fr-FR"/>
        </w:rPr>
        <w:t>aire sur l’article</w:t>
      </w:r>
      <w:r w:rsidR="0068084D" w:rsidRPr="00900030">
        <w:rPr>
          <w:lang w:val="fr-FR"/>
        </w:rPr>
        <w:t xml:space="preserve"> 6.3</w:t>
      </w:r>
      <w:r w:rsidR="0068084D">
        <w:rPr>
          <w:lang w:val="fr-FR"/>
        </w:rPr>
        <w:t> : Comme c’est le cas dans la plupart des contextes médicaux ou scientifiques, l’utilisation d’échantillons et d’informations afférentes à des fins d’assurance qualité, d’amélioration de la qualité, d’amélioration et d’élaboration de méthodes ou d’établissement de populations de référence n’est pas considérée comme de la recherche</w:t>
      </w:r>
      <w:r w:rsidR="0068084D" w:rsidRPr="00900030">
        <w:rPr>
          <w:lang w:val="fr-FR"/>
        </w:rPr>
        <w:t xml:space="preserve">. </w:t>
      </w:r>
      <w:r w:rsidR="0068084D" w:rsidRPr="00BC0743">
        <w:rPr>
          <w:lang w:val="fr-FR"/>
        </w:rPr>
        <w:t>Les échantillons et les informations afférentes utilisé</w:t>
      </w:r>
      <w:r w:rsidR="0068084D" w:rsidRPr="00E52792">
        <w:rPr>
          <w:lang w:val="fr-FR"/>
        </w:rPr>
        <w:t>s</w:t>
      </w:r>
      <w:r w:rsidR="0068084D" w:rsidRPr="00BC0743">
        <w:rPr>
          <w:lang w:val="fr-FR"/>
        </w:rPr>
        <w:t xml:space="preserve"> à de telles fins autorisées non liées à la recherche </w:t>
      </w:r>
      <w:r w:rsidR="0068084D" w:rsidRPr="002728C0">
        <w:rPr>
          <w:lang w:val="fr-FR"/>
        </w:rPr>
        <w:t>devront</w:t>
      </w:r>
      <w:r w:rsidR="0068084D" w:rsidRPr="00BC0743">
        <w:rPr>
          <w:lang w:val="fr-FR"/>
        </w:rPr>
        <w:t xml:space="preserve"> également être préalablement trai</w:t>
      </w:r>
      <w:r w:rsidR="0068084D" w:rsidRPr="00E52792">
        <w:rPr>
          <w:lang w:val="fr-FR"/>
        </w:rPr>
        <w:t>tés</w:t>
      </w:r>
      <w:r w:rsidR="0068084D" w:rsidRPr="00BC0743">
        <w:rPr>
          <w:lang w:val="fr-FR"/>
        </w:rPr>
        <w:t xml:space="preserve"> de manière à éviter qu’il ne soit possible de les attribuer à un sportif en particulier, compte tenu des principes énoncés à l’article 19 ainsi que des exigences du Standard international pour les laboratoires et du Standard international pour la protection </w:t>
      </w:r>
      <w:r w:rsidR="0068084D" w:rsidRPr="002728C0">
        <w:rPr>
          <w:lang w:val="fr-FR"/>
        </w:rPr>
        <w:t>des données</w:t>
      </w:r>
      <w:r w:rsidR="0068084D" w:rsidRPr="00BC0743">
        <w:rPr>
          <w:lang w:val="fr-FR"/>
        </w:rPr>
        <w:t>.]</w:t>
      </w:r>
    </w:p>
    <w:p w14:paraId="04B32F78" w14:textId="77777777" w:rsidR="00D05CF7" w:rsidRPr="00774247" w:rsidRDefault="00D05CF7" w:rsidP="00CA0F17">
      <w:pPr>
        <w:pStyle w:val="FootnoteText"/>
        <w:ind w:left="270" w:hanging="270"/>
        <w:jc w:val="both"/>
        <w:rPr>
          <w:lang w:val="fr-FR"/>
        </w:rPr>
      </w:pPr>
    </w:p>
  </w:footnote>
  <w:footnote w:id="40">
    <w:p w14:paraId="6448B48D" w14:textId="39F5EF85" w:rsidR="000C34A6" w:rsidRPr="0004396A" w:rsidRDefault="000C34A6" w:rsidP="00CA0F17">
      <w:pPr>
        <w:pStyle w:val="FootnoteText"/>
        <w:ind w:left="270" w:hanging="270"/>
        <w:jc w:val="both"/>
      </w:pPr>
      <w:r w:rsidRPr="009F51BA">
        <w:rPr>
          <w:rStyle w:val="FootnoteReference"/>
          <w:b/>
          <w:i w:val="0"/>
          <w:sz w:val="18"/>
        </w:rPr>
        <w:footnoteRef/>
      </w:r>
      <w:r>
        <w:t xml:space="preserve"> </w:t>
      </w:r>
      <w:r>
        <w:tab/>
      </w:r>
      <w:r w:rsidRPr="00496CB9">
        <w:t>[Commentaire sur l’article 6.4 : L’objectif de cet article est d’étendre le principe des « contrôles intelligents » au menu d’analyse des échantillons afin de détecter le dopage de la manière la plus efficace. Il est reconnu que les ressources disponibles pour lutter contre le dopage sont limitées et qu’une extension du menu d’analyse des échantillons peut, dans certains sports et dans certains pays, réduire le nombre d’échantillons pouvant être analysés.]</w:t>
      </w:r>
    </w:p>
  </w:footnote>
  <w:footnote w:id="41">
    <w:p w14:paraId="05509F25" w14:textId="13EF766E" w:rsidR="00D30C0C" w:rsidRDefault="00D30C0C" w:rsidP="00CA0F17">
      <w:pPr>
        <w:pStyle w:val="FootnoteText"/>
        <w:ind w:left="270" w:hanging="270"/>
        <w:jc w:val="both"/>
      </w:pPr>
      <w:r w:rsidRPr="00774247">
        <w:rPr>
          <w:rStyle w:val="FootnoteReference"/>
          <w:b/>
          <w:bCs/>
          <w:i w:val="0"/>
          <w:iCs/>
          <w:sz w:val="18"/>
          <w:szCs w:val="18"/>
        </w:rPr>
        <w:footnoteRef/>
      </w:r>
      <w:r>
        <w:t xml:space="preserve"> </w:t>
      </w:r>
      <w:r w:rsidR="00D05CF7">
        <w:tab/>
      </w:r>
      <w:r w:rsidR="008A45FF">
        <w:t>[Commentaire sur l’article 6.8 : La résistance à ce que l’</w:t>
      </w:r>
      <w:r w:rsidR="008A45FF" w:rsidRPr="004D28FE">
        <w:t>AMA</w:t>
      </w:r>
      <w:r w:rsidR="008A45FF">
        <w:t xml:space="preserve"> prenne physiquement possession des échantillons ou des données ou le refus d’une telle saisie pourrait être constitutive de falsification ou de complicité ou constituer un acte de non-conformité au sens du Standard international pour la conformité au Code des signataires, et pourrait également constituer une violation du Standard international pour les laboratoires. Lorsque cela s’avère nécessaire, le laboratoire et/ou l’organisation antidopage doivent aider l’</w:t>
      </w:r>
      <w:r w:rsidR="008A45FF" w:rsidRPr="004D28FE">
        <w:t>AMA</w:t>
      </w:r>
      <w:r w:rsidR="008A45FF">
        <w:t xml:space="preserve"> à veiller à ce que la sortie de l’échantillon saisi et des données afférentes du pays concerné ne soit pas retardée.]</w:t>
      </w:r>
    </w:p>
    <w:p w14:paraId="519095CE" w14:textId="77777777" w:rsidR="00D05CF7" w:rsidRPr="00774247" w:rsidRDefault="00D05CF7" w:rsidP="00CA0F17">
      <w:pPr>
        <w:pStyle w:val="FootnoteText"/>
        <w:ind w:left="270" w:hanging="270"/>
        <w:jc w:val="both"/>
        <w:rPr>
          <w:lang w:val="fr-FR"/>
        </w:rPr>
      </w:pPr>
    </w:p>
  </w:footnote>
  <w:footnote w:id="42">
    <w:p w14:paraId="66ED1297" w14:textId="670B166B" w:rsidR="000C34A6" w:rsidRPr="009856AF"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6.8 : L’</w:t>
      </w:r>
      <w:r w:rsidRPr="004D28FE">
        <w:t>AMA</w:t>
      </w:r>
      <w:r>
        <w:t xml:space="preserve"> ne</w:t>
      </w:r>
      <w:r w:rsidRPr="001550E1">
        <w:t xml:space="preserve"> prendra </w:t>
      </w:r>
      <w:r>
        <w:t>évidemment pas possession unilatéralement d’échantillons ou de données d’analyse sans motif valable en lien avec une violation potentielle des règles antidopage, la non-conformité de la part d’un signataire ou des activités de dopage de la part d’une autre personne. Toutefois, il incombe à l’</w:t>
      </w:r>
      <w:r w:rsidRPr="004D28FE">
        <w:t>AMA</w:t>
      </w:r>
      <w:r>
        <w:t xml:space="preserve"> de décider à sa libre appréciation s’il existe un motif valable, et cette décision ne pourra pas faire l’objet d’une contestation. En particulier, l’existence ou non d’un motif valable ne constituera pas un argument de défense contre une violation des règles antidopage ou de ses conséquences.]</w:t>
      </w:r>
    </w:p>
  </w:footnote>
  <w:footnote w:id="43">
    <w:p w14:paraId="629981F9" w14:textId="391FF4BA" w:rsidR="000C34A6" w:rsidRDefault="000C34A6" w:rsidP="00CA0F17">
      <w:pPr>
        <w:pStyle w:val="FootnoteText"/>
        <w:ind w:left="270" w:hanging="270"/>
        <w:jc w:val="both"/>
      </w:pPr>
      <w:r w:rsidRPr="009F51BA">
        <w:rPr>
          <w:rStyle w:val="FootnoteReference"/>
          <w:b/>
          <w:i w:val="0"/>
          <w:sz w:val="18"/>
        </w:rPr>
        <w:footnoteRef/>
      </w:r>
      <w:r>
        <w:t xml:space="preserve"> </w:t>
      </w:r>
      <w:r>
        <w:tab/>
      </w:r>
      <w:r w:rsidRPr="00A73576">
        <w:t xml:space="preserve">[Commentaire sur l’article 7.4 : Avant qu’une suspension provisoire ne puisse être décidée unilatéralement par </w:t>
      </w:r>
      <w:r w:rsidRPr="009F51BA">
        <w:rPr>
          <w:highlight w:val="lightGray"/>
        </w:rPr>
        <w:t>[l’ONAD]</w:t>
      </w:r>
      <w:r w:rsidRPr="00A73576">
        <w:t>, l’examen interne prévu par le</w:t>
      </w:r>
      <w:r>
        <w:t>s présentes règles antidopage et le Standard international pour la gestion des résultats</w:t>
      </w:r>
      <w:r w:rsidRPr="00A73576">
        <w:t xml:space="preserve"> doit d’abord être effectué</w:t>
      </w:r>
      <w:r>
        <w:t>.</w:t>
      </w:r>
      <w:r w:rsidRPr="00496CB9">
        <w:t>]</w:t>
      </w:r>
    </w:p>
    <w:p w14:paraId="616BEC43" w14:textId="77777777" w:rsidR="00D05CF7" w:rsidRPr="00A73576" w:rsidRDefault="00D05CF7" w:rsidP="00CA0F17">
      <w:pPr>
        <w:pStyle w:val="FootnoteText"/>
        <w:ind w:left="270" w:hanging="270"/>
        <w:jc w:val="both"/>
      </w:pPr>
    </w:p>
  </w:footnote>
  <w:footnote w:id="44">
    <w:p w14:paraId="1F8D71B6" w14:textId="45D8CDBD" w:rsidR="00603D40" w:rsidRDefault="00603D40" w:rsidP="00CA0F17">
      <w:pPr>
        <w:pStyle w:val="FootnoteText"/>
        <w:ind w:left="270" w:hanging="270"/>
        <w:jc w:val="both"/>
      </w:pPr>
      <w:r w:rsidRPr="00774247">
        <w:rPr>
          <w:rStyle w:val="FootnoteReference"/>
          <w:b/>
          <w:bCs/>
          <w:i w:val="0"/>
          <w:iCs/>
          <w:sz w:val="18"/>
          <w:szCs w:val="18"/>
        </w:rPr>
        <w:footnoteRef/>
      </w:r>
      <w:r>
        <w:t xml:space="preserve"> </w:t>
      </w:r>
      <w:r w:rsidR="00D05CF7">
        <w:tab/>
      </w:r>
      <w:r w:rsidR="0074010B" w:rsidRPr="00473671">
        <w:rPr>
          <w:iCs/>
        </w:rPr>
        <w:t>[</w:t>
      </w:r>
      <w:r w:rsidR="0074010B" w:rsidRPr="00473671">
        <w:t>Commentaire sur l’article 7.4.1 : Pour éviter toute ambiguïté, rien n’empêche l’autorité de gestion des résultats d’imposer une suspension provisoire facultative avant la fin du processus d'examen du résultat de Passeport anormal.]</w:t>
      </w:r>
    </w:p>
    <w:p w14:paraId="7D159228" w14:textId="77777777" w:rsidR="00D05CF7" w:rsidRPr="00774247" w:rsidRDefault="00D05CF7" w:rsidP="00CA0F17">
      <w:pPr>
        <w:pStyle w:val="FootnoteText"/>
        <w:ind w:left="270" w:hanging="270"/>
        <w:jc w:val="both"/>
        <w:rPr>
          <w:lang w:val="fr-FR"/>
        </w:rPr>
      </w:pPr>
    </w:p>
  </w:footnote>
  <w:footnote w:id="45">
    <w:p w14:paraId="688B2EBE" w14:textId="0DA9E06A" w:rsidR="008E019B" w:rsidRDefault="008E019B"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[Commentaire sur l’article 7.4.1 : Dans le présent article, le terme « susceptible » désigne une affirmation fondée. Cette norme est légèrement inférieure à la prépondérance des probabilités, mais nettement supérieure à la simple possibilité ou à la plausibilité ; l'affirmation doit être étayée par une base probante solide, y compris des éléments de preuve concrets.]</w:t>
      </w:r>
    </w:p>
    <w:p w14:paraId="26256F81" w14:textId="77777777" w:rsidR="00AA6F3A" w:rsidRPr="00F819DA" w:rsidRDefault="00AA6F3A" w:rsidP="00CA0F17">
      <w:pPr>
        <w:pStyle w:val="FootnoteText"/>
        <w:ind w:left="270" w:hanging="270"/>
        <w:jc w:val="both"/>
      </w:pPr>
    </w:p>
  </w:footnote>
  <w:footnote w:id="46">
    <w:p w14:paraId="6CEE1137" w14:textId="2F67FE88" w:rsidR="00C7000E" w:rsidRPr="00774247" w:rsidRDefault="00C7000E" w:rsidP="00CA0F17">
      <w:pPr>
        <w:pStyle w:val="FootnoteText"/>
        <w:ind w:left="270" w:hanging="270"/>
        <w:jc w:val="both"/>
        <w:rPr>
          <w:lang w:val="fr-FR"/>
        </w:rPr>
      </w:pPr>
      <w:r w:rsidRPr="00774247">
        <w:rPr>
          <w:rStyle w:val="FootnoteReference"/>
          <w:b/>
          <w:bCs/>
          <w:i w:val="0"/>
          <w:iCs/>
          <w:sz w:val="18"/>
          <w:szCs w:val="18"/>
        </w:rPr>
        <w:footnoteRef/>
      </w:r>
      <w:r>
        <w:t xml:space="preserve"> </w:t>
      </w:r>
      <w:r w:rsidR="00D05CF7">
        <w:tab/>
      </w:r>
      <w:r w:rsidR="004D24F6" w:rsidRPr="00473671">
        <w:t>[Commentaire sur les articles 7.4.1.1</w:t>
      </w:r>
      <w:r w:rsidR="005D2FCD">
        <w:t xml:space="preserve"> </w:t>
      </w:r>
      <w:r w:rsidR="004D24F6"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004D24F6"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7">
    <w:p w14:paraId="2E3DA4CB" w14:textId="439C8451" w:rsidR="00280659" w:rsidRPr="00774247" w:rsidRDefault="00280659"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D05CF7">
        <w:tab/>
      </w:r>
      <w:r w:rsidRPr="00473671">
        <w:t>[Commentaire sur les articles 7.4.</w:t>
      </w:r>
      <w:r>
        <w:t>2</w:t>
      </w:r>
      <w:r w:rsidRPr="00473671">
        <w:t>.1</w:t>
      </w:r>
      <w:r>
        <w:t xml:space="preserve"> </w:t>
      </w:r>
      <w:r w:rsidRPr="00473671">
        <w:t xml:space="preserve">: Pour éviter toute ambiguïté, la contestation par le sportif d'une suspension provisoire obligatoire devant une instance d'audition au titre de l'article 8, lorsqu'elle est prévue par les règles antidopage d'une organisation antidopage, n'est pas considérée comme un « appel » aux fins des articles 7.4.3 et 13, et toute partie ayant droit </w:t>
      </w:r>
      <w:r w:rsidR="00716EB1">
        <w:t>d’interjeter</w:t>
      </w:r>
      <w:r w:rsidRPr="00473671">
        <w:t xml:space="preserve"> appel d’une décision de lever une suspension provisoire obligatoire en vertu de l’article 13.2.3 ne devra pas être tenue d’épuiser les recours internes, notamment en demandant une allègement auprès de l’instance d’audition au titre de l’article 8, avant d’interjeter appel devant le TAS en vertu de l’article 7.4.3.]</w:t>
      </w:r>
    </w:p>
  </w:footnote>
  <w:footnote w:id="48">
    <w:p w14:paraId="243A6563" w14:textId="29D8D856" w:rsidR="00B9078F" w:rsidRPr="00814539" w:rsidRDefault="00B9078F" w:rsidP="00CA0F17">
      <w:pPr>
        <w:pStyle w:val="FootnoteText"/>
        <w:ind w:left="270" w:hanging="270"/>
        <w:jc w:val="both"/>
      </w:pPr>
      <w:r w:rsidRPr="00774247">
        <w:rPr>
          <w:rStyle w:val="FootnoteReference"/>
          <w:rFonts w:eastAsiaTheme="majorEastAsia"/>
          <w:b/>
          <w:bCs/>
          <w:i w:val="0"/>
          <w:iCs/>
          <w:sz w:val="18"/>
          <w:szCs w:val="18"/>
        </w:rPr>
        <w:footnoteRef/>
      </w:r>
      <w:r w:rsidRPr="00473671">
        <w:t xml:space="preserve"> </w:t>
      </w:r>
      <w:r w:rsidR="00D05CF7">
        <w:tab/>
      </w:r>
      <w:r w:rsidRPr="00473671">
        <w:t xml:space="preserve">[Commentaire sur l’article 7.4.3 : </w:t>
      </w:r>
      <w:r w:rsidRPr="00E2048F">
        <w:t>En vertu de l’article 13.2.3.3,</w:t>
      </w:r>
      <w:r>
        <w:t xml:space="preserve"> la notification de l’appel à l’AMA est une condition d’admissibilité à l’appel.</w:t>
      </w:r>
      <w:r w:rsidRPr="00473671">
        <w:t>]</w:t>
      </w:r>
      <w:r>
        <w:t xml:space="preserve"> </w:t>
      </w:r>
    </w:p>
  </w:footnote>
  <w:footnote w:id="49">
    <w:p w14:paraId="4197C0CB" w14:textId="14188BC1" w:rsidR="000C34A6" w:rsidRDefault="000C34A6" w:rsidP="00CA0F17">
      <w:pPr>
        <w:pStyle w:val="FootnoteText"/>
        <w:ind w:left="270" w:hanging="270"/>
        <w:jc w:val="both"/>
      </w:pPr>
      <w:r w:rsidRPr="009F51BA">
        <w:rPr>
          <w:rStyle w:val="FootnoteReference"/>
          <w:b/>
          <w:i w:val="0"/>
          <w:sz w:val="18"/>
        </w:rPr>
        <w:footnoteRef/>
      </w:r>
      <w:r w:rsidRPr="009F51BA">
        <w:rPr>
          <w:b/>
          <w:i w:val="0"/>
          <w:sz w:val="18"/>
        </w:rPr>
        <w:t xml:space="preserve"> </w:t>
      </w:r>
      <w:r>
        <w:tab/>
        <w:t>[Commentaire sur l’article 7.5 : Les décisions en matière de gestion des résultats incluent les suspensions provisoires.</w:t>
      </w:r>
    </w:p>
    <w:p w14:paraId="40A46EB1" w14:textId="77777777" w:rsidR="000C34A6" w:rsidRDefault="000C34A6" w:rsidP="00CA0F17">
      <w:pPr>
        <w:pStyle w:val="FootnoteText"/>
        <w:ind w:left="270" w:hanging="270"/>
        <w:jc w:val="both"/>
      </w:pPr>
      <w:r>
        <w:t xml:space="preserve">  </w:t>
      </w:r>
    </w:p>
    <w:p w14:paraId="709CA13F" w14:textId="4381585C" w:rsidR="000C34A6" w:rsidRDefault="000C34A6" w:rsidP="00AA6F3A">
      <w:pPr>
        <w:pStyle w:val="FootnoteText"/>
        <w:ind w:left="270"/>
        <w:jc w:val="both"/>
      </w:pPr>
      <w:r>
        <w:t xml:space="preserve">Chaque décision rendue par </w:t>
      </w:r>
      <w:r w:rsidRPr="00A5177D">
        <w:rPr>
          <w:highlight w:val="lightGray"/>
        </w:rPr>
        <w:t>[l’ONAD]</w:t>
      </w:r>
      <w:r>
        <w:t xml:space="preserve"> devrait se prononcer sur la commission d’une violation des règles antidopage et sur toutes les conséquences découlant de la violation, y compris toutes les annulations autres que celles prévues à l’article 10.1 (qui sont du ressort de l’organisation responsable d’une manifestation). Conformément à l’article 15, une telle décision et l’imposition de conséquences auront un effet automatique dans tous les sports et dans tous les pays. Par exemple, pour une détermination qu’un sportif a commis une violation des règles antidopage basée sur un résultat d’analyse anormal pour un échantillon prélevé en compétition, les résultats obtenus par le sportif dans la compétition seront annulés conformément à l’article 9 et tous les autres résultats de compétition obtenus par le sportif à compter de la date du prélèvement de l’échantillon et jusqu’à la fin de la période de suspension seront également annulés conformément à l’article 10.10. Si le résultat d’analyse anormal découle d’un contrôle lors d’une manifestation, il incombera à l’organisation responsable de grandes manifestations de décider si les autres résultats individuels du sportif dans la manifestation avant le prélèvement de l’échantillon sont également annulés conformément à l’article 10.1.]</w:t>
      </w:r>
    </w:p>
    <w:p w14:paraId="674C1809" w14:textId="77777777" w:rsidR="000C34A6" w:rsidRPr="00D7766B" w:rsidRDefault="000C34A6" w:rsidP="00CA0F17">
      <w:pPr>
        <w:pStyle w:val="FootnoteText"/>
        <w:ind w:left="270" w:hanging="270"/>
        <w:jc w:val="both"/>
      </w:pPr>
    </w:p>
  </w:footnote>
  <w:footnote w:id="50">
    <w:p w14:paraId="4102E785" w14:textId="033EE3CF" w:rsidR="000C34A6" w:rsidRDefault="000C34A6" w:rsidP="00CA0F17">
      <w:pPr>
        <w:pStyle w:val="FootnoteText"/>
        <w:ind w:left="270" w:hanging="270"/>
        <w:jc w:val="both"/>
      </w:pPr>
      <w:r w:rsidRPr="009F51BA">
        <w:rPr>
          <w:rStyle w:val="FootnoteReference"/>
          <w:b/>
          <w:i w:val="0"/>
          <w:sz w:val="18"/>
        </w:rPr>
        <w:footnoteRef/>
      </w:r>
      <w:r>
        <w:t xml:space="preserve"> </w:t>
      </w:r>
      <w:r>
        <w:tab/>
      </w:r>
      <w:r w:rsidRPr="00830D2B">
        <w:t>[Commentaire sur l’article 7.7 : La conduite d’un sportif ou d’une autre personne avant que ce sportif ou cette autre personne ne relève de la compétence d’une organisation antidopage ne constitue pas une violation des règles antidopage, mais pourrait justifier le refus d’accepter l’adhésion du sportif ou de l’autre personne à une organisation sportive.]</w:t>
      </w:r>
    </w:p>
    <w:p w14:paraId="1FF5F6C0" w14:textId="77777777" w:rsidR="00AA6F3A" w:rsidRPr="00830D2B" w:rsidRDefault="00AA6F3A" w:rsidP="00CA0F17">
      <w:pPr>
        <w:pStyle w:val="FootnoteText"/>
        <w:ind w:left="270" w:hanging="270"/>
        <w:jc w:val="both"/>
      </w:pPr>
    </w:p>
  </w:footnote>
  <w:footnote w:id="51">
    <w:p w14:paraId="47870A56" w14:textId="51B383A9" w:rsidR="00EA3BB3"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i w:val="0"/>
          <w:iCs/>
          <w:sz w:val="18"/>
          <w:szCs w:val="18"/>
        </w:rPr>
        <w:t xml:space="preserve"> </w:t>
      </w:r>
      <w:r w:rsidR="000A1E38">
        <w:rPr>
          <w:b/>
          <w:bCs/>
          <w:i w:val="0"/>
          <w:iCs/>
          <w:sz w:val="18"/>
          <w:szCs w:val="18"/>
        </w:rPr>
        <w:tab/>
      </w:r>
      <w:r w:rsidRPr="00EB3BE9">
        <w:t>[Commentaire sur l’article 7.8.1.1 : Pour éviter toute ambiguïté, la notification devra comprendre l’imposition d’une suspension provisoire obligatoire lorsqu’elle est exigée par l’article 7.4.1 ou d’une suspension provisoire facultative si l’organisation antidopage détermine qu’une telle sanction est justifiée.]</w:t>
      </w:r>
    </w:p>
    <w:p w14:paraId="4833ABE8" w14:textId="77777777" w:rsidR="00D05CF7" w:rsidRPr="00EB3BE9" w:rsidRDefault="00D05CF7" w:rsidP="00CA0F17">
      <w:pPr>
        <w:pStyle w:val="FootnoteText"/>
        <w:ind w:left="270" w:hanging="270"/>
        <w:jc w:val="both"/>
      </w:pPr>
    </w:p>
  </w:footnote>
  <w:footnote w:id="52">
    <w:p w14:paraId="22A452F2" w14:textId="4EDDB571" w:rsidR="00EA3BB3" w:rsidRPr="00837FA4" w:rsidRDefault="00EA3BB3" w:rsidP="00CA0F17">
      <w:pPr>
        <w:pStyle w:val="FootnoteText"/>
        <w:ind w:left="270" w:hanging="270"/>
        <w:jc w:val="both"/>
      </w:pPr>
      <w:r w:rsidRPr="00774247">
        <w:rPr>
          <w:rStyle w:val="FootnoteReference"/>
          <w:rFonts w:eastAsiaTheme="majorEastAsia"/>
          <w:b/>
          <w:bCs/>
          <w:i w:val="0"/>
          <w:iCs/>
          <w:sz w:val="18"/>
          <w:szCs w:val="18"/>
        </w:rPr>
        <w:footnoteRef/>
      </w:r>
      <w:r w:rsidRPr="00EB3BE9">
        <w:t xml:space="preserve"> </w:t>
      </w:r>
      <w:r w:rsidR="000A1E38">
        <w:tab/>
      </w:r>
      <w:r w:rsidRPr="00EB3BE9">
        <w:t>[Commentaire sur l’article 7.8.1</w:t>
      </w:r>
      <w:r w:rsidR="00697DDB">
        <w:t>.2</w:t>
      </w:r>
      <w:r w:rsidRPr="00EB3BE9">
        <w:t> : Pour éviter toute ambiguïté, le processus de l’expert indépendant chargé de l’examen doit être réservé aux cas exceptionnels où le processus habituel de gestion des résultats serait considéré comme un résultat injustifié et inadmissible par la plupart des partenaires. Par exemple, un cas où une organisation antidopage détermine qu'il est probable que les résultats d'analyse anormaux de plusieurs sportifs s’expliquent par l’exposition à une source contaminée et que les sportifs ont une probabilité raisonnable d'établir l'absence de faute ou de négligence. Pour éviter toute ambiguïté, l'article 7.8 ne s'applique pas aux affaires conclues par l'organisation antidopage conformément à l’article 10.8.]</w:t>
      </w:r>
    </w:p>
  </w:footnote>
  <w:footnote w:id="53">
    <w:p w14:paraId="555A53D3" w14:textId="30900AC4" w:rsidR="00D71EC0" w:rsidRPr="001A6F3B" w:rsidRDefault="00D71EC0"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1A6F3B">
        <w:rPr>
          <w:lang w:val="fr-FR"/>
        </w:rPr>
        <w:t xml:space="preserve"> </w:t>
      </w:r>
      <w:r w:rsidR="000A1E38">
        <w:rPr>
          <w:lang w:val="fr-FR"/>
        </w:rPr>
        <w:tab/>
      </w:r>
      <w:r w:rsidRPr="001A6F3B">
        <w:rPr>
          <w:lang w:val="fr-FR"/>
        </w:rPr>
        <w:t xml:space="preserve">[Commentaire sur l’article </w:t>
      </w:r>
      <w:r>
        <w:fldChar w:fldCharType="begin"/>
      </w:r>
      <w:r w:rsidRPr="001A6F3B">
        <w:rPr>
          <w:lang w:val="fr-FR"/>
        </w:rPr>
        <w:instrText xml:space="preserve">  REF _Ref511791687 \n \h \* MERGEFORMAT </w:instrText>
      </w:r>
      <w:r>
        <w:fldChar w:fldCharType="separate"/>
      </w:r>
      <w:r>
        <w:rPr>
          <w:lang w:val="fr-FR"/>
        </w:rPr>
        <w:t>8.1</w:t>
      </w:r>
      <w:r>
        <w:fldChar w:fldCharType="end"/>
      </w:r>
      <w:r w:rsidR="00790889">
        <w:t xml:space="preserve"> </w:t>
      </w:r>
      <w:r w:rsidRPr="001A6F3B">
        <w:rPr>
          <w:lang w:val="fr-FR"/>
        </w:rPr>
        <w:t xml:space="preserve">: Cet article exige qu’à un moment donné du processus de gestion des résulta, le sportif ou l’autre personne bénéficie d’une audience </w:t>
      </w:r>
      <w:r>
        <w:rPr>
          <w:lang w:val="fr-FR"/>
        </w:rPr>
        <w:t>é</w:t>
      </w:r>
      <w:r w:rsidRPr="001A6F3B">
        <w:rPr>
          <w:lang w:val="fr-FR"/>
        </w:rPr>
        <w:t xml:space="preserve">quitable et impartiale dans un délai raisonnable. Ces principes se trouvent également à l’article </w:t>
      </w:r>
      <w:r>
        <w:fldChar w:fldCharType="begin"/>
      </w:r>
      <w:r w:rsidRPr="001A6F3B">
        <w:rPr>
          <w:lang w:val="fr-FR"/>
        </w:rPr>
        <w:instrText xml:space="preserve">  REF _Ref511791669 \n \h \* MERGEFORMAT </w:instrText>
      </w:r>
      <w:r>
        <w:fldChar w:fldCharType="separate"/>
      </w:r>
      <w:r>
        <w:rPr>
          <w:lang w:val="fr-FR"/>
        </w:rPr>
        <w:t>6.1</w:t>
      </w:r>
      <w:r>
        <w:fldChar w:fldCharType="end"/>
      </w:r>
      <w:r w:rsidRPr="001A6F3B">
        <w:rPr>
          <w:lang w:val="fr-FR"/>
        </w:rPr>
        <w:t xml:space="preserve"> de la Convention de sauvegarde des droits de l’</w:t>
      </w:r>
      <w:r>
        <w:rPr>
          <w:lang w:val="fr-FR"/>
        </w:rPr>
        <w:t>H</w:t>
      </w:r>
      <w:r w:rsidRPr="001A6F3B">
        <w:rPr>
          <w:lang w:val="fr-FR"/>
        </w:rPr>
        <w:t>omme et des libertés fondamentales, et sont des principes généralement acceptés en droit international. Cet article ne se substitue pas aux règles de chaque organisation antidopage régissant les audiences, mais vise à garantir que chaque organisation antidopage prévoie une procédure conforme à ces principes.]</w:t>
      </w:r>
    </w:p>
  </w:footnote>
  <w:footnote w:id="54">
    <w:p w14:paraId="4A4679D3" w14:textId="20F9CA1C" w:rsidR="00D747BB" w:rsidRPr="005E2CCF" w:rsidRDefault="00D747BB"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0A1E38">
        <w:tab/>
      </w:r>
      <w:r w:rsidRPr="00B95E16">
        <w:rPr>
          <w:rFonts w:cs="Arial"/>
          <w:iCs/>
          <w:szCs w:val="16"/>
        </w:rPr>
        <w:t>[Commentaire sur l’</w:t>
      </w:r>
      <w:r>
        <w:rPr>
          <w:rFonts w:cs="Arial"/>
          <w:i w:val="0"/>
          <w:iCs/>
          <w:szCs w:val="16"/>
        </w:rPr>
        <w:t>a</w:t>
      </w:r>
      <w:r w:rsidRPr="00B95E16">
        <w:rPr>
          <w:rFonts w:cs="Arial"/>
          <w:iCs/>
          <w:szCs w:val="16"/>
        </w:rPr>
        <w:t>rticle 8.1.1.8</w:t>
      </w:r>
      <w:r w:rsidR="00790889">
        <w:rPr>
          <w:rFonts w:cs="Arial"/>
          <w:iCs/>
          <w:szCs w:val="16"/>
        </w:rPr>
        <w:t xml:space="preserve"> </w:t>
      </w:r>
      <w:r w:rsidRPr="00B95E16">
        <w:rPr>
          <w:rFonts w:cs="Arial"/>
          <w:iCs/>
          <w:szCs w:val="16"/>
        </w:rPr>
        <w:t xml:space="preserve">: </w:t>
      </w:r>
      <w:r w:rsidRPr="00B95E16">
        <w:rPr>
          <w:rFonts w:cs="Arial"/>
          <w:iCs/>
          <w:szCs w:val="16"/>
          <w:lang w:val="fr-FR"/>
        </w:rPr>
        <w:t>Par exemple, une audience pourrait être accélérée à la veille d’une grande manifestation lorsqu’une décision relative à la violation des règles antidopage est nécessaire pour déterminer si le sportif est autorisé à participer à la manifestation, ou encore durant une manifestation où la décision rendue déterminera la validité des résultats du sportif ou la continuation de sa participation à la manifestation</w:t>
      </w:r>
      <w:r w:rsidRPr="00B95E16">
        <w:rPr>
          <w:rFonts w:cs="Arial"/>
          <w:iCs/>
          <w:szCs w:val="16"/>
        </w:rPr>
        <w:t>.]</w:t>
      </w:r>
    </w:p>
  </w:footnote>
  <w:footnote w:id="55">
    <w:p w14:paraId="1E00617D" w14:textId="226DA5C4" w:rsidR="000C34A6" w:rsidRPr="00D61931" w:rsidRDefault="000C34A6" w:rsidP="00CA0F17">
      <w:pPr>
        <w:pStyle w:val="FootnoteText"/>
        <w:ind w:left="270" w:hanging="270"/>
        <w:jc w:val="both"/>
        <w:rPr>
          <w:szCs w:val="16"/>
        </w:rPr>
      </w:pPr>
      <w:r w:rsidRPr="000A1E38">
        <w:rPr>
          <w:rStyle w:val="FootnoteReference"/>
          <w:b/>
          <w:i w:val="0"/>
          <w:sz w:val="18"/>
          <w:szCs w:val="18"/>
        </w:rPr>
        <w:footnoteRef/>
      </w:r>
      <w:r w:rsidRPr="00774247">
        <w:rPr>
          <w:sz w:val="18"/>
          <w:szCs w:val="18"/>
        </w:rPr>
        <w:t xml:space="preserve"> </w:t>
      </w:r>
      <w:r w:rsidRPr="00D61931">
        <w:rPr>
          <w:szCs w:val="16"/>
        </w:rPr>
        <w:tab/>
        <w:t>[Commentaire sur l’article 8.4 : Dans certains cas, les coûts combinés de l’audience de première instance au niveau national ou international et les coûts d’une nouvelle audience devant le TAS peuvent être conséquents. Lorsque toutes les parties identifiées dans cet article sont d’avis que leurs intérêts seront dûment protégés lors d’une audience unique, il n’est pas nécessaire que le sportif ou les organisations antidopage encourent les frais de deux audiences. Une organisation antidopage peut participer aux audiences du TAS en qualité d’observateur.]</w:t>
      </w:r>
    </w:p>
    <w:p w14:paraId="5F874292" w14:textId="77777777" w:rsidR="000C34A6" w:rsidRPr="005F326B" w:rsidRDefault="000C34A6" w:rsidP="00CA0F17">
      <w:pPr>
        <w:pStyle w:val="FootnoteText"/>
        <w:ind w:left="270" w:hanging="270"/>
        <w:jc w:val="both"/>
      </w:pPr>
    </w:p>
  </w:footnote>
  <w:footnote w:id="56">
    <w:p w14:paraId="17400063" w14:textId="433D6DA9" w:rsidR="000C34A6" w:rsidRDefault="000C34A6" w:rsidP="00CA0F17">
      <w:pPr>
        <w:pStyle w:val="FootnoteText"/>
        <w:ind w:left="270" w:hanging="270"/>
        <w:jc w:val="both"/>
      </w:pPr>
      <w:r w:rsidRPr="00A5177D">
        <w:rPr>
          <w:rStyle w:val="FootnoteReference"/>
          <w:b/>
          <w:i w:val="0"/>
          <w:sz w:val="18"/>
        </w:rPr>
        <w:footnoteRef/>
      </w:r>
      <w:r w:rsidRPr="00A5177D">
        <w:rPr>
          <w:b/>
          <w:i w:val="0"/>
          <w:sz w:val="18"/>
        </w:rPr>
        <w:t xml:space="preserve"> </w:t>
      </w:r>
      <w:r>
        <w:tab/>
      </w:r>
      <w:r w:rsidRPr="00266005">
        <w:t xml:space="preserve">[Commentaire sur l’article 9 : Pour les sports d’équipe, toute récompense reçue par un joueur individuel sera annulée. En revanche, </w:t>
      </w:r>
      <w:r>
        <w:t>la disqualification</w:t>
      </w:r>
      <w:r w:rsidRPr="00266005">
        <w:t xml:space="preserve"> de l’équipe sera régie par l’article 11. Dans les sports qui ne sont pas des sports d’équipe, mais où des prix sont remis aux équipes, l’annulation des résultats ou</w:t>
      </w:r>
      <w:r w:rsidR="00FC09EF" w:rsidRPr="00423C09">
        <w:rPr>
          <w:lang w:val="fr-FR"/>
        </w:rPr>
        <w:t xml:space="preserve"> le déclassement de l’équipe</w:t>
      </w:r>
      <w:r w:rsidRPr="00266005">
        <w:t>, lorsqu’un ou plusieurs des membres de l’équipe ont commis une violation des règles antidopage, est prononcé conformément aux règles applicables de la fédération internationale.</w:t>
      </w:r>
      <w:r w:rsidR="004328D6">
        <w:t xml:space="preserve"> </w:t>
      </w:r>
      <w:r w:rsidR="004328D6" w:rsidRPr="00423C09">
        <w:t>Dans les cas où le retrait de points d’équipe gagnés par un sportif qui a commis des violations des règles antidopage pendant la compétition par équipe entraîne un déclassement de l’équipe, cela ne sera pas considéré comme une sanction ou une mesure disciplinaire à l’encontre de l’équipe ou des autres sportifs participant à la compétition par équipe qui n’ont pas commis de violation des règles antidopage.</w:t>
      </w:r>
      <w:r w:rsidRPr="00266005">
        <w:t>]</w:t>
      </w:r>
    </w:p>
    <w:p w14:paraId="1BDEC9E9" w14:textId="77777777" w:rsidR="000C34A6" w:rsidRPr="00266005" w:rsidRDefault="000C34A6" w:rsidP="00CA0F17">
      <w:pPr>
        <w:pStyle w:val="FootnoteText"/>
        <w:ind w:left="270" w:hanging="270"/>
        <w:jc w:val="both"/>
      </w:pPr>
    </w:p>
  </w:footnote>
  <w:footnote w:id="57">
    <w:p w14:paraId="017C920F" w14:textId="00EBA87D" w:rsidR="000C34A6" w:rsidRDefault="000C34A6" w:rsidP="00CA0F17">
      <w:pPr>
        <w:pStyle w:val="FootnoteText"/>
        <w:ind w:left="270" w:hanging="270"/>
        <w:jc w:val="both"/>
      </w:pPr>
      <w:r w:rsidRPr="00A5177D">
        <w:rPr>
          <w:rStyle w:val="FootnoteReference"/>
          <w:b/>
          <w:i w:val="0"/>
          <w:sz w:val="18"/>
        </w:rPr>
        <w:footnoteRef/>
      </w:r>
      <w:r>
        <w:t xml:space="preserve"> </w:t>
      </w:r>
      <w:r>
        <w:tab/>
      </w:r>
      <w:r w:rsidRPr="007829B4">
        <w:t>[Commentaire sur l’article 10.</w:t>
      </w:r>
      <w:r>
        <w:t>1</w:t>
      </w:r>
      <w:r w:rsidRPr="007829B4">
        <w:t xml:space="preserve"> : Alors que l’article 9 invalide le résultat obtenu </w:t>
      </w:r>
      <w:r>
        <w:t>dans</w:t>
      </w:r>
      <w:r w:rsidRPr="007829B4">
        <w:t xml:space="preserve"> une seule compétition au cours de laquelle le sportif a </w:t>
      </w:r>
      <w:r>
        <w:t>été contrôlé</w:t>
      </w:r>
      <w:r w:rsidRPr="007829B4">
        <w:t xml:space="preserve"> positif (par exemple l’épreuve du 100 mètres dos), cet article peut entraîner l’annulation de tous les résultats obtenus </w:t>
      </w:r>
      <w:r>
        <w:t>dans</w:t>
      </w:r>
      <w:r w:rsidRPr="007829B4">
        <w:t xml:space="preserve"> toutes les épreuves de la manifestation (par exemple les championnats du monde de natation).]</w:t>
      </w:r>
    </w:p>
    <w:p w14:paraId="60D798A2" w14:textId="77777777" w:rsidR="000C34A6" w:rsidRPr="007829B4" w:rsidRDefault="000C34A6" w:rsidP="00CA0F17">
      <w:pPr>
        <w:pStyle w:val="FootnoteText"/>
        <w:ind w:left="270" w:hanging="270"/>
        <w:jc w:val="both"/>
      </w:pPr>
    </w:p>
  </w:footnote>
  <w:footnote w:id="58">
    <w:p w14:paraId="00516C62" w14:textId="3FFDEF6B" w:rsidR="00106CF8" w:rsidRDefault="00106CF8"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 : Avant de déterminer si l’article 10.5 ou l’article 10.6 s'applique, l’organisation antidopage (ou l’instance d’audition) devra d’abord déterminer si le sportif a été en mesure de démontrer que la violation n’était pas intentionnelle. Pour ce faire, le sportif devra, à l’exception de la voie la plus étroite décrite à l’article 10.2.1.3, démontrer comment la substance interdite s’est retrouvée dans son organisme et établir que le moment de l’ingestion ou de l’usage est cohérent avec les résultats d’analyse de son échantillon.]</w:t>
      </w:r>
    </w:p>
    <w:p w14:paraId="0C124933" w14:textId="77777777" w:rsidR="0004432A" w:rsidRPr="00F819DA" w:rsidRDefault="0004432A" w:rsidP="00CA0F17">
      <w:pPr>
        <w:pStyle w:val="FootnoteText"/>
        <w:ind w:left="270" w:hanging="270"/>
        <w:jc w:val="both"/>
      </w:pPr>
    </w:p>
  </w:footnote>
  <w:footnote w:id="59">
    <w:p w14:paraId="3BAF76E4" w14:textId="57499030"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00FC1E5F">
        <w:t>[</w:t>
      </w:r>
      <w:r w:rsidRPr="00423C09">
        <w:t xml:space="preserve">Commentaire sur l’article 10.2.1.3 : Bien qu'il soit théoriquement possible pour un sportif d’établir son droit à une réduction de la période de suspension en vertu de cet article sans démontrer comment la substance interdite </w:t>
      </w:r>
      <w:r w:rsidR="00755011">
        <w:t>s’est retrouvée</w:t>
      </w:r>
      <w:r w:rsidRPr="00423C09">
        <w:t xml:space="preserve"> dans son organisme, cette possibilité a été décrite dans certains cas comme la « voie la plus étroite ». Afin d’accéder à cette voie exceptionnellement étroite, un sportif devra présenter des preuves scientifiques fiables établissant que la violation des règles antidopage n’était pas compatible avec l’usage intentionnel d’une substance interdite. Par exemple, une preuve scientifique fiable pourrait inclure la détection d’une quantité non thérapeutique de la substance interdite dans l’échantillon du sportif, associée à un profil métabolique indiquant une administration très récente ou des échantillons antérieurs ou ultérieurs du sportif qui confirment que la substance interdite détectée n’était pas la phase finale de la courbe d’excrétion d’une dose thérapeutique ou d’un autre régime de dopage. Il est peu probable que les tests capillaires constituent une preuve fiable pour réfuter le dopage intentionnel. Pour ce qui est des résultats d’un test de détecteur de mensonges, voir le commentaire sur l’article 3.2. Par ailleurs, les éléments de preuves sous la forme d’antécédents de contrôles négatifs, de changement ou d’absence de changement de la masse corporelle ou des résultats en compétition, d’absence de motivation à se doper ou de témoignages du sportif et de ses supporteurs ne suffiront pas à justifier une réduction de la période de suspension. Pour éviter toute ambiguïté, le sportif peut soumettre des preuves non scientifiques et l’instance d’audition peut en tenir compte, mais une preuve scientifique fiable est requise pour établir le droit à une réduction en vertu de cet article. Dans cet article, l’expression « cas exceptionnels » ne vise pas à créer un élément indépendant devant être établi par le sportif, elle indique plutôt la rareté et le caractère unique des cas où les éléments de preuve requis seront satisfaits.]</w:t>
      </w:r>
    </w:p>
    <w:p w14:paraId="57BEA295" w14:textId="77777777" w:rsidR="000A1E38" w:rsidRPr="00203392" w:rsidRDefault="000A1E38" w:rsidP="00CA0F17">
      <w:pPr>
        <w:pStyle w:val="FootnoteText"/>
        <w:ind w:left="270" w:hanging="270"/>
        <w:jc w:val="both"/>
      </w:pPr>
    </w:p>
  </w:footnote>
  <w:footnote w:id="60">
    <w:p w14:paraId="5570CB10" w14:textId="2B5BBB62"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 xml:space="preserve">[Commentaire sur l'article 10.2.3.1 : Bien que le Code n’exige pas la participation du sportif à un programme de traitement dans le cas d’une période de suspension de deux mois pour une première violation, </w:t>
      </w:r>
      <w:r w:rsidR="008F7473" w:rsidRPr="00774247">
        <w:rPr>
          <w:highlight w:val="lightGray"/>
        </w:rPr>
        <w:t>[l’ONAD]</w:t>
      </w:r>
      <w:r w:rsidRPr="00423C09">
        <w:t xml:space="preserve"> devrait envisager, à leur discrétion et dans la mesure de leur expertise et de leurs ressources, d'adopter des politiques qui encourageraient et faciliteraient l’obtention d’une évaluation médicale professionnelle après une première violation et, si cela est recommandé, la participation à un programme de traitement ou de réadaptation, selon le cas.]</w:t>
      </w:r>
    </w:p>
    <w:p w14:paraId="354986A0" w14:textId="77777777" w:rsidR="005C0881" w:rsidRPr="00423C09" w:rsidRDefault="005C0881" w:rsidP="00CA0F17">
      <w:pPr>
        <w:pStyle w:val="FootnoteText"/>
        <w:ind w:left="270" w:hanging="270"/>
        <w:jc w:val="both"/>
      </w:pPr>
    </w:p>
  </w:footnote>
  <w:footnote w:id="61">
    <w:p w14:paraId="632B1487" w14:textId="279BB903" w:rsidR="002325A2" w:rsidRDefault="002325A2"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b/>
          <w:bCs/>
          <w:lang w:val="fr-FR"/>
        </w:rPr>
        <w:t xml:space="preserve"> </w:t>
      </w:r>
      <w:r w:rsidR="000A1E38">
        <w:rPr>
          <w:b/>
          <w:bCs/>
          <w:lang w:val="fr-FR"/>
        </w:rPr>
        <w:tab/>
      </w:r>
      <w:r w:rsidRPr="00423C09">
        <w:rPr>
          <w:lang w:val="fr-FR"/>
        </w:rPr>
        <w:t xml:space="preserve">[Commentaire sur l’article 10.2.3.1 : Il incombe à </w:t>
      </w:r>
      <w:r w:rsidR="008F7473" w:rsidRPr="00D05D67">
        <w:rPr>
          <w:highlight w:val="lightGray"/>
        </w:rPr>
        <w:t>[l’ONAD]</w:t>
      </w:r>
      <w:r w:rsidR="008F7473">
        <w:t xml:space="preserve"> </w:t>
      </w:r>
      <w:r w:rsidRPr="00423C09">
        <w:rPr>
          <w:lang w:val="fr-FR"/>
        </w:rPr>
        <w:t>de déterminer, à sa libre et entière appréciation, si le programme de traitement est approuvé. Le présent article est destiné à donner</w:t>
      </w:r>
      <w:r w:rsidR="00FE1CBD">
        <w:rPr>
          <w:lang w:val="fr-FR"/>
        </w:rPr>
        <w:t xml:space="preserve"> à</w:t>
      </w:r>
      <w:r w:rsidRPr="00423C09">
        <w:rPr>
          <w:lang w:val="fr-FR"/>
        </w:rPr>
        <w:t xml:space="preserve"> </w:t>
      </w:r>
      <w:r w:rsidR="00FE1CBD" w:rsidRPr="00D05D67">
        <w:rPr>
          <w:highlight w:val="lightGray"/>
        </w:rPr>
        <w:t>[l’ONAD]</w:t>
      </w:r>
      <w:r w:rsidR="00FE1CBD">
        <w:t xml:space="preserve"> </w:t>
      </w:r>
      <w:r w:rsidRPr="00423C09">
        <w:rPr>
          <w:lang w:val="fr-FR"/>
        </w:rPr>
        <w:t>la marge de manœuvre nécessaire pour appliquer leur propre jugement afin d’identifier et d’approuver des programmes de traitement légitimes et respectables. Il y a cependant lieu de s’attendre à ce que les caractéristiques des programmes de traitement légitimes puissent varier considérablement et évoluer avec le temps, au point qu’il ne serait pas pratique pour l’AMA d’élaborer des critères obligatoires pour les programmes de traitement acceptables.</w:t>
      </w:r>
      <w:r w:rsidRPr="00423C09">
        <w:t xml:space="preserve"> </w:t>
      </w:r>
      <w:r w:rsidR="00FE1CBD" w:rsidRPr="00D05D67">
        <w:rPr>
          <w:highlight w:val="lightGray"/>
        </w:rPr>
        <w:t>[</w:t>
      </w:r>
      <w:proofErr w:type="gramStart"/>
      <w:r w:rsidR="00FE1CBD" w:rsidRPr="00D05D67">
        <w:rPr>
          <w:highlight w:val="lightGray"/>
        </w:rPr>
        <w:t>l’ONAD</w:t>
      </w:r>
      <w:proofErr w:type="gramEnd"/>
      <w:r w:rsidR="00FE1CBD" w:rsidRPr="00D05D67">
        <w:rPr>
          <w:highlight w:val="lightGray"/>
        </w:rPr>
        <w:t>]</w:t>
      </w:r>
      <w:r w:rsidR="00FE1CBD">
        <w:t xml:space="preserve"> </w:t>
      </w:r>
      <w:r w:rsidRPr="00423C09">
        <w:rPr>
          <w:lang w:val="fr-FR"/>
        </w:rPr>
        <w:t>peut également imposer une sanction de deux (2) mois si, à sa seule discrétion, elle détermine qu’un traitement n’est pas nécessaire, par exemple si le résultat d’analyse anormal résulte de l’ingestion de thé de coca. Cet article s’applique également aux différentes voies par lesquelles une substance d’abus peut être ingérée, par exemple en buvant du thé de coca.]</w:t>
      </w:r>
    </w:p>
    <w:p w14:paraId="298AEA2D" w14:textId="77777777" w:rsidR="0004432A" w:rsidRPr="00CE5995" w:rsidRDefault="0004432A" w:rsidP="00CA0F17">
      <w:pPr>
        <w:pStyle w:val="FootnoteText"/>
        <w:ind w:left="270" w:hanging="270"/>
        <w:jc w:val="both"/>
        <w:rPr>
          <w:lang w:val="fr-FR"/>
        </w:rPr>
      </w:pPr>
    </w:p>
  </w:footnote>
  <w:footnote w:id="62">
    <w:p w14:paraId="06BF7895" w14:textId="24469E7F"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Les « circonstances de l’affaire » peuvent inclure, par exemple, la nature spécifique de l’usage ou de la possession, le type et la quantité de la substance interdite détectée, la proximité temporelle entre l’ingestion et la participation effective du sportif à la compétition, l’avantage potentiel (réel ou perçu) de l’ingestion pour le sportif par rapport à sa performance dans la compétition, le niveau d’expérience et d’éducation antidopage du sportif ou de l’autre personne, et d’autres considérations liées à la faute qui pourraient ne pas satisfaire autrement aux exigences d’application de l’article 10.5.]</w:t>
      </w:r>
    </w:p>
    <w:p w14:paraId="1B764889" w14:textId="77777777" w:rsidR="0004432A" w:rsidRPr="00423C09" w:rsidRDefault="0004432A" w:rsidP="00CA0F17">
      <w:pPr>
        <w:pStyle w:val="FootnoteText"/>
        <w:ind w:left="270" w:hanging="270"/>
        <w:jc w:val="both"/>
      </w:pPr>
    </w:p>
  </w:footnote>
  <w:footnote w:id="63">
    <w:p w14:paraId="7A819111" w14:textId="2E2EF116"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10.2.3.2 : Bien qu’il soit théoriquement possible pour le sportif d’établir l’absence de faute ou de négligence ou l’absence de faute ou de négligence significative en ce qui concerne l’ingestion, l’usage ou la possession en compétition d’une substance d’abus, cela ne se produirait que dans des cas rares et exceptionnels.]</w:t>
      </w:r>
    </w:p>
    <w:p w14:paraId="04AB631E" w14:textId="77777777" w:rsidR="0004432A" w:rsidRPr="00423C09" w:rsidRDefault="0004432A" w:rsidP="00CA0F17">
      <w:pPr>
        <w:pStyle w:val="FootnoteText"/>
        <w:ind w:left="270" w:hanging="270"/>
        <w:jc w:val="both"/>
      </w:pPr>
    </w:p>
  </w:footnote>
  <w:footnote w:id="64">
    <w:p w14:paraId="57A72812" w14:textId="36C521DD" w:rsidR="002325A2" w:rsidRDefault="002325A2"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423C09">
        <w:t>[Commentaire sur l’article 10.2.4.1 : Aux fins du présent article, le terme « thérapeutique » est défini conformément à la définition contenue dans le Standard international pour les autorisations d’usage à des fins thérapeutiques.]</w:t>
      </w:r>
    </w:p>
    <w:p w14:paraId="7AC42C38" w14:textId="77777777" w:rsidR="00790889" w:rsidRPr="003470CD" w:rsidRDefault="00790889" w:rsidP="00CA0F17">
      <w:pPr>
        <w:pStyle w:val="FootnoteText"/>
        <w:ind w:left="270" w:hanging="270"/>
        <w:jc w:val="both"/>
      </w:pPr>
    </w:p>
  </w:footnote>
  <w:footnote w:id="65">
    <w:p w14:paraId="0D89104E" w14:textId="3870FE0D" w:rsidR="000F3ED5" w:rsidRDefault="000F3ED5" w:rsidP="00CA0F17">
      <w:pPr>
        <w:pStyle w:val="FootnoteText"/>
        <w:ind w:left="270" w:hanging="270"/>
        <w:jc w:val="both"/>
      </w:pPr>
      <w:r w:rsidRPr="00774247">
        <w:rPr>
          <w:rStyle w:val="FootnoteReference"/>
          <w:rFonts w:eastAsiaTheme="majorEastAsia"/>
          <w:b/>
          <w:bCs/>
          <w:i w:val="0"/>
          <w:iCs/>
          <w:sz w:val="18"/>
          <w:szCs w:val="18"/>
        </w:rPr>
        <w:footnoteRef/>
      </w:r>
      <w:r w:rsidRPr="00774247">
        <w:rPr>
          <w:b/>
          <w:bCs/>
          <w:sz w:val="18"/>
          <w:szCs w:val="18"/>
        </w:rPr>
        <w:t xml:space="preserve"> </w:t>
      </w:r>
      <w:r w:rsidR="000A1E38">
        <w:rPr>
          <w:b/>
          <w:bCs/>
          <w:sz w:val="18"/>
          <w:szCs w:val="18"/>
        </w:rPr>
        <w:tab/>
      </w:r>
      <w:r w:rsidRPr="00423C09">
        <w:t>[Commentaire sur l’article 10.2.6 : L’article 10.2.6 offre une définition spéciale du terme « intentionnel » qui doit être appliquée exclusivement aux fins de l’article 10.2.]</w:t>
      </w:r>
    </w:p>
    <w:p w14:paraId="5115DCF8" w14:textId="77777777" w:rsidR="005C0881" w:rsidRPr="00604544" w:rsidRDefault="005C0881" w:rsidP="00CA0F17">
      <w:pPr>
        <w:pStyle w:val="FootnoteText"/>
        <w:ind w:left="270" w:hanging="270"/>
        <w:jc w:val="both"/>
      </w:pPr>
    </w:p>
  </w:footnote>
  <w:footnote w:id="66">
    <w:p w14:paraId="3150B421" w14:textId="4C5315BE" w:rsidR="00FE3EBE" w:rsidRDefault="00FE3EBE" w:rsidP="00CA0F17">
      <w:pPr>
        <w:pStyle w:val="FootnoteText"/>
        <w:ind w:left="270" w:hanging="270"/>
        <w:jc w:val="both"/>
      </w:pPr>
      <w:r w:rsidRPr="00774247">
        <w:rPr>
          <w:rStyle w:val="FootnoteReference"/>
          <w:rFonts w:eastAsiaTheme="majorEastAsia"/>
          <w:b/>
          <w:sz w:val="18"/>
          <w:szCs w:val="18"/>
        </w:rPr>
        <w:footnoteRef/>
      </w:r>
      <w:r w:rsidRPr="00423C09">
        <w:t xml:space="preserve"> </w:t>
      </w:r>
      <w:r w:rsidR="000A1E38">
        <w:tab/>
      </w:r>
      <w:r w:rsidRPr="00423C09">
        <w:t>[Commentaire sur l’article 10.3.2 : Les obligations en matière de localisation énoncées dans le Code et le Standard international pour les contrôles constituent un élément fondamental de tout effort efficace de lutte contre le dopage dans le sport. Afin de dissuader et de détecter la tricherie, les organisations antidopage doivent être en mesure d’effectuer des contrôles hors compétition inopinés sur la base d’informations de localisation fiables. Les obligations en matière de localisation énoncées dans le Code permettent également aux sportifs propres de déclarer de manière crédible qu’ils peuvent être soumis à des contrôles à tout moment, afin que le public puisse avoir confiance en leur intégrité. Les manquements aux obligations en matière de localisation ne sont pas seulement des « violations administratives », ils minent directement la capacité des organisations antidopage à identifier les sportifs dopés et la confiance du public relativement à la responsabilité des sportifs propres.]</w:t>
      </w:r>
    </w:p>
    <w:p w14:paraId="28536E70" w14:textId="77777777" w:rsidR="00790889" w:rsidRPr="00423C09" w:rsidRDefault="00790889" w:rsidP="00CA0F17">
      <w:pPr>
        <w:pStyle w:val="FootnoteText"/>
        <w:ind w:left="270" w:hanging="270"/>
        <w:jc w:val="both"/>
      </w:pPr>
    </w:p>
  </w:footnote>
  <w:footnote w:id="67">
    <w:p w14:paraId="1E939F53" w14:textId="40FB66EC"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10.3.3 : Les personnes impliquées dans le dopage des sportifs ou dans sa dissimulation doivent faire l’objet de sanctions plus sévères que celles imposées aux sportifs contrôlés positifs. Étant donné que la compétence des organisations sportives se limite généralement aux sanctions sportives telles que la suspension de l’accréditation ou du statut de membre et des autres avantages sportifs, le signalement du personnel d’encadrement du sportif aux autorités compétentes constitue une mesure dissuasive importante.]</w:t>
      </w:r>
    </w:p>
    <w:p w14:paraId="04BB0C98" w14:textId="77777777" w:rsidR="000C34A6" w:rsidRPr="000F5C18" w:rsidRDefault="000C34A6" w:rsidP="00CA0F17">
      <w:pPr>
        <w:pStyle w:val="FootnoteText"/>
        <w:ind w:left="270" w:hanging="270"/>
        <w:jc w:val="both"/>
      </w:pPr>
    </w:p>
  </w:footnote>
  <w:footnote w:id="68">
    <w:p w14:paraId="2E256A50" w14:textId="07A84C0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0F5C18">
        <w:t>[Commentaire sur l’article 10.3.5 : Lorsque « l’autre personne » mentionnée à l’article 2.10 (association interdite de la part d’un sportif ou d’une autre personne) n’est pas une personne physique, mais une personne morale, cette entité peut faire l’objet des sanctions disciplinaires prévues à l’article 12.]</w:t>
      </w:r>
    </w:p>
    <w:p w14:paraId="28667E90" w14:textId="77777777" w:rsidR="000C34A6" w:rsidRPr="000F5C18" w:rsidRDefault="000C34A6" w:rsidP="00CA0F17">
      <w:pPr>
        <w:pStyle w:val="FootnoteText"/>
        <w:ind w:left="270" w:hanging="270"/>
        <w:jc w:val="both"/>
      </w:pPr>
    </w:p>
  </w:footnote>
  <w:footnote w:id="69">
    <w:p w14:paraId="54BD43E1" w14:textId="7D3F385E"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 xml:space="preserve">[Commentaire sur l’article 10.3.6 : Un comportement qui viole à la fois l’article 2.5 (falsification) et l’article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représailles</w:t>
      </w:r>
      <w:r>
        <w:t xml:space="preserve"> à l’en</w:t>
      </w:r>
      <w:r w:rsidRPr="00E865AD">
        <w:t xml:space="preserve">contre </w:t>
      </w:r>
      <w:r>
        <w:t>de</w:t>
      </w:r>
      <w:r w:rsidRPr="00E865AD">
        <w:t xml:space="preserve"> tel</w:t>
      </w:r>
      <w:r>
        <w:t>s</w:t>
      </w:r>
      <w:r w:rsidRPr="00E865AD">
        <w:t xml:space="preserve"> signalement</w:t>
      </w:r>
      <w:r>
        <w:t>s</w:t>
      </w:r>
      <w:r w:rsidRPr="00E865AD">
        <w:t>) sera sanctionné en fonction de la violation qui est passible de la sanction la plus lourde.]</w:t>
      </w:r>
    </w:p>
    <w:p w14:paraId="01AD4608" w14:textId="77777777" w:rsidR="000C34A6" w:rsidRPr="00E865AD" w:rsidRDefault="000C34A6" w:rsidP="00CA0F17">
      <w:pPr>
        <w:pStyle w:val="FootnoteText"/>
        <w:ind w:left="270" w:hanging="270"/>
        <w:jc w:val="both"/>
      </w:pPr>
    </w:p>
  </w:footnote>
  <w:footnote w:id="70">
    <w:p w14:paraId="22E6FDD3" w14:textId="23C08113"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10.4</w:t>
      </w:r>
      <w:r w:rsidR="00790889">
        <w:t xml:space="preserve"> </w:t>
      </w:r>
      <w:r w:rsidRPr="00E865AD">
        <w:t xml:space="preserve">: Les violations des articles 2.7 (trafic ou tentative de trafic), 2.8 (administration ou tentative d’administration), 2.9 (complicité ou tentative de complicité) et 2.11 (actes commis par un sportif ou une autre personne pour décourager </w:t>
      </w:r>
      <w:r>
        <w:t>les</w:t>
      </w:r>
      <w:r w:rsidRPr="00E865AD">
        <w:t xml:space="preserve"> signalement</w:t>
      </w:r>
      <w:r>
        <w:t>s</w:t>
      </w:r>
      <w:r w:rsidRPr="00E865AD">
        <w:t xml:space="preserve"> aux autorités ou </w:t>
      </w:r>
      <w:r>
        <w:t xml:space="preserve">actes de </w:t>
      </w:r>
      <w:r w:rsidRPr="00E865AD">
        <w:t xml:space="preserve">représailles </w:t>
      </w:r>
      <w:r>
        <w:t>à l’en</w:t>
      </w:r>
      <w:r w:rsidRPr="00E865AD">
        <w:t xml:space="preserve">contre </w:t>
      </w:r>
      <w:r>
        <w:t>de</w:t>
      </w:r>
      <w:r w:rsidRPr="00E865AD">
        <w:t xml:space="preserve"> tel</w:t>
      </w:r>
      <w:r>
        <w:t>s</w:t>
      </w:r>
      <w:r w:rsidRPr="00E865AD">
        <w:t xml:space="preserve"> signalement</w:t>
      </w:r>
      <w:r>
        <w:t>s</w:t>
      </w:r>
      <w:r w:rsidRPr="00E865AD">
        <w:t>) ne sont pas incluses dans l’application de l’article 10.4 parce que les sanctions de ces violations incorporent déjà une marge d’appréciation pouvant aller jusqu’à une interdiction à vie et donc suffisante pour permettre de tenir compte de toute circonstance aggravante.]</w:t>
      </w:r>
    </w:p>
    <w:p w14:paraId="22DB9A34" w14:textId="77777777" w:rsidR="000C34A6" w:rsidRPr="00E865AD" w:rsidRDefault="000C34A6" w:rsidP="00CA0F17">
      <w:pPr>
        <w:pStyle w:val="FootnoteText"/>
        <w:ind w:left="270" w:hanging="270"/>
        <w:jc w:val="both"/>
      </w:pPr>
    </w:p>
  </w:footnote>
  <w:footnote w:id="71">
    <w:p w14:paraId="48B4BC7F" w14:textId="61CBE325" w:rsidR="000C34A6" w:rsidRDefault="000C34A6" w:rsidP="00CA0F17">
      <w:pPr>
        <w:pStyle w:val="FootnoteText"/>
        <w:ind w:left="270" w:hanging="270"/>
        <w:jc w:val="both"/>
      </w:pPr>
      <w:r w:rsidRPr="00A5177D">
        <w:rPr>
          <w:rStyle w:val="FootnoteReference"/>
          <w:b/>
          <w:i w:val="0"/>
          <w:sz w:val="18"/>
        </w:rPr>
        <w:footnoteRef/>
      </w:r>
      <w:r>
        <w:t xml:space="preserve"> </w:t>
      </w:r>
      <w:r>
        <w:tab/>
      </w:r>
      <w:r w:rsidRPr="00E865AD">
        <w:t>[Commentaire sur l’article 10.5 : Cet article et l’article 10.6.2 ne s’appliquent qu’à l’imposition de sanctions ; ils ne sont pas applicables pour déterminer si une violation des règles antidopage a été commise. Ils ne s’appliqueront que dans des circonstances exceptionnelles, par exemple si un sportif peut prouver que, malgré toutes les précautions prises, il a été victime d’un sabotage de la part d’un concurrent. Inversement, l’absence de faute ou de négligence ne s’appliquerait pas dans les circonstances suivantes : (a) contrôle positif découlant d’une erreur d’étiquetage ou d’une contamination de compléments alimentaires ou de vitamines (les sportifs sont responsables des produits qu’ils ingèrent (article 2.1) et ont été mis en garde quant à la possibilité de contamination des compléments) ; (b) un</w:t>
      </w:r>
      <w:r>
        <w:t>e</w:t>
      </w:r>
      <w:r w:rsidRPr="00E865AD">
        <w:t xml:space="preserve"> substance interdite est administrée à un sportif par son médecin traitant ou son soigneur sans que le sportif n’en ait été informé (les sportifs sont responsables du choix de leur personnel médical et il leur incombe d’informer celui-ci de l’interdiction pour eux de recevoir toute substance interdite) ; et (c) le sabotage d’un aliment ou d’une boisson consommé par le sportif ou par son (sa) conjoint(e), son entraîneur ou toute autre personne dans le cercle des connaissances du sportif (les sportifs sont responsables de ce qu’ils ingèrent et du comportement des personnes auxquelles ils confient l’accès à leur nourriture et à leurs boissons). Cependant, en fonction de faits exceptionnels se rapportant à un cas particulier, tous ces exemples pourraient entraîner une sanction allégée en vertu de l’article 10.6 pour cause d’absence de faute ou de négligence significative.]</w:t>
      </w:r>
    </w:p>
    <w:p w14:paraId="7809B68A" w14:textId="77777777" w:rsidR="000C34A6" w:rsidRPr="00E865AD" w:rsidRDefault="000C34A6" w:rsidP="00CA0F17">
      <w:pPr>
        <w:pStyle w:val="FootnoteText"/>
        <w:ind w:left="270" w:hanging="270"/>
        <w:jc w:val="both"/>
      </w:pPr>
    </w:p>
  </w:footnote>
  <w:footnote w:id="72">
    <w:p w14:paraId="2BB05AE3" w14:textId="0D41155E" w:rsidR="000C34A6" w:rsidRDefault="000C34A6" w:rsidP="00CA0F17">
      <w:pPr>
        <w:pStyle w:val="FootnoteText"/>
        <w:ind w:left="270" w:hanging="270"/>
        <w:jc w:val="both"/>
        <w:rPr>
          <w:lang w:val="fr-FR"/>
        </w:rPr>
      </w:pPr>
      <w:r w:rsidRPr="00A5177D">
        <w:rPr>
          <w:rStyle w:val="FootnoteReference"/>
          <w:b/>
          <w:i w:val="0"/>
          <w:sz w:val="18"/>
        </w:rPr>
        <w:footnoteRef/>
      </w:r>
      <w:r>
        <w:t xml:space="preserve"> </w:t>
      </w:r>
      <w:r>
        <w:tab/>
      </w:r>
      <w:r w:rsidRPr="000D2E1E">
        <w:rPr>
          <w:lang w:val="fr-FR"/>
        </w:rPr>
        <w:t>[Comment</w:t>
      </w:r>
      <w:r>
        <w:rPr>
          <w:lang w:val="fr-FR"/>
        </w:rPr>
        <w:t>aire sur l’article</w:t>
      </w:r>
      <w:r w:rsidRPr="000D2E1E">
        <w:rPr>
          <w:lang w:val="fr-FR"/>
        </w:rPr>
        <w:t xml:space="preserve"> </w:t>
      </w:r>
      <w:r w:rsidRPr="000D2E1E">
        <w:rPr>
          <w:lang w:val="fr-FR"/>
        </w:rPr>
        <w:fldChar w:fldCharType="begin"/>
      </w:r>
      <w:r w:rsidRPr="000D2E1E">
        <w:rPr>
          <w:lang w:val="fr-FR"/>
        </w:rPr>
        <w:instrText xml:space="preserve"> REF _Ref511865357 \n \h </w:instrText>
      </w:r>
      <w:r>
        <w:rPr>
          <w:lang w:val="fr-FR"/>
        </w:rPr>
        <w:instrText xml:space="preserve"> \* MERGEFORMAT </w:instrText>
      </w:r>
      <w:r w:rsidRPr="000D2E1E">
        <w:rPr>
          <w:lang w:val="fr-FR"/>
        </w:rPr>
      </w:r>
      <w:r w:rsidRPr="000D2E1E">
        <w:rPr>
          <w:lang w:val="fr-FR"/>
        </w:rPr>
        <w:fldChar w:fldCharType="separate"/>
      </w:r>
      <w:r>
        <w:rPr>
          <w:lang w:val="fr-FR"/>
        </w:rPr>
        <w:t>10.6.1.2</w:t>
      </w:r>
      <w:r w:rsidRPr="000D2E1E">
        <w:rPr>
          <w:lang w:val="fr-FR"/>
        </w:rPr>
        <w:fldChar w:fldCharType="end"/>
      </w:r>
      <w:r>
        <w:rPr>
          <w:lang w:val="fr-FR"/>
        </w:rPr>
        <w:t xml:space="preserve"> : Pour pouvoir bénéficier de cet article, le sportif ou l’autre personne </w:t>
      </w:r>
      <w:r w:rsidR="00CC7FF5">
        <w:rPr>
          <w:lang w:val="fr-FR"/>
        </w:rPr>
        <w:t xml:space="preserve">devra </w:t>
      </w:r>
      <w:r>
        <w:rPr>
          <w:lang w:val="fr-FR"/>
        </w:rPr>
        <w:t>établir non seulement que la substance interdite détectée provenait d’un</w:t>
      </w:r>
      <w:r w:rsidR="007522AB">
        <w:rPr>
          <w:lang w:val="fr-FR"/>
        </w:rPr>
        <w:t>e</w:t>
      </w:r>
      <w:r>
        <w:rPr>
          <w:lang w:val="fr-FR"/>
        </w:rPr>
        <w:t xml:space="preserve"> </w:t>
      </w:r>
      <w:r w:rsidR="007522AB">
        <w:rPr>
          <w:lang w:val="fr-FR"/>
        </w:rPr>
        <w:t xml:space="preserve">source </w:t>
      </w:r>
      <w:r>
        <w:rPr>
          <w:lang w:val="fr-FR"/>
        </w:rPr>
        <w:t>contaminé</w:t>
      </w:r>
      <w:r w:rsidR="007522AB">
        <w:rPr>
          <w:lang w:val="fr-FR"/>
        </w:rPr>
        <w:t>e</w:t>
      </w:r>
      <w:r>
        <w:rPr>
          <w:lang w:val="fr-FR"/>
        </w:rPr>
        <w:t xml:space="preserve">, </w:t>
      </w:r>
      <w:r w:rsidR="00283A15" w:rsidRPr="00423C09">
        <w:rPr>
          <w:lang w:val="fr-FR"/>
        </w:rPr>
        <w:t>que le sportif a ingérée, utilisée ou à laquelle il a été exposé et que les résultats d’analyse concordent avec cet usage, le sportif devra</w:t>
      </w:r>
      <w:r w:rsidR="00283A15" w:rsidDel="00283A15">
        <w:rPr>
          <w:lang w:val="fr-FR"/>
        </w:rPr>
        <w:t xml:space="preserve"> </w:t>
      </w:r>
      <w:r>
        <w:rPr>
          <w:lang w:val="fr-FR"/>
        </w:rPr>
        <w:t xml:space="preserve">également et séparément l’absence de faute ou de négligence significative de sa part. Il convient de relever, par ailleurs, que les sportifs sont avisés qu’ils prennent des compléments alimentaires à leurs risques et périls. La réduction de la sanction pour absence de faute ou de négligence significative a rarement été appliquée dans les cas de </w:t>
      </w:r>
      <w:r w:rsidR="004364DD">
        <w:rPr>
          <w:lang w:val="fr-FR"/>
        </w:rPr>
        <w:t>compléments alimentaires</w:t>
      </w:r>
      <w:r>
        <w:rPr>
          <w:lang w:val="fr-FR"/>
        </w:rPr>
        <w:t>, sauf lorsque le sportif avait fait preuve d’une grande prudence avant de prendre le produit contaminé. Dans le cadre de l’évaluation de la capacité du sportif à établir la source de la substance interdite, il serait, par exemple, significatif, pour établir si le sportif a effectivement fait usage du produit contaminé, de vérifier si le sportif avait déclaré sur le formulaire de contrôle du dopage le produit qui s’est avéré par la suite avoir été contaminé</w:t>
      </w:r>
      <w:r w:rsidRPr="000D2E1E">
        <w:rPr>
          <w:lang w:val="fr-FR"/>
        </w:rPr>
        <w:t xml:space="preserve">. </w:t>
      </w:r>
    </w:p>
    <w:p w14:paraId="5028293D" w14:textId="77777777" w:rsidR="000C34A6" w:rsidRPr="000D2E1E" w:rsidRDefault="000C34A6" w:rsidP="00CA0F17">
      <w:pPr>
        <w:pStyle w:val="FootnoteText"/>
        <w:ind w:left="270" w:hanging="270"/>
        <w:jc w:val="both"/>
        <w:rPr>
          <w:lang w:val="fr-FR"/>
        </w:rPr>
      </w:pPr>
    </w:p>
    <w:p w14:paraId="2260ADE9" w14:textId="278A53B3" w:rsidR="000C34A6" w:rsidRDefault="00BB00BF" w:rsidP="00AA6F3A">
      <w:pPr>
        <w:pStyle w:val="FootnoteText"/>
        <w:ind w:left="270"/>
        <w:jc w:val="both"/>
      </w:pPr>
      <w:r w:rsidRPr="00423C09">
        <w:rPr>
          <w:lang w:val="fr-FR"/>
        </w:rPr>
        <w:t>Lorsqu’un sportif établit que le résultat d’analyse anormal découle d’une source contaminée dans des circonstances où aucune personne raisonnable ne s’attendrait à courir un risque de violation des règles antidopage, l’absence de faute ou de négligence pourrait s’appliquer au sens de l’article </w:t>
      </w:r>
      <w:r w:rsidRPr="00423C09">
        <w:rPr>
          <w:lang w:val="fr-FR"/>
        </w:rPr>
        <w:fldChar w:fldCharType="begin"/>
      </w:r>
      <w:r w:rsidRPr="00423C09">
        <w:rPr>
          <w:lang w:val="fr-FR"/>
        </w:rPr>
        <w:instrText xml:space="preserve"> REF _Ref511865371 \n \h  \* MERGEFORMAT </w:instrText>
      </w:r>
      <w:r w:rsidRPr="00423C09">
        <w:rPr>
          <w:lang w:val="fr-FR"/>
        </w:rPr>
      </w:r>
      <w:r w:rsidRPr="00423C09">
        <w:rPr>
          <w:lang w:val="fr-FR"/>
        </w:rPr>
        <w:fldChar w:fldCharType="separate"/>
      </w:r>
      <w:r w:rsidRPr="00423C09">
        <w:rPr>
          <w:lang w:val="fr-FR"/>
        </w:rPr>
        <w:t>10.5</w:t>
      </w:r>
      <w:r w:rsidRPr="00423C09">
        <w:rPr>
          <w:lang w:val="fr-FR"/>
        </w:rPr>
        <w:fldChar w:fldCharType="end"/>
      </w:r>
      <w:r w:rsidR="000C34A6" w:rsidRPr="000D2E1E">
        <w:rPr>
          <w:lang w:val="fr-FR"/>
        </w:rPr>
        <w:t>.]</w:t>
      </w:r>
      <w:r w:rsidR="000C34A6">
        <w:t xml:space="preserve"> </w:t>
      </w:r>
    </w:p>
    <w:p w14:paraId="01C14B3C" w14:textId="77777777" w:rsidR="000C34A6" w:rsidRPr="00D70087" w:rsidRDefault="000C34A6" w:rsidP="00CA0F17">
      <w:pPr>
        <w:pStyle w:val="FootnoteText"/>
        <w:ind w:left="270" w:hanging="270"/>
        <w:jc w:val="both"/>
      </w:pPr>
    </w:p>
  </w:footnote>
  <w:footnote w:id="73">
    <w:p w14:paraId="28C855B0" w14:textId="77777777" w:rsidR="00FD6B51" w:rsidRDefault="00FD6B51" w:rsidP="00CA0F17">
      <w:pPr>
        <w:pStyle w:val="FootnoteText"/>
        <w:ind w:left="270" w:hanging="270"/>
        <w:jc w:val="both"/>
      </w:pPr>
      <w:r w:rsidRPr="0068116B">
        <w:rPr>
          <w:rStyle w:val="FootnoteReference"/>
          <w:b/>
          <w:i w:val="0"/>
          <w:sz w:val="18"/>
        </w:rPr>
        <w:footnoteRef/>
      </w:r>
      <w:r>
        <w:t xml:space="preserve"> </w:t>
      </w:r>
      <w:r>
        <w:tab/>
      </w:r>
      <w:r w:rsidRPr="00AF566E">
        <w:t>[Commentaire sur l’article 10.6.2 : L’article 10.6.2 peut être appliqué à toute violation des règles antidopage, sauf en ce qui concerne les articles où l’intention est un élément de la violation des règles antidopage (par exemple articles 2.5, 2.7, 2.8, 2.9 ou 2.11) ou un élément d’une sanction particulière (par exemple article 10.2.1) ou si un éventail de suspensions basé sur le degré de faute du sportif ou de l’autre personne est déjà prévu dans un article.]</w:t>
      </w:r>
    </w:p>
    <w:p w14:paraId="288C0F17" w14:textId="77777777" w:rsidR="00FD6B51" w:rsidRPr="005F326B" w:rsidRDefault="00FD6B51" w:rsidP="00CA0F17">
      <w:pPr>
        <w:pStyle w:val="FootnoteText"/>
        <w:ind w:left="270" w:hanging="270"/>
        <w:jc w:val="both"/>
      </w:pPr>
    </w:p>
  </w:footnote>
  <w:footnote w:id="74">
    <w:p w14:paraId="794F256D" w14:textId="1635E0EB" w:rsidR="00B4591D" w:rsidRDefault="00B4591D" w:rsidP="00CA0F17">
      <w:pPr>
        <w:pStyle w:val="FootnoteText"/>
        <w:ind w:left="270" w:hanging="270"/>
        <w:jc w:val="both"/>
      </w:pPr>
      <w:r w:rsidRPr="00774247">
        <w:rPr>
          <w:rStyle w:val="FootnoteReference"/>
          <w:rFonts w:eastAsiaTheme="majorEastAsia"/>
          <w:b/>
          <w:bCs/>
          <w:i w:val="0"/>
          <w:iCs/>
          <w:sz w:val="18"/>
          <w:szCs w:val="18"/>
        </w:rPr>
        <w:footnoteRef/>
      </w:r>
      <w:r w:rsidRPr="00423C09">
        <w:t xml:space="preserve"> </w:t>
      </w:r>
      <w:r w:rsidR="000A1E38">
        <w:tab/>
      </w:r>
      <w:r w:rsidRPr="00423C09">
        <w:t>[Commentaire sur l’article 10.7.1 : Cet article vise les cas où un sportif ou une autre personne avoue spontanément une violation des règles antidopage dans des circonstances où aucune organisation antidopage n’était au courant de la violation. Il ne s’applique pas dans les circonstances où l’aveu est fait après que le sportif ou l’autre personne a soupçonné que ses agissements étaient sur le point d’être découverts (par exemple, lorsque le sportif révèle l’usage d’une substance interdite sachant ou ayant des raisons de croire qu’un contrôle donnera lieu à un résultat d’analyse anormal). La durée de réduction de la suspension devrait s’appuyer sur la probabilité que le sportif ou l’autre personne ait été découvert(e) s’il ou elle n’avait pas avoué spontanément.]</w:t>
      </w:r>
    </w:p>
    <w:p w14:paraId="0CE7C260" w14:textId="77777777" w:rsidR="0045193B" w:rsidRPr="00423C09" w:rsidRDefault="0045193B" w:rsidP="00CA0F17">
      <w:pPr>
        <w:pStyle w:val="FootnoteText"/>
        <w:ind w:left="270" w:hanging="270"/>
        <w:jc w:val="both"/>
      </w:pPr>
    </w:p>
  </w:footnote>
  <w:footnote w:id="75">
    <w:p w14:paraId="4E11277F" w14:textId="2A63221D"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[Commentaire sur l'article 10.7.2 : Pour éviter toute ambiguïté, la réduction est calculée à partir de la période de suspension indiquée dans la lettre de notification des charges plutôt qu’à partir de la période de suspension indiquée dans la notification initiale de violation potentielle des règles antidopage. Toutefois, un sportif ou une autre personne n’a pas besoin d’attendre la lettre de notification des charges pour accepter la violation conformément à cet article. Lorsque le sportif ou l’autre personne accepte la violation conformément à cet article avant l’émission de la lettre de notification des charges, la réduction sera calculée à partir de la période de suspension indiquée dans la notification initiale de violation potentielle des règles antidopage. Dans certains pays, l’imposition d’une période de suspension est entièrement du ressort d’une instance d’audition. Dans ces pays, l’organisation antidopage ne peut faire état d’une période de suspension précise dans une lettre de notification des charges aux fins de l’article 10.7.2. Dans ces circonstances, l’instance d’audition peut envisager d'appliquer l’article 10.7.2 lorsque le sportif ou l’autre personne a satisfait aux exigences de la réduction.]</w:t>
      </w:r>
    </w:p>
    <w:p w14:paraId="7AAF4688" w14:textId="77777777" w:rsidR="005C0881" w:rsidRPr="00423C09" w:rsidRDefault="005C0881" w:rsidP="00CA0F17">
      <w:pPr>
        <w:pStyle w:val="FootnoteText"/>
        <w:ind w:left="270" w:hanging="270"/>
        <w:jc w:val="both"/>
      </w:pPr>
    </w:p>
  </w:footnote>
  <w:footnote w:id="76">
    <w:p w14:paraId="032504BD" w14:textId="2B248D32" w:rsidR="00712A7E" w:rsidRDefault="00712A7E" w:rsidP="00CA0F17">
      <w:pPr>
        <w:pStyle w:val="FootnoteText"/>
        <w:ind w:left="270" w:hanging="270"/>
        <w:jc w:val="both"/>
        <w:rPr>
          <w:rFonts w:ascii="Arial,Italic" w:hAnsi="Arial,Italic" w:cs="Arial,Italic"/>
          <w:iCs/>
          <w:szCs w:val="15"/>
        </w:rPr>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w:t>
      </w:r>
      <w:r w:rsidR="00790889">
        <w:t xml:space="preserve"> </w:t>
      </w:r>
      <w:r w:rsidRPr="00423C09">
        <w:t xml:space="preserve">: </w:t>
      </w:r>
      <w:r w:rsidRPr="00423C09">
        <w:rPr>
          <w:rFonts w:ascii="Arial,Italic" w:hAnsi="Arial,Italic" w:cs="Arial,Italic"/>
          <w:iCs/>
          <w:szCs w:val="15"/>
        </w:rPr>
        <w:t>Par exemple, si une organisation antidopage allègue qu'un sportif a violé l'article 2.</w:t>
      </w:r>
      <w:r w:rsidR="00A80BE1">
        <w:rPr>
          <w:rFonts w:ascii="Arial,Italic" w:hAnsi="Arial,Italic" w:cs="Arial,Italic"/>
          <w:iCs/>
          <w:szCs w:val="15"/>
        </w:rPr>
        <w:t>1</w:t>
      </w:r>
      <w:r w:rsidRPr="00423C09">
        <w:rPr>
          <w:rFonts w:ascii="Arial,Italic" w:hAnsi="Arial,Italic" w:cs="Arial,Italic"/>
          <w:iCs/>
          <w:szCs w:val="15"/>
        </w:rPr>
        <w:t xml:space="preserve"> en raison de l’usage d'un stéroïde anabolisant et affirme que la période de suspension applicable est de quatre (4) ans dans la lettre de notification des charges, le sportif peut alors réduire unilatéralement la période de suspension à trois (3) ans en admettant la violation et en acceptant la période de suspension de trois ans dans le délai indiqué dans cet article, sans qu'aucune autre réduction ne soit autorisée. L'affaire est ainsi résolue sans nécessité de tenir une audience.]</w:t>
      </w:r>
    </w:p>
    <w:p w14:paraId="244B4655" w14:textId="77777777" w:rsidR="005C0881" w:rsidRPr="00423C09" w:rsidRDefault="005C0881" w:rsidP="00CA0F17">
      <w:pPr>
        <w:pStyle w:val="FootnoteText"/>
        <w:ind w:left="270" w:hanging="270"/>
        <w:jc w:val="both"/>
      </w:pPr>
    </w:p>
  </w:footnote>
  <w:footnote w:id="77">
    <w:p w14:paraId="3E3372B8" w14:textId="3293D409" w:rsidR="00712A7E" w:rsidRDefault="00712A7E"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10.7.2 : Pour éviter toute ambiguïté, cet article n’empêche pas le sursis de la période de suspension en vertu de l’article 10.7.3 ou 10.7.4.]</w:t>
      </w:r>
    </w:p>
    <w:p w14:paraId="251131F3" w14:textId="77777777" w:rsidR="005C0881" w:rsidRPr="00423C09" w:rsidRDefault="005C0881" w:rsidP="00CA0F17">
      <w:pPr>
        <w:pStyle w:val="FootnoteText"/>
        <w:ind w:left="270" w:hanging="270"/>
        <w:jc w:val="both"/>
      </w:pPr>
    </w:p>
  </w:footnote>
  <w:footnote w:id="78">
    <w:p w14:paraId="54E23873" w14:textId="08B67943" w:rsidR="000C34A6" w:rsidRPr="00AF566E" w:rsidRDefault="000C34A6"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tab/>
      </w:r>
      <w:r w:rsidRPr="00AF566E">
        <w:t>[Commentaire sur l’article 10.7.</w:t>
      </w:r>
      <w:r w:rsidR="00A0453A">
        <w:t>3</w:t>
      </w:r>
      <w:r w:rsidRPr="00AF566E">
        <w:t xml:space="preserve"> : La collaboration des sportifs, du personnel d’encadrement du sportif et des autres personnes</w:t>
      </w:r>
      <w:r w:rsidR="005C0881">
        <w:t xml:space="preserve"> </w:t>
      </w:r>
      <w:r w:rsidRPr="00AF566E">
        <w:t>qui reconnaissent leurs erreurs et acceptent de faire la lumière sur d’autres violations des règles antidopage est importante pour assainir le sport.]</w:t>
      </w:r>
    </w:p>
  </w:footnote>
  <w:footnote w:id="79">
    <w:p w14:paraId="3B5D8D4B" w14:textId="3387C9B9" w:rsidR="004E60B8" w:rsidRPr="00A941DB" w:rsidRDefault="004E60B8" w:rsidP="00CA0F17">
      <w:pPr>
        <w:pStyle w:val="FootnoteText"/>
        <w:ind w:left="270" w:hanging="270"/>
        <w:jc w:val="both"/>
      </w:pPr>
      <w:r w:rsidRPr="00774247">
        <w:rPr>
          <w:rStyle w:val="FootnoteReference"/>
          <w:rFonts w:eastAsiaTheme="majorEastAsia"/>
          <w:b/>
          <w:bCs/>
          <w:sz w:val="18"/>
          <w:szCs w:val="18"/>
        </w:rPr>
        <w:footnoteRef/>
      </w:r>
      <w:r w:rsidRPr="00774247">
        <w:rPr>
          <w:b/>
          <w:bCs/>
          <w:sz w:val="18"/>
          <w:szCs w:val="18"/>
        </w:rPr>
        <w:t xml:space="preserve"> </w:t>
      </w:r>
      <w:r w:rsidR="000A1E38">
        <w:rPr>
          <w:b/>
          <w:bCs/>
          <w:sz w:val="18"/>
          <w:szCs w:val="18"/>
        </w:rPr>
        <w:tab/>
      </w:r>
      <w:r w:rsidRPr="00423C09">
        <w:t>[Commentaire sur l’article 10.7.3.1 : Lors de l’évaluation de la valeur de l’aide substantielle fournie, la priorité sera donnée à l’aide qui est importante pour les efforts de lutte contre le dopage et l’application du Code. Les situations les plus importantes sont celles où : des personnes protégées ou des mineurs ont été dopés par le personnel d’encadrement du sportif ou d’autres personnes ; un programme de dopage implique une autorité publique, une organisation antidopage, un laboratoire accrédité ou approuvé par l’AMA, ou d’autres signataires du Code ou leurs membres ; un programme de dopage implique l’usage d’une substance interdite ou d’une méthode interdite particulièrement difficile à détecter, ou un programme de dopage implique plusieurs sportifs.]</w:t>
      </w:r>
    </w:p>
  </w:footnote>
  <w:footnote w:id="80">
    <w:p w14:paraId="161A4C27" w14:textId="2C322DE6" w:rsidR="00AD7EB1" w:rsidRPr="00A941DB" w:rsidRDefault="00AD7EB1" w:rsidP="00CA0F17">
      <w:pPr>
        <w:pStyle w:val="FootnoteText"/>
        <w:ind w:left="270" w:hanging="270"/>
        <w:jc w:val="both"/>
      </w:pPr>
      <w:r w:rsidRPr="00774247">
        <w:rPr>
          <w:rStyle w:val="FootnoteReference"/>
          <w:rFonts w:eastAsiaTheme="majorEastAsia"/>
          <w:b/>
          <w:bCs/>
          <w:sz w:val="18"/>
          <w:szCs w:val="18"/>
        </w:rPr>
        <w:footnoteRef/>
      </w:r>
      <w:r w:rsidRPr="00423C09">
        <w:t xml:space="preserve"> </w:t>
      </w:r>
      <w:r w:rsidR="000A1E38">
        <w:tab/>
      </w:r>
      <w:r w:rsidRPr="00423C09">
        <w:t xml:space="preserve">[Commentaire sur l’article 10.7.4 : En vertu de l’article 10.7.3, l’aide substantielle exige la divulgation d’une faute commise par une autre personne. Ce n’est pas le cas de l’article 10.7.4. Le sportif ou l’autre personne est toujours tenu(e) de fournir des informations complètes et crédibles sans rien cacher, y compris l’identité des autres parties impliquées. Toutefois, il se peut qu’il ou elle ne dispose d’aucune information concernant le comportement d’une autre personne. Par exemple, si un sportif révèle l’usage d’un régime de dopage efficace ou d’une nouvelle substance d’une classe interdite dont il a pris connaissance sur Internet et qui lui a permis d’éviter que son dopage ne soit détecté, ce type d’information </w:t>
      </w:r>
      <w:r w:rsidR="00DB4773">
        <w:t xml:space="preserve">et d’aide </w:t>
      </w:r>
      <w:r w:rsidRPr="00423C09">
        <w:t>serait d’une grande valeur pour l’effort d’élimination du dopage, même si le sportif n’est pas en mesure de fournir la preuve de l’implication d’une autre personne.]</w:t>
      </w:r>
    </w:p>
  </w:footnote>
  <w:footnote w:id="81">
    <w:p w14:paraId="599B3C59" w14:textId="02B77AA9" w:rsidR="00FA29C0" w:rsidRDefault="00FA29C0" w:rsidP="00CA0F17">
      <w:pPr>
        <w:pStyle w:val="FootnoteText"/>
        <w:ind w:left="270" w:hanging="270"/>
        <w:jc w:val="both"/>
      </w:pPr>
      <w:r w:rsidRPr="00774247">
        <w:rPr>
          <w:rStyle w:val="FootnoteReference"/>
          <w:rFonts w:eastAsiaTheme="majorEastAsia"/>
          <w:b/>
          <w:sz w:val="18"/>
          <w:szCs w:val="18"/>
        </w:rPr>
        <w:footnoteRef/>
      </w:r>
      <w:r w:rsidRPr="00774247">
        <w:rPr>
          <w:b/>
        </w:rPr>
        <w:t xml:space="preserve"> </w:t>
      </w:r>
      <w:r w:rsidR="00F31F20" w:rsidRPr="00774247">
        <w:rPr>
          <w:b/>
        </w:rPr>
        <w:tab/>
      </w:r>
      <w:r w:rsidRPr="00B227DA">
        <w:t>[Commentaire sur l’article 10.8 : Aux fins du calcul de la « moitié de la période de suspension » à purger, la période de suspension convenue sera d’abord réduite avant toute période par laquelle la période de suspension a été antidatée.]</w:t>
      </w:r>
    </w:p>
    <w:p w14:paraId="21618853" w14:textId="77777777" w:rsidR="00F31F20" w:rsidRPr="00B227DA" w:rsidRDefault="00F31F20" w:rsidP="00CA0F17">
      <w:pPr>
        <w:pStyle w:val="FootnoteText"/>
        <w:ind w:left="270" w:hanging="270"/>
        <w:jc w:val="both"/>
      </w:pPr>
    </w:p>
  </w:footnote>
  <w:footnote w:id="82">
    <w:p w14:paraId="1D30218F" w14:textId="13306C89" w:rsidR="000C34A6" w:rsidRPr="00825B45"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825B45">
        <w:t xml:space="preserve">[Commentaire sur l’article 10.8 : Tout facteur atténuant ou aggravant </w:t>
      </w:r>
      <w:r w:rsidR="00D83191">
        <w:t>prévu</w:t>
      </w:r>
      <w:r w:rsidR="00D83191" w:rsidRPr="00825B45">
        <w:t xml:space="preserve"> </w:t>
      </w:r>
      <w:r w:rsidRPr="00825B45">
        <w:t xml:space="preserve">dans le présent article 10 sera </w:t>
      </w:r>
      <w:bookmarkStart w:id="25" w:name="_Hlk36219107"/>
      <w:r>
        <w:t>examiné dans le cadre de la détermination des</w:t>
      </w:r>
      <w:bookmarkEnd w:id="25"/>
      <w:r w:rsidRPr="00825B45">
        <w:t xml:space="preserve"> conséquences énoncées dans l’accord de règlement de l’affaire, et ne sera pas applicable au-delà de la durée de validité de cet accord.</w:t>
      </w:r>
      <w:r w:rsidRPr="00AD049C">
        <w:t>]</w:t>
      </w:r>
    </w:p>
  </w:footnote>
  <w:footnote w:id="83">
    <w:p w14:paraId="25E58E5B" w14:textId="7F4DEE7D" w:rsidR="00C57D9C" w:rsidRDefault="00C57D9C" w:rsidP="00CA0F17">
      <w:pPr>
        <w:pStyle w:val="FootnoteText"/>
        <w:ind w:left="270" w:hanging="270"/>
        <w:jc w:val="both"/>
      </w:pPr>
      <w:r w:rsidRPr="00774247">
        <w:rPr>
          <w:rStyle w:val="FootnoteReference"/>
          <w:b/>
          <w:i w:val="0"/>
          <w:sz w:val="18"/>
        </w:rPr>
        <w:footnoteRef/>
      </w:r>
      <w:r w:rsidRPr="00774247">
        <w:rPr>
          <w:rStyle w:val="FootnoteReference"/>
          <w:b/>
          <w:i w:val="0"/>
          <w:sz w:val="18"/>
        </w:rPr>
        <w:t xml:space="preserve"> </w:t>
      </w:r>
      <w:r w:rsidR="00F31F20">
        <w:tab/>
      </w:r>
      <w:r w:rsidRPr="00B227DA">
        <w:t>[Commentaire sur l’article 10.9.3 : Cet article ne traite pas des violations de l’article 10.14.1, car les conséquences des violations de l’article 10.14.1 sont traitées séparément à l’article 10.14.3.]</w:t>
      </w:r>
    </w:p>
    <w:p w14:paraId="0D07BD52" w14:textId="77777777" w:rsidR="00F31F20" w:rsidRPr="002B7B8F" w:rsidRDefault="00F31F20" w:rsidP="00CA0F17">
      <w:pPr>
        <w:pStyle w:val="FootnoteText"/>
        <w:ind w:left="270" w:hanging="270"/>
        <w:jc w:val="both"/>
      </w:pPr>
    </w:p>
  </w:footnote>
  <w:footnote w:id="84">
    <w:p w14:paraId="224E90C5" w14:textId="156E0422" w:rsidR="000C34A6" w:rsidRDefault="000C34A6" w:rsidP="00CA0F17">
      <w:pPr>
        <w:pStyle w:val="FootnoteText"/>
        <w:ind w:left="270" w:hanging="270"/>
        <w:jc w:val="both"/>
      </w:pPr>
      <w:r w:rsidRPr="00BC7D9C">
        <w:rPr>
          <w:rStyle w:val="FootnoteReference"/>
          <w:b/>
          <w:i w:val="0"/>
          <w:sz w:val="18"/>
        </w:rPr>
        <w:footnoteRef/>
      </w:r>
      <w:r>
        <w:t xml:space="preserve"> </w:t>
      </w:r>
      <w:r>
        <w:tab/>
      </w:r>
      <w:r w:rsidRPr="00667B58">
        <w:t xml:space="preserve">[Commentaire sur l’article 10.9.3.1 : La même règle s’applique lorsqu’après l’imposition d’une sanction, </w:t>
      </w:r>
      <w:r w:rsidRPr="00BC7D9C">
        <w:rPr>
          <w:highlight w:val="lightGray"/>
        </w:rPr>
        <w:t>[l’ONAD]</w:t>
      </w:r>
      <w:r w:rsidRPr="00667B58">
        <w:t xml:space="preserve"> découvre des faits impliquant une violation des règles antidopage survenus avant la notification d’une première violation des règles antidopage—par exemple </w:t>
      </w:r>
      <w:r w:rsidRPr="00BC7D9C">
        <w:rPr>
          <w:highlight w:val="lightGray"/>
        </w:rPr>
        <w:t>[l’ONAD]</w:t>
      </w:r>
      <w:r w:rsidRPr="00667B58">
        <w:t xml:space="preserve"> imposera une sanction sur la base de celle qui aurait pu être imposée si les deux </w:t>
      </w:r>
      <w:r>
        <w:t xml:space="preserve">(2) </w:t>
      </w:r>
      <w:r w:rsidRPr="00667B58">
        <w:t>violations avaient été sanctionnées en même temps, y compris l’application de circonstances aggravantes.]</w:t>
      </w:r>
    </w:p>
    <w:p w14:paraId="75CB5400" w14:textId="77777777" w:rsidR="000C34A6" w:rsidRPr="00667B58" w:rsidRDefault="000C34A6" w:rsidP="00CA0F17">
      <w:pPr>
        <w:pStyle w:val="FootnoteText"/>
        <w:ind w:left="270" w:hanging="270"/>
        <w:jc w:val="both"/>
        <w:rPr>
          <w:i w:val="0"/>
        </w:rPr>
      </w:pPr>
    </w:p>
  </w:footnote>
  <w:footnote w:id="85">
    <w:p w14:paraId="27A46828" w14:textId="3928F979" w:rsidR="00AE3866" w:rsidRDefault="00AE3866" w:rsidP="00CA0F17">
      <w:pPr>
        <w:pStyle w:val="FootnoteText"/>
        <w:ind w:left="270" w:hanging="270"/>
        <w:jc w:val="both"/>
      </w:pPr>
      <w:r w:rsidRPr="00774247">
        <w:rPr>
          <w:rStyle w:val="FootnoteReference"/>
          <w:rFonts w:eastAsiaTheme="majorEastAsia"/>
          <w:b/>
          <w:bCs/>
          <w:i w:val="0"/>
          <w:iCs/>
          <w:sz w:val="18"/>
          <w:szCs w:val="18"/>
        </w:rPr>
        <w:footnoteRef/>
      </w:r>
      <w:r w:rsidRPr="00B227DA">
        <w:t xml:space="preserve"> </w:t>
      </w:r>
      <w:r w:rsidR="005476C7">
        <w:tab/>
      </w:r>
      <w:r w:rsidRPr="00B227DA">
        <w:t>[Commentaire sur l’article 10.9.3.4 : Pour éviter toute ambiguïté, la deuxième violation exposerait encore le sportif à d'autres conséquences, notamment en vertu des articles 7.4, 9, 10.1 et 14.3, selon le cas.]</w:t>
      </w:r>
    </w:p>
    <w:p w14:paraId="43FD796C" w14:textId="77777777" w:rsidR="005476C7" w:rsidRPr="00B227DA" w:rsidRDefault="005476C7" w:rsidP="00CA0F17">
      <w:pPr>
        <w:pStyle w:val="FootnoteText"/>
        <w:ind w:left="270" w:hanging="270"/>
        <w:jc w:val="both"/>
      </w:pPr>
    </w:p>
  </w:footnote>
  <w:footnote w:id="86">
    <w:p w14:paraId="3E067DCC" w14:textId="7FE78E49"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B42C0">
        <w:t>[Commentaire sur l’article 10.10 : Rien dans le</w:t>
      </w:r>
      <w:r>
        <w:t>s pr</w:t>
      </w:r>
      <w:r w:rsidRPr="001B42C0">
        <w:t>és</w:t>
      </w:r>
      <w:r>
        <w:t>entes règles antidopage</w:t>
      </w:r>
      <w:r w:rsidRPr="001B42C0">
        <w:t xml:space="preserve"> n’empêche les sportifs ou les autres personnes « propres » ayant subi un préjudice </w:t>
      </w:r>
      <w:r w:rsidR="000B7CCA" w:rsidRPr="001B42C0">
        <w:t>à la suite des</w:t>
      </w:r>
      <w:r w:rsidRPr="001B42C0">
        <w:t xml:space="preserve"> actes d’une personne ayant commis une violation des règles antidopage de faire valoir tout droit qu’ils pourraient par ailleurs exercer en matière de poursuite en dommages-intérêts contre cette personne.]</w:t>
      </w:r>
    </w:p>
    <w:p w14:paraId="55D9765B" w14:textId="77777777" w:rsidR="000C34A6" w:rsidRPr="001B42C0" w:rsidRDefault="000C34A6" w:rsidP="00CA0F17">
      <w:pPr>
        <w:pStyle w:val="FootnoteText"/>
        <w:ind w:left="270" w:hanging="270"/>
        <w:jc w:val="both"/>
      </w:pPr>
    </w:p>
  </w:footnote>
  <w:footnote w:id="87">
    <w:p w14:paraId="180F1138" w14:textId="4E1E56CD" w:rsidR="000C34A6" w:rsidRPr="00177C49" w:rsidRDefault="000C34A6" w:rsidP="00CA0F17">
      <w:pPr>
        <w:pStyle w:val="FootnoteText"/>
        <w:ind w:left="270" w:hanging="270"/>
        <w:jc w:val="both"/>
      </w:pPr>
      <w:r w:rsidRPr="00BC7D9C">
        <w:rPr>
          <w:rStyle w:val="FootnoteReference"/>
          <w:b/>
          <w:i w:val="0"/>
          <w:sz w:val="18"/>
        </w:rPr>
        <w:footnoteRef/>
      </w:r>
      <w:r>
        <w:t xml:space="preserve"> </w:t>
      </w:r>
      <w:r>
        <w:tab/>
      </w:r>
      <w:r w:rsidRPr="00EF25F4">
        <w:t xml:space="preserve">[Commentaire sur l’article 10.11 : Cet article ne vise pas à imposer à </w:t>
      </w:r>
      <w:r w:rsidRPr="00BC7D9C">
        <w:rPr>
          <w:highlight w:val="lightGray"/>
        </w:rPr>
        <w:t>[l’ONAD]</w:t>
      </w:r>
      <w:r>
        <w:t xml:space="preserve"> </w:t>
      </w:r>
      <w:r w:rsidRPr="00EF25F4">
        <w:t xml:space="preserve">ou à un autre signataire une obligation de prendre des mesures pour recouvrer les gains retirés. Si </w:t>
      </w:r>
      <w:r w:rsidRPr="00BC7D9C">
        <w:rPr>
          <w:highlight w:val="lightGray"/>
        </w:rPr>
        <w:t>[l’ONAD]</w:t>
      </w:r>
      <w:r>
        <w:t xml:space="preserve"> </w:t>
      </w:r>
      <w:r w:rsidRPr="00EF25F4">
        <w:t xml:space="preserve">choisit de ne pas prendre de mesure </w:t>
      </w:r>
      <w:r w:rsidRPr="00BC7D9C">
        <w:t>pour recouvrer les gains retirés, elle peut céder son droit de récupérer les sommes en question au(x) sportif(s) qui aurai(en)t normalement dû recevoir le gain</w:t>
      </w:r>
      <w:r w:rsidRPr="00177C49">
        <w:t xml:space="preserve">. Les « mesures raisonnables pour réaffecter et distribuer les gains » pourraient inclure l’utilisation des gains retirés recouvrés d’une manière convenue par </w:t>
      </w:r>
      <w:r w:rsidRPr="00BC7D9C">
        <w:rPr>
          <w:highlight w:val="lightGray"/>
        </w:rPr>
        <w:t>[l’ONAD]</w:t>
      </w:r>
      <w:r>
        <w:t xml:space="preserve"> </w:t>
      </w:r>
      <w:r w:rsidRPr="00177C49">
        <w:t>et ses sportifs.]</w:t>
      </w:r>
    </w:p>
  </w:footnote>
  <w:footnote w:id="88">
    <w:p w14:paraId="05867ED6" w14:textId="43C0808A" w:rsidR="000C34A6" w:rsidRDefault="000C34A6" w:rsidP="00CA0F17">
      <w:pPr>
        <w:pStyle w:val="FootnoteText"/>
        <w:ind w:left="270" w:hanging="270"/>
        <w:jc w:val="both"/>
      </w:pPr>
      <w:r w:rsidRPr="00BC7D9C">
        <w:rPr>
          <w:rStyle w:val="FootnoteReference"/>
          <w:b/>
          <w:i w:val="0"/>
          <w:sz w:val="18"/>
        </w:rPr>
        <w:footnoteRef/>
      </w:r>
      <w:r>
        <w:t xml:space="preserve"> </w:t>
      </w:r>
      <w:r>
        <w:tab/>
      </w:r>
      <w:r w:rsidRPr="00130CE8">
        <w:t xml:space="preserve">[Commentaire sur l’article 10.13.1 : Dans les cas </w:t>
      </w:r>
      <w:r w:rsidR="00D50512" w:rsidRPr="00745C48">
        <w:rPr>
          <w:lang w:val="fr-FR"/>
        </w:rPr>
        <w:t xml:space="preserve">liés au Passeport biologique du sportif </w:t>
      </w:r>
      <w:r w:rsidR="00D50512">
        <w:rPr>
          <w:lang w:val="fr-FR"/>
        </w:rPr>
        <w:t xml:space="preserve">ou les cas de </w:t>
      </w:r>
      <w:r w:rsidRPr="00130CE8">
        <w:t>violations des règles antidopage autres que celles figurant à l’article 2.1, le temps nécessaire à une organisation antidopage pour découvrir et étayer des faits suffisants permettant d’établir une violation des règles antidopage peut être assez long, surtout si le sportif ou l’autre personne a pris activement des mesures pour éviter d’être détecté. Dans ces circonstances, la flexibilité prévue au présent article pour faire commencer la sanction à une date ultérieure ne devrait pas être utilisée.</w:t>
      </w:r>
      <w:r w:rsidR="00886BA9">
        <w:t xml:space="preserve"> </w:t>
      </w:r>
      <w:r w:rsidR="00886BA9" w:rsidRPr="00745C48">
        <w:rPr>
          <w:lang w:val="fr-FR"/>
        </w:rPr>
        <w:t xml:space="preserve">Lorsque l’instance détermine que des retards importants attribuables à des parties autres que le sportif ou l’autre personne </w:t>
      </w:r>
      <w:r w:rsidR="00EB1EAB" w:rsidRPr="00745C48">
        <w:rPr>
          <w:lang w:val="fr-FR"/>
        </w:rPr>
        <w:t>justifie</w:t>
      </w:r>
      <w:r w:rsidR="00886BA9" w:rsidRPr="00745C48">
        <w:rPr>
          <w:lang w:val="fr-FR"/>
        </w:rPr>
        <w:t xml:space="preserve"> le commencement de la période de suspension à une date antérieure, la période antidatée ne devrait pas dépasser la durée du retard attribuable aux parties et ne devrait pas inclure la période de retard attribuable au sportif ou à l’autre personne. Pour éviter toute ambiguïté, la période entre l’analyse initiale d’un échantillon et l’analyse complémentaire en vertu de l’article 6.6 ne sera pas considérée comme un retard en vertu de l’article 10.13.1.</w:t>
      </w:r>
      <w:r w:rsidRPr="00130CE8">
        <w:t>]</w:t>
      </w:r>
    </w:p>
    <w:p w14:paraId="3224BBBE" w14:textId="77777777" w:rsidR="000C34A6" w:rsidRPr="00130CE8" w:rsidRDefault="000C34A6" w:rsidP="00CA0F17">
      <w:pPr>
        <w:pStyle w:val="FootnoteText"/>
        <w:ind w:left="270" w:hanging="270"/>
        <w:jc w:val="both"/>
      </w:pPr>
    </w:p>
  </w:footnote>
  <w:footnote w:id="89">
    <w:p w14:paraId="20C90A65" w14:textId="25C9080F" w:rsidR="000C34A6" w:rsidRPr="00B20FDF"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B20FDF">
        <w:t>[Commentaire sur l’article 10.13.2.2 : L’acceptation volontaire d’une suspension provisoire par un sportif ne constitue pas un aveu de la part de ce dernier et ne pourra en aucun cas générer des conclusions défavorables à l’encontre du sportif.]</w:t>
      </w:r>
    </w:p>
  </w:footnote>
  <w:footnote w:id="90">
    <w:p w14:paraId="26E62CE5" w14:textId="11DE99E5" w:rsidR="00DA0540" w:rsidRDefault="00DA0540" w:rsidP="00CA0F17">
      <w:pPr>
        <w:pStyle w:val="FootnoteText"/>
        <w:ind w:left="270" w:hanging="270"/>
        <w:jc w:val="both"/>
        <w:rPr>
          <w:iCs/>
          <w:lang w:val="fr-FR"/>
        </w:rPr>
      </w:pPr>
      <w:r w:rsidRPr="00774247">
        <w:rPr>
          <w:rStyle w:val="FootnoteReference"/>
          <w:rFonts w:eastAsiaTheme="majorEastAsia"/>
          <w:b/>
          <w:bCs/>
          <w:i w:val="0"/>
          <w:iCs/>
          <w:sz w:val="18"/>
          <w:szCs w:val="18"/>
        </w:rPr>
        <w:footnoteRef/>
      </w:r>
      <w:r w:rsidRPr="00745C48">
        <w:t xml:space="preserve"> </w:t>
      </w:r>
      <w:r w:rsidR="00FC1E5F">
        <w:tab/>
      </w:r>
      <w:r w:rsidRPr="00745C48">
        <w:rPr>
          <w:iCs/>
        </w:rPr>
        <w:t>[Commentaire sur l’article 10.14.1 (ii) : De plus amples informations sur les termes « ligue professionnelle » et « manifestation professionnelle » peuvent être fournies dans le Standard international pour la gestion des résultats ou les lignes directrices</w:t>
      </w:r>
      <w:r w:rsidRPr="00745C48">
        <w:rPr>
          <w:iCs/>
          <w:lang w:val="fr-FR"/>
        </w:rPr>
        <w:t>.]</w:t>
      </w:r>
    </w:p>
    <w:p w14:paraId="73ABFEBC" w14:textId="77777777" w:rsidR="00F31F20" w:rsidRPr="00223D9B" w:rsidRDefault="00F31F20" w:rsidP="00CA0F17">
      <w:pPr>
        <w:pStyle w:val="FootnoteText"/>
        <w:ind w:left="270" w:hanging="270"/>
        <w:jc w:val="both"/>
        <w:rPr>
          <w:lang w:val="fr-FR"/>
        </w:rPr>
      </w:pPr>
    </w:p>
  </w:footnote>
  <w:footnote w:id="91">
    <w:p w14:paraId="67550709" w14:textId="0F357BE4" w:rsidR="00DA0540" w:rsidRDefault="00DA0540" w:rsidP="00CA0F17">
      <w:pPr>
        <w:pStyle w:val="FootnoteText"/>
        <w:ind w:left="270" w:hanging="270"/>
        <w:jc w:val="both"/>
      </w:pPr>
      <w:r w:rsidRPr="00774247">
        <w:rPr>
          <w:rStyle w:val="FootnoteReference"/>
          <w:rFonts w:eastAsiaTheme="majorEastAsia"/>
          <w:b/>
          <w:bCs/>
          <w:i w:val="0"/>
          <w:iCs/>
          <w:sz w:val="18"/>
          <w:szCs w:val="18"/>
        </w:rPr>
        <w:footnoteRef/>
      </w:r>
      <w:r w:rsidRPr="00745C48">
        <w:t xml:space="preserve"> </w:t>
      </w:r>
      <w:r w:rsidR="00FC1E5F">
        <w:tab/>
      </w:r>
      <w:r w:rsidRPr="00745C48">
        <w:t>[Commentaire sur l’article 10.14.1 : Dans cet article, le terme « activité » englobe toutes les fonctions de compétition, d'entraînement et d'administration ainsi que les fonctions sociales où la personne joue un rôle officiel ou reçoit une reconnaissance, autorisées ou organisées par les organisations mentionnées.</w:t>
      </w:r>
    </w:p>
    <w:p w14:paraId="3CDE4C90" w14:textId="77777777" w:rsidR="00F31F20" w:rsidRPr="00745C48" w:rsidRDefault="00F31F20" w:rsidP="00CA0F17">
      <w:pPr>
        <w:pStyle w:val="FootnoteText"/>
        <w:ind w:left="270" w:hanging="270"/>
        <w:jc w:val="both"/>
      </w:pPr>
    </w:p>
    <w:p w14:paraId="43FBC6CD" w14:textId="77777777" w:rsidR="00DA0540" w:rsidRDefault="00DA0540" w:rsidP="00AA6F3A">
      <w:pPr>
        <w:pStyle w:val="FootnoteText"/>
        <w:ind w:left="270"/>
        <w:jc w:val="both"/>
      </w:pPr>
      <w:r w:rsidRPr="00745C48">
        <w:t>À titre d’exemple, cet article n’interdit pas à une personne suspendue de s'engager dans les activités suivantes tant que la personne suspendue n'agit pas en tant que membre du personnel d'encadrement du sportif, que l'activité n'est pas financée par un gouvernement et qu'elle n'est pas autorisée, organisée ou financée par un signataire, une organisation membre d'un signataire ou un club ou une autre organisation membre d'une organisation membre d'un signataire :</w:t>
      </w:r>
    </w:p>
    <w:p w14:paraId="6977004F" w14:textId="77777777" w:rsidR="00F31F20" w:rsidRPr="00745C48" w:rsidRDefault="00F31F20" w:rsidP="00CA0F17">
      <w:pPr>
        <w:pStyle w:val="FootnoteText"/>
        <w:ind w:left="270" w:hanging="270"/>
        <w:jc w:val="both"/>
      </w:pPr>
    </w:p>
    <w:p w14:paraId="2D067AD8" w14:textId="77777777" w:rsidR="00DA0540" w:rsidRPr="00745C48" w:rsidRDefault="00DA0540" w:rsidP="00AA6F3A">
      <w:pPr>
        <w:pStyle w:val="FootnoteText"/>
        <w:ind w:left="270"/>
        <w:jc w:val="both"/>
      </w:pPr>
      <w:r w:rsidRPr="00745C48">
        <w:t>(1) un joueur de basketball suspendu pourrait participer à un match de basketball avec d'anciens coéquipiers ;</w:t>
      </w:r>
    </w:p>
    <w:p w14:paraId="6CA3782C" w14:textId="77777777" w:rsidR="00DA0540" w:rsidRPr="00745C48" w:rsidRDefault="00DA0540" w:rsidP="00AA6F3A">
      <w:pPr>
        <w:pStyle w:val="FootnoteText"/>
        <w:ind w:left="270"/>
        <w:jc w:val="both"/>
      </w:pPr>
      <w:r w:rsidRPr="00745C48">
        <w:t>(2) une coureuse de fond suspendue pourrait courir avec des amis ou d'autres sportifs d’élite ;</w:t>
      </w:r>
    </w:p>
    <w:p w14:paraId="564629AB" w14:textId="77777777" w:rsidR="00DA0540" w:rsidRPr="00745C48" w:rsidRDefault="00DA0540" w:rsidP="00AA6F3A">
      <w:pPr>
        <w:pStyle w:val="FootnoteText"/>
        <w:ind w:left="270"/>
        <w:jc w:val="both"/>
      </w:pPr>
      <w:r w:rsidRPr="00745C48">
        <w:t>(3) une nageuse suspendue pourrait nager dans un couloir séparé de la piscine où s'entraîne une équipe nationale, à condition qu’elle ne participe pas à l'entraînement de l'équipe ;</w:t>
      </w:r>
    </w:p>
    <w:p w14:paraId="5CB95E5C" w14:textId="77777777" w:rsidR="00DA0540" w:rsidRPr="00745C48" w:rsidRDefault="00DA0540" w:rsidP="00AA6F3A">
      <w:pPr>
        <w:pStyle w:val="FootnoteText"/>
        <w:ind w:left="270"/>
        <w:jc w:val="both"/>
      </w:pPr>
      <w:r w:rsidRPr="00745C48">
        <w:t>(4) un patineur artistique suspendu pourrait recevoir les services d’un entraîneur ou des services d’entraînement athlétique du personnel d’encadrement du sportif qui travaille également pour une organisation mentionnée, à condition que les services qui lui sont fournis ne se déroulent pas dans le cadre des fonctions du personnel d’encadrement du sportif pour l’organisation en question ;</w:t>
      </w:r>
    </w:p>
    <w:p w14:paraId="4E65D613" w14:textId="77777777" w:rsidR="00DA0540" w:rsidRDefault="00DA0540" w:rsidP="00AA6F3A">
      <w:pPr>
        <w:pStyle w:val="FootnoteText"/>
        <w:ind w:left="270"/>
        <w:jc w:val="both"/>
      </w:pPr>
      <w:r w:rsidRPr="00745C48">
        <w:t>(5) une gymnaste suspendue pourrait recevoir des paiements d'un commanditaire individuel tant que ces paiements ne sont pas associés à une organisation mentionnée ou organisés par elle.</w:t>
      </w:r>
    </w:p>
    <w:p w14:paraId="56A37936" w14:textId="77777777" w:rsidR="00F31F20" w:rsidRPr="00745C48" w:rsidRDefault="00F31F20" w:rsidP="00CA0F17">
      <w:pPr>
        <w:pStyle w:val="FootnoteText"/>
        <w:ind w:left="270" w:hanging="270"/>
        <w:jc w:val="both"/>
      </w:pPr>
    </w:p>
    <w:p w14:paraId="33D26AE6" w14:textId="77777777" w:rsidR="00DA0540" w:rsidRDefault="00DA0540" w:rsidP="00AA6F3A">
      <w:pPr>
        <w:pStyle w:val="FootnoteText"/>
        <w:ind w:left="270"/>
        <w:jc w:val="both"/>
      </w:pPr>
      <w:r w:rsidRPr="00745C48">
        <w:t xml:space="preserve">La suspension imposée dans un sport sera reconnue par les autres sports (voir article 15.1 : Effet contraignant automatique des décisions). Aucun niveau de performance accompli pendant une période de suspension ne sera reconnu par un signataire ou ses fédérations nationales à quelque fin que ce soit. </w:t>
      </w:r>
    </w:p>
    <w:p w14:paraId="484A36F9" w14:textId="77777777" w:rsidR="007C22A5" w:rsidRPr="00745C48" w:rsidRDefault="007C22A5" w:rsidP="00CA0F17">
      <w:pPr>
        <w:pStyle w:val="FootnoteText"/>
        <w:ind w:left="270" w:hanging="270"/>
        <w:jc w:val="both"/>
      </w:pPr>
    </w:p>
    <w:p w14:paraId="2A5BC4C9" w14:textId="77777777" w:rsidR="00DA0540" w:rsidRDefault="00DA0540" w:rsidP="00AA6F3A">
      <w:pPr>
        <w:pStyle w:val="FootnoteText"/>
        <w:ind w:left="270"/>
        <w:jc w:val="both"/>
      </w:pPr>
      <w:r w:rsidRPr="00745C48">
        <w:t>Sans préjudice de l'article 5.6.2 et afin d'éviter toute ambiguïté, l'interdiction de participer à quelque titre que ce soit aux activités visées dans le présent article continuera de s'appliquer aux personnes retraitées pendant toute la durée de leur période de suspension.</w:t>
      </w:r>
    </w:p>
    <w:p w14:paraId="6E2A7C1C" w14:textId="77777777" w:rsidR="00F31F20" w:rsidRPr="00745C48" w:rsidRDefault="00F31F20" w:rsidP="00CA0F17">
      <w:pPr>
        <w:pStyle w:val="FootnoteText"/>
        <w:ind w:left="270" w:hanging="270"/>
        <w:jc w:val="both"/>
      </w:pPr>
    </w:p>
    <w:p w14:paraId="1D991496" w14:textId="77777777" w:rsidR="00DA0540" w:rsidRDefault="00DA0540" w:rsidP="00AA6F3A">
      <w:pPr>
        <w:pStyle w:val="FootnoteText"/>
        <w:ind w:left="270"/>
        <w:jc w:val="both"/>
      </w:pPr>
      <w:r w:rsidRPr="00745C48">
        <w:t>Pour éviter toute ambiguïté, lorsque la personne suspendue est un sportif sous contrat avec un club pour des services sportifs, l'article 10.14.1 (vi) n'interdit pas au club de continuer à effectuer des paiements contractuels au sportif pendant la période de suspension ou la suspension provisoire, tant que le sportif ne participe pas à des activités interdites par l'article 10.14.1 (v).]</w:t>
      </w:r>
    </w:p>
    <w:p w14:paraId="195F6635" w14:textId="77777777" w:rsidR="00F31F20" w:rsidRPr="002B7B8F" w:rsidRDefault="00F31F20" w:rsidP="00CA0F17">
      <w:pPr>
        <w:pStyle w:val="FootnoteText"/>
        <w:ind w:left="270" w:hanging="270"/>
        <w:jc w:val="both"/>
        <w:rPr>
          <w:highlight w:val="yellow"/>
        </w:rPr>
      </w:pPr>
    </w:p>
  </w:footnote>
  <w:footnote w:id="92">
    <w:p w14:paraId="6A41D9A1" w14:textId="33ED4178" w:rsidR="007677DE" w:rsidRDefault="007677DE" w:rsidP="00CA0F17">
      <w:pPr>
        <w:pStyle w:val="FootnoteText"/>
        <w:ind w:left="270" w:hanging="270"/>
        <w:jc w:val="both"/>
      </w:pPr>
      <w:r w:rsidRPr="00774247">
        <w:rPr>
          <w:rStyle w:val="FootnoteReference"/>
          <w:rFonts w:eastAsiaTheme="majorEastAsia"/>
          <w:b/>
          <w:bCs/>
          <w:i w:val="0"/>
          <w:iCs/>
          <w:sz w:val="18"/>
          <w:szCs w:val="18"/>
        </w:rPr>
        <w:footnoteRef/>
      </w:r>
      <w:r w:rsidRPr="00774247">
        <w:rPr>
          <w:i w:val="0"/>
          <w:iCs/>
        </w:rPr>
        <w:t xml:space="preserve"> </w:t>
      </w:r>
      <w:r w:rsidR="000A1E38">
        <w:rPr>
          <w:i w:val="0"/>
          <w:iCs/>
        </w:rPr>
        <w:tab/>
      </w:r>
      <w:r w:rsidRPr="00745C48">
        <w:t>[Commentaire sur l’article 10.14.1 : Pour éviter toute ambiguïté, l’interdiction de participer, à quelque titre que ce soit, aux activités visées par le présent article continuera de s'appliquer aux personnes retraitées pendant toute leur période de suspension.]</w:t>
      </w:r>
    </w:p>
    <w:p w14:paraId="76BD189E" w14:textId="77777777" w:rsidR="00F31F20" w:rsidRPr="002B7B8F" w:rsidRDefault="00F31F20" w:rsidP="00CA0F17">
      <w:pPr>
        <w:pStyle w:val="FootnoteText"/>
        <w:ind w:left="270" w:hanging="270"/>
        <w:jc w:val="both"/>
      </w:pPr>
    </w:p>
  </w:footnote>
  <w:footnote w:id="93">
    <w:p w14:paraId="6B0B9C27" w14:textId="4C82492E" w:rsidR="00206D68" w:rsidRPr="00207AA6" w:rsidRDefault="00206D68" w:rsidP="00CA0F17">
      <w:pPr>
        <w:pStyle w:val="FootnoteText"/>
        <w:ind w:left="270" w:hanging="270"/>
        <w:jc w:val="both"/>
        <w:rPr>
          <w:lang w:val="fr-FR"/>
        </w:rPr>
      </w:pPr>
      <w:r w:rsidRPr="00AA6F3A">
        <w:rPr>
          <w:rStyle w:val="FootnoteReference"/>
          <w:rFonts w:eastAsiaTheme="majorEastAsia"/>
          <w:b/>
          <w:i w:val="0"/>
          <w:iCs/>
          <w:sz w:val="18"/>
          <w:szCs w:val="18"/>
          <w:lang w:val="fr-FR"/>
        </w:rPr>
        <w:footnoteRef/>
      </w:r>
      <w:r w:rsidRPr="00AA6F3A">
        <w:rPr>
          <w:i w:val="0"/>
          <w:iCs/>
          <w:lang w:val="fr-FR"/>
        </w:rPr>
        <w:t xml:space="preserve"> </w:t>
      </w:r>
      <w:r w:rsidR="000A1E38">
        <w:rPr>
          <w:lang w:val="fr-FR"/>
        </w:rPr>
        <w:tab/>
      </w:r>
      <w:r w:rsidRPr="00B62254">
        <w:rPr>
          <w:lang w:val="fr-FR"/>
        </w:rPr>
        <w:t>[Comment</w:t>
      </w:r>
      <w:r>
        <w:rPr>
          <w:lang w:val="fr-FR"/>
        </w:rPr>
        <w:t>aire sur l’article </w:t>
      </w:r>
      <w:r w:rsidRPr="00B62254">
        <w:rPr>
          <w:lang w:val="fr-FR"/>
        </w:rPr>
        <w:fldChar w:fldCharType="begin"/>
      </w:r>
      <w:r w:rsidRPr="00B62254">
        <w:rPr>
          <w:lang w:val="fr-FR"/>
        </w:rPr>
        <w:instrText xml:space="preserve"> REF _Ref511775349 \n \h </w:instrText>
      </w:r>
      <w:r>
        <w:rPr>
          <w:lang w:val="fr-FR"/>
        </w:rPr>
        <w:instrText xml:space="preserve"> \* MERGEFORMAT </w:instrText>
      </w:r>
      <w:r w:rsidRPr="00B62254">
        <w:rPr>
          <w:lang w:val="fr-FR"/>
        </w:rPr>
      </w:r>
      <w:r w:rsidRPr="00B62254">
        <w:rPr>
          <w:lang w:val="fr-FR"/>
        </w:rPr>
        <w:fldChar w:fldCharType="separate"/>
      </w:r>
      <w:r>
        <w:rPr>
          <w:lang w:val="fr-FR"/>
        </w:rPr>
        <w:t>10.14.2</w:t>
      </w:r>
      <w:r w:rsidRPr="00B62254">
        <w:rPr>
          <w:lang w:val="fr-FR"/>
        </w:rPr>
        <w:fldChar w:fldCharType="end"/>
      </w:r>
      <w:r>
        <w:rPr>
          <w:lang w:val="fr-FR"/>
        </w:rPr>
        <w:t> : Dans de nombreux sports d’équipe et dans certains sports individuels</w:t>
      </w:r>
      <w:r w:rsidRPr="00B62254">
        <w:rPr>
          <w:lang w:val="fr-FR"/>
        </w:rPr>
        <w:t xml:space="preserve"> (</w:t>
      </w:r>
      <w:r>
        <w:rPr>
          <w:lang w:val="fr-FR"/>
        </w:rPr>
        <w:t>par exemple, saut à ski et gymnastique</w:t>
      </w:r>
      <w:r w:rsidRPr="00B62254">
        <w:rPr>
          <w:lang w:val="fr-FR"/>
        </w:rPr>
        <w:t xml:space="preserve">), </w:t>
      </w:r>
      <w:r>
        <w:rPr>
          <w:lang w:val="fr-FR"/>
        </w:rPr>
        <w:t>un sportif ne peut pas effectivement s’entraîner seul pour être prêt à disputer des compétitions à la fin de sa période de suspension</w:t>
      </w:r>
      <w:r w:rsidRPr="00B62254">
        <w:rPr>
          <w:lang w:val="fr-FR"/>
        </w:rPr>
        <w:t>.</w:t>
      </w:r>
      <w:r>
        <w:rPr>
          <w:lang w:val="fr-FR"/>
        </w:rPr>
        <w:t xml:space="preserve"> Durant la période d’entraînement décrite dans le présent article</w:t>
      </w:r>
      <w:r w:rsidRPr="00B62254">
        <w:rPr>
          <w:lang w:val="fr-FR"/>
        </w:rPr>
        <w:t xml:space="preserve">, </w:t>
      </w:r>
      <w:r>
        <w:rPr>
          <w:lang w:val="fr-FR"/>
        </w:rPr>
        <w:t>un sportif suspendu n’a pas le droit de disputer une compétition ni de mener une activité décrite à l’article </w:t>
      </w:r>
      <w:r w:rsidRPr="00B62254">
        <w:rPr>
          <w:color w:val="000000"/>
          <w:lang w:val="fr-FR"/>
        </w:rPr>
        <w:fldChar w:fldCharType="begin"/>
      </w:r>
      <w:r w:rsidRPr="00B62254">
        <w:rPr>
          <w:lang w:val="fr-FR"/>
        </w:rPr>
        <w:instrText xml:space="preserve"> REF _Ref511775348 \n \h </w:instrText>
      </w:r>
      <w:r>
        <w:rPr>
          <w:color w:val="000000"/>
          <w:lang w:val="fr-FR"/>
        </w:rPr>
        <w:instrText xml:space="preserve"> \* MERGEFORMAT </w:instrText>
      </w:r>
      <w:r w:rsidRPr="00B62254">
        <w:rPr>
          <w:color w:val="000000"/>
          <w:lang w:val="fr-FR"/>
        </w:rPr>
      </w:r>
      <w:r w:rsidRPr="00B62254">
        <w:rPr>
          <w:color w:val="000000"/>
          <w:lang w:val="fr-FR"/>
        </w:rPr>
        <w:fldChar w:fldCharType="separate"/>
      </w:r>
      <w:r>
        <w:rPr>
          <w:lang w:val="fr-FR"/>
        </w:rPr>
        <w:t>10.14.1</w:t>
      </w:r>
      <w:r w:rsidRPr="00B62254">
        <w:rPr>
          <w:color w:val="000000"/>
          <w:lang w:val="fr-FR"/>
        </w:rPr>
        <w:fldChar w:fldCharType="end"/>
      </w:r>
      <w:r w:rsidRPr="00B62254">
        <w:rPr>
          <w:lang w:val="fr-FR"/>
        </w:rPr>
        <w:t xml:space="preserve"> </w:t>
      </w:r>
      <w:r>
        <w:rPr>
          <w:lang w:val="fr-FR"/>
        </w:rPr>
        <w:t>autre que l’entraînement</w:t>
      </w:r>
      <w:r w:rsidRPr="00B62254">
        <w:rPr>
          <w:lang w:val="fr-FR"/>
        </w:rPr>
        <w:t>.]</w:t>
      </w:r>
    </w:p>
  </w:footnote>
  <w:footnote w:id="94">
    <w:p w14:paraId="5FA435F3" w14:textId="252155A8" w:rsidR="00952CC5" w:rsidRDefault="00952CC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4242C4" w:rsidRPr="00745C48">
        <w:t>[Commentaire sur l’article 11.2 : Voir le commentaire sur l'article 9 concernant les compétitions par équipe dans les sports individuels.]</w:t>
      </w:r>
    </w:p>
    <w:p w14:paraId="4712C29B" w14:textId="77777777" w:rsidR="00BE4332" w:rsidRPr="00774247" w:rsidRDefault="00BE4332" w:rsidP="00CA0F17">
      <w:pPr>
        <w:pStyle w:val="FootnoteText"/>
        <w:ind w:left="270" w:hanging="270"/>
        <w:jc w:val="both"/>
        <w:rPr>
          <w:lang w:val="fr-FR"/>
        </w:rPr>
      </w:pPr>
    </w:p>
  </w:footnote>
  <w:footnote w:id="95">
    <w:p w14:paraId="624DBDB1" w14:textId="0A60B919" w:rsidR="000C34A6" w:rsidRPr="0058174B" w:rsidRDefault="000C34A6" w:rsidP="00CA0F17">
      <w:pPr>
        <w:pStyle w:val="FootnoteText"/>
        <w:ind w:left="270" w:hanging="270"/>
        <w:jc w:val="both"/>
      </w:pPr>
      <w:r w:rsidRPr="00BC7D9C">
        <w:rPr>
          <w:rStyle w:val="FootnoteReference"/>
          <w:b/>
          <w:i w:val="0"/>
          <w:sz w:val="18"/>
        </w:rPr>
        <w:footnoteRef/>
      </w:r>
      <w:r w:rsidRPr="0058174B">
        <w:t xml:space="preserve"> </w:t>
      </w:r>
      <w:r w:rsidRPr="009F1354">
        <w:tab/>
      </w:r>
      <w:r w:rsidRPr="0058174B">
        <w:t>[Commentaire sur l’article 11.3 : Par exemple, le Comité International Olympique pourrait établir des règles exigeant la disqualification d’une équipe des Jeux Olympiques pour un nombre moindre de violation des règles antidopage pendant la durée des Jeux.]</w:t>
      </w:r>
    </w:p>
  </w:footnote>
  <w:footnote w:id="96">
    <w:p w14:paraId="799F588F" w14:textId="3ED136E4"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 : Le but du Code est de trancher les questions antidopage par des procédures internes équitables et transparentes assorties d’un appel en dernier ressort. L</w:t>
      </w:r>
      <w:r>
        <w:t>a transparence des</w:t>
      </w:r>
      <w:r w:rsidRPr="001A1D4D">
        <w:t xml:space="preserve"> décisions antidopage rendues par les organisations antidopage </w:t>
      </w:r>
      <w:r>
        <w:t>est assurée par</w:t>
      </w:r>
      <w:r w:rsidRPr="001A1D4D">
        <w:t xml:space="preserve"> l’article 14. Les personnes et organisations </w:t>
      </w:r>
      <w:r>
        <w:t>mentionnées</w:t>
      </w:r>
      <w:r w:rsidRPr="001A1D4D">
        <w:t>, y compris l’</w:t>
      </w:r>
      <w:r w:rsidRPr="004D28FE">
        <w:t>AMA</w:t>
      </w:r>
      <w:r w:rsidRPr="001A1D4D">
        <w:t xml:space="preserve">, ont l’occasion </w:t>
      </w:r>
      <w:r w:rsidR="00716EB1">
        <w:t>d’interjeter</w:t>
      </w:r>
      <w:r w:rsidRPr="001A1D4D">
        <w:t xml:space="preserve"> appel de ces décisions. </w:t>
      </w:r>
      <w:r>
        <w:t>Il est à noter</w:t>
      </w:r>
      <w:r w:rsidRPr="001A1D4D">
        <w:t xml:space="preserve"> que la définition des personnes et organisations intéressées ayant le droit </w:t>
      </w:r>
      <w:r w:rsidR="00716EB1">
        <w:t>d’interjeter</w:t>
      </w:r>
      <w:r w:rsidRPr="001A1D4D">
        <w:t xml:space="preserve"> appel en vertu de l’article 13 n’inclut pas les sportifs ni leurs fédérations</w:t>
      </w:r>
      <w:r>
        <w:t xml:space="preserve"> nationales,</w:t>
      </w:r>
      <w:r w:rsidRPr="001A1D4D">
        <w:t xml:space="preserve"> qui peuvent tirer profit de la disqualification d’un autre concurrent.]</w:t>
      </w:r>
    </w:p>
    <w:p w14:paraId="535522D5" w14:textId="77777777" w:rsidR="000C34A6" w:rsidRPr="001A1D4D" w:rsidRDefault="000C34A6" w:rsidP="00CA0F17">
      <w:pPr>
        <w:pStyle w:val="FootnoteText"/>
        <w:ind w:left="270" w:hanging="270"/>
        <w:jc w:val="both"/>
      </w:pPr>
    </w:p>
  </w:footnote>
  <w:footnote w:id="97">
    <w:p w14:paraId="43C00789" w14:textId="7B33AF40"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1A1D4D">
        <w:t>[Commentaire sur l’article 13.1.1 : Cette formulation révisée ne vise pas à apporter un changement de fond</w:t>
      </w:r>
      <w:r>
        <w:t xml:space="preserve"> par rapport</w:t>
      </w:r>
      <w:r w:rsidRPr="001A1D4D">
        <w:t xml:space="preserve"> au Code 2015, mais des éclaircissements. Par exemple, lorsqu’un sportif était uniquement</w:t>
      </w:r>
      <w:r>
        <w:t xml:space="preserve"> poursuivi pour des faits de</w:t>
      </w:r>
      <w:r w:rsidRPr="001A1D4D">
        <w:t xml:space="preserve"> falsification lors d’une audience de première instance, alors que le même comportement pouvait également être constitutif de complicité, une partie faisant appel </w:t>
      </w:r>
      <w:r>
        <w:t>pouvait</w:t>
      </w:r>
      <w:r w:rsidRPr="001A1D4D">
        <w:t xml:space="preserve"> soutenir en appel</w:t>
      </w:r>
      <w:r>
        <w:t xml:space="preserve"> que le sportif avait à la fois commis des faits de falsification et de complicité</w:t>
      </w:r>
      <w:r w:rsidRPr="001A1D4D">
        <w:t>.]</w:t>
      </w:r>
    </w:p>
    <w:p w14:paraId="2F9C6FF1" w14:textId="77777777" w:rsidR="000C34A6" w:rsidRPr="001A1D4D" w:rsidRDefault="000C34A6" w:rsidP="00CA0F17">
      <w:pPr>
        <w:pStyle w:val="FootnoteText"/>
        <w:ind w:left="270" w:hanging="270"/>
        <w:jc w:val="both"/>
      </w:pPr>
    </w:p>
  </w:footnote>
  <w:footnote w:id="98">
    <w:p w14:paraId="16B1D053" w14:textId="5F8F50B3" w:rsidR="000C34A6" w:rsidRDefault="000C34A6" w:rsidP="00CA0F17">
      <w:pPr>
        <w:pStyle w:val="FootnoteText"/>
        <w:ind w:left="270" w:hanging="270"/>
        <w:jc w:val="both"/>
      </w:pPr>
      <w:r w:rsidRPr="00BC7D9C">
        <w:rPr>
          <w:rStyle w:val="FootnoteReference"/>
          <w:b/>
          <w:i w:val="0"/>
          <w:sz w:val="18"/>
        </w:rPr>
        <w:footnoteRef/>
      </w:r>
      <w:r w:rsidRPr="00BC7D9C">
        <w:rPr>
          <w:b/>
          <w:i w:val="0"/>
          <w:sz w:val="18"/>
        </w:rPr>
        <w:t xml:space="preserve"> </w:t>
      </w:r>
      <w:r>
        <w:rPr>
          <w:b/>
          <w:i w:val="0"/>
          <w:sz w:val="18"/>
        </w:rPr>
        <w:tab/>
      </w:r>
      <w:r w:rsidRPr="001A1D4D">
        <w:t>[Commentaire sur l’article 13.1.2 : Les procédures devant le TAS sont de novo. Les procédures antérieures ne limitent pas les preuves pouvant être apportées devant le TAS et ne pèsent pas d’un poids particulier dans l’audience devant le TAS.]</w:t>
      </w:r>
    </w:p>
    <w:p w14:paraId="706AE8E5" w14:textId="77777777" w:rsidR="000C34A6" w:rsidRPr="001A1D4D" w:rsidRDefault="000C34A6" w:rsidP="00CA0F17">
      <w:pPr>
        <w:pStyle w:val="FootnoteText"/>
        <w:ind w:left="270" w:hanging="270"/>
        <w:jc w:val="both"/>
      </w:pPr>
    </w:p>
  </w:footnote>
  <w:footnote w:id="99">
    <w:p w14:paraId="73A76275" w14:textId="410926B6" w:rsidR="00A669F6" w:rsidRPr="00774247" w:rsidRDefault="00A669F6" w:rsidP="00CA0F17">
      <w:pPr>
        <w:pStyle w:val="FootnoteText"/>
        <w:ind w:left="270" w:hanging="270"/>
        <w:jc w:val="both"/>
        <w:rPr>
          <w:lang w:val="fr-FR"/>
        </w:rPr>
      </w:pPr>
      <w:r w:rsidRPr="00774247">
        <w:rPr>
          <w:rStyle w:val="FootnoteReference"/>
          <w:rFonts w:eastAsiaTheme="majorEastAsia"/>
          <w:b/>
          <w:bCs/>
          <w:i w:val="0"/>
          <w:iCs/>
          <w:sz w:val="18"/>
          <w:szCs w:val="18"/>
        </w:rPr>
        <w:footnoteRef/>
      </w:r>
      <w:r>
        <w:t xml:space="preserve"> </w:t>
      </w:r>
      <w:r w:rsidR="00AA6F3A">
        <w:tab/>
      </w:r>
      <w:r w:rsidR="00141EB0" w:rsidRPr="00DC4E97">
        <w:rPr>
          <w:lang w:val="fr-FR"/>
        </w:rPr>
        <w:t xml:space="preserve">[Commentaire sur l’article </w:t>
      </w:r>
      <w:r w:rsidR="00141EB0" w:rsidRPr="00DC4E97">
        <w:rPr>
          <w:color w:val="000000"/>
          <w:lang w:val="fr-FR"/>
        </w:rPr>
        <w:fldChar w:fldCharType="begin"/>
      </w:r>
      <w:r w:rsidR="00141EB0" w:rsidRPr="00DC4E97">
        <w:rPr>
          <w:lang w:val="fr-FR"/>
        </w:rPr>
        <w:instrText xml:space="preserve"> REF _Ref511775364 \n \h </w:instrText>
      </w:r>
      <w:r w:rsidR="00141EB0">
        <w:rPr>
          <w:color w:val="000000"/>
          <w:lang w:val="fr-FR"/>
        </w:rPr>
        <w:instrText xml:space="preserve"> \* MERGEFORMAT </w:instrText>
      </w:r>
      <w:r w:rsidR="00141EB0" w:rsidRPr="00DC4E97">
        <w:rPr>
          <w:color w:val="000000"/>
          <w:lang w:val="fr-FR"/>
        </w:rPr>
      </w:r>
      <w:r w:rsidR="00141EB0" w:rsidRPr="00DC4E97">
        <w:rPr>
          <w:color w:val="000000"/>
          <w:lang w:val="fr-FR"/>
        </w:rPr>
        <w:fldChar w:fldCharType="separate"/>
      </w:r>
      <w:r w:rsidR="00141EB0">
        <w:rPr>
          <w:lang w:val="fr-FR"/>
        </w:rPr>
        <w:t>13.1.3</w:t>
      </w:r>
      <w:r w:rsidR="00141EB0" w:rsidRPr="00DC4E97">
        <w:rPr>
          <w:color w:val="000000"/>
          <w:lang w:val="fr-FR"/>
        </w:rPr>
        <w:fldChar w:fldCharType="end"/>
      </w:r>
      <w:r w:rsidR="00141EB0" w:rsidRPr="00DC4E97">
        <w:rPr>
          <w:color w:val="000000"/>
          <w:lang w:val="fr-FR"/>
        </w:rPr>
        <w:t> </w:t>
      </w:r>
      <w:r w:rsidR="00141EB0" w:rsidRPr="00DC4E97">
        <w:rPr>
          <w:lang w:val="fr-FR"/>
        </w:rPr>
        <w:t xml:space="preserve">: Lorsqu’une décision a été rendue avant le dernier stade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lors d’une première audience) et qu’aucune partie n’a décidé de porter la décision en appel à la prochaine étape de la procédure de </w:t>
      </w:r>
      <w:r w:rsidR="008F17E9" w:rsidRPr="00BC7D9C">
        <w:rPr>
          <w:highlight w:val="lightGray"/>
        </w:rPr>
        <w:t>[l’ONAD]</w:t>
      </w:r>
      <w:r w:rsidR="008F17E9" w:rsidRPr="00DC4E97" w:rsidDel="008F17E9">
        <w:rPr>
          <w:lang w:val="fr-FR"/>
        </w:rPr>
        <w:t xml:space="preserve"> </w:t>
      </w:r>
      <w:r w:rsidR="00141EB0" w:rsidRPr="00DC4E97">
        <w:rPr>
          <w:lang w:val="fr-FR"/>
        </w:rPr>
        <w:t>(p</w:t>
      </w:r>
      <w:r w:rsidR="00141EB0">
        <w:rPr>
          <w:lang w:val="fr-FR"/>
        </w:rPr>
        <w:t>ar exemple</w:t>
      </w:r>
      <w:r w:rsidR="00141EB0" w:rsidRPr="00DC4E97">
        <w:rPr>
          <w:lang w:val="fr-FR"/>
        </w:rPr>
        <w:t xml:space="preserve"> le comité directeur), l’AMA peut renoncer aux étapes suivantes de la procédure interne de </w:t>
      </w:r>
      <w:r w:rsidR="008F17E9" w:rsidRPr="00BC7D9C">
        <w:rPr>
          <w:highlight w:val="lightGray"/>
        </w:rPr>
        <w:t>[l’ONAD]</w:t>
      </w:r>
      <w:r w:rsidR="008F17E9">
        <w:t xml:space="preserve"> </w:t>
      </w:r>
      <w:r w:rsidR="00141EB0" w:rsidRPr="00DC4E97">
        <w:rPr>
          <w:lang w:val="fr-FR"/>
        </w:rPr>
        <w:t>et interjeter</w:t>
      </w:r>
      <w:r w:rsidR="00141EB0">
        <w:rPr>
          <w:lang w:val="fr-FR"/>
        </w:rPr>
        <w:t xml:space="preserve"> </w:t>
      </w:r>
      <w:r w:rsidR="00141EB0" w:rsidRPr="00DC4E97">
        <w:rPr>
          <w:lang w:val="fr-FR"/>
        </w:rPr>
        <w:t>appel directement auprès du TAS.]</w:t>
      </w:r>
    </w:p>
  </w:footnote>
  <w:footnote w:id="100">
    <w:p w14:paraId="6B9C7608" w14:textId="1BD2E134" w:rsidR="000C34A6" w:rsidRDefault="000C34A6" w:rsidP="00CA0F17">
      <w:pPr>
        <w:pStyle w:val="FootnoteText"/>
        <w:ind w:left="270" w:hanging="270"/>
        <w:jc w:val="both"/>
      </w:pPr>
      <w:r w:rsidRPr="00BC7D9C">
        <w:rPr>
          <w:rStyle w:val="FootnoteReference"/>
          <w:b/>
          <w:i w:val="0"/>
          <w:sz w:val="18"/>
        </w:rPr>
        <w:footnoteRef/>
      </w:r>
      <w:r>
        <w:t xml:space="preserve"> </w:t>
      </w:r>
      <w:r>
        <w:tab/>
      </w:r>
      <w:r w:rsidRPr="00E71214">
        <w:t>[Commentaire sur l’article 13.2.1 : Les décisions du TAS sont exécutoires et définitives, sauf en ca</w:t>
      </w:r>
      <w:r>
        <w:t>s</w:t>
      </w:r>
      <w:r w:rsidRPr="00E71214">
        <w:t xml:space="preserve"> de procédure d’annulation ou de reconnaissance d’une sentence arbitrale exigée par le droit applicable.]</w:t>
      </w:r>
    </w:p>
    <w:p w14:paraId="3BD3DAB6" w14:textId="77777777" w:rsidR="00F773B1" w:rsidRPr="00E71214" w:rsidRDefault="00F773B1" w:rsidP="00CA0F17">
      <w:pPr>
        <w:pStyle w:val="FootnoteText"/>
        <w:ind w:left="270" w:hanging="270"/>
        <w:jc w:val="both"/>
      </w:pPr>
    </w:p>
  </w:footnote>
  <w:footnote w:id="101">
    <w:p w14:paraId="4CB00D36" w14:textId="257B193F" w:rsidR="00F05A27" w:rsidRPr="000B556C" w:rsidRDefault="00F05A27" w:rsidP="00CA0F17">
      <w:pPr>
        <w:pStyle w:val="FootnoteText"/>
        <w:ind w:left="270" w:hanging="270"/>
        <w:jc w:val="both"/>
      </w:pPr>
      <w:r w:rsidRPr="00774247">
        <w:rPr>
          <w:rStyle w:val="FootnoteReference"/>
          <w:b/>
          <w:i w:val="0"/>
          <w:sz w:val="18"/>
        </w:rPr>
        <w:footnoteRef/>
      </w:r>
      <w:r>
        <w:t xml:space="preserve"> </w:t>
      </w:r>
      <w:r w:rsidR="000B556C" w:rsidRPr="00F92517">
        <w:t>[Commentaire sur l'article 13.2.2 : Pour les appels concernant les autorisations d’usage à des fins thérapeutiques, il est recommandé que l’instance d’appel compte au moins un médecin ayant de l’expérience en lien avec les autorisations d'usage à des fins thérapeutiques.</w:t>
      </w:r>
      <w:r w:rsidR="000B556C" w:rsidRPr="00F92517">
        <w:rPr>
          <w:sz w:val="17"/>
          <w:szCs w:val="22"/>
        </w:rPr>
        <w:t>]</w:t>
      </w:r>
    </w:p>
  </w:footnote>
  <w:footnote w:id="102">
    <w:p w14:paraId="5F84E05F" w14:textId="4ED50186" w:rsidR="00A2001B" w:rsidRPr="00774247" w:rsidRDefault="00F103F7" w:rsidP="00CA0F17">
      <w:pPr>
        <w:pStyle w:val="NormalWeb"/>
        <w:ind w:left="270" w:hanging="270"/>
        <w:jc w:val="both"/>
        <w:rPr>
          <w:rFonts w:ascii="Arial" w:eastAsia="Times New Roman" w:hAnsi="Arial" w:cs="Arial"/>
          <w:i/>
          <w:iCs/>
          <w:sz w:val="16"/>
          <w:szCs w:val="16"/>
          <w:lang w:val="fr-CH"/>
        </w:rPr>
      </w:pPr>
      <w:r w:rsidRPr="00774247">
        <w:rPr>
          <w:rStyle w:val="FootnoteReference"/>
          <w:rFonts w:ascii="Arial" w:eastAsiaTheme="majorEastAsia" w:hAnsi="Arial"/>
          <w:b/>
          <w:bCs/>
          <w:iCs/>
          <w:sz w:val="18"/>
          <w:szCs w:val="18"/>
          <w:lang w:val="fr-CA" w:eastAsia="en-CA"/>
        </w:rPr>
        <w:footnoteRef/>
      </w:r>
      <w:r w:rsidRPr="00774247">
        <w:rPr>
          <w:rStyle w:val="FootnoteReference"/>
          <w:rFonts w:eastAsiaTheme="majorEastAsia"/>
          <w:iCs/>
          <w:sz w:val="18"/>
          <w:szCs w:val="18"/>
          <w:lang w:val="fr-CA" w:eastAsia="en-CA"/>
        </w:rPr>
        <w:t xml:space="preserve"> </w:t>
      </w:r>
      <w:r w:rsidR="000A1E38">
        <w:rPr>
          <w:rStyle w:val="FootnoteReference"/>
          <w:rFonts w:eastAsiaTheme="majorEastAsia"/>
          <w:iCs/>
          <w:sz w:val="18"/>
          <w:szCs w:val="18"/>
          <w:lang w:val="fr-CA" w:eastAsia="en-CA"/>
        </w:rPr>
        <w:tab/>
      </w:r>
      <w:r w:rsidR="00A2001B" w:rsidRPr="00774247">
        <w:rPr>
          <w:rFonts w:ascii="Arial" w:hAnsi="Arial" w:cs="Arial"/>
          <w:i/>
          <w:iCs/>
          <w:sz w:val="16"/>
          <w:szCs w:val="16"/>
          <w:lang w:val="fr-CH"/>
        </w:rPr>
        <w:t>[</w:t>
      </w:r>
      <w:r w:rsidR="00A2001B" w:rsidRPr="00774247">
        <w:rPr>
          <w:rFonts w:ascii="Arial" w:eastAsia="Times New Roman" w:hAnsi="Arial" w:cs="Arial"/>
          <w:i/>
          <w:iCs/>
          <w:sz w:val="16"/>
          <w:szCs w:val="16"/>
          <w:lang w:val="fr-CH"/>
        </w:rPr>
        <w:t>Commentaire sur l'article 13.2.2.1.9 : Cela pourrait être réalisé en téléchargeant ces informations dans ADAMS.]</w:t>
      </w:r>
    </w:p>
    <w:p w14:paraId="6BD1E5A0" w14:textId="07A087AA" w:rsidR="00F103F7" w:rsidRPr="00774247" w:rsidRDefault="00F103F7" w:rsidP="00CA0F17">
      <w:pPr>
        <w:pStyle w:val="FootnoteText"/>
        <w:ind w:left="270" w:hanging="270"/>
        <w:jc w:val="both"/>
        <w:rPr>
          <w:lang w:val="fr-FR"/>
        </w:rPr>
      </w:pPr>
    </w:p>
  </w:footnote>
  <w:footnote w:id="103">
    <w:p w14:paraId="0EFA9A46" w14:textId="488259DE" w:rsidR="00F33FDE" w:rsidRDefault="00F33FDE"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ED4F83">
        <w:tab/>
      </w:r>
      <w:r w:rsidRPr="00F92517">
        <w:t>[Commentaire sur l'article 13.2.3.2 : Dans ce cas, les défendeurs auront également le droit de déposer un appel joint.]</w:t>
      </w:r>
    </w:p>
    <w:p w14:paraId="0ED940D9" w14:textId="77777777" w:rsidR="00CC5F4B" w:rsidRPr="00931CC3" w:rsidRDefault="00CC5F4B" w:rsidP="00CA0F17">
      <w:pPr>
        <w:pStyle w:val="FootnoteText"/>
        <w:ind w:left="270" w:hanging="270"/>
        <w:jc w:val="both"/>
      </w:pPr>
    </w:p>
  </w:footnote>
  <w:footnote w:id="104">
    <w:p w14:paraId="3E88E061" w14:textId="2EB4EFF1"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6A03D6">
        <w:t>[Commentaire sur l’article 13.2.4 : Cette disposition est nécessaire du fait que depuis 2011, les règles du TAS ne donnent plus aux sportifs le droit de faire des appels</w:t>
      </w:r>
      <w:r w:rsidR="00FC3955">
        <w:t xml:space="preserve"> incidents</w:t>
      </w:r>
      <w:r w:rsidRPr="006A03D6">
        <w:t xml:space="preserve"> lorsqu’une organisation antidopage fait appel d’une décision après l’expiration du délai d’appel du sportif. Cette disposition permet d’entendre toutes les parties.]</w:t>
      </w:r>
    </w:p>
    <w:p w14:paraId="2414B91D" w14:textId="77777777" w:rsidR="0058508E" w:rsidRPr="007F7A3C" w:rsidRDefault="0058508E" w:rsidP="00CA0F17">
      <w:pPr>
        <w:pStyle w:val="FootnoteText"/>
        <w:ind w:left="270" w:hanging="270"/>
        <w:jc w:val="both"/>
      </w:pPr>
    </w:p>
  </w:footnote>
  <w:footnote w:id="105">
    <w:p w14:paraId="551A8425" w14:textId="09B560F1" w:rsidR="005E61B7" w:rsidRDefault="005E61B7" w:rsidP="00CA0F17">
      <w:pPr>
        <w:pStyle w:val="FootnoteText"/>
        <w:ind w:left="270" w:hanging="270"/>
        <w:jc w:val="both"/>
      </w:pPr>
      <w:r w:rsidRPr="00774247">
        <w:rPr>
          <w:rStyle w:val="FootnoteReference"/>
          <w:rFonts w:eastAsiaTheme="majorEastAsia"/>
          <w:b/>
          <w:i w:val="0"/>
          <w:sz w:val="18"/>
          <w:szCs w:val="18"/>
        </w:rPr>
        <w:footnoteRef/>
      </w:r>
      <w:r w:rsidRPr="00F92517">
        <w:t xml:space="preserve"> </w:t>
      </w:r>
      <w:r w:rsidR="000A1E38">
        <w:tab/>
      </w:r>
      <w:r w:rsidRPr="00F92517">
        <w:t>[Commentaire sur l’article 13.2.5 : Pour éviter toute ambiguïté, cette disposition ne vise à limiter aucun autre droit d’intervention qu’une organisation antidopage peut avoir, par exemple, en vertu du Code du TAS.]</w:t>
      </w:r>
    </w:p>
    <w:p w14:paraId="4F552D82" w14:textId="77777777" w:rsidR="00CC5F4B" w:rsidRPr="009E2435" w:rsidRDefault="00CC5F4B" w:rsidP="00CA0F17">
      <w:pPr>
        <w:pStyle w:val="FootnoteText"/>
        <w:ind w:left="270" w:hanging="270"/>
        <w:jc w:val="both"/>
      </w:pPr>
    </w:p>
  </w:footnote>
  <w:footnote w:id="106">
    <w:p w14:paraId="774DBC5B" w14:textId="77777777" w:rsidR="0058508E" w:rsidRDefault="0058508E" w:rsidP="00CA0F17">
      <w:pPr>
        <w:pStyle w:val="FootnoteText"/>
        <w:ind w:left="270" w:hanging="270"/>
        <w:jc w:val="both"/>
      </w:pPr>
      <w:r w:rsidRPr="00BC7D9C">
        <w:rPr>
          <w:rStyle w:val="FootnoteReference"/>
          <w:b/>
          <w:i w:val="0"/>
          <w:sz w:val="18"/>
        </w:rPr>
        <w:footnoteRef/>
      </w:r>
      <w:r w:rsidRPr="00BC7D9C">
        <w:rPr>
          <w:b/>
          <w:i w:val="0"/>
          <w:sz w:val="18"/>
        </w:rPr>
        <w:t xml:space="preserve"> </w:t>
      </w:r>
      <w:r>
        <w:tab/>
      </w:r>
      <w:r w:rsidRPr="00283BA4">
        <w:t xml:space="preserve">[Commentaire sur l’article 13.3 : Compte tenu des circonstances propres à chaque instruction d’une violation des règles antidopage et à chaque processus de gestion des résultats, il n’est pas possible d’établir un délai fixe dans lequel </w:t>
      </w:r>
      <w:r w:rsidRPr="00BC7D9C">
        <w:rPr>
          <w:highlight w:val="lightGray"/>
        </w:rPr>
        <w:t>[l’ONAD]</w:t>
      </w:r>
      <w:r w:rsidRPr="00283BA4">
        <w:t xml:space="preserve"> doit rendre une décision avant que l’</w:t>
      </w:r>
      <w:r w:rsidRPr="004D28FE">
        <w:t>AMA</w:t>
      </w:r>
      <w:r w:rsidRPr="00283BA4">
        <w:t xml:space="preserve"> ne puisse intervenir en faisant appel directement au TAS. Cependant, avant de prendre cette mesure, l’</w:t>
      </w:r>
      <w:r w:rsidRPr="004D28FE">
        <w:t>AMA</w:t>
      </w:r>
      <w:r w:rsidRPr="00283BA4">
        <w:t xml:space="preserve"> consultera </w:t>
      </w:r>
      <w:r w:rsidRPr="00BC7D9C">
        <w:rPr>
          <w:highlight w:val="lightGray"/>
        </w:rPr>
        <w:t>[l’ONAD]</w:t>
      </w:r>
      <w:r w:rsidRPr="00283BA4">
        <w:t xml:space="preserve"> et donnera à celle-ci l’occasion d’expliquer pourquoi elle n’a pas encore rendu sa décision.]</w:t>
      </w:r>
    </w:p>
    <w:p w14:paraId="7C3FEAC3" w14:textId="77777777" w:rsidR="0058508E" w:rsidRPr="00283BA4" w:rsidRDefault="0058508E" w:rsidP="00CA0F17">
      <w:pPr>
        <w:pStyle w:val="FootnoteText"/>
        <w:ind w:left="270" w:hanging="270"/>
        <w:jc w:val="both"/>
      </w:pPr>
    </w:p>
  </w:footnote>
  <w:footnote w:id="107">
    <w:p w14:paraId="2BDAAF58" w14:textId="5B0A820D" w:rsidR="00027B17" w:rsidRDefault="00027B17"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w:t>
      </w:r>
      <w:r w:rsidR="00291EBF">
        <w:t>13.6.1</w:t>
      </w:r>
      <w:r w:rsidR="00E70BCC">
        <w:t xml:space="preserve"> (a)</w:t>
      </w:r>
      <w:r w:rsidRPr="00F92517">
        <w:t> : Lorsqu'une décision motivée est requise, le délai de vingt-et-un (21) jours commence à courir à compter de la réception de la décision motivée ; lorsqu'une décision motivée n'est pas requise (par exemple, pour l'imposition d'une suspension provisoire obligatoire), le délai court à compter de la réception de la décision exécutoire.</w:t>
      </w:r>
    </w:p>
    <w:p w14:paraId="3C4B0DDF" w14:textId="77777777" w:rsidR="003C55FE" w:rsidRPr="00F92517" w:rsidRDefault="003C55FE" w:rsidP="00CA0F17">
      <w:pPr>
        <w:pStyle w:val="FootnoteText"/>
        <w:ind w:left="270" w:hanging="270"/>
        <w:jc w:val="both"/>
      </w:pPr>
    </w:p>
    <w:p w14:paraId="7F858DBE" w14:textId="77777777" w:rsidR="00027B17" w:rsidRDefault="00027B17" w:rsidP="00CA0F17">
      <w:pPr>
        <w:pStyle w:val="FootnoteText"/>
        <w:ind w:left="270"/>
        <w:jc w:val="both"/>
      </w:pPr>
      <w:r w:rsidRPr="00F92517">
        <w:t>Que ce soit en vertu des règles du TAS ou de l'article 13.2.3, le délai d'appel d'une partie ne commence à courir qu'à partir du moment où elle reçoit la décision. Pour cette raison, il ne peut y avoir expiration du droit d’appel d'une partie si celle-ci n'a pas reçu la décision.]</w:t>
      </w:r>
    </w:p>
    <w:p w14:paraId="112E3039" w14:textId="77777777" w:rsidR="00D05CF7" w:rsidRPr="00F92517" w:rsidRDefault="00D05CF7" w:rsidP="00CA0F17">
      <w:pPr>
        <w:pStyle w:val="FootnoteText"/>
        <w:ind w:left="270" w:hanging="270"/>
        <w:jc w:val="both"/>
      </w:pPr>
    </w:p>
  </w:footnote>
  <w:footnote w:id="108">
    <w:p w14:paraId="085E6FD4" w14:textId="45BEF113" w:rsidR="00803F93" w:rsidRDefault="00803F93"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F92517">
        <w:rPr>
          <w:lang w:val="fr-FR"/>
        </w:rPr>
        <w:t xml:space="preserve"> </w:t>
      </w:r>
      <w:r w:rsidR="000A1E38">
        <w:rPr>
          <w:lang w:val="fr-FR"/>
        </w:rPr>
        <w:tab/>
      </w:r>
      <w:r w:rsidRPr="00F92517">
        <w:rPr>
          <w:lang w:val="fr-FR"/>
        </w:rPr>
        <w:t xml:space="preserve">[Commentaire sur l'article </w:t>
      </w:r>
      <w:r w:rsidR="00291EBF">
        <w:rPr>
          <w:lang w:val="fr-FR"/>
        </w:rPr>
        <w:t>13.6.</w:t>
      </w:r>
      <w:r w:rsidR="007970C7">
        <w:rPr>
          <w:lang w:val="fr-FR"/>
        </w:rPr>
        <w:t>2</w:t>
      </w:r>
      <w:r w:rsidRPr="00F92517">
        <w:rPr>
          <w:lang w:val="fr-FR"/>
        </w:rPr>
        <w:t xml:space="preserve"> : Pour déterminer si le dossier complet a été reçu, voir également l'article 14.2.3.]</w:t>
      </w:r>
    </w:p>
    <w:p w14:paraId="21C90A1A" w14:textId="77777777" w:rsidR="00ED4F83" w:rsidRPr="007D3515" w:rsidRDefault="00ED4F83" w:rsidP="00CA0F17">
      <w:pPr>
        <w:pStyle w:val="FootnoteText"/>
        <w:ind w:left="270" w:hanging="270"/>
        <w:jc w:val="both"/>
        <w:rPr>
          <w:lang w:val="fr-FR"/>
        </w:rPr>
      </w:pPr>
    </w:p>
  </w:footnote>
  <w:footnote w:id="109">
    <w:p w14:paraId="28C938AD" w14:textId="580BEC46" w:rsidR="007B3E16" w:rsidRPr="00A941DB" w:rsidRDefault="007B3E16" w:rsidP="00CA0F17">
      <w:pPr>
        <w:pStyle w:val="FootnoteText"/>
        <w:ind w:left="270" w:hanging="270"/>
        <w:jc w:val="both"/>
      </w:pPr>
      <w:r w:rsidRPr="00774247">
        <w:rPr>
          <w:rStyle w:val="FootnoteReference"/>
          <w:rFonts w:eastAsiaTheme="majorEastAsia"/>
          <w:b/>
          <w:bCs/>
          <w:i w:val="0"/>
          <w:iCs/>
          <w:sz w:val="18"/>
          <w:szCs w:val="18"/>
        </w:rPr>
        <w:footnoteRef/>
      </w:r>
      <w:r w:rsidRPr="00F92517">
        <w:t xml:space="preserve"> </w:t>
      </w:r>
      <w:r w:rsidR="000A1E38">
        <w:tab/>
      </w:r>
      <w:r w:rsidRPr="00F92517">
        <w:t xml:space="preserve">[Commentaire sur l'article 14.1.1 : À titre d'exemple, l’AMA pourrait décider d'approuver la demande </w:t>
      </w:r>
      <w:r w:rsidR="0001600B">
        <w:t xml:space="preserve">de </w:t>
      </w:r>
      <w:r w:rsidR="0001600B" w:rsidRPr="00774247">
        <w:rPr>
          <w:highlight w:val="lightGray"/>
        </w:rPr>
        <w:t>[l’ONAD]</w:t>
      </w:r>
      <w:r w:rsidRPr="00F92517">
        <w:t xml:space="preserve"> de retarder la notification lorsqu'une enquête hautement confidentielle est en cours et pourrait impliquer une partie qui recevrait autrement la notification de la violation des règles antidopage alléguée.]</w:t>
      </w:r>
    </w:p>
  </w:footnote>
  <w:footnote w:id="110">
    <w:p w14:paraId="75B1A085" w14:textId="5AA6B965" w:rsidR="0019564B" w:rsidRDefault="0019564B" w:rsidP="00CA0F17">
      <w:pPr>
        <w:pStyle w:val="FootnoteText"/>
        <w:ind w:left="270" w:hanging="270"/>
        <w:jc w:val="both"/>
        <w:rPr>
          <w:lang w:val="fr-FR"/>
        </w:rPr>
      </w:pPr>
      <w:r w:rsidRPr="00774247">
        <w:rPr>
          <w:rStyle w:val="FootnoteReference"/>
          <w:b/>
          <w:i w:val="0"/>
          <w:sz w:val="18"/>
        </w:rPr>
        <w:footnoteRef/>
      </w:r>
      <w:r>
        <w:t xml:space="preserve"> </w:t>
      </w:r>
      <w:r w:rsidR="000A1E38">
        <w:tab/>
      </w:r>
      <w:r w:rsidR="007E22D7" w:rsidRPr="00A1226D">
        <w:rPr>
          <w:lang w:val="fr-FR"/>
        </w:rPr>
        <w:t>[Comment</w:t>
      </w:r>
      <w:r w:rsidR="007E22D7">
        <w:rPr>
          <w:lang w:val="fr-FR"/>
        </w:rPr>
        <w:t xml:space="preserve">aire sur l’article 14.5 : Le système </w:t>
      </w:r>
      <w:r w:rsidR="007E22D7" w:rsidRPr="00A1226D">
        <w:rPr>
          <w:lang w:val="fr-FR"/>
        </w:rPr>
        <w:t xml:space="preserve">ADAMS </w:t>
      </w:r>
      <w:r w:rsidR="007E22D7">
        <w:rPr>
          <w:lang w:val="fr-FR"/>
        </w:rPr>
        <w:t xml:space="preserve">est exploité, administré et géré par l’AMA et est conçu pour être conforme aux droits et aux normes de confidentialité des données applicables à l’AMA et aux autres organisations qui utilisent ce système. Les renseignements personnels relatifs aux sportifs et aux autres personnes qui sont conservés dans ADAMS sont et seront traités dans la plus stricte confidentialité et conformément au Standard international pour la protection </w:t>
      </w:r>
      <w:r w:rsidR="007E22D7" w:rsidRPr="00B21714">
        <w:rPr>
          <w:lang w:val="fr-FR"/>
        </w:rPr>
        <w:t>des données.]</w:t>
      </w:r>
    </w:p>
    <w:p w14:paraId="27B135ED" w14:textId="77777777" w:rsidR="003E0A26" w:rsidRPr="00774247" w:rsidRDefault="003E0A26" w:rsidP="00CA0F17">
      <w:pPr>
        <w:pStyle w:val="FootnoteText"/>
        <w:ind w:left="270" w:hanging="270"/>
        <w:jc w:val="both"/>
        <w:rPr>
          <w:lang w:val="fr-FR"/>
        </w:rPr>
      </w:pPr>
    </w:p>
  </w:footnote>
  <w:footnote w:id="111">
    <w:p w14:paraId="44AB1913" w14:textId="4325A404" w:rsidR="000C34A6"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6D49D0">
        <w:t>[Commentaire sur l’article 15.1</w:t>
      </w:r>
      <w:r>
        <w:t>.4</w:t>
      </w:r>
      <w:r w:rsidRPr="006D49D0">
        <w:t xml:space="preserve"> : À titre d’exemple, lorsque les règles de l’organisation responsable de grandes manifestations donnent au sportif ou à l’autre personne la possibilité de choisir entre un appel accéléré auprès du TAS ou un appel selon la procédure normale du TAS, la décision finale rendue par l’organisation responsable de grandes manifestations est contraignante pour les autres signataires, que le sportif ou l’autre personne choisisse ou non l’option de l’appel accéléré.]</w:t>
      </w:r>
    </w:p>
    <w:p w14:paraId="7792027B" w14:textId="77777777" w:rsidR="000C34A6" w:rsidRPr="007F7A3C" w:rsidRDefault="000C34A6" w:rsidP="00CA0F17">
      <w:pPr>
        <w:pStyle w:val="FootnoteText"/>
        <w:ind w:left="270" w:hanging="270"/>
        <w:jc w:val="both"/>
      </w:pPr>
    </w:p>
  </w:footnote>
  <w:footnote w:id="112">
    <w:p w14:paraId="25DBAEDE" w14:textId="5B89C010"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les articles 15.1 et 15.2 : Les décisions de l’organisation antidopage rendues en vertu de l’article 15.1 sont appliquées automatiquement par les autres signataires sans que ceux-ci ne soient dans l’obligation d’adopter d’autres décisions ni d’entreprendre d’autres actions. Par exemple, lorsqu’une organisation nationale antidopage décide d’</w:t>
      </w:r>
      <w:r>
        <w:t>imposer</w:t>
      </w:r>
      <w:r w:rsidRPr="00670222">
        <w:t xml:space="preserve"> à un sportif une suspension provisoire, cette décision aura un effet automatique au niveau de la fédération international</w:t>
      </w:r>
      <w:r>
        <w:t>e</w:t>
      </w:r>
      <w:r w:rsidRPr="00670222">
        <w:t xml:space="preserve">. </w:t>
      </w:r>
      <w:bookmarkStart w:id="39" w:name="_Hlk41464868"/>
      <w:r>
        <w:t>À des fins de clarification</w:t>
      </w:r>
      <w:bookmarkEnd w:id="39"/>
      <w:r w:rsidRPr="00670222">
        <w:t>, la « décision » est celle rendue par l’organisation nationale antidopage et la fédération internationale n’est tenue de rendre aucune décision distincte. Ainsi, toute affirmation de la part du sportif selon laquelle la suspension provisoire a été imposée de manière indue ne peut être alléguée qu’à l’encontre de l’organisation nationale antidopage. L’application des décisions des organisations antidopage en vertu de l’article 15.2 relève de l’appréciation de chaque signataire. L’application par un signataire d’une décision en vertu de l’article 15.1 ou de l’article 15.2 ne peut pas faire l’objet d’un appel séparément des autres appels se rapportant à la décision en cause. L’étendue de la reconnaissance des décisions d’AUT rendues par d’autres organisations antidopage sera déterminée par l’article 4.4 et par le Standard international pour les autorisations d’usage à des fins thérapeutiques.]</w:t>
      </w:r>
    </w:p>
    <w:p w14:paraId="005F63FF" w14:textId="77777777" w:rsidR="000C34A6" w:rsidRPr="00670222" w:rsidRDefault="000C34A6" w:rsidP="00CA0F17">
      <w:pPr>
        <w:pStyle w:val="FootnoteText"/>
        <w:ind w:left="270" w:hanging="270"/>
        <w:jc w:val="both"/>
      </w:pPr>
    </w:p>
  </w:footnote>
  <w:footnote w:id="113">
    <w:p w14:paraId="4A44673C" w14:textId="75BF2268" w:rsidR="000C34A6" w:rsidRDefault="000C34A6" w:rsidP="00CA0F17">
      <w:pPr>
        <w:pStyle w:val="FootnoteText"/>
        <w:ind w:left="270" w:hanging="270"/>
        <w:jc w:val="both"/>
      </w:pPr>
      <w:r w:rsidRPr="00A74832">
        <w:rPr>
          <w:rStyle w:val="FootnoteReference"/>
          <w:b/>
          <w:i w:val="0"/>
          <w:sz w:val="18"/>
        </w:rPr>
        <w:footnoteRef/>
      </w:r>
      <w:r>
        <w:t xml:space="preserve"> </w:t>
      </w:r>
      <w:r>
        <w:tab/>
      </w:r>
      <w:r w:rsidRPr="00670222">
        <w:t>[Commentaire sur l’article 15.3 : Lorsque la décision d’une organisation qui n’a pas accepté le Code est à certains égards conforme au Code et ne l’est pas à d’autres égards, les signataires devraient tenter d’appliquer la décision en harmonie avec les principes du Code. Par exemple, si dans un processus conforme au Code, un non-signataire a décidé qu’un sportif a commis une violation des règles antidopage en raison de la présence d’une substance interdite dans l’organisme du sportif, mais que la période de suspension appliquée est plus courte que celle prévue par le Code, tous les signataires devraient reconnaître la décision de violation des règles antidopage et l’organisation nationale antidopage du sportif devrait mener une audience conformément à l’article 8 afin de déterminer s’il convient d’imposer la période de suspension plus longue prévue par le Code. L’application par un signataire d’une décision ou sa décision de ne pas appliquer une décision en vertu de l’article 15.3 peut faire l’objet d’un appel conformément à l’article 13.]</w:t>
      </w:r>
    </w:p>
    <w:p w14:paraId="7F963C7D" w14:textId="77777777" w:rsidR="000C34A6" w:rsidRPr="00670222" w:rsidRDefault="000C34A6" w:rsidP="00CA0F17">
      <w:pPr>
        <w:pStyle w:val="FootnoteText"/>
        <w:ind w:left="270" w:hanging="270"/>
        <w:jc w:val="both"/>
      </w:pPr>
    </w:p>
  </w:footnote>
  <w:footnote w:id="114">
    <w:p w14:paraId="77E8B0BF" w14:textId="6FF54B53" w:rsidR="000C34A6" w:rsidRDefault="000C34A6" w:rsidP="00CA0F17">
      <w:pPr>
        <w:pStyle w:val="FootnoteText"/>
        <w:ind w:left="270" w:hanging="270"/>
        <w:jc w:val="both"/>
      </w:pPr>
      <w:r w:rsidRPr="00A74832">
        <w:rPr>
          <w:rStyle w:val="FootnoteReference"/>
          <w:b/>
          <w:i w:val="0"/>
          <w:sz w:val="18"/>
        </w:rPr>
        <w:footnoteRef/>
      </w:r>
      <w:r>
        <w:t xml:space="preserve"> </w:t>
      </w:r>
      <w:r>
        <w:tab/>
      </w:r>
      <w:r w:rsidRPr="00FF1871">
        <w:t xml:space="preserve">[Commentaire sur l’article </w:t>
      </w:r>
      <w:r w:rsidR="006751C4">
        <w:t>19</w:t>
      </w:r>
      <w:r w:rsidRPr="00FF1871">
        <w:t>.2 : Eu égard aux droits de l’</w:t>
      </w:r>
      <w:r>
        <w:t>H</w:t>
      </w:r>
      <w:r w:rsidRPr="00FF1871">
        <w:t xml:space="preserve">omme et au respect de la sphère privée des sportifs, des considérations légitimes de lutte contre le dopage </w:t>
      </w:r>
      <w:proofErr w:type="gramStart"/>
      <w:r w:rsidRPr="00FF1871">
        <w:t>exigent</w:t>
      </w:r>
      <w:proofErr w:type="gramEnd"/>
      <w:r w:rsidRPr="00FF1871">
        <w:t xml:space="preserve"> parfois de prélever des échantillons tard le soir ou tôt le matin. Par exemple, il est connu que certains sportifs font usage de faibles doses d’EPO durant cette tranche horaire afin que l’EPO soit indétectable le matin.]</w:t>
      </w:r>
    </w:p>
    <w:p w14:paraId="24332ABA" w14:textId="77777777" w:rsidR="00082245" w:rsidRPr="00FF1871" w:rsidRDefault="00082245" w:rsidP="00CA0F17">
      <w:pPr>
        <w:pStyle w:val="FootnoteText"/>
        <w:ind w:left="270" w:hanging="270"/>
        <w:jc w:val="both"/>
      </w:pPr>
    </w:p>
  </w:footnote>
  <w:footnote w:id="115">
    <w:p w14:paraId="27833C60" w14:textId="7566AB84" w:rsidR="00340930" w:rsidRPr="00CD2505" w:rsidRDefault="00DF1756"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340930" w:rsidRPr="00CD2505">
        <w:rPr>
          <w:lang w:val="fr-FR"/>
        </w:rPr>
        <w:t>[Comment</w:t>
      </w:r>
      <w:r w:rsidR="00340930">
        <w:rPr>
          <w:lang w:val="fr-FR"/>
        </w:rPr>
        <w:t>aire sur l’article </w:t>
      </w:r>
      <w:r w:rsidR="00340930" w:rsidRPr="00CD2505">
        <w:rPr>
          <w:lang w:val="fr-FR"/>
        </w:rPr>
        <w:fldChar w:fldCharType="begin"/>
      </w:r>
      <w:r w:rsidR="00340930" w:rsidRPr="00CD2505">
        <w:rPr>
          <w:lang w:val="fr-FR"/>
        </w:rPr>
        <w:instrText xml:space="preserve"> REF _Ref511775509 \n \h </w:instrText>
      </w:r>
      <w:r w:rsidR="00340930">
        <w:rPr>
          <w:lang w:val="fr-FR"/>
        </w:rPr>
        <w:instrText xml:space="preserve"> \* MERGEFORMAT </w:instrText>
      </w:r>
      <w:r w:rsidR="00340930" w:rsidRPr="00CD2505">
        <w:rPr>
          <w:lang w:val="fr-FR"/>
        </w:rPr>
      </w:r>
      <w:r w:rsidR="00340930" w:rsidRPr="00CD2505">
        <w:rPr>
          <w:lang w:val="fr-FR"/>
        </w:rPr>
        <w:fldChar w:fldCharType="separate"/>
      </w:r>
      <w:r w:rsidR="00340930">
        <w:rPr>
          <w:lang w:val="fr-FR"/>
        </w:rPr>
        <w:t>19</w:t>
      </w:r>
      <w:r w:rsidR="00340930" w:rsidRPr="00B94DC4">
        <w:rPr>
          <w:lang w:val="fr-FR"/>
        </w:rPr>
        <w:t>.6</w:t>
      </w:r>
      <w:r w:rsidR="00340930" w:rsidRPr="00CD2505">
        <w:rPr>
          <w:lang w:val="fr-FR"/>
        </w:rPr>
        <w:fldChar w:fldCharType="end"/>
      </w:r>
      <w:r w:rsidR="00340930">
        <w:rPr>
          <w:lang w:val="fr-FR"/>
        </w:rPr>
        <w:t> : La non-collaboration n’est pas une</w:t>
      </w:r>
      <w:r w:rsidR="00340930" w:rsidRPr="00CD2505">
        <w:rPr>
          <w:lang w:val="fr-FR"/>
        </w:rPr>
        <w:t xml:space="preserve"> violation des règles antidopage</w:t>
      </w:r>
      <w:r w:rsidR="00340930">
        <w:rPr>
          <w:lang w:val="fr-FR"/>
        </w:rPr>
        <w:t xml:space="preserve"> au titre du</w:t>
      </w:r>
      <w:r w:rsidR="00340930" w:rsidRPr="00CD2505">
        <w:rPr>
          <w:lang w:val="fr-FR"/>
        </w:rPr>
        <w:t xml:space="preserve"> Code, </w:t>
      </w:r>
      <w:r w:rsidR="00340930">
        <w:rPr>
          <w:lang w:val="fr-FR"/>
        </w:rPr>
        <w:t xml:space="preserve">mais peut servir de base à une </w:t>
      </w:r>
      <w:r w:rsidR="00340930" w:rsidRPr="00B21714">
        <w:rPr>
          <w:lang w:val="fr-FR"/>
        </w:rPr>
        <w:t xml:space="preserve">action disciplinaire au titre des règles </w:t>
      </w:r>
      <w:r w:rsidR="009C7517">
        <w:rPr>
          <w:lang w:val="fr-FR"/>
        </w:rPr>
        <w:t xml:space="preserve">de </w:t>
      </w:r>
      <w:r w:rsidR="009C7517" w:rsidRPr="00774247">
        <w:rPr>
          <w:highlight w:val="lightGray"/>
          <w:lang w:val="fr-FR"/>
        </w:rPr>
        <w:t>[l’ONAD]</w:t>
      </w:r>
      <w:r w:rsidR="00340930"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1773D526" w14:textId="70AFEF63" w:rsidR="00DF1756" w:rsidRPr="00774247" w:rsidRDefault="00DF1756" w:rsidP="00CA0F17">
      <w:pPr>
        <w:pStyle w:val="FootnoteText"/>
        <w:ind w:left="270" w:hanging="270"/>
        <w:jc w:val="both"/>
        <w:rPr>
          <w:lang w:val="fr-FR"/>
        </w:rPr>
      </w:pPr>
    </w:p>
  </w:footnote>
  <w:footnote w:id="116">
    <w:p w14:paraId="722136E8" w14:textId="050A71FA" w:rsidR="009C153E" w:rsidRDefault="009C153E"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AD7C55" w:rsidRPr="00CD2505">
        <w:rPr>
          <w:lang w:val="fr-FR"/>
        </w:rPr>
        <w:t>[</w:t>
      </w:r>
      <w:r w:rsidR="00AD7C55" w:rsidRPr="00B21714">
        <w:rPr>
          <w:lang w:val="fr-FR"/>
        </w:rPr>
        <w:t>Commentaire sur l’article 2</w:t>
      </w:r>
      <w:r w:rsidR="007A6169">
        <w:rPr>
          <w:lang w:val="fr-FR"/>
        </w:rPr>
        <w:t>0</w:t>
      </w:r>
      <w:r w:rsidR="00AD7C55" w:rsidRPr="00B21714">
        <w:rPr>
          <w:lang w:val="fr-FR"/>
        </w:rPr>
        <w:t xml:space="preserve">.6 : La non-collaboration n’est pas une violation des règles antidopage au titre du Code, mais peut servir de base à une action disciplinaire au titre des règles </w:t>
      </w:r>
      <w:r w:rsidR="007A6169">
        <w:rPr>
          <w:lang w:val="fr-FR"/>
        </w:rPr>
        <w:t xml:space="preserve">de </w:t>
      </w:r>
      <w:r w:rsidR="007A6169" w:rsidRPr="00774247">
        <w:rPr>
          <w:highlight w:val="lightGray"/>
          <w:lang w:val="fr-FR"/>
        </w:rPr>
        <w:t>[l’ONAD]</w:t>
      </w:r>
      <w:r w:rsidR="00AD7C55" w:rsidRPr="00B21714">
        <w:rPr>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2975FCFF" w14:textId="77777777" w:rsidR="00BA1C07" w:rsidRPr="00774247" w:rsidRDefault="00BA1C07" w:rsidP="00CA0F17">
      <w:pPr>
        <w:pStyle w:val="FootnoteText"/>
        <w:ind w:left="270" w:hanging="270"/>
        <w:jc w:val="both"/>
        <w:rPr>
          <w:lang w:val="fr-FR"/>
        </w:rPr>
      </w:pPr>
    </w:p>
  </w:footnote>
  <w:footnote w:id="117">
    <w:p w14:paraId="0BEF3C5F" w14:textId="68238245" w:rsidR="00895922" w:rsidRDefault="00895922" w:rsidP="00CA0F17">
      <w:pPr>
        <w:pStyle w:val="FootnoteText"/>
        <w:ind w:left="270" w:hanging="270"/>
        <w:jc w:val="both"/>
        <w:rPr>
          <w:lang w:val="fr-FR"/>
        </w:rPr>
      </w:pPr>
      <w:r w:rsidRPr="00774247">
        <w:rPr>
          <w:rStyle w:val="FootnoteReference"/>
          <w:b/>
          <w:bCs/>
          <w:i w:val="0"/>
          <w:iCs/>
          <w:sz w:val="18"/>
          <w:szCs w:val="18"/>
        </w:rPr>
        <w:footnoteRef/>
      </w:r>
      <w:r w:rsidRPr="00774247">
        <w:rPr>
          <w:b/>
          <w:bCs/>
          <w:i w:val="0"/>
          <w:iCs/>
          <w:sz w:val="18"/>
          <w:szCs w:val="18"/>
        </w:rPr>
        <w:t xml:space="preserve"> </w:t>
      </w:r>
      <w:r w:rsidR="00BA1C07">
        <w:tab/>
      </w:r>
      <w:r w:rsidR="00DB2B94" w:rsidRPr="00B21714">
        <w:rPr>
          <w:lang w:val="fr-FR"/>
        </w:rPr>
        <w:t>[Commentaire sur l’article 2</w:t>
      </w:r>
      <w:r w:rsidR="00DB2B94">
        <w:rPr>
          <w:lang w:val="fr-FR"/>
        </w:rPr>
        <w:t>0</w:t>
      </w:r>
      <w:r w:rsidR="00DB2B94" w:rsidRPr="00B21714">
        <w:rPr>
          <w:lang w:val="fr-FR"/>
        </w:rPr>
        <w:t>.7 : Dans les situations où l’usage ou la possession personnelle d’une substance interdite ou d’une méthode interdite par un membre du personnel d’encadrement du sportif sans justification ne constitue pas une violation des règles antidopage au titre du Code, elles devraient faire l’objet d’autres règles disciplinaires sportives. Les entraîneurs et tout autre membre du personnel d’encadrement du sportif sont souvent des modèles pour les sportifs. Ils ne doivent pas adopter une conduite personnelle entrant en conflit avec leur responsabilité consistant à encourager les sportifs à ne pas se doper.]</w:t>
      </w:r>
    </w:p>
    <w:p w14:paraId="19535C2C" w14:textId="77777777" w:rsidR="00FC1E5F" w:rsidRPr="00774247" w:rsidRDefault="00FC1E5F" w:rsidP="00CA0F17">
      <w:pPr>
        <w:pStyle w:val="FootnoteText"/>
        <w:ind w:left="270" w:hanging="270"/>
        <w:jc w:val="both"/>
        <w:rPr>
          <w:lang w:val="fr-FR"/>
        </w:rPr>
      </w:pPr>
    </w:p>
  </w:footnote>
  <w:footnote w:id="118">
    <w:p w14:paraId="15742F0A" w14:textId="69A24450" w:rsidR="001F1F43" w:rsidRPr="001F1F43" w:rsidRDefault="001F1F43" w:rsidP="00CA0F17">
      <w:pPr>
        <w:pStyle w:val="FootnoteText"/>
        <w:ind w:left="270" w:hanging="270"/>
        <w:jc w:val="both"/>
        <w:rPr>
          <w:b/>
          <w:bCs/>
          <w:iCs/>
          <w:sz w:val="18"/>
          <w:szCs w:val="18"/>
          <w:lang w:val="fr-FR"/>
        </w:rPr>
      </w:pPr>
      <w:r w:rsidRPr="001F1F43">
        <w:rPr>
          <w:rStyle w:val="FootnoteReference"/>
          <w:b/>
          <w:bCs/>
          <w:i w:val="0"/>
          <w:iCs/>
          <w:sz w:val="18"/>
          <w:szCs w:val="18"/>
        </w:rPr>
        <w:footnoteRef/>
      </w:r>
      <w:r w:rsidRPr="001F1F43">
        <w:rPr>
          <w:b/>
          <w:bCs/>
          <w:i w:val="0"/>
          <w:iCs/>
          <w:sz w:val="18"/>
          <w:szCs w:val="18"/>
        </w:rPr>
        <w:t xml:space="preserve"> </w:t>
      </w:r>
      <w:r>
        <w:rPr>
          <w:b/>
          <w:bCs/>
          <w:i w:val="0"/>
          <w:iCs/>
          <w:sz w:val="18"/>
          <w:szCs w:val="18"/>
        </w:rPr>
        <w:tab/>
      </w:r>
      <w:r w:rsidRPr="001F1F43">
        <w:rPr>
          <w:iCs/>
          <w:szCs w:val="16"/>
          <w:lang w:val="fr-FR"/>
        </w:rPr>
        <w:t xml:space="preserve">[Commentaire sur l’article </w:t>
      </w:r>
      <w:hyperlink w:anchor="_bookmark370" w:history="1">
        <w:r w:rsidRPr="00005762">
          <w:rPr>
            <w:lang w:val="fr-FR"/>
          </w:rPr>
          <w:t>21.3.3</w:t>
        </w:r>
      </w:hyperlink>
      <w:r w:rsidRPr="001F1F43">
        <w:rPr>
          <w:iCs/>
          <w:szCs w:val="16"/>
          <w:lang w:val="fr-FR"/>
        </w:rPr>
        <w:t xml:space="preserve"> : La non-collaboration n’est pas une violation des règles antidopage au titre du Code, mais peut servir de base à une action disciplinaire au titre des règles </w:t>
      </w:r>
      <w:r w:rsidR="008A745A">
        <w:rPr>
          <w:iCs/>
          <w:szCs w:val="16"/>
          <w:lang w:val="fr-FR"/>
        </w:rPr>
        <w:t xml:space="preserve">de </w:t>
      </w:r>
      <w:r w:rsidR="008A745A" w:rsidRPr="008A745A">
        <w:rPr>
          <w:highlight w:val="lightGray"/>
          <w:lang w:val="fr-FR"/>
        </w:rPr>
        <w:t>[l’ONAD]</w:t>
      </w:r>
      <w:r w:rsidRPr="001F1F43">
        <w:rPr>
          <w:iCs/>
          <w:szCs w:val="16"/>
          <w:lang w:val="fr-FR"/>
        </w:rPr>
        <w:t>. L’exigence de collaboration doit respecter les garanties procédurales appropriées (y compris, sans s’y limiter, le droit à un avocat et le droit de ne pas s’auto-incriminer) telles que décrites dans le Standard international pour les renseignements et enquêtes.]</w:t>
      </w:r>
    </w:p>
    <w:p w14:paraId="5CB9B637" w14:textId="253D4C08" w:rsidR="001F1F43" w:rsidRPr="001F1F43" w:rsidRDefault="001F1F43" w:rsidP="00CA0F17">
      <w:pPr>
        <w:pStyle w:val="FootnoteText"/>
        <w:ind w:left="270" w:hanging="270"/>
        <w:jc w:val="both"/>
        <w:rPr>
          <w:szCs w:val="16"/>
          <w:lang w:val="fr-FR"/>
        </w:rPr>
      </w:pPr>
    </w:p>
  </w:footnote>
  <w:footnote w:id="119">
    <w:p w14:paraId="7413AA9C" w14:textId="3F3E666A" w:rsidR="000C34A6" w:rsidRPr="007B6D91"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7B6D91">
        <w:t xml:space="preserve">[Commentaire à l’article </w:t>
      </w:r>
      <w:r w:rsidR="0064426F" w:rsidRPr="007B6D91">
        <w:t>2</w:t>
      </w:r>
      <w:r w:rsidR="0064426F">
        <w:t>3</w:t>
      </w:r>
      <w:r w:rsidRPr="007B6D91">
        <w:t>.</w:t>
      </w:r>
      <w:r w:rsidR="0064426F">
        <w:t>4</w:t>
      </w:r>
      <w:r>
        <w:t>.5</w:t>
      </w:r>
      <w:r w:rsidRPr="007B6D91">
        <w:t xml:space="preserve"> : À l’exception de la situation décrite à l’article </w:t>
      </w:r>
      <w:r w:rsidR="0064426F" w:rsidRPr="007B6D91">
        <w:t>2</w:t>
      </w:r>
      <w:r w:rsidR="0064426F">
        <w:t>3</w:t>
      </w:r>
      <w:r>
        <w:t>.</w:t>
      </w:r>
      <w:r w:rsidR="0064426F">
        <w:t>4</w:t>
      </w:r>
      <w:r>
        <w:t>.5,</w:t>
      </w:r>
      <w:r w:rsidRPr="007B6D91">
        <w:t xml:space="preserve"> lorsqu’une décision finale concluant à une violation des règles antidopage </w:t>
      </w:r>
      <w:r w:rsidR="0064426F">
        <w:t xml:space="preserve">ou de l’article 10.14.1 </w:t>
      </w:r>
      <w:r w:rsidRPr="007B6D91">
        <w:t xml:space="preserve">a été rendue avant </w:t>
      </w:r>
      <w:r>
        <w:t>la date d’entrée en vigueur</w:t>
      </w:r>
      <w:r w:rsidRPr="007B6D91">
        <w:t xml:space="preserve"> et que la période de suspension imposée a été entièrement purgée, le</w:t>
      </w:r>
      <w:r>
        <w:t xml:space="preserve">s présentes règles antidopage </w:t>
      </w:r>
      <w:r w:rsidRPr="007B6D91">
        <w:t>ne peu</w:t>
      </w:r>
      <w:r>
        <w:t xml:space="preserve">vent </w:t>
      </w:r>
      <w:r w:rsidRPr="007B6D91">
        <w:t>pas être utilisé</w:t>
      </w:r>
      <w:r>
        <w:t>es</w:t>
      </w:r>
      <w:r w:rsidRPr="007B6D91">
        <w:t xml:space="preserve"> pour requalifier la violation antérieure.]</w:t>
      </w:r>
    </w:p>
  </w:footnote>
  <w:footnote w:id="120">
    <w:p w14:paraId="7E997C35" w14:textId="456F5F75" w:rsidR="000C34A6" w:rsidRPr="000C4BC5" w:rsidRDefault="000C34A6" w:rsidP="00CA0F17">
      <w:pPr>
        <w:pStyle w:val="FootnoteText"/>
        <w:ind w:left="270" w:hanging="270"/>
        <w:jc w:val="both"/>
      </w:pPr>
      <w:r w:rsidRPr="00A74832">
        <w:rPr>
          <w:rStyle w:val="FootnoteReference"/>
          <w:b/>
          <w:i w:val="0"/>
          <w:sz w:val="18"/>
        </w:rPr>
        <w:footnoteRef/>
      </w:r>
      <w:r w:rsidRPr="00A74832">
        <w:rPr>
          <w:b/>
          <w:i w:val="0"/>
          <w:sz w:val="18"/>
        </w:rPr>
        <w:t xml:space="preserve"> </w:t>
      </w:r>
      <w:r>
        <w:tab/>
      </w:r>
      <w:r w:rsidRPr="000C4BC5">
        <w:t>[Commentaire sur Définitions : Les termes définis incluent les formes au pluriel et au passif ainsi que leur utilisation à l’intérieur d’expressions composées.]</w:t>
      </w:r>
    </w:p>
  </w:footnote>
  <w:footnote w:id="121">
    <w:p w14:paraId="4C7E9450" w14:textId="57EBCC8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906419">
        <w:rPr>
          <w:lang w:val="fr-FR"/>
        </w:rPr>
        <w:t xml:space="preserve"> </w:t>
      </w:r>
      <w:r>
        <w:rPr>
          <w:lang w:val="fr-FR"/>
        </w:rPr>
        <w:tab/>
      </w:r>
      <w:r w:rsidRPr="00906419">
        <w:rPr>
          <w:lang w:val="fr-FR"/>
        </w:rPr>
        <w:t xml:space="preserve">[Commentaire sur Échantillon ou spécimen : Certains ont parfois fait valoir que le prélèvement d’échantillons </w:t>
      </w:r>
      <w:r w:rsidR="00CC29DD">
        <w:rPr>
          <w:lang w:val="fr-FR"/>
        </w:rPr>
        <w:t>de sang ou d’urine</w:t>
      </w:r>
      <w:r w:rsidR="00CC29DD" w:rsidRPr="00906419">
        <w:rPr>
          <w:lang w:val="fr-FR"/>
        </w:rPr>
        <w:t xml:space="preserve"> </w:t>
      </w:r>
      <w:r w:rsidRPr="00906419">
        <w:rPr>
          <w:lang w:val="fr-FR"/>
        </w:rPr>
        <w:t>viole les principes de certains groupes rel</w:t>
      </w:r>
      <w:r>
        <w:rPr>
          <w:lang w:val="fr-FR"/>
        </w:rPr>
        <w:t>igieux ou culturels. Il a été déterminé que cette considé</w:t>
      </w:r>
      <w:r w:rsidRPr="00906419">
        <w:rPr>
          <w:lang w:val="fr-FR"/>
        </w:rPr>
        <w:t>ration n’était pas fondée</w:t>
      </w:r>
      <w:r w:rsidRPr="0051555D">
        <w:rPr>
          <w:lang w:val="fr-FR"/>
        </w:rPr>
        <w:t>.]</w:t>
      </w:r>
    </w:p>
    <w:p w14:paraId="55AD2E50" w14:textId="77777777" w:rsidR="000C34A6" w:rsidRPr="0051555D" w:rsidRDefault="000C34A6" w:rsidP="00CA0F17">
      <w:pPr>
        <w:pStyle w:val="FootnoteText"/>
        <w:ind w:left="270" w:hanging="270"/>
        <w:jc w:val="both"/>
        <w:rPr>
          <w:lang w:val="fr-FR"/>
        </w:rPr>
      </w:pPr>
    </w:p>
  </w:footnote>
  <w:footnote w:id="122">
    <w:p w14:paraId="75F49CAA" w14:textId="77777777"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C86164">
        <w:rPr>
          <w:lang w:val="fr-FR"/>
        </w:rPr>
        <w:t>[Comment</w:t>
      </w:r>
      <w:r>
        <w:rPr>
          <w:lang w:val="fr-FR"/>
        </w:rPr>
        <w:t>aire sur En compétition : L’existence d’une définition universellement acceptée d’une période « en compétition » assure une plus grande harmonisation entre les sportifs, tous sports confondus, élimine ou réduit la confusion chez les sportifs à propos de l’intervalle de temps applicable aux contrôles en compétition, évite les résultats d’analyse anormaux obtenus par inadvertance entre plusieurs compétitions durant une même manifestation et aide à prévenir tout avantage potentiel d’amélioration des performances obtenu grâce à l’extension de la période en compétition de substances interdites utilisées hors compétition</w:t>
      </w:r>
      <w:r w:rsidRPr="00C86164">
        <w:rPr>
          <w:lang w:val="fr-FR"/>
        </w:rPr>
        <w:t>.]</w:t>
      </w:r>
    </w:p>
    <w:p w14:paraId="442B2297" w14:textId="77777777" w:rsidR="000C34A6" w:rsidRPr="00C86164" w:rsidRDefault="000C34A6" w:rsidP="00CA0F17">
      <w:pPr>
        <w:pStyle w:val="FootnoteText"/>
        <w:ind w:left="270" w:hanging="270"/>
        <w:jc w:val="both"/>
        <w:rPr>
          <w:lang w:val="fr-FR"/>
        </w:rPr>
      </w:pPr>
    </w:p>
  </w:footnote>
  <w:footnote w:id="123">
    <w:p w14:paraId="12AAB591" w14:textId="7AEA296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aire sur Falsification : Par exemple, cet article interdirait de modifier les numéros d’identification sur un formulaire de contrôle du dopage durant le contrôle, de briser le flacon B au moment de l’analyse de l’échantillon B, d’altérer un échantillon en y ajoutant une substance étrangère ou d’intimider ou de tenter d’intimider un témoin potentiel ou un témoin qui a déposé ou fourni des informations au cours du processus de contrôle du dopage. La falsification inclut tout manquement qui se produit durant le processus de gestion des résultats</w:t>
      </w:r>
      <w:r w:rsidRPr="0051555D">
        <w:rPr>
          <w:lang w:val="fr-FR"/>
        </w:rPr>
        <w:t>.</w:t>
      </w:r>
      <w:r>
        <w:rPr>
          <w:lang w:val="fr-FR"/>
        </w:rPr>
        <w:t xml:space="preserve"> Voir article</w:t>
      </w:r>
      <w:r w:rsidRPr="0051555D">
        <w:rPr>
          <w:lang w:val="fr-FR"/>
        </w:rPr>
        <w:t xml:space="preserve"> 10.9.3.3. </w:t>
      </w:r>
      <w:r>
        <w:rPr>
          <w:lang w:val="fr-FR"/>
        </w:rPr>
        <w:t>En revanche, les actions entreprises dans le cadre de la défense légitime d’une personne envers une accusation de violation des règles antidopage ne seront pas considérées comme une falsification.</w:t>
      </w:r>
      <w:r w:rsidR="002557BD">
        <w:rPr>
          <w:lang w:val="fr-FR"/>
        </w:rPr>
        <w:t xml:space="preserve"> </w:t>
      </w:r>
      <w:bookmarkStart w:id="55" w:name="OLE_LINK3"/>
      <w:r w:rsidR="002557BD">
        <w:rPr>
          <w:lang w:val="fr-FR"/>
        </w:rPr>
        <w:t>Le personnel de prélèvement des échantillons devrait pouvoir s’acquitter de ses tâches dans un environnement sécuritaire sans faire l’objet d’ingérence ou de harcèlement.</w:t>
      </w:r>
      <w:r>
        <w:rPr>
          <w:lang w:val="fr-FR"/>
        </w:rPr>
        <w:t xml:space="preserve"> </w:t>
      </w:r>
      <w:bookmarkEnd w:id="55"/>
      <w:r w:rsidRPr="006941F2">
        <w:rPr>
          <w:lang w:val="fr-FR"/>
        </w:rPr>
        <w:t>Un comportement insultant envers un agent de contrôle du dopage ou une autre personne impliquée dans le contrôle du dopage qui ne constitue pas par ailleurs une falsification sera traité selon les règles disciplinaires des organisations sportives.]</w:t>
      </w:r>
    </w:p>
    <w:p w14:paraId="3ED0CCA7" w14:textId="77777777" w:rsidR="000C34A6" w:rsidRPr="006941F2" w:rsidRDefault="000C34A6" w:rsidP="00CA0F17">
      <w:pPr>
        <w:pStyle w:val="FootnoteText"/>
        <w:ind w:left="270" w:hanging="270"/>
        <w:jc w:val="both"/>
        <w:rPr>
          <w:lang w:val="fr-FR"/>
        </w:rPr>
      </w:pPr>
    </w:p>
  </w:footnote>
  <w:footnote w:id="124">
    <w:p w14:paraId="3A042F14" w14:textId="622565B4" w:rsidR="000C34A6" w:rsidRPr="00C86164"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E524EB">
        <w:rPr>
          <w:lang w:val="fr-FR"/>
        </w:rPr>
        <w:t xml:space="preserve">[Commentaire sur Faute : Le critère pour évaluer le degré de faute du sportif est le même selon tous les articles lorsque la faute doit être prise en </w:t>
      </w:r>
      <w:r>
        <w:rPr>
          <w:lang w:val="fr-FR"/>
        </w:rPr>
        <w:t>considé</w:t>
      </w:r>
      <w:r w:rsidRPr="00E524EB">
        <w:rPr>
          <w:lang w:val="fr-FR"/>
        </w:rPr>
        <w:t xml:space="preserve">ration. </w:t>
      </w:r>
      <w:r w:rsidRPr="00202729">
        <w:rPr>
          <w:lang w:val="fr-FR"/>
        </w:rPr>
        <w:t>Cependant, selon l’article</w:t>
      </w:r>
      <w:r w:rsidRPr="00C86164">
        <w:rPr>
          <w:lang w:val="fr-FR"/>
        </w:rPr>
        <w:t xml:space="preserve"> </w:t>
      </w:r>
      <w:r w:rsidRPr="00C86164">
        <w:rPr>
          <w:lang w:val="fr-FR"/>
        </w:rPr>
        <w:fldChar w:fldCharType="begin"/>
      </w:r>
      <w:r w:rsidRPr="00C86164">
        <w:rPr>
          <w:lang w:val="fr-FR"/>
        </w:rPr>
        <w:instrText xml:space="preserve"> REF _Ref511775316 \n \h </w:instrText>
      </w:r>
      <w:r>
        <w:rPr>
          <w:lang w:val="fr-FR"/>
        </w:rPr>
        <w:instrText xml:space="preserve"> \* MERGEFORMAT </w:instrText>
      </w:r>
      <w:r w:rsidRPr="00C86164">
        <w:rPr>
          <w:lang w:val="fr-FR"/>
        </w:rPr>
      </w:r>
      <w:r w:rsidRPr="00C86164">
        <w:rPr>
          <w:lang w:val="fr-FR"/>
        </w:rPr>
        <w:fldChar w:fldCharType="separate"/>
      </w:r>
      <w:r>
        <w:rPr>
          <w:lang w:val="fr-FR"/>
        </w:rPr>
        <w:t>10.6.2</w:t>
      </w:r>
      <w:r w:rsidRPr="00C86164">
        <w:rPr>
          <w:lang w:val="fr-FR"/>
        </w:rPr>
        <w:fldChar w:fldCharType="end"/>
      </w:r>
      <w:r w:rsidRPr="00C86164">
        <w:rPr>
          <w:lang w:val="fr-FR"/>
        </w:rPr>
        <w:t xml:space="preserve">, </w:t>
      </w:r>
      <w:r>
        <w:rPr>
          <w:lang w:val="fr-FR"/>
        </w:rPr>
        <w:t>aucune réduction de sanction n’est appropriée sauf si, une fois le degré de faute évalué, la conclusion est qu’aucune faute ou négligence significative n’a été commise par le sportif ou l’autre personne</w:t>
      </w:r>
      <w:r w:rsidRPr="00C86164">
        <w:rPr>
          <w:lang w:val="fr-FR"/>
        </w:rPr>
        <w:t>.]</w:t>
      </w:r>
    </w:p>
  </w:footnote>
  <w:footnote w:id="125">
    <w:p w14:paraId="0AC28787" w14:textId="6E19418E" w:rsidR="00955227" w:rsidRDefault="00955227"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0A1E38">
        <w:rPr>
          <w:rStyle w:val="FootnoteReference"/>
          <w:rFonts w:eastAsiaTheme="majorEastAsia"/>
          <w:b/>
          <w:bCs/>
          <w:i w:val="0"/>
          <w:iCs/>
          <w:sz w:val="18"/>
          <w:szCs w:val="18"/>
        </w:rPr>
        <w:tab/>
      </w:r>
      <w:r w:rsidRPr="00C83164">
        <w:t xml:space="preserve">[Commentaire sur Indépendance opérationnelle </w:t>
      </w:r>
      <w:r w:rsidRPr="00FE18B6">
        <w:t xml:space="preserve">: </w:t>
      </w:r>
      <w:r>
        <w:t>U</w:t>
      </w:r>
      <w:r w:rsidRPr="00FE18B6">
        <w:t>ne description plus détaillée des exigences relatives à la participation aux instances d'audition</w:t>
      </w:r>
      <w:r>
        <w:t>, accompagnée d’exemples, pourra être fournie par l’AMA</w:t>
      </w:r>
      <w:r w:rsidRPr="00FE18B6">
        <w:t xml:space="preserve"> dans </w:t>
      </w:r>
      <w:r w:rsidRPr="0083375F">
        <w:t>les Lignes directrices pour le Standard international pour la gestion des résultats.]</w:t>
      </w:r>
    </w:p>
    <w:p w14:paraId="2D96DE44" w14:textId="77777777" w:rsidR="000A1E38" w:rsidRPr="0083375F" w:rsidRDefault="000A1E38" w:rsidP="00CA0F17">
      <w:pPr>
        <w:pStyle w:val="FootnoteText"/>
        <w:ind w:left="270" w:hanging="270"/>
        <w:jc w:val="both"/>
      </w:pPr>
    </w:p>
  </w:footnote>
  <w:footnote w:id="126">
    <w:p w14:paraId="1D3675B1" w14:textId="4B5EB0FD" w:rsidR="0043665A" w:rsidRDefault="0043665A"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[Commentaire sur Indépendance opérationnelle d’une organisation nationale antidopage : Les activités opérationnelles d'une organisation nationale antidopage comprennent l'administration et la prise de décision quotidiennes touchant à l'affectation du personnel et au budget, ainsi que le processus de contrôle du dopage.</w:t>
      </w:r>
    </w:p>
    <w:p w14:paraId="1E62055E" w14:textId="77777777" w:rsidR="000A1E38" w:rsidRPr="00C83164" w:rsidRDefault="000A1E38" w:rsidP="00CA0F17">
      <w:pPr>
        <w:pStyle w:val="FootnoteText"/>
        <w:ind w:left="270" w:hanging="270"/>
        <w:jc w:val="both"/>
      </w:pPr>
    </w:p>
    <w:p w14:paraId="4D4DD035" w14:textId="77777777" w:rsidR="0043665A" w:rsidRDefault="0043665A" w:rsidP="00FC1E5F">
      <w:pPr>
        <w:pStyle w:val="FootnoteText"/>
        <w:ind w:left="270"/>
        <w:jc w:val="both"/>
      </w:pPr>
      <w:r w:rsidRPr="00C83164">
        <w:t>L’exigence d’indépendance opérationnelle des organisations nationales antidopage n’interdirait pas, par exemple, la collaboration entre les membres du personnel des signataires lors de manifestations internationales ; les représentants d’une organisation nationale antidopage fournissant des conseils d’expert à d’autres organisations antidopage ; la participation de médecins ou d’infirmières employés d’un État au prélèvement d’échantillons ; la participation du personnel d’une organisation nationale antidopage à des associations ou clubs sportifs locaux ; ou la participation du personnel de fédérations nationales à des activités d’éducation antidopage.</w:t>
      </w:r>
    </w:p>
    <w:p w14:paraId="0B5B659F" w14:textId="77777777" w:rsidR="000A1E38" w:rsidRPr="00C83164" w:rsidRDefault="000A1E38" w:rsidP="00CA0F17">
      <w:pPr>
        <w:pStyle w:val="FootnoteText"/>
        <w:ind w:left="270" w:hanging="270"/>
        <w:jc w:val="both"/>
      </w:pPr>
    </w:p>
    <w:p w14:paraId="3D3950FA" w14:textId="77777777" w:rsidR="0043665A" w:rsidRDefault="0043665A" w:rsidP="00FC1E5F">
      <w:pPr>
        <w:pStyle w:val="FootnoteText"/>
        <w:ind w:left="270"/>
        <w:jc w:val="both"/>
      </w:pPr>
      <w:r w:rsidRPr="00C83164">
        <w:t xml:space="preserve">Lorsque le comité national olympique agit en tant qu'organisation nationale antidopage conformément à l'article 20.4.6, il doit se conformer aux exigences de l'indépendance opérationnelle de l'organisation nationale antidopage. Si, toutefois, le comité national olympique agissant en tant qu'organisation nationale antidopage ne peut garantir qu'il respecte pleinement les exigences de l'indépendance opérationnelle de l'organisation </w:t>
      </w:r>
      <w:r w:rsidRPr="00D12F25">
        <w:t>nationale antidopage, il devrait déléguer ses activités de contrôle du dopage à un tiers délégué pour assurer une mise en œuvre indépendante.]</w:t>
      </w:r>
    </w:p>
    <w:p w14:paraId="6C517888" w14:textId="77777777" w:rsidR="000A1E38" w:rsidRPr="00D12F25" w:rsidRDefault="000A1E38" w:rsidP="00CA0F17">
      <w:pPr>
        <w:pStyle w:val="FootnoteText"/>
        <w:ind w:left="270" w:hanging="270"/>
        <w:jc w:val="both"/>
      </w:pPr>
    </w:p>
  </w:footnote>
  <w:footnote w:id="127">
    <w:p w14:paraId="262A01A3" w14:textId="6E288938" w:rsidR="00D401D4" w:rsidRPr="00D12F25" w:rsidRDefault="00D401D4" w:rsidP="00CA0F17">
      <w:pPr>
        <w:pStyle w:val="FootnoteText"/>
        <w:ind w:left="270" w:hanging="270"/>
        <w:jc w:val="both"/>
      </w:pPr>
      <w:r w:rsidRPr="00774247">
        <w:rPr>
          <w:rStyle w:val="FootnoteReference"/>
          <w:rFonts w:eastAsiaTheme="majorEastAsia"/>
          <w:b/>
          <w:bCs/>
          <w:i w:val="0"/>
          <w:iCs/>
          <w:sz w:val="18"/>
          <w:szCs w:val="18"/>
        </w:rPr>
        <w:footnoteRef/>
      </w:r>
      <w:r w:rsidRPr="00D12F25">
        <w:t xml:space="preserve"> </w:t>
      </w:r>
      <w:r w:rsidR="000A1E38">
        <w:tab/>
      </w:r>
      <w:r w:rsidRPr="00D12F25">
        <w:t>[Commentaire sur Limite de décision : Pour toute information complémentaire sur les limites de décision et les substances à seuil auxquelles elles s’appliquent, consultez le TD DL du SIL et les autres documents techniques applicables (par exemple, TD GH du SIL et TD CG/LH du SIL).]</w:t>
      </w:r>
    </w:p>
  </w:footnote>
  <w:footnote w:id="128">
    <w:p w14:paraId="24E2C572" w14:textId="779D0AF5" w:rsidR="00CD65A8" w:rsidRDefault="00CD65A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0A1E38">
        <w:tab/>
      </w:r>
      <w:r w:rsidR="00B96FCA" w:rsidRPr="00D12F25">
        <w:t xml:space="preserve">[Commentaire sur Mineur : Pour plus de contexte, voir le commentaire sur Personne protégée. Toute circonstance dans laquelle un mineur doit être traité différemment des autres personnes ou sportifs a été spécifiquement identifiée dans le Code. Il ne faut pas supposer qu'un traitement différent a </w:t>
      </w:r>
      <w:r w:rsidR="00B96FCA" w:rsidRPr="00D12F25">
        <w:rPr>
          <w:lang w:val="fr-FR"/>
        </w:rPr>
        <w:t>été</w:t>
      </w:r>
      <w:r w:rsidR="00B96FCA" w:rsidRPr="00D12F25">
        <w:t xml:space="preserve"> </w:t>
      </w:r>
      <w:proofErr w:type="spellStart"/>
      <w:r w:rsidR="00B96FCA" w:rsidRPr="00D12F25">
        <w:t>envisag</w:t>
      </w:r>
      <w:proofErr w:type="spellEnd"/>
      <w:r w:rsidR="00B96FCA" w:rsidRPr="00D12F25">
        <w:rPr>
          <w:lang w:val="fr-FR"/>
        </w:rPr>
        <w:t>é</w:t>
      </w:r>
      <w:r w:rsidR="00B96FCA" w:rsidRPr="00D12F25">
        <w:t xml:space="preserve"> lorsqu’il n’est pas expressément </w:t>
      </w:r>
      <w:proofErr w:type="spellStart"/>
      <w:r w:rsidR="00B96FCA" w:rsidRPr="00D12F25">
        <w:t>pr</w:t>
      </w:r>
      <w:r w:rsidR="00B96FCA" w:rsidRPr="00D12F25">
        <w:rPr>
          <w:lang w:val="fr-FR"/>
        </w:rPr>
        <w:t>évu</w:t>
      </w:r>
      <w:proofErr w:type="spellEnd"/>
      <w:r w:rsidR="00B96FCA" w:rsidRPr="00D12F25">
        <w:rPr>
          <w:lang w:val="fr-FR"/>
        </w:rPr>
        <w:t xml:space="preserve"> par le texte</w:t>
      </w:r>
      <w:r w:rsidR="00B96FCA" w:rsidRPr="00D12F25">
        <w:t>.]</w:t>
      </w:r>
    </w:p>
    <w:p w14:paraId="3583A8ED" w14:textId="77777777" w:rsidR="000A1E38" w:rsidRPr="00774247" w:rsidRDefault="000A1E38" w:rsidP="00CA0F17">
      <w:pPr>
        <w:pStyle w:val="FootnoteText"/>
        <w:ind w:left="270" w:hanging="270"/>
        <w:jc w:val="both"/>
        <w:rPr>
          <w:lang w:val="fr-FR"/>
        </w:rPr>
      </w:pPr>
    </w:p>
  </w:footnote>
  <w:footnote w:id="129">
    <w:p w14:paraId="087484CB" w14:textId="2B06460C" w:rsidR="00BB619D" w:rsidRPr="001E3A76" w:rsidRDefault="00BB619D" w:rsidP="00CA0F17">
      <w:pPr>
        <w:pStyle w:val="FootnoteText"/>
        <w:ind w:left="270" w:hanging="270"/>
        <w:jc w:val="both"/>
      </w:pPr>
      <w:r w:rsidRPr="00774247">
        <w:rPr>
          <w:rStyle w:val="FootnoteReference"/>
          <w:rFonts w:eastAsiaTheme="majorEastAsia"/>
          <w:b/>
          <w:bCs/>
          <w:i w:val="0"/>
          <w:iCs/>
          <w:sz w:val="18"/>
          <w:szCs w:val="18"/>
        </w:rPr>
        <w:footnoteRef/>
      </w:r>
      <w:r w:rsidRPr="00C83164">
        <w:t xml:space="preserve"> </w:t>
      </w:r>
      <w:r w:rsidR="000A1E38">
        <w:tab/>
      </w:r>
      <w:r w:rsidRPr="00C83164">
        <w:t xml:space="preserve">Commentaire sur Niveau minimum de rapport : </w:t>
      </w:r>
      <w:r w:rsidRPr="0083375F">
        <w:t>Pour toute 'information complémentaire sur les niveaux minimums de rapport et les substances sans seuil auxquelles ils s'appliquent, consultez le document technique sur les niveaux minimaux de performance requis (TD MRPL</w:t>
      </w:r>
      <w:r w:rsidR="00252D17">
        <w:t xml:space="preserve"> du SIL</w:t>
      </w:r>
      <w:r w:rsidRPr="0083375F">
        <w:t>).]</w:t>
      </w:r>
    </w:p>
  </w:footnote>
  <w:footnote w:id="130">
    <w:p w14:paraId="4867314A" w14:textId="77777777" w:rsidR="00A3319A"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Pr>
          <w:lang w:val="fr-FR"/>
        </w:rPr>
        <w:t xml:space="preserve"> </w:t>
      </w:r>
      <w:r>
        <w:rPr>
          <w:lang w:val="fr-FR"/>
        </w:rPr>
        <w:tab/>
        <w:t xml:space="preserve">[Commentaire sur Personne protégée : </w:t>
      </w:r>
      <w:r w:rsidR="00A3319A" w:rsidRPr="00EF3677">
        <w:rPr>
          <w:lang w:val="fr-FR"/>
        </w:rPr>
        <w:t>Tous les mineurs ne sont pas des personnes protégées. Le Code établit une distinction entre différents groupes de mineurs sur la base de deux critères : (i) l'âge et (ii) le niveau de performance sportive. Les mineurs de moins de 16 ans sont toujours considérés comme des personnes protégées. On part du principe qu'ils ne sont pas en mesure de contrôler leur comportement de la même manière que les adultes et qu'ils doivent donc faire l'objet d'un traitement spécial. Pour les mineurs de plus de 16 ans (mais de moins de 18 ans), on présume qu’ils ont un niveau de compréhension plus élevé et, selon leur niveau sportif, un meilleur accès à l'éducation antidopage. Cela justifie de traiter le groupe d'âge des 16-18 ans différemment de celui des moins de 16 ans. Le terme « catégorie ouverte » vise à exclure les compétitions limitées aux juniors ou aux catégories par tranches d’âge.</w:t>
      </w:r>
    </w:p>
    <w:p w14:paraId="6E0DDD83" w14:textId="77777777" w:rsidR="000A1E38" w:rsidRPr="00EF3677" w:rsidRDefault="000A1E38" w:rsidP="00CA0F17">
      <w:pPr>
        <w:pStyle w:val="FootnoteText"/>
        <w:ind w:left="270" w:hanging="270"/>
        <w:jc w:val="both"/>
        <w:rPr>
          <w:lang w:val="fr-FR"/>
        </w:rPr>
      </w:pPr>
    </w:p>
    <w:p w14:paraId="39DAC6B7" w14:textId="77777777" w:rsidR="00A3319A" w:rsidRDefault="00A3319A" w:rsidP="00FC1E5F">
      <w:pPr>
        <w:pStyle w:val="FootnoteText"/>
        <w:ind w:left="270"/>
        <w:jc w:val="both"/>
        <w:rPr>
          <w:lang w:val="fr-FR"/>
        </w:rPr>
      </w:pPr>
      <w:r w:rsidRPr="00EF3677">
        <w:rPr>
          <w:lang w:val="fr-FR"/>
        </w:rPr>
        <w:t>Les sportifs dont l'incapacité juridique due à une déficience intellectuelle est attestée sont toujours considérés comme des personnes protégées, quel que soit leur âge.</w:t>
      </w:r>
    </w:p>
    <w:p w14:paraId="6D7D5366" w14:textId="77777777" w:rsidR="000A1E38" w:rsidRPr="00EF3677" w:rsidRDefault="000A1E38" w:rsidP="00CA0F17">
      <w:pPr>
        <w:pStyle w:val="FootnoteText"/>
        <w:ind w:left="270" w:hanging="270"/>
        <w:jc w:val="both"/>
        <w:rPr>
          <w:lang w:val="fr-FR"/>
        </w:rPr>
      </w:pPr>
    </w:p>
    <w:p w14:paraId="1906245D" w14:textId="77777777" w:rsidR="00A3319A" w:rsidRDefault="00A3319A" w:rsidP="00FC1E5F">
      <w:pPr>
        <w:pStyle w:val="FootnoteText"/>
        <w:ind w:left="270"/>
        <w:jc w:val="both"/>
        <w:rPr>
          <w:lang w:val="fr-FR"/>
        </w:rPr>
      </w:pPr>
      <w:r w:rsidRPr="00EF3677">
        <w:rPr>
          <w:lang w:val="fr-FR"/>
        </w:rPr>
        <w:t>La catégorie des personnes protégées vise à tenir compte du fait qu'un sportif ou une autre personne peut ne pas avoir la capacité mentale de comprendre et d’apprécier suffisamment les interdictions de comportement énoncées dans le Code. Le traitement spécial des personnes protégées découle du fait que la « faute » constitue le critère central pour déterminer la période de suspension.</w:t>
      </w:r>
    </w:p>
    <w:p w14:paraId="7EEF0ECC" w14:textId="77777777" w:rsidR="000A1E38" w:rsidRPr="00EF3677" w:rsidRDefault="000A1E38" w:rsidP="00CA0F17">
      <w:pPr>
        <w:pStyle w:val="FootnoteText"/>
        <w:ind w:left="270" w:hanging="270"/>
        <w:jc w:val="both"/>
        <w:rPr>
          <w:lang w:val="fr-FR"/>
        </w:rPr>
      </w:pPr>
    </w:p>
    <w:p w14:paraId="4D8EDCF8" w14:textId="00BC154A" w:rsidR="000C34A6" w:rsidRDefault="00A3319A" w:rsidP="00FC1E5F">
      <w:pPr>
        <w:pStyle w:val="FootnoteText"/>
        <w:ind w:left="270"/>
        <w:jc w:val="both"/>
        <w:rPr>
          <w:lang w:val="fr-FR"/>
        </w:rPr>
      </w:pPr>
      <w:r w:rsidRPr="00422D6D">
        <w:rPr>
          <w:lang w:val="fr-FR"/>
        </w:rPr>
        <w:t>Toute</w:t>
      </w:r>
      <w:r w:rsidRPr="00EF3677">
        <w:rPr>
          <w:lang w:val="fr-FR"/>
        </w:rPr>
        <w:t xml:space="preserve"> circonstance dans l</w:t>
      </w:r>
      <w:r w:rsidRPr="00422D6D">
        <w:rPr>
          <w:lang w:val="fr-FR"/>
        </w:rPr>
        <w:t>a</w:t>
      </w:r>
      <w:r w:rsidRPr="00EF3677">
        <w:rPr>
          <w:lang w:val="fr-FR"/>
        </w:rPr>
        <w:t>quelle une personne protégée, un mineur ou un sportif de niveau récréatif doit être traité</w:t>
      </w:r>
      <w:r>
        <w:rPr>
          <w:lang w:val="fr-FR"/>
        </w:rPr>
        <w:t xml:space="preserve"> </w:t>
      </w:r>
      <w:r w:rsidRPr="00EF3677">
        <w:rPr>
          <w:lang w:val="fr-FR"/>
        </w:rPr>
        <w:t xml:space="preserve">différemment des autres personnes ou sportifs </w:t>
      </w:r>
      <w:r w:rsidRPr="00422D6D">
        <w:rPr>
          <w:lang w:val="fr-FR"/>
        </w:rPr>
        <w:t>a</w:t>
      </w:r>
      <w:r w:rsidRPr="00EF3677">
        <w:rPr>
          <w:lang w:val="fr-FR"/>
        </w:rPr>
        <w:t xml:space="preserve"> été spécifiquement identifiée dans le Code. Il ne faut pas supposer, en lien avec l'article 7.4 ou tout autre article du Code, qu'un traitement différent </w:t>
      </w:r>
      <w:r w:rsidRPr="00422D6D">
        <w:rPr>
          <w:lang w:val="fr-FR"/>
        </w:rPr>
        <w:t xml:space="preserve">a </w:t>
      </w:r>
      <w:r w:rsidRPr="00EF3677">
        <w:rPr>
          <w:lang w:val="fr-FR"/>
        </w:rPr>
        <w:t>é</w:t>
      </w:r>
      <w:r w:rsidRPr="00422D6D">
        <w:rPr>
          <w:lang w:val="fr-FR"/>
        </w:rPr>
        <w:t>t</w:t>
      </w:r>
      <w:r w:rsidRPr="00EF3677">
        <w:rPr>
          <w:lang w:val="fr-FR"/>
        </w:rPr>
        <w:t>é envisagé lorsqu’il n’est pas expressément prévu par le texte.</w:t>
      </w:r>
      <w:r w:rsidR="000C34A6" w:rsidRPr="0051555D">
        <w:rPr>
          <w:lang w:val="fr-FR"/>
        </w:rPr>
        <w:t>]</w:t>
      </w:r>
    </w:p>
    <w:p w14:paraId="3F03328D" w14:textId="77777777" w:rsidR="00D05CF7" w:rsidRPr="0051555D" w:rsidRDefault="00D05CF7" w:rsidP="00CA0F17">
      <w:pPr>
        <w:pStyle w:val="FootnoteText"/>
        <w:ind w:left="270" w:hanging="270"/>
        <w:jc w:val="both"/>
        <w:rPr>
          <w:lang w:val="fr-FR"/>
        </w:rPr>
      </w:pPr>
    </w:p>
  </w:footnote>
  <w:footnote w:id="131">
    <w:p w14:paraId="7CBFF39A" w14:textId="41FFD47A" w:rsidR="000C34A6" w:rsidRPr="0051555D"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51555D">
        <w:rPr>
          <w:lang w:val="fr-FR"/>
        </w:rPr>
        <w:t xml:space="preserve"> </w:t>
      </w:r>
      <w:r>
        <w:rPr>
          <w:lang w:val="fr-FR"/>
        </w:rPr>
        <w:tab/>
      </w:r>
      <w:r w:rsidRPr="0051555D">
        <w:rPr>
          <w:lang w:val="fr-FR"/>
        </w:rPr>
        <w:t>[Comment</w:t>
      </w:r>
      <w:r>
        <w:rPr>
          <w:lang w:val="fr-FR"/>
        </w:rPr>
        <w:t xml:space="preserve">aire sur </w:t>
      </w:r>
      <w:r w:rsidRPr="0051555D">
        <w:rPr>
          <w:lang w:val="fr-FR"/>
        </w:rPr>
        <w:t>Possession</w:t>
      </w:r>
      <w:r>
        <w:rPr>
          <w:lang w:val="fr-FR"/>
        </w:rPr>
        <w:t xml:space="preserve"> : En vertu de cette définition, des stéroïdes anabolisants trouvés dans le véhicule d’un sportif constitueraient une violation à moins que le sportif ne puisse démontrer qu’une autre personne s’est servi de son véhicule. Dans de telles circonstances, </w:t>
      </w:r>
      <w:r w:rsidRPr="00CF3D26">
        <w:rPr>
          <w:highlight w:val="lightGray"/>
        </w:rPr>
        <w:t>[</w:t>
      </w:r>
      <w:r>
        <w:rPr>
          <w:highlight w:val="lightGray"/>
        </w:rPr>
        <w:t>l’ONAD</w:t>
      </w:r>
      <w:r w:rsidRPr="00CF3D26">
        <w:rPr>
          <w:highlight w:val="lightGray"/>
        </w:rPr>
        <w:t>]</w:t>
      </w:r>
      <w:r>
        <w:rPr>
          <w:lang w:val="fr-FR"/>
        </w:rPr>
        <w:t xml:space="preserve"> devra démontrer que, bien que le sportif n’ait pas eu le contrôle exclusif du véhicule, le sportif était au courant de la présence des stéroïdes anabolisants et avait l’intention d’exercer un contrôle sur eux. Dans un même ordre d’idées, dans l’hypothèse où des stéroïdes anabolisants seraient trouvés dans une armoire à médicaments relevant du contrôle commun d’un sportif et de sa conjointe, </w:t>
      </w:r>
      <w:r w:rsidRPr="00CF3D26">
        <w:rPr>
          <w:highlight w:val="lightGray"/>
        </w:rPr>
        <w:t>[</w:t>
      </w:r>
      <w:r>
        <w:rPr>
          <w:highlight w:val="lightGray"/>
        </w:rPr>
        <w:t>l’ONAD</w:t>
      </w:r>
      <w:r w:rsidRPr="00CF3D26">
        <w:rPr>
          <w:highlight w:val="lightGray"/>
        </w:rPr>
        <w:t>]</w:t>
      </w:r>
      <w:r>
        <w:rPr>
          <w:lang w:val="fr-FR"/>
        </w:rPr>
        <w:t xml:space="preserve"> devra démontrer que le sportif était au courant de la présence des stéroïdes anabolisants dans l’armoire à médicaments et qu’il avait l’intention d’exercer un contrôle sur eux. L’acte d’acquisition d’une substance interdite, en soi, constitue la possession, même si, par exemple, le produit n’arrive pas, est reçu par quelqu’un d’autre ou est envoyé à l’adresse d’un tiers</w:t>
      </w:r>
      <w:r w:rsidRPr="0051555D">
        <w:rPr>
          <w:lang w:val="fr-FR"/>
        </w:rPr>
        <w:t>.]</w:t>
      </w:r>
    </w:p>
  </w:footnote>
  <w:footnote w:id="132">
    <w:p w14:paraId="21C42141" w14:textId="7B0EBA3F" w:rsidR="00D20645" w:rsidRDefault="00D20645"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C1762D" w:rsidRPr="00C83164">
        <w:t xml:space="preserve">[Commentaire sur Sportif : Pour éviter toute ambiguïté, </w:t>
      </w:r>
      <w:r w:rsidR="00C1762D" w:rsidRPr="00774247">
        <w:rPr>
          <w:highlight w:val="lightGray"/>
        </w:rPr>
        <w:t>[l’ONAD]</w:t>
      </w:r>
      <w:r w:rsidR="00C1762D" w:rsidRPr="00C83164">
        <w:t xml:space="preserve"> ne peut pas adopter de règles différentes pour ces sportifs (y compris pour une autorisation d'usage à des fins thérapeutiques), sauf en ce qui concerne les situations explicitement mentionnées ci-dessus ou autorisées expressément dans un standard international.]</w:t>
      </w:r>
    </w:p>
    <w:p w14:paraId="2F85D67D" w14:textId="77777777" w:rsidR="00D05CF7" w:rsidRPr="00774247" w:rsidRDefault="00D05CF7" w:rsidP="00CA0F17">
      <w:pPr>
        <w:pStyle w:val="FootnoteText"/>
        <w:ind w:left="270" w:hanging="270"/>
        <w:jc w:val="both"/>
        <w:rPr>
          <w:lang w:val="fr-FR"/>
        </w:rPr>
      </w:pPr>
    </w:p>
  </w:footnote>
  <w:footnote w:id="133">
    <w:p w14:paraId="6AF14F28" w14:textId="6D134413" w:rsidR="000C34A6" w:rsidRDefault="000C34A6" w:rsidP="00CA0F17">
      <w:pPr>
        <w:pStyle w:val="FootnoteText"/>
        <w:ind w:left="270" w:hanging="270"/>
        <w:jc w:val="both"/>
        <w:rPr>
          <w:lang w:val="fr-FR"/>
        </w:rPr>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Pr>
          <w:lang w:val="fr-FR"/>
        </w:rPr>
        <w:tab/>
      </w:r>
      <w:r w:rsidRPr="00BE5E2D">
        <w:rPr>
          <w:lang w:val="fr-FR"/>
        </w:rPr>
        <w:t>[Comment</w:t>
      </w:r>
      <w:r>
        <w:rPr>
          <w:lang w:val="fr-FR"/>
        </w:rPr>
        <w:t>aire sur Sportif :</w:t>
      </w:r>
      <w:r w:rsidRPr="00BE5E2D">
        <w:rPr>
          <w:lang w:val="fr-FR"/>
        </w:rPr>
        <w:t xml:space="preserve"> </w:t>
      </w:r>
      <w:r>
        <w:rPr>
          <w:lang w:val="fr-FR"/>
        </w:rPr>
        <w:t>Les individus qui prennent part au sport peuvent relever de l’une des cinq catégories suivantes : 1) sportifs de niveau international, 2) sportifs de niveau national, 3) individus qui ne sont ni des sportifs de niveau international ni des sportifs de niveau national, mais sur lesquels la fédération internationale ou l’organisation nationale antidopage a choisi d’exercer son autorité, 4) sportifs de niveau récréatif et 5) individus sur lesquels aucune fédération internationale ou organi</w:t>
      </w:r>
      <w:r w:rsidRPr="00BE5E2D">
        <w:rPr>
          <w:lang w:val="fr-FR"/>
        </w:rPr>
        <w:t xml:space="preserve">sation nationale antidopage </w:t>
      </w:r>
      <w:r>
        <w:rPr>
          <w:lang w:val="fr-FR"/>
        </w:rPr>
        <w:t>n’exerce son autorité ou n’a choisi de le faire. Tous les sportifs de niveaux international et national sont assujettis aux règles antidopage du Code, et les définitions précises des compétitions de niveau international et de niveau national doivent figurer dans les règles antidopage respectives des fédérations internationales et des organisations nationales antidopage</w:t>
      </w:r>
      <w:r w:rsidRPr="00BE5E2D">
        <w:rPr>
          <w:lang w:val="fr-FR"/>
        </w:rPr>
        <w:t>.]</w:t>
      </w:r>
    </w:p>
    <w:p w14:paraId="43738186" w14:textId="77777777" w:rsidR="000C34A6" w:rsidRPr="00BE5E2D" w:rsidRDefault="000C34A6" w:rsidP="00CA0F17">
      <w:pPr>
        <w:pStyle w:val="FootnoteText"/>
        <w:ind w:left="270" w:hanging="270"/>
        <w:jc w:val="both"/>
        <w:rPr>
          <w:lang w:val="fr-FR"/>
        </w:rPr>
      </w:pPr>
    </w:p>
  </w:footnote>
  <w:footnote w:id="134">
    <w:p w14:paraId="4676A73E" w14:textId="2FCEE9D5" w:rsidR="000C34A6" w:rsidRDefault="000C34A6" w:rsidP="00CA0F17">
      <w:pPr>
        <w:pStyle w:val="FootnoteText"/>
        <w:ind w:left="270" w:hanging="270"/>
        <w:jc w:val="both"/>
        <w:rPr>
          <w:lang w:val="fr-FR"/>
        </w:rPr>
      </w:pPr>
      <w:r w:rsidRPr="00A74832">
        <w:rPr>
          <w:rStyle w:val="FootnoteReference"/>
          <w:rFonts w:eastAsiaTheme="majorEastAsia"/>
          <w:b/>
          <w:i w:val="0"/>
          <w:sz w:val="18"/>
          <w:lang w:val="fr-FR"/>
        </w:rPr>
        <w:footnoteRef/>
      </w:r>
      <w:r w:rsidRPr="00A74832">
        <w:rPr>
          <w:b/>
          <w:i w:val="0"/>
          <w:sz w:val="18"/>
          <w:lang w:val="fr-FR"/>
        </w:rPr>
        <w:t xml:space="preserve"> </w:t>
      </w:r>
      <w:r>
        <w:rPr>
          <w:lang w:val="fr-FR"/>
        </w:rPr>
        <w:tab/>
      </w:r>
      <w:r w:rsidRPr="00357A2D">
        <w:rPr>
          <w:lang w:val="fr-FR"/>
        </w:rPr>
        <w:t>[Commentaire s</w:t>
      </w:r>
      <w:r>
        <w:rPr>
          <w:lang w:val="fr-FR"/>
        </w:rPr>
        <w:t>ur Sportif de niveau internatio</w:t>
      </w:r>
      <w:r w:rsidRPr="00357A2D">
        <w:rPr>
          <w:lang w:val="fr-FR"/>
        </w:rPr>
        <w:t>n</w:t>
      </w:r>
      <w:r>
        <w:rPr>
          <w:lang w:val="fr-FR"/>
        </w:rPr>
        <w:t>a</w:t>
      </w:r>
      <w:r w:rsidRPr="00357A2D">
        <w:rPr>
          <w:lang w:val="fr-FR"/>
        </w:rPr>
        <w:t xml:space="preserve">l : </w:t>
      </w:r>
      <w:r w:rsidR="00A37C08">
        <w:rPr>
          <w:lang w:val="fr-FR"/>
        </w:rPr>
        <w:t>Conformément au</w:t>
      </w:r>
      <w:r w:rsidRPr="00357A2D">
        <w:rPr>
          <w:lang w:val="fr-FR"/>
        </w:rPr>
        <w:t xml:space="preserve"> Standard international pour les contrôles, la fédération internationale est libre de déterminer les critères qu’elle </w:t>
      </w:r>
      <w:r>
        <w:rPr>
          <w:lang w:val="fr-FR"/>
        </w:rPr>
        <w:t>appliquera pour classifier les sportifs comme des sportifs de niveau international, par exemple en fonction de leur classement, de leur participation à certaines manifestations internationales, de leur type de licence</w:t>
      </w:r>
      <w:r w:rsidR="00150642">
        <w:rPr>
          <w:lang w:val="fr-FR"/>
        </w:rPr>
        <w:t xml:space="preserve"> dans un </w:t>
      </w:r>
      <w:r w:rsidR="00DA725F">
        <w:rPr>
          <w:lang w:val="fr-FR"/>
        </w:rPr>
        <w:t>délai</w:t>
      </w:r>
      <w:r w:rsidR="00150642">
        <w:rPr>
          <w:lang w:val="fr-FR"/>
        </w:rPr>
        <w:t xml:space="preserve"> </w:t>
      </w:r>
      <w:r w:rsidR="00DA725F">
        <w:rPr>
          <w:lang w:val="fr-FR"/>
        </w:rPr>
        <w:t>préalable</w:t>
      </w:r>
      <w:r w:rsidR="00150642">
        <w:rPr>
          <w:lang w:val="fr-FR"/>
        </w:rPr>
        <w:t xml:space="preserve"> </w:t>
      </w:r>
      <w:r w:rsidR="00DA725F">
        <w:rPr>
          <w:lang w:val="fr-FR"/>
        </w:rPr>
        <w:t>spécifié</w:t>
      </w:r>
      <w:r>
        <w:rPr>
          <w:lang w:val="fr-FR"/>
        </w:rPr>
        <w:t xml:space="preserve">, etc. Cependant, elle </w:t>
      </w:r>
      <w:r w:rsidR="00DA725F">
        <w:rPr>
          <w:lang w:val="fr-FR"/>
        </w:rPr>
        <w:t xml:space="preserve">sera </w:t>
      </w:r>
      <w:r>
        <w:rPr>
          <w:lang w:val="fr-FR"/>
        </w:rPr>
        <w:t xml:space="preserve">tenue de publier ces critères de manière claire et concise afin que les sportifs puissent s’assurer rapidement et facilement du moment où ils entrent dans la catégorie de sportifs de niveau international. Par exemple, si les critères comprennent la participation à certaines manifestations internationales, la fédération internationale </w:t>
      </w:r>
      <w:r w:rsidR="00D634F9">
        <w:rPr>
          <w:lang w:val="fr-FR"/>
        </w:rPr>
        <w:t xml:space="preserve">devra </w:t>
      </w:r>
      <w:r>
        <w:rPr>
          <w:lang w:val="fr-FR"/>
        </w:rPr>
        <w:t>publier la liste</w:t>
      </w:r>
      <w:r w:rsidR="0034234A">
        <w:rPr>
          <w:lang w:val="fr-FR"/>
        </w:rPr>
        <w:t xml:space="preserve"> </w:t>
      </w:r>
      <w:r w:rsidR="0034234A" w:rsidRPr="00EF3677">
        <w:rPr>
          <w:lang w:val="fr-FR"/>
        </w:rPr>
        <w:t>de ces manifestations internationales ainsi que le délai rétrospectif qui s’applique</w:t>
      </w:r>
      <w:r w:rsidRPr="00C86164">
        <w:rPr>
          <w:lang w:val="fr-FR"/>
        </w:rPr>
        <w:t>.]</w:t>
      </w:r>
    </w:p>
    <w:p w14:paraId="23022559" w14:textId="77777777" w:rsidR="000C34A6" w:rsidRPr="0051555D" w:rsidRDefault="000C34A6" w:rsidP="00CA0F17">
      <w:pPr>
        <w:pStyle w:val="FootnoteText"/>
        <w:ind w:left="270" w:hanging="270"/>
        <w:jc w:val="both"/>
        <w:rPr>
          <w:lang w:val="fr-FR"/>
        </w:rPr>
      </w:pPr>
    </w:p>
  </w:footnote>
  <w:footnote w:id="135">
    <w:p w14:paraId="024D1E90" w14:textId="34C0A233" w:rsidR="005B4507" w:rsidRPr="001E3A76" w:rsidRDefault="00E22948" w:rsidP="00CA0F17">
      <w:pPr>
        <w:pStyle w:val="FootnoteText"/>
        <w:ind w:left="270" w:hanging="270"/>
        <w:jc w:val="both"/>
      </w:pPr>
      <w:r w:rsidRPr="00774247">
        <w:rPr>
          <w:rStyle w:val="FootnoteReference"/>
          <w:rFonts w:eastAsiaTheme="majorEastAsia"/>
          <w:b/>
          <w:bCs/>
          <w:i w:val="0"/>
          <w:iCs/>
          <w:sz w:val="18"/>
          <w:szCs w:val="18"/>
        </w:rPr>
        <w:footnoteRef/>
      </w:r>
      <w:r>
        <w:t xml:space="preserve"> </w:t>
      </w:r>
      <w:r w:rsidR="00D05CF7">
        <w:tab/>
      </w:r>
      <w:r w:rsidR="005B4507" w:rsidRPr="00EF3677">
        <w:t xml:space="preserve">[Commentaire sur Sportif de niveau national : </w:t>
      </w:r>
      <w:r w:rsidR="000D5E49" w:rsidRPr="00774247">
        <w:rPr>
          <w:highlight w:val="lightGray"/>
        </w:rPr>
        <w:t>[L’ONAD]</w:t>
      </w:r>
      <w:r w:rsidR="005B4507" w:rsidRPr="00EF3677">
        <w:t xml:space="preserve"> doit publier sa définition (avec critères à l’appui, le cas échéant) du sportif de niveau national de manière suffisamment claire pour permettre aux sportifs de </w:t>
      </w:r>
      <w:r w:rsidR="005B4507" w:rsidRPr="00E82F03">
        <w:t>déterminer</w:t>
      </w:r>
      <w:r w:rsidR="005B4507" w:rsidRPr="00EF3677">
        <w:t xml:space="preserve"> s’ils sont des sportifs de niveau national.]</w:t>
      </w:r>
    </w:p>
    <w:p w14:paraId="7563FE6A" w14:textId="639A1955" w:rsidR="00E22948" w:rsidRPr="00774247" w:rsidRDefault="00E22948" w:rsidP="00CA0F17">
      <w:pPr>
        <w:pStyle w:val="FootnoteText"/>
        <w:ind w:left="270" w:hanging="270"/>
        <w:jc w:val="both"/>
        <w:rPr>
          <w:lang w:val="fr-FR"/>
        </w:rPr>
      </w:pPr>
    </w:p>
  </w:footnote>
  <w:footnote w:id="136">
    <w:p w14:paraId="42C772F0" w14:textId="39F7455A" w:rsidR="00E7075B" w:rsidRPr="00757386" w:rsidRDefault="00E7075B" w:rsidP="00CA0F17">
      <w:pPr>
        <w:pStyle w:val="FootnoteText"/>
        <w:ind w:left="270" w:hanging="270"/>
        <w:jc w:val="both"/>
      </w:pPr>
      <w:r w:rsidRPr="00774247">
        <w:rPr>
          <w:rStyle w:val="FootnoteReference"/>
          <w:rFonts w:eastAsiaTheme="majorEastAsia"/>
          <w:b/>
          <w:bCs/>
          <w:i w:val="0"/>
          <w:iCs/>
          <w:sz w:val="18"/>
          <w:szCs w:val="18"/>
        </w:rPr>
        <w:footnoteRef/>
      </w:r>
      <w:r w:rsidRPr="00774247">
        <w:rPr>
          <w:rStyle w:val="FootnoteReference"/>
          <w:rFonts w:eastAsiaTheme="majorEastAsia"/>
          <w:b/>
          <w:bCs/>
          <w:i w:val="0"/>
          <w:iCs/>
          <w:sz w:val="18"/>
          <w:szCs w:val="18"/>
        </w:rPr>
        <w:t xml:space="preserve"> </w:t>
      </w:r>
      <w:r w:rsidR="00D05CF7">
        <w:rPr>
          <w:rStyle w:val="FootnoteReference"/>
          <w:rFonts w:eastAsiaTheme="majorEastAsia"/>
          <w:b/>
          <w:bCs/>
          <w:i w:val="0"/>
          <w:iCs/>
          <w:sz w:val="18"/>
          <w:szCs w:val="18"/>
        </w:rPr>
        <w:tab/>
      </w:r>
      <w:r w:rsidRPr="00C83164">
        <w:t>[Commentaire sur Trafic : Une justification acceptable n'inclurait pas, par exemple, le fait de donner, de transporter ou de livrer une substance interdite à un ami ou à un parent, sauf dans des circonstances médicales justifiables où cette personne dispose d'une prescription médicale, comme le transport et la livraison d'insuline pour un enfant diabétique.]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6AAD" w14:textId="765D0FDF" w:rsidR="00005CF3" w:rsidRDefault="0000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918A" w14:textId="5276BDB6" w:rsidR="00005CF3" w:rsidRDefault="00005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3E0B" w14:textId="0A726839" w:rsidR="00005CF3" w:rsidRDefault="00005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EE06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940FF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940F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40E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6F451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729D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C4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5270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541C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EE8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B59AD"/>
    <w:multiLevelType w:val="hybridMultilevel"/>
    <w:tmpl w:val="36002BC6"/>
    <w:lvl w:ilvl="0" w:tplc="68CE2BF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063849C8"/>
    <w:multiLevelType w:val="hybridMultilevel"/>
    <w:tmpl w:val="13C8483C"/>
    <w:lvl w:ilvl="0" w:tplc="77BCDD22">
      <w:start w:val="1"/>
      <w:numFmt w:val="lowerLetter"/>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094D0B87"/>
    <w:multiLevelType w:val="hybridMultilevel"/>
    <w:tmpl w:val="4AB8E612"/>
    <w:lvl w:ilvl="0" w:tplc="A1FCACA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1D2760"/>
    <w:multiLevelType w:val="hybridMultilevel"/>
    <w:tmpl w:val="D504A8EC"/>
    <w:lvl w:ilvl="0" w:tplc="F5F6656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76179"/>
    <w:multiLevelType w:val="hybridMultilevel"/>
    <w:tmpl w:val="776A8DA8"/>
    <w:lvl w:ilvl="0" w:tplc="8AB490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480ECF"/>
    <w:multiLevelType w:val="hybridMultilevel"/>
    <w:tmpl w:val="BF025E6C"/>
    <w:lvl w:ilvl="0" w:tplc="08090017">
      <w:start w:val="1"/>
      <w:numFmt w:val="lowerLetter"/>
      <w:lvlText w:val="%1)"/>
      <w:lvlJc w:val="left"/>
      <w:pPr>
        <w:ind w:left="2219" w:hanging="360"/>
      </w:pPr>
    </w:lvl>
    <w:lvl w:ilvl="1" w:tplc="08090019" w:tentative="1">
      <w:start w:val="1"/>
      <w:numFmt w:val="lowerLetter"/>
      <w:lvlText w:val="%2."/>
      <w:lvlJc w:val="left"/>
      <w:pPr>
        <w:ind w:left="2939" w:hanging="360"/>
      </w:pPr>
    </w:lvl>
    <w:lvl w:ilvl="2" w:tplc="0809001B" w:tentative="1">
      <w:start w:val="1"/>
      <w:numFmt w:val="lowerRoman"/>
      <w:lvlText w:val="%3."/>
      <w:lvlJc w:val="right"/>
      <w:pPr>
        <w:ind w:left="3659" w:hanging="180"/>
      </w:pPr>
    </w:lvl>
    <w:lvl w:ilvl="3" w:tplc="0809000F" w:tentative="1">
      <w:start w:val="1"/>
      <w:numFmt w:val="decimal"/>
      <w:lvlText w:val="%4."/>
      <w:lvlJc w:val="left"/>
      <w:pPr>
        <w:ind w:left="4379" w:hanging="360"/>
      </w:pPr>
    </w:lvl>
    <w:lvl w:ilvl="4" w:tplc="08090019" w:tentative="1">
      <w:start w:val="1"/>
      <w:numFmt w:val="lowerLetter"/>
      <w:lvlText w:val="%5."/>
      <w:lvlJc w:val="left"/>
      <w:pPr>
        <w:ind w:left="5099" w:hanging="360"/>
      </w:pPr>
    </w:lvl>
    <w:lvl w:ilvl="5" w:tplc="0809001B" w:tentative="1">
      <w:start w:val="1"/>
      <w:numFmt w:val="lowerRoman"/>
      <w:lvlText w:val="%6."/>
      <w:lvlJc w:val="right"/>
      <w:pPr>
        <w:ind w:left="5819" w:hanging="180"/>
      </w:pPr>
    </w:lvl>
    <w:lvl w:ilvl="6" w:tplc="0809000F" w:tentative="1">
      <w:start w:val="1"/>
      <w:numFmt w:val="decimal"/>
      <w:lvlText w:val="%7."/>
      <w:lvlJc w:val="left"/>
      <w:pPr>
        <w:ind w:left="6539" w:hanging="360"/>
      </w:pPr>
    </w:lvl>
    <w:lvl w:ilvl="7" w:tplc="08090019" w:tentative="1">
      <w:start w:val="1"/>
      <w:numFmt w:val="lowerLetter"/>
      <w:lvlText w:val="%8."/>
      <w:lvlJc w:val="left"/>
      <w:pPr>
        <w:ind w:left="7259" w:hanging="360"/>
      </w:pPr>
    </w:lvl>
    <w:lvl w:ilvl="8" w:tplc="0809001B" w:tentative="1">
      <w:start w:val="1"/>
      <w:numFmt w:val="lowerRoman"/>
      <w:lvlText w:val="%9."/>
      <w:lvlJc w:val="right"/>
      <w:pPr>
        <w:ind w:left="7979" w:hanging="180"/>
      </w:pPr>
    </w:lvl>
  </w:abstractNum>
  <w:abstractNum w:abstractNumId="16" w15:restartNumberingAfterBreak="0">
    <w:nsid w:val="18647980"/>
    <w:multiLevelType w:val="hybridMultilevel"/>
    <w:tmpl w:val="1112328A"/>
    <w:lvl w:ilvl="0" w:tplc="2CB0C4AE">
      <w:start w:val="1"/>
      <w:numFmt w:val="bullet"/>
      <w:lvlText w:val=""/>
      <w:lvlJc w:val="left"/>
      <w:pPr>
        <w:ind w:left="720" w:hanging="360"/>
      </w:pPr>
      <w:rPr>
        <w:rFonts w:ascii="Symbol" w:hAnsi="Symbol" w:hint="default"/>
      </w:rPr>
    </w:lvl>
    <w:lvl w:ilvl="1" w:tplc="F39091FE" w:tentative="1">
      <w:start w:val="1"/>
      <w:numFmt w:val="bullet"/>
      <w:lvlText w:val="o"/>
      <w:lvlJc w:val="left"/>
      <w:pPr>
        <w:ind w:left="1440" w:hanging="360"/>
      </w:pPr>
      <w:rPr>
        <w:rFonts w:ascii="Courier New" w:hAnsi="Courier New" w:cs="Courier New" w:hint="default"/>
      </w:rPr>
    </w:lvl>
    <w:lvl w:ilvl="2" w:tplc="31260E74" w:tentative="1">
      <w:start w:val="1"/>
      <w:numFmt w:val="bullet"/>
      <w:lvlText w:val=""/>
      <w:lvlJc w:val="left"/>
      <w:pPr>
        <w:ind w:left="2160" w:hanging="360"/>
      </w:pPr>
      <w:rPr>
        <w:rFonts w:ascii="Wingdings" w:hAnsi="Wingdings" w:hint="default"/>
      </w:rPr>
    </w:lvl>
    <w:lvl w:ilvl="3" w:tplc="E05E0C4A" w:tentative="1">
      <w:start w:val="1"/>
      <w:numFmt w:val="bullet"/>
      <w:lvlText w:val=""/>
      <w:lvlJc w:val="left"/>
      <w:pPr>
        <w:ind w:left="2880" w:hanging="360"/>
      </w:pPr>
      <w:rPr>
        <w:rFonts w:ascii="Symbol" w:hAnsi="Symbol" w:hint="default"/>
      </w:rPr>
    </w:lvl>
    <w:lvl w:ilvl="4" w:tplc="DFF0AA5A" w:tentative="1">
      <w:start w:val="1"/>
      <w:numFmt w:val="bullet"/>
      <w:lvlText w:val="o"/>
      <w:lvlJc w:val="left"/>
      <w:pPr>
        <w:ind w:left="3600" w:hanging="360"/>
      </w:pPr>
      <w:rPr>
        <w:rFonts w:ascii="Courier New" w:hAnsi="Courier New" w:cs="Courier New" w:hint="default"/>
      </w:rPr>
    </w:lvl>
    <w:lvl w:ilvl="5" w:tplc="D2128DE0" w:tentative="1">
      <w:start w:val="1"/>
      <w:numFmt w:val="bullet"/>
      <w:lvlText w:val=""/>
      <w:lvlJc w:val="left"/>
      <w:pPr>
        <w:ind w:left="4320" w:hanging="360"/>
      </w:pPr>
      <w:rPr>
        <w:rFonts w:ascii="Wingdings" w:hAnsi="Wingdings" w:hint="default"/>
      </w:rPr>
    </w:lvl>
    <w:lvl w:ilvl="6" w:tplc="6C0EE2FC" w:tentative="1">
      <w:start w:val="1"/>
      <w:numFmt w:val="bullet"/>
      <w:lvlText w:val=""/>
      <w:lvlJc w:val="left"/>
      <w:pPr>
        <w:ind w:left="5040" w:hanging="360"/>
      </w:pPr>
      <w:rPr>
        <w:rFonts w:ascii="Symbol" w:hAnsi="Symbol" w:hint="default"/>
      </w:rPr>
    </w:lvl>
    <w:lvl w:ilvl="7" w:tplc="5B2AE816" w:tentative="1">
      <w:start w:val="1"/>
      <w:numFmt w:val="bullet"/>
      <w:lvlText w:val="o"/>
      <w:lvlJc w:val="left"/>
      <w:pPr>
        <w:ind w:left="5760" w:hanging="360"/>
      </w:pPr>
      <w:rPr>
        <w:rFonts w:ascii="Courier New" w:hAnsi="Courier New" w:cs="Courier New" w:hint="default"/>
      </w:rPr>
    </w:lvl>
    <w:lvl w:ilvl="8" w:tplc="5A34E65A" w:tentative="1">
      <w:start w:val="1"/>
      <w:numFmt w:val="bullet"/>
      <w:lvlText w:val=""/>
      <w:lvlJc w:val="left"/>
      <w:pPr>
        <w:ind w:left="6480" w:hanging="360"/>
      </w:pPr>
      <w:rPr>
        <w:rFonts w:ascii="Wingdings" w:hAnsi="Wingdings" w:hint="default"/>
      </w:rPr>
    </w:lvl>
  </w:abstractNum>
  <w:abstractNum w:abstractNumId="17" w15:restartNumberingAfterBreak="0">
    <w:nsid w:val="1893033F"/>
    <w:multiLevelType w:val="hybridMultilevel"/>
    <w:tmpl w:val="2F1CADBE"/>
    <w:lvl w:ilvl="0" w:tplc="CE2613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A1414C3"/>
    <w:multiLevelType w:val="hybridMultilevel"/>
    <w:tmpl w:val="59AEE856"/>
    <w:lvl w:ilvl="0" w:tplc="C1C892CE">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15:restartNumberingAfterBreak="0">
    <w:nsid w:val="1B9437EB"/>
    <w:multiLevelType w:val="hybridMultilevel"/>
    <w:tmpl w:val="EBDE535A"/>
    <w:lvl w:ilvl="0" w:tplc="4FAAA420">
      <w:start w:val="1"/>
      <w:numFmt w:val="low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15:restartNumberingAfterBreak="0">
    <w:nsid w:val="1C5815DC"/>
    <w:multiLevelType w:val="hybridMultilevel"/>
    <w:tmpl w:val="C5B43836"/>
    <w:lvl w:ilvl="0" w:tplc="B6624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487A14"/>
    <w:multiLevelType w:val="hybridMultilevel"/>
    <w:tmpl w:val="0BD2D82C"/>
    <w:lvl w:ilvl="0" w:tplc="4D04F8F2">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21A14F85"/>
    <w:multiLevelType w:val="hybridMultilevel"/>
    <w:tmpl w:val="D0AE489A"/>
    <w:lvl w:ilvl="0" w:tplc="297824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116E8F"/>
    <w:multiLevelType w:val="hybridMultilevel"/>
    <w:tmpl w:val="32869FA6"/>
    <w:lvl w:ilvl="0" w:tplc="73BA26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5415534"/>
    <w:multiLevelType w:val="hybridMultilevel"/>
    <w:tmpl w:val="81A88B5C"/>
    <w:lvl w:ilvl="0" w:tplc="E0BC4F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6F96ACE"/>
    <w:multiLevelType w:val="hybridMultilevel"/>
    <w:tmpl w:val="BA18BDB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C84BAE"/>
    <w:multiLevelType w:val="hybridMultilevel"/>
    <w:tmpl w:val="F74E1EFC"/>
    <w:lvl w:ilvl="0" w:tplc="FE6626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A716C54"/>
    <w:multiLevelType w:val="hybridMultilevel"/>
    <w:tmpl w:val="DA928D54"/>
    <w:lvl w:ilvl="0" w:tplc="C5BEA03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D0844BB"/>
    <w:multiLevelType w:val="hybridMultilevel"/>
    <w:tmpl w:val="393AD932"/>
    <w:lvl w:ilvl="0" w:tplc="4FF6261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142212"/>
    <w:multiLevelType w:val="hybridMultilevel"/>
    <w:tmpl w:val="44E6B5C6"/>
    <w:lvl w:ilvl="0" w:tplc="58EE063A">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FAB7996"/>
    <w:multiLevelType w:val="hybridMultilevel"/>
    <w:tmpl w:val="7AAE0410"/>
    <w:lvl w:ilvl="0" w:tplc="C10C8662">
      <w:start w:val="1"/>
      <w:numFmt w:val="bullet"/>
      <w:lvlText w:val=""/>
      <w:lvlJc w:val="left"/>
      <w:pPr>
        <w:ind w:left="720" w:hanging="360"/>
      </w:pPr>
      <w:rPr>
        <w:rFonts w:ascii="Symbol" w:hAnsi="Symbol" w:hint="default"/>
      </w:rPr>
    </w:lvl>
    <w:lvl w:ilvl="1" w:tplc="EA8CB14C" w:tentative="1">
      <w:start w:val="1"/>
      <w:numFmt w:val="bullet"/>
      <w:lvlText w:val="o"/>
      <w:lvlJc w:val="left"/>
      <w:pPr>
        <w:ind w:left="1440" w:hanging="360"/>
      </w:pPr>
      <w:rPr>
        <w:rFonts w:ascii="Courier New" w:hAnsi="Courier New" w:cs="Courier New" w:hint="default"/>
      </w:rPr>
    </w:lvl>
    <w:lvl w:ilvl="2" w:tplc="58647608" w:tentative="1">
      <w:start w:val="1"/>
      <w:numFmt w:val="bullet"/>
      <w:lvlText w:val=""/>
      <w:lvlJc w:val="left"/>
      <w:pPr>
        <w:ind w:left="2160" w:hanging="360"/>
      </w:pPr>
      <w:rPr>
        <w:rFonts w:ascii="Wingdings" w:hAnsi="Wingdings" w:hint="default"/>
      </w:rPr>
    </w:lvl>
    <w:lvl w:ilvl="3" w:tplc="B6927052" w:tentative="1">
      <w:start w:val="1"/>
      <w:numFmt w:val="bullet"/>
      <w:lvlText w:val=""/>
      <w:lvlJc w:val="left"/>
      <w:pPr>
        <w:ind w:left="2880" w:hanging="360"/>
      </w:pPr>
      <w:rPr>
        <w:rFonts w:ascii="Symbol" w:hAnsi="Symbol" w:hint="default"/>
      </w:rPr>
    </w:lvl>
    <w:lvl w:ilvl="4" w:tplc="9508C73A" w:tentative="1">
      <w:start w:val="1"/>
      <w:numFmt w:val="bullet"/>
      <w:lvlText w:val="o"/>
      <w:lvlJc w:val="left"/>
      <w:pPr>
        <w:ind w:left="3600" w:hanging="360"/>
      </w:pPr>
      <w:rPr>
        <w:rFonts w:ascii="Courier New" w:hAnsi="Courier New" w:cs="Courier New" w:hint="default"/>
      </w:rPr>
    </w:lvl>
    <w:lvl w:ilvl="5" w:tplc="A544914C" w:tentative="1">
      <w:start w:val="1"/>
      <w:numFmt w:val="bullet"/>
      <w:lvlText w:val=""/>
      <w:lvlJc w:val="left"/>
      <w:pPr>
        <w:ind w:left="4320" w:hanging="360"/>
      </w:pPr>
      <w:rPr>
        <w:rFonts w:ascii="Wingdings" w:hAnsi="Wingdings" w:hint="default"/>
      </w:rPr>
    </w:lvl>
    <w:lvl w:ilvl="6" w:tplc="7CE86012" w:tentative="1">
      <w:start w:val="1"/>
      <w:numFmt w:val="bullet"/>
      <w:lvlText w:val=""/>
      <w:lvlJc w:val="left"/>
      <w:pPr>
        <w:ind w:left="5040" w:hanging="360"/>
      </w:pPr>
      <w:rPr>
        <w:rFonts w:ascii="Symbol" w:hAnsi="Symbol" w:hint="default"/>
      </w:rPr>
    </w:lvl>
    <w:lvl w:ilvl="7" w:tplc="0B0E8CE8" w:tentative="1">
      <w:start w:val="1"/>
      <w:numFmt w:val="bullet"/>
      <w:lvlText w:val="o"/>
      <w:lvlJc w:val="left"/>
      <w:pPr>
        <w:ind w:left="5760" w:hanging="360"/>
      </w:pPr>
      <w:rPr>
        <w:rFonts w:ascii="Courier New" w:hAnsi="Courier New" w:cs="Courier New" w:hint="default"/>
      </w:rPr>
    </w:lvl>
    <w:lvl w:ilvl="8" w:tplc="112071EC" w:tentative="1">
      <w:start w:val="1"/>
      <w:numFmt w:val="bullet"/>
      <w:lvlText w:val=""/>
      <w:lvlJc w:val="left"/>
      <w:pPr>
        <w:ind w:left="6480" w:hanging="360"/>
      </w:pPr>
      <w:rPr>
        <w:rFonts w:ascii="Wingdings" w:hAnsi="Wingdings" w:hint="default"/>
      </w:rPr>
    </w:lvl>
  </w:abstractNum>
  <w:abstractNum w:abstractNumId="31" w15:restartNumberingAfterBreak="0">
    <w:nsid w:val="35E25F08"/>
    <w:multiLevelType w:val="hybridMultilevel"/>
    <w:tmpl w:val="14149038"/>
    <w:lvl w:ilvl="0" w:tplc="1AB843D0">
      <w:start w:val="1"/>
      <w:numFmt w:val="lowerLetter"/>
      <w:lvlText w:val="%1)"/>
      <w:lvlJc w:val="left"/>
      <w:pPr>
        <w:ind w:left="720" w:hanging="360"/>
      </w:pPr>
    </w:lvl>
    <w:lvl w:ilvl="1" w:tplc="F14C8378">
      <w:start w:val="1"/>
      <w:numFmt w:val="lowerLetter"/>
      <w:lvlText w:val="%2)"/>
      <w:lvlJc w:val="left"/>
      <w:pPr>
        <w:ind w:left="720" w:hanging="360"/>
      </w:pPr>
    </w:lvl>
    <w:lvl w:ilvl="2" w:tplc="05025E82">
      <w:start w:val="1"/>
      <w:numFmt w:val="lowerLetter"/>
      <w:lvlText w:val="%3)"/>
      <w:lvlJc w:val="left"/>
      <w:pPr>
        <w:ind w:left="720" w:hanging="360"/>
      </w:pPr>
    </w:lvl>
    <w:lvl w:ilvl="3" w:tplc="32868804">
      <w:start w:val="1"/>
      <w:numFmt w:val="lowerLetter"/>
      <w:lvlText w:val="%4)"/>
      <w:lvlJc w:val="left"/>
      <w:pPr>
        <w:ind w:left="720" w:hanging="360"/>
      </w:pPr>
    </w:lvl>
    <w:lvl w:ilvl="4" w:tplc="827A0734">
      <w:start w:val="1"/>
      <w:numFmt w:val="lowerLetter"/>
      <w:lvlText w:val="%5)"/>
      <w:lvlJc w:val="left"/>
      <w:pPr>
        <w:ind w:left="720" w:hanging="360"/>
      </w:pPr>
    </w:lvl>
    <w:lvl w:ilvl="5" w:tplc="BF6E500C">
      <w:start w:val="1"/>
      <w:numFmt w:val="lowerLetter"/>
      <w:lvlText w:val="%6)"/>
      <w:lvlJc w:val="left"/>
      <w:pPr>
        <w:ind w:left="720" w:hanging="360"/>
      </w:pPr>
    </w:lvl>
    <w:lvl w:ilvl="6" w:tplc="6F1C1C3E">
      <w:start w:val="1"/>
      <w:numFmt w:val="lowerLetter"/>
      <w:lvlText w:val="%7)"/>
      <w:lvlJc w:val="left"/>
      <w:pPr>
        <w:ind w:left="720" w:hanging="360"/>
      </w:pPr>
    </w:lvl>
    <w:lvl w:ilvl="7" w:tplc="D14AABD6">
      <w:start w:val="1"/>
      <w:numFmt w:val="lowerLetter"/>
      <w:lvlText w:val="%8)"/>
      <w:lvlJc w:val="left"/>
      <w:pPr>
        <w:ind w:left="720" w:hanging="360"/>
      </w:pPr>
    </w:lvl>
    <w:lvl w:ilvl="8" w:tplc="CCECF3DC">
      <w:start w:val="1"/>
      <w:numFmt w:val="lowerLetter"/>
      <w:lvlText w:val="%9)"/>
      <w:lvlJc w:val="left"/>
      <w:pPr>
        <w:ind w:left="720" w:hanging="360"/>
      </w:pPr>
    </w:lvl>
  </w:abstractNum>
  <w:abstractNum w:abstractNumId="32" w15:restartNumberingAfterBreak="0">
    <w:nsid w:val="361C203E"/>
    <w:multiLevelType w:val="hybridMultilevel"/>
    <w:tmpl w:val="3C76EFCC"/>
    <w:lvl w:ilvl="0" w:tplc="3AE260EE">
      <w:start w:val="1"/>
      <w:numFmt w:val="bullet"/>
      <w:lvlText w:val=""/>
      <w:lvlJc w:val="left"/>
      <w:pPr>
        <w:ind w:left="720" w:hanging="360"/>
      </w:pPr>
      <w:rPr>
        <w:rFonts w:ascii="Symbol" w:hAnsi="Symbol" w:hint="default"/>
      </w:rPr>
    </w:lvl>
    <w:lvl w:ilvl="1" w:tplc="E00E2028">
      <w:start w:val="1"/>
      <w:numFmt w:val="bullet"/>
      <w:lvlText w:val="o"/>
      <w:lvlJc w:val="left"/>
      <w:pPr>
        <w:ind w:left="1440" w:hanging="360"/>
      </w:pPr>
      <w:rPr>
        <w:rFonts w:ascii="Courier New" w:hAnsi="Courier New" w:cs="Courier New" w:hint="default"/>
      </w:rPr>
    </w:lvl>
    <w:lvl w:ilvl="2" w:tplc="0178A896">
      <w:start w:val="1"/>
      <w:numFmt w:val="bullet"/>
      <w:lvlText w:val=""/>
      <w:lvlJc w:val="left"/>
      <w:pPr>
        <w:ind w:left="2160" w:hanging="360"/>
      </w:pPr>
      <w:rPr>
        <w:rFonts w:ascii="Wingdings" w:hAnsi="Wingdings" w:hint="default"/>
      </w:rPr>
    </w:lvl>
    <w:lvl w:ilvl="3" w:tplc="08A06418">
      <w:start w:val="1"/>
      <w:numFmt w:val="bullet"/>
      <w:lvlText w:val=""/>
      <w:lvlJc w:val="left"/>
      <w:pPr>
        <w:ind w:left="2880" w:hanging="360"/>
      </w:pPr>
      <w:rPr>
        <w:rFonts w:ascii="Symbol" w:hAnsi="Symbol" w:hint="default"/>
      </w:rPr>
    </w:lvl>
    <w:lvl w:ilvl="4" w:tplc="779403CC">
      <w:start w:val="1"/>
      <w:numFmt w:val="bullet"/>
      <w:lvlText w:val="o"/>
      <w:lvlJc w:val="left"/>
      <w:pPr>
        <w:ind w:left="3600" w:hanging="360"/>
      </w:pPr>
      <w:rPr>
        <w:rFonts w:ascii="Courier New" w:hAnsi="Courier New" w:cs="Courier New" w:hint="default"/>
      </w:rPr>
    </w:lvl>
    <w:lvl w:ilvl="5" w:tplc="FD72982E">
      <w:start w:val="1"/>
      <w:numFmt w:val="bullet"/>
      <w:lvlText w:val=""/>
      <w:lvlJc w:val="left"/>
      <w:pPr>
        <w:ind w:left="4320" w:hanging="360"/>
      </w:pPr>
      <w:rPr>
        <w:rFonts w:ascii="Wingdings" w:hAnsi="Wingdings" w:hint="default"/>
      </w:rPr>
    </w:lvl>
    <w:lvl w:ilvl="6" w:tplc="97645188">
      <w:start w:val="1"/>
      <w:numFmt w:val="bullet"/>
      <w:lvlText w:val=""/>
      <w:lvlJc w:val="left"/>
      <w:pPr>
        <w:ind w:left="5040" w:hanging="360"/>
      </w:pPr>
      <w:rPr>
        <w:rFonts w:ascii="Symbol" w:hAnsi="Symbol" w:hint="default"/>
      </w:rPr>
    </w:lvl>
    <w:lvl w:ilvl="7" w:tplc="416AF814">
      <w:start w:val="1"/>
      <w:numFmt w:val="bullet"/>
      <w:lvlText w:val="o"/>
      <w:lvlJc w:val="left"/>
      <w:pPr>
        <w:ind w:left="5760" w:hanging="360"/>
      </w:pPr>
      <w:rPr>
        <w:rFonts w:ascii="Courier New" w:hAnsi="Courier New" w:cs="Courier New" w:hint="default"/>
      </w:rPr>
    </w:lvl>
    <w:lvl w:ilvl="8" w:tplc="C10EC1E4">
      <w:start w:val="1"/>
      <w:numFmt w:val="bullet"/>
      <w:lvlText w:val=""/>
      <w:lvlJc w:val="left"/>
      <w:pPr>
        <w:ind w:left="6480" w:hanging="360"/>
      </w:pPr>
      <w:rPr>
        <w:rFonts w:ascii="Wingdings" w:hAnsi="Wingdings" w:hint="default"/>
      </w:rPr>
    </w:lvl>
  </w:abstractNum>
  <w:abstractNum w:abstractNumId="33" w15:restartNumberingAfterBreak="0">
    <w:nsid w:val="36D7055B"/>
    <w:multiLevelType w:val="multilevel"/>
    <w:tmpl w:val="C7049E88"/>
    <w:lvl w:ilvl="0">
      <w:start w:val="1"/>
      <w:numFmt w:val="cardinalText"/>
      <w:suff w:val="nothing"/>
      <w:lvlText w:val="PART %1"/>
      <w:lvlJc w:val="left"/>
      <w:pPr>
        <w:ind w:left="0" w:firstLine="0"/>
      </w:pPr>
      <w:rPr>
        <w:rFonts w:hint="default"/>
        <w:caps/>
        <w:vanish w:val="0"/>
        <w:color w:val="000000" w:themeColor="text1"/>
        <w:sz w:val="60"/>
      </w:rPr>
    </w:lvl>
    <w:lvl w:ilvl="1">
      <w:start w:val="1"/>
      <w:numFmt w:val="decimal"/>
      <w:lvlRestart w:val="0"/>
      <w:suff w:val="space"/>
      <w:lvlText w:val="ARTICLE %2"/>
      <w:lvlJc w:val="left"/>
      <w:pPr>
        <w:ind w:left="90" w:firstLine="0"/>
      </w:pPr>
      <w:rPr>
        <w:rFonts w:hint="default"/>
        <w:i w:val="0"/>
        <w:vanish w:val="0"/>
      </w:rPr>
    </w:lvl>
    <w:lvl w:ilvl="2">
      <w:start w:val="1"/>
      <w:numFmt w:val="decimal"/>
      <w:lvlText w:val="%2.%3"/>
      <w:lvlJc w:val="left"/>
      <w:pPr>
        <w:tabs>
          <w:tab w:val="num" w:pos="1440"/>
        </w:tabs>
        <w:ind w:left="720" w:hanging="720"/>
      </w:pPr>
      <w:rPr>
        <w:rFonts w:ascii="Trebuchet MS" w:hAnsi="Trebuchet MS"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2.%3.%4"/>
      <w:lvlJc w:val="left"/>
      <w:pPr>
        <w:tabs>
          <w:tab w:val="num" w:pos="2070"/>
        </w:tabs>
        <w:ind w:left="2070" w:hanging="1080"/>
      </w:pPr>
      <w:rPr>
        <w:rFonts w:hint="default"/>
        <w:i w:val="0"/>
        <w:vanish w:val="0"/>
        <w:lang w:val="fr-FR"/>
      </w:rPr>
    </w:lvl>
    <w:lvl w:ilvl="4">
      <w:start w:val="1"/>
      <w:numFmt w:val="decimal"/>
      <w:lvlText w:val="%2.%3.%4.%5"/>
      <w:lvlJc w:val="left"/>
      <w:pPr>
        <w:tabs>
          <w:tab w:val="num" w:pos="3240"/>
        </w:tabs>
        <w:ind w:left="3240" w:hanging="1440"/>
      </w:pPr>
      <w:rPr>
        <w:rFonts w:hint="default"/>
        <w:b w:val="0"/>
        <w:bCs w:val="0"/>
        <w:i w:val="0"/>
        <w:iCs w:val="0"/>
        <w:caps w:val="0"/>
        <w:smallCaps w:val="0"/>
        <w:strike w:val="0"/>
        <w:dstrike w:val="0"/>
        <w:noProof w:val="0"/>
        <w:vanish w:val="0"/>
        <w:color w:val="000000"/>
        <w:position w:val="0"/>
        <w:u w:val="none"/>
        <w:effect w:val="none"/>
        <w:vertAlign w:val="baseli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lowerLetter"/>
      <w:suff w:val="space"/>
      <w:lvlText w:val="(%6)"/>
      <w:lvlJc w:val="left"/>
      <w:pPr>
        <w:ind w:left="3510" w:firstLine="0"/>
      </w:pPr>
      <w:rPr>
        <w:rFonts w:hint="default"/>
        <w:vanish w:val="0"/>
      </w:rPr>
    </w:lvl>
    <w:lvl w:ilvl="6">
      <w:start w:val="1"/>
      <w:numFmt w:val="decimal"/>
      <w:lvlText w:val="%7."/>
      <w:lvlJc w:val="left"/>
      <w:pPr>
        <w:ind w:left="2520" w:hanging="360"/>
      </w:pPr>
      <w:rPr>
        <w:rFonts w:hint="default"/>
        <w:vanish w:val="0"/>
      </w:rPr>
    </w:lvl>
    <w:lvl w:ilvl="7">
      <w:start w:val="1"/>
      <w:numFmt w:val="lowerLetter"/>
      <w:lvlText w:val="%8."/>
      <w:lvlJc w:val="left"/>
      <w:pPr>
        <w:ind w:left="2880" w:hanging="360"/>
      </w:pPr>
      <w:rPr>
        <w:rFonts w:hint="default"/>
        <w:vanish w:val="0"/>
      </w:rPr>
    </w:lvl>
    <w:lvl w:ilvl="8">
      <w:start w:val="1"/>
      <w:numFmt w:val="lowerRoman"/>
      <w:lvlText w:val="%9."/>
      <w:lvlJc w:val="left"/>
      <w:pPr>
        <w:ind w:left="3240" w:hanging="360"/>
      </w:pPr>
      <w:rPr>
        <w:rFonts w:hint="default"/>
        <w:vanish w:val="0"/>
      </w:rPr>
    </w:lvl>
  </w:abstractNum>
  <w:abstractNum w:abstractNumId="34" w15:restartNumberingAfterBreak="0">
    <w:nsid w:val="3C2C365B"/>
    <w:multiLevelType w:val="multilevel"/>
    <w:tmpl w:val="2D08F10E"/>
    <w:styleLink w:val="NumberingMain"/>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tabs>
          <w:tab w:val="num" w:pos="1622"/>
        </w:tabs>
        <w:ind w:left="1622" w:hanging="902"/>
      </w:pPr>
      <w:rPr>
        <w:rFonts w:hint="default"/>
      </w:rPr>
    </w:lvl>
    <w:lvl w:ilvl="3">
      <w:start w:val="1"/>
      <w:numFmt w:val="decimal"/>
      <w:lvlText w:val="%1.%2.%3.%4"/>
      <w:lvlJc w:val="left"/>
      <w:pPr>
        <w:tabs>
          <w:tab w:val="num" w:pos="2699"/>
        </w:tabs>
        <w:ind w:left="2699" w:hanging="1077"/>
      </w:pPr>
      <w:rPr>
        <w:rFonts w:hint="default"/>
      </w:rPr>
    </w:lvl>
    <w:lvl w:ilvl="4">
      <w:start w:val="1"/>
      <w:numFmt w:val="lowerLetter"/>
      <w:lvlText w:val="(%5)"/>
      <w:lvlJc w:val="left"/>
      <w:pPr>
        <w:tabs>
          <w:tab w:val="num" w:pos="2699"/>
        </w:tabs>
        <w:ind w:left="2699" w:hanging="1077"/>
      </w:pPr>
      <w:rPr>
        <w:rFonts w:hint="default"/>
      </w:rPr>
    </w:lvl>
    <w:lvl w:ilvl="5">
      <w:start w:val="1"/>
      <w:numFmt w:val="lowerRoman"/>
      <w:lvlText w:val="(%6)"/>
      <w:lvlJc w:val="left"/>
      <w:pPr>
        <w:tabs>
          <w:tab w:val="num" w:pos="3238"/>
        </w:tabs>
        <w:ind w:left="3238" w:hanging="539"/>
      </w:pPr>
      <w:rPr>
        <w:rFonts w:hint="default"/>
      </w:rPr>
    </w:lvl>
    <w:lvl w:ilvl="6">
      <w:start w:val="1"/>
      <w:numFmt w:val="upperLetter"/>
      <w:lvlText w:val="(%7)"/>
      <w:lvlJc w:val="left"/>
      <w:pPr>
        <w:tabs>
          <w:tab w:val="num" w:pos="3912"/>
        </w:tabs>
        <w:ind w:left="3912" w:hanging="674"/>
      </w:pPr>
      <w:rPr>
        <w:rFonts w:hint="default"/>
      </w:rPr>
    </w:lvl>
    <w:lvl w:ilvl="7">
      <w:start w:val="1"/>
      <w:numFmt w:val="upperRoman"/>
      <w:lvlText w:val="(%8)"/>
      <w:lvlJc w:val="left"/>
      <w:pPr>
        <w:tabs>
          <w:tab w:val="num" w:pos="4587"/>
        </w:tabs>
        <w:ind w:left="4587" w:hanging="675"/>
      </w:pPr>
      <w:rPr>
        <w:rFonts w:hint="default"/>
      </w:rPr>
    </w:lvl>
    <w:lvl w:ilvl="8">
      <w:start w:val="1"/>
      <w:numFmt w:val="lowerRoman"/>
      <w:lvlText w:val="%9."/>
      <w:lvlJc w:val="left"/>
      <w:pPr>
        <w:tabs>
          <w:tab w:val="num" w:pos="5262"/>
        </w:tabs>
        <w:ind w:left="5262" w:hanging="675"/>
      </w:pPr>
      <w:rPr>
        <w:rFonts w:hint="default"/>
      </w:rPr>
    </w:lvl>
  </w:abstractNum>
  <w:abstractNum w:abstractNumId="35" w15:restartNumberingAfterBreak="0">
    <w:nsid w:val="3E4776F2"/>
    <w:multiLevelType w:val="hybridMultilevel"/>
    <w:tmpl w:val="B958F9EA"/>
    <w:lvl w:ilvl="0" w:tplc="BDEA49DA">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6" w15:restartNumberingAfterBreak="0">
    <w:nsid w:val="40A5417D"/>
    <w:multiLevelType w:val="hybridMultilevel"/>
    <w:tmpl w:val="1DB27A92"/>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7" w15:restartNumberingAfterBreak="0">
    <w:nsid w:val="4D5D29FF"/>
    <w:multiLevelType w:val="hybridMultilevel"/>
    <w:tmpl w:val="5A002A4A"/>
    <w:lvl w:ilvl="0" w:tplc="FEACC86C">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B5661F"/>
    <w:multiLevelType w:val="hybridMultilevel"/>
    <w:tmpl w:val="0ECE5AC8"/>
    <w:lvl w:ilvl="0" w:tplc="CA3C11AA">
      <w:start w:val="1"/>
      <w:numFmt w:val="bullet"/>
      <w:lvlText w:val=""/>
      <w:lvlJc w:val="left"/>
      <w:pPr>
        <w:ind w:left="720" w:hanging="360"/>
      </w:pPr>
      <w:rPr>
        <w:rFonts w:ascii="Symbol" w:hAnsi="Symbol" w:hint="default"/>
      </w:rPr>
    </w:lvl>
    <w:lvl w:ilvl="1" w:tplc="10EEF1AA" w:tentative="1">
      <w:start w:val="1"/>
      <w:numFmt w:val="bullet"/>
      <w:lvlText w:val="o"/>
      <w:lvlJc w:val="left"/>
      <w:pPr>
        <w:ind w:left="1440" w:hanging="360"/>
      </w:pPr>
      <w:rPr>
        <w:rFonts w:ascii="Courier New" w:hAnsi="Courier New" w:cs="Courier New" w:hint="default"/>
      </w:rPr>
    </w:lvl>
    <w:lvl w:ilvl="2" w:tplc="9446DB70" w:tentative="1">
      <w:start w:val="1"/>
      <w:numFmt w:val="bullet"/>
      <w:lvlText w:val=""/>
      <w:lvlJc w:val="left"/>
      <w:pPr>
        <w:ind w:left="2160" w:hanging="360"/>
      </w:pPr>
      <w:rPr>
        <w:rFonts w:ascii="Wingdings" w:hAnsi="Wingdings" w:hint="default"/>
      </w:rPr>
    </w:lvl>
    <w:lvl w:ilvl="3" w:tplc="1084FF74" w:tentative="1">
      <w:start w:val="1"/>
      <w:numFmt w:val="bullet"/>
      <w:lvlText w:val=""/>
      <w:lvlJc w:val="left"/>
      <w:pPr>
        <w:ind w:left="2880" w:hanging="360"/>
      </w:pPr>
      <w:rPr>
        <w:rFonts w:ascii="Symbol" w:hAnsi="Symbol" w:hint="default"/>
      </w:rPr>
    </w:lvl>
    <w:lvl w:ilvl="4" w:tplc="8B9A093C" w:tentative="1">
      <w:start w:val="1"/>
      <w:numFmt w:val="bullet"/>
      <w:lvlText w:val="o"/>
      <w:lvlJc w:val="left"/>
      <w:pPr>
        <w:ind w:left="3600" w:hanging="360"/>
      </w:pPr>
      <w:rPr>
        <w:rFonts w:ascii="Courier New" w:hAnsi="Courier New" w:cs="Courier New" w:hint="default"/>
      </w:rPr>
    </w:lvl>
    <w:lvl w:ilvl="5" w:tplc="AF1A2A84" w:tentative="1">
      <w:start w:val="1"/>
      <w:numFmt w:val="bullet"/>
      <w:lvlText w:val=""/>
      <w:lvlJc w:val="left"/>
      <w:pPr>
        <w:ind w:left="4320" w:hanging="360"/>
      </w:pPr>
      <w:rPr>
        <w:rFonts w:ascii="Wingdings" w:hAnsi="Wingdings" w:hint="default"/>
      </w:rPr>
    </w:lvl>
    <w:lvl w:ilvl="6" w:tplc="65EC64D8" w:tentative="1">
      <w:start w:val="1"/>
      <w:numFmt w:val="bullet"/>
      <w:lvlText w:val=""/>
      <w:lvlJc w:val="left"/>
      <w:pPr>
        <w:ind w:left="5040" w:hanging="360"/>
      </w:pPr>
      <w:rPr>
        <w:rFonts w:ascii="Symbol" w:hAnsi="Symbol" w:hint="default"/>
      </w:rPr>
    </w:lvl>
    <w:lvl w:ilvl="7" w:tplc="518E056A" w:tentative="1">
      <w:start w:val="1"/>
      <w:numFmt w:val="bullet"/>
      <w:lvlText w:val="o"/>
      <w:lvlJc w:val="left"/>
      <w:pPr>
        <w:ind w:left="5760" w:hanging="360"/>
      </w:pPr>
      <w:rPr>
        <w:rFonts w:ascii="Courier New" w:hAnsi="Courier New" w:cs="Courier New" w:hint="default"/>
      </w:rPr>
    </w:lvl>
    <w:lvl w:ilvl="8" w:tplc="F9D4FF6A" w:tentative="1">
      <w:start w:val="1"/>
      <w:numFmt w:val="bullet"/>
      <w:lvlText w:val=""/>
      <w:lvlJc w:val="left"/>
      <w:pPr>
        <w:ind w:left="6480" w:hanging="360"/>
      </w:pPr>
      <w:rPr>
        <w:rFonts w:ascii="Wingdings" w:hAnsi="Wingdings" w:hint="default"/>
      </w:rPr>
    </w:lvl>
  </w:abstractNum>
  <w:abstractNum w:abstractNumId="39" w15:restartNumberingAfterBreak="0">
    <w:nsid w:val="4F221900"/>
    <w:multiLevelType w:val="hybridMultilevel"/>
    <w:tmpl w:val="1E34FB2E"/>
    <w:lvl w:ilvl="0" w:tplc="682A6F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55321B97"/>
    <w:multiLevelType w:val="hybridMultilevel"/>
    <w:tmpl w:val="440E234C"/>
    <w:lvl w:ilvl="0" w:tplc="9EFA6C7E">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1" w15:restartNumberingAfterBreak="0">
    <w:nsid w:val="564C5C9D"/>
    <w:multiLevelType w:val="multilevel"/>
    <w:tmpl w:val="277C434A"/>
    <w:lvl w:ilvl="0">
      <w:start w:val="1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AEB2A8F"/>
    <w:multiLevelType w:val="hybridMultilevel"/>
    <w:tmpl w:val="AC0E2576"/>
    <w:lvl w:ilvl="0" w:tplc="8A484D3A">
      <w:start w:val="1"/>
      <w:numFmt w:val="lowerLetter"/>
      <w:lvlText w:val="(%1)"/>
      <w:lvlJc w:val="left"/>
      <w:pPr>
        <w:ind w:left="3600" w:hanging="360"/>
      </w:pPr>
      <w:rPr>
        <w:rFonts w:ascii="Arial" w:eastAsiaTheme="minorHAnsi" w:hAnsi="Arial" w:cs="Arial"/>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5CEB7412"/>
    <w:multiLevelType w:val="hybridMultilevel"/>
    <w:tmpl w:val="231E8D90"/>
    <w:lvl w:ilvl="0" w:tplc="46F8266A">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D4C63A9"/>
    <w:multiLevelType w:val="hybridMultilevel"/>
    <w:tmpl w:val="77C2C3D4"/>
    <w:lvl w:ilvl="0" w:tplc="B3429548">
      <w:start w:val="6"/>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F977887"/>
    <w:multiLevelType w:val="hybridMultilevel"/>
    <w:tmpl w:val="F10CE9E2"/>
    <w:lvl w:ilvl="0" w:tplc="2D14E1BA">
      <w:start w:val="1"/>
      <w:numFmt w:val="lowerLetter"/>
      <w:lvlText w:val="%1)"/>
      <w:lvlJc w:val="left"/>
      <w:pPr>
        <w:ind w:left="2847" w:hanging="360"/>
      </w:pPr>
      <w:rPr>
        <w:rFonts w:ascii="Arial" w:eastAsiaTheme="minorHAnsi" w:hAnsi="Arial" w:cs="Arial"/>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6" w15:restartNumberingAfterBreak="0">
    <w:nsid w:val="658909F8"/>
    <w:multiLevelType w:val="hybridMultilevel"/>
    <w:tmpl w:val="DC66E5E4"/>
    <w:lvl w:ilvl="0" w:tplc="FFFFFFFF">
      <w:start w:val="1"/>
      <w:numFmt w:val="lowerLetter"/>
      <w:lvlText w:val="%1)"/>
      <w:lvlJc w:val="left"/>
      <w:pPr>
        <w:ind w:left="2847" w:hanging="360"/>
      </w:pPr>
      <w:rPr>
        <w:b w:val="0"/>
        <w:bCs w:val="0"/>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47" w15:restartNumberingAfterBreak="0">
    <w:nsid w:val="6AB445B5"/>
    <w:multiLevelType w:val="hybridMultilevel"/>
    <w:tmpl w:val="D52A46D6"/>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8" w15:restartNumberingAfterBreak="0">
    <w:nsid w:val="6AC377AC"/>
    <w:multiLevelType w:val="hybridMultilevel"/>
    <w:tmpl w:val="97FC26C0"/>
    <w:lvl w:ilvl="0" w:tplc="415CCED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D39666D"/>
    <w:multiLevelType w:val="hybridMultilevel"/>
    <w:tmpl w:val="E91A46D6"/>
    <w:lvl w:ilvl="0" w:tplc="0DE0C386">
      <w:start w:val="1"/>
      <w:numFmt w:val="bullet"/>
      <w:pStyle w:val="Level1"/>
      <w:lvlText w:val=""/>
      <w:lvlJc w:val="left"/>
      <w:pPr>
        <w:ind w:left="36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F34E3E"/>
    <w:multiLevelType w:val="hybridMultilevel"/>
    <w:tmpl w:val="2066452C"/>
    <w:lvl w:ilvl="0" w:tplc="023C1E26">
      <w:start w:val="1"/>
      <w:numFmt w:val="lowerRoman"/>
      <w:lvlText w:val="(%1)"/>
      <w:lvlJc w:val="left"/>
      <w:pPr>
        <w:ind w:left="2880" w:hanging="72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FE4564F"/>
    <w:multiLevelType w:val="hybridMultilevel"/>
    <w:tmpl w:val="70306388"/>
    <w:lvl w:ilvl="0" w:tplc="C05ACA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9046028"/>
    <w:multiLevelType w:val="hybridMultilevel"/>
    <w:tmpl w:val="6AF47AF8"/>
    <w:lvl w:ilvl="0" w:tplc="C4187D74">
      <w:start w:val="1"/>
      <w:numFmt w:val="bullet"/>
      <w:lvlText w:val=""/>
      <w:lvlJc w:val="left"/>
      <w:pPr>
        <w:ind w:left="720" w:hanging="360"/>
      </w:pPr>
      <w:rPr>
        <w:rFonts w:ascii="Symbol" w:hAnsi="Symbol" w:hint="default"/>
      </w:rPr>
    </w:lvl>
    <w:lvl w:ilvl="1" w:tplc="7ECA7ADC" w:tentative="1">
      <w:start w:val="1"/>
      <w:numFmt w:val="lowerLetter"/>
      <w:lvlText w:val="%2."/>
      <w:lvlJc w:val="left"/>
      <w:pPr>
        <w:ind w:left="1440" w:hanging="360"/>
      </w:pPr>
    </w:lvl>
    <w:lvl w:ilvl="2" w:tplc="D3BA1E1E" w:tentative="1">
      <w:start w:val="1"/>
      <w:numFmt w:val="lowerRoman"/>
      <w:lvlText w:val="%3."/>
      <w:lvlJc w:val="right"/>
      <w:pPr>
        <w:ind w:left="2160" w:hanging="180"/>
      </w:pPr>
    </w:lvl>
    <w:lvl w:ilvl="3" w:tplc="E6528702" w:tentative="1">
      <w:start w:val="1"/>
      <w:numFmt w:val="decimal"/>
      <w:lvlText w:val="%4."/>
      <w:lvlJc w:val="left"/>
      <w:pPr>
        <w:ind w:left="2880" w:hanging="360"/>
      </w:pPr>
    </w:lvl>
    <w:lvl w:ilvl="4" w:tplc="E94C9AC6" w:tentative="1">
      <w:start w:val="1"/>
      <w:numFmt w:val="lowerLetter"/>
      <w:lvlText w:val="%5."/>
      <w:lvlJc w:val="left"/>
      <w:pPr>
        <w:ind w:left="3600" w:hanging="360"/>
      </w:pPr>
    </w:lvl>
    <w:lvl w:ilvl="5" w:tplc="145ED630" w:tentative="1">
      <w:start w:val="1"/>
      <w:numFmt w:val="lowerRoman"/>
      <w:lvlText w:val="%6."/>
      <w:lvlJc w:val="right"/>
      <w:pPr>
        <w:ind w:left="4320" w:hanging="180"/>
      </w:pPr>
    </w:lvl>
    <w:lvl w:ilvl="6" w:tplc="962A2CF2" w:tentative="1">
      <w:start w:val="1"/>
      <w:numFmt w:val="decimal"/>
      <w:lvlText w:val="%7."/>
      <w:lvlJc w:val="left"/>
      <w:pPr>
        <w:ind w:left="5040" w:hanging="360"/>
      </w:pPr>
    </w:lvl>
    <w:lvl w:ilvl="7" w:tplc="93DE2F20" w:tentative="1">
      <w:start w:val="1"/>
      <w:numFmt w:val="lowerLetter"/>
      <w:lvlText w:val="%8."/>
      <w:lvlJc w:val="left"/>
      <w:pPr>
        <w:ind w:left="5760" w:hanging="360"/>
      </w:pPr>
    </w:lvl>
    <w:lvl w:ilvl="8" w:tplc="4BE4F568" w:tentative="1">
      <w:start w:val="1"/>
      <w:numFmt w:val="lowerRoman"/>
      <w:lvlText w:val="%9."/>
      <w:lvlJc w:val="right"/>
      <w:pPr>
        <w:ind w:left="6480" w:hanging="180"/>
      </w:pPr>
    </w:lvl>
  </w:abstractNum>
  <w:abstractNum w:abstractNumId="53" w15:restartNumberingAfterBreak="0">
    <w:nsid w:val="793C5444"/>
    <w:multiLevelType w:val="hybridMultilevel"/>
    <w:tmpl w:val="1DCCA1E4"/>
    <w:lvl w:ilvl="0" w:tplc="04090017">
      <w:start w:val="1"/>
      <w:numFmt w:val="lowerLetter"/>
      <w:lvlText w:val="%1)"/>
      <w:lvlJc w:val="left"/>
      <w:pPr>
        <w:ind w:left="3663" w:hanging="360"/>
      </w:pPr>
    </w:lvl>
    <w:lvl w:ilvl="1" w:tplc="04090019" w:tentative="1">
      <w:start w:val="1"/>
      <w:numFmt w:val="lowerLetter"/>
      <w:lvlText w:val="%2."/>
      <w:lvlJc w:val="left"/>
      <w:pPr>
        <w:ind w:left="4383" w:hanging="360"/>
      </w:pPr>
    </w:lvl>
    <w:lvl w:ilvl="2" w:tplc="0409001B" w:tentative="1">
      <w:start w:val="1"/>
      <w:numFmt w:val="lowerRoman"/>
      <w:lvlText w:val="%3."/>
      <w:lvlJc w:val="right"/>
      <w:pPr>
        <w:ind w:left="5103" w:hanging="180"/>
      </w:pPr>
    </w:lvl>
    <w:lvl w:ilvl="3" w:tplc="0409000F" w:tentative="1">
      <w:start w:val="1"/>
      <w:numFmt w:val="decimal"/>
      <w:lvlText w:val="%4."/>
      <w:lvlJc w:val="left"/>
      <w:pPr>
        <w:ind w:left="5823" w:hanging="360"/>
      </w:pPr>
    </w:lvl>
    <w:lvl w:ilvl="4" w:tplc="04090019" w:tentative="1">
      <w:start w:val="1"/>
      <w:numFmt w:val="lowerLetter"/>
      <w:lvlText w:val="%5."/>
      <w:lvlJc w:val="left"/>
      <w:pPr>
        <w:ind w:left="6543" w:hanging="360"/>
      </w:pPr>
    </w:lvl>
    <w:lvl w:ilvl="5" w:tplc="0409001B" w:tentative="1">
      <w:start w:val="1"/>
      <w:numFmt w:val="lowerRoman"/>
      <w:lvlText w:val="%6."/>
      <w:lvlJc w:val="right"/>
      <w:pPr>
        <w:ind w:left="7263" w:hanging="180"/>
      </w:pPr>
    </w:lvl>
    <w:lvl w:ilvl="6" w:tplc="0409000F" w:tentative="1">
      <w:start w:val="1"/>
      <w:numFmt w:val="decimal"/>
      <w:lvlText w:val="%7."/>
      <w:lvlJc w:val="left"/>
      <w:pPr>
        <w:ind w:left="7983" w:hanging="360"/>
      </w:pPr>
    </w:lvl>
    <w:lvl w:ilvl="7" w:tplc="04090019" w:tentative="1">
      <w:start w:val="1"/>
      <w:numFmt w:val="lowerLetter"/>
      <w:lvlText w:val="%8."/>
      <w:lvlJc w:val="left"/>
      <w:pPr>
        <w:ind w:left="8703" w:hanging="360"/>
      </w:pPr>
    </w:lvl>
    <w:lvl w:ilvl="8" w:tplc="0409001B" w:tentative="1">
      <w:start w:val="1"/>
      <w:numFmt w:val="lowerRoman"/>
      <w:lvlText w:val="%9."/>
      <w:lvlJc w:val="right"/>
      <w:pPr>
        <w:ind w:left="9423" w:hanging="180"/>
      </w:pPr>
    </w:lvl>
  </w:abstractNum>
  <w:abstractNum w:abstractNumId="54" w15:restartNumberingAfterBreak="0">
    <w:nsid w:val="7B0F3B5E"/>
    <w:multiLevelType w:val="hybridMultilevel"/>
    <w:tmpl w:val="826AB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07D5A"/>
    <w:multiLevelType w:val="hybridMultilevel"/>
    <w:tmpl w:val="8AB84C10"/>
    <w:lvl w:ilvl="0" w:tplc="F90CF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BEF4940"/>
    <w:multiLevelType w:val="hybridMultilevel"/>
    <w:tmpl w:val="07AE16D0"/>
    <w:lvl w:ilvl="0" w:tplc="EE523FCA">
      <w:start w:val="1"/>
      <w:numFmt w:val="lowerLetter"/>
      <w:lvlText w:val="(%1)"/>
      <w:lvlJc w:val="left"/>
      <w:pPr>
        <w:ind w:left="3960" w:hanging="360"/>
      </w:pPr>
      <w:rPr>
        <w:rFonts w:hint="default"/>
      </w:rPr>
    </w:lvl>
    <w:lvl w:ilvl="1" w:tplc="68CE2BFC">
      <w:start w:val="1"/>
      <w:numFmt w:val="lowerLetter"/>
      <w:lvlText w:val="%2)"/>
      <w:lvlJc w:val="left"/>
      <w:pPr>
        <w:ind w:left="5040" w:hanging="720"/>
      </w:pPr>
      <w:rPr>
        <w:rFonts w:hint="default"/>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7" w15:restartNumberingAfterBreak="0">
    <w:nsid w:val="7CC27AB9"/>
    <w:multiLevelType w:val="hybridMultilevel"/>
    <w:tmpl w:val="DC66E5E4"/>
    <w:lvl w:ilvl="0" w:tplc="0568B064">
      <w:start w:val="1"/>
      <w:numFmt w:val="lowerLetter"/>
      <w:lvlText w:val="%1)"/>
      <w:lvlJc w:val="left"/>
      <w:pPr>
        <w:ind w:left="2847" w:hanging="360"/>
      </w:pPr>
      <w:rPr>
        <w:b w:val="0"/>
        <w:bCs w: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num w:numId="1" w16cid:durableId="2061592528">
    <w:abstractNumId w:val="52"/>
  </w:num>
  <w:num w:numId="2" w16cid:durableId="532228944">
    <w:abstractNumId w:val="13"/>
  </w:num>
  <w:num w:numId="3" w16cid:durableId="1304198276">
    <w:abstractNumId w:val="22"/>
  </w:num>
  <w:num w:numId="4" w16cid:durableId="831146024">
    <w:abstractNumId w:val="12"/>
  </w:num>
  <w:num w:numId="5" w16cid:durableId="385299285">
    <w:abstractNumId w:val="29"/>
  </w:num>
  <w:num w:numId="6" w16cid:durableId="1902710104">
    <w:abstractNumId w:val="25"/>
  </w:num>
  <w:num w:numId="7" w16cid:durableId="1022823861">
    <w:abstractNumId w:val="28"/>
  </w:num>
  <w:num w:numId="8" w16cid:durableId="1938636736">
    <w:abstractNumId w:val="20"/>
  </w:num>
  <w:num w:numId="9" w16cid:durableId="1831870797">
    <w:abstractNumId w:val="18"/>
  </w:num>
  <w:num w:numId="10" w16cid:durableId="1577517716">
    <w:abstractNumId w:val="19"/>
  </w:num>
  <w:num w:numId="11" w16cid:durableId="1999141328">
    <w:abstractNumId w:val="17"/>
  </w:num>
  <w:num w:numId="12" w16cid:durableId="1358236043">
    <w:abstractNumId w:val="26"/>
  </w:num>
  <w:num w:numId="13" w16cid:durableId="107965912">
    <w:abstractNumId w:val="55"/>
  </w:num>
  <w:num w:numId="14" w16cid:durableId="1902011076">
    <w:abstractNumId w:val="24"/>
  </w:num>
  <w:num w:numId="15" w16cid:durableId="2079328628">
    <w:abstractNumId w:val="39"/>
  </w:num>
  <w:num w:numId="16" w16cid:durableId="1047560101">
    <w:abstractNumId w:val="51"/>
  </w:num>
  <w:num w:numId="17" w16cid:durableId="521938878">
    <w:abstractNumId w:val="11"/>
  </w:num>
  <w:num w:numId="18" w16cid:durableId="409543085">
    <w:abstractNumId w:val="23"/>
  </w:num>
  <w:num w:numId="19" w16cid:durableId="419370674">
    <w:abstractNumId w:val="27"/>
  </w:num>
  <w:num w:numId="20" w16cid:durableId="1524978242">
    <w:abstractNumId w:val="35"/>
  </w:num>
  <w:num w:numId="21" w16cid:durableId="126166807">
    <w:abstractNumId w:val="30"/>
  </w:num>
  <w:num w:numId="22" w16cid:durableId="409470996">
    <w:abstractNumId w:val="33"/>
  </w:num>
  <w:num w:numId="23" w16cid:durableId="1832140293">
    <w:abstractNumId w:val="16"/>
  </w:num>
  <w:num w:numId="24" w16cid:durableId="1172600013">
    <w:abstractNumId w:val="38"/>
  </w:num>
  <w:num w:numId="25" w16cid:durableId="792947769">
    <w:abstractNumId w:val="34"/>
  </w:num>
  <w:num w:numId="26" w16cid:durableId="115149485">
    <w:abstractNumId w:val="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1809771">
    <w:abstractNumId w:val="32"/>
  </w:num>
  <w:num w:numId="28" w16cid:durableId="1062604759">
    <w:abstractNumId w:val="9"/>
  </w:num>
  <w:num w:numId="29" w16cid:durableId="1769502215">
    <w:abstractNumId w:val="7"/>
  </w:num>
  <w:num w:numId="30" w16cid:durableId="1637418011">
    <w:abstractNumId w:val="6"/>
  </w:num>
  <w:num w:numId="31" w16cid:durableId="223294502">
    <w:abstractNumId w:val="5"/>
  </w:num>
  <w:num w:numId="32" w16cid:durableId="1570774884">
    <w:abstractNumId w:val="4"/>
  </w:num>
  <w:num w:numId="33" w16cid:durableId="1963728241">
    <w:abstractNumId w:val="8"/>
  </w:num>
  <w:num w:numId="34" w16cid:durableId="48960796">
    <w:abstractNumId w:val="3"/>
  </w:num>
  <w:num w:numId="35" w16cid:durableId="1206530783">
    <w:abstractNumId w:val="2"/>
  </w:num>
  <w:num w:numId="36" w16cid:durableId="1814592860">
    <w:abstractNumId w:val="1"/>
  </w:num>
  <w:num w:numId="37" w16cid:durableId="21589137">
    <w:abstractNumId w:val="0"/>
  </w:num>
  <w:num w:numId="38" w16cid:durableId="804859846">
    <w:abstractNumId w:val="14"/>
  </w:num>
  <w:num w:numId="39" w16cid:durableId="1171531511">
    <w:abstractNumId w:val="37"/>
  </w:num>
  <w:num w:numId="40" w16cid:durableId="691804110">
    <w:abstractNumId w:val="47"/>
  </w:num>
  <w:num w:numId="41" w16cid:durableId="1673413577">
    <w:abstractNumId w:val="36"/>
  </w:num>
  <w:num w:numId="42" w16cid:durableId="38096391">
    <w:abstractNumId w:val="15"/>
  </w:num>
  <w:num w:numId="43" w16cid:durableId="780150529">
    <w:abstractNumId w:val="57"/>
  </w:num>
  <w:num w:numId="44" w16cid:durableId="310064595">
    <w:abstractNumId w:val="21"/>
  </w:num>
  <w:num w:numId="45" w16cid:durableId="233900208">
    <w:abstractNumId w:val="48"/>
  </w:num>
  <w:num w:numId="46" w16cid:durableId="320621758">
    <w:abstractNumId w:val="40"/>
  </w:num>
  <w:num w:numId="47" w16cid:durableId="2006009102">
    <w:abstractNumId w:val="53"/>
  </w:num>
  <w:num w:numId="48" w16cid:durableId="26761479">
    <w:abstractNumId w:val="43"/>
  </w:num>
  <w:num w:numId="49" w16cid:durableId="1560508450">
    <w:abstractNumId w:val="10"/>
  </w:num>
  <w:num w:numId="50" w16cid:durableId="1934045655">
    <w:abstractNumId w:val="54"/>
  </w:num>
  <w:num w:numId="51" w16cid:durableId="701443092">
    <w:abstractNumId w:val="42"/>
  </w:num>
  <w:num w:numId="52" w16cid:durableId="1390618345">
    <w:abstractNumId w:val="56"/>
  </w:num>
  <w:num w:numId="53" w16cid:durableId="2090423148">
    <w:abstractNumId w:val="50"/>
  </w:num>
  <w:num w:numId="54" w16cid:durableId="2070372113">
    <w:abstractNumId w:val="49"/>
  </w:num>
  <w:num w:numId="55" w16cid:durableId="1852181370">
    <w:abstractNumId w:val="31"/>
  </w:num>
  <w:num w:numId="56" w16cid:durableId="676688741">
    <w:abstractNumId w:val="46"/>
  </w:num>
  <w:num w:numId="57" w16cid:durableId="632566687">
    <w:abstractNumId w:val="45"/>
  </w:num>
  <w:num w:numId="58" w16cid:durableId="558632829">
    <w:abstractNumId w:val="49"/>
  </w:num>
  <w:num w:numId="59" w16cid:durableId="956642189">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7"/>
    <w:rsid w:val="000005E8"/>
    <w:rsid w:val="000008FD"/>
    <w:rsid w:val="00001095"/>
    <w:rsid w:val="000012C4"/>
    <w:rsid w:val="00001563"/>
    <w:rsid w:val="000023DF"/>
    <w:rsid w:val="00004479"/>
    <w:rsid w:val="00004E31"/>
    <w:rsid w:val="00005762"/>
    <w:rsid w:val="00005C67"/>
    <w:rsid w:val="00005CF3"/>
    <w:rsid w:val="000060B6"/>
    <w:rsid w:val="0000789C"/>
    <w:rsid w:val="00007BF3"/>
    <w:rsid w:val="000109B6"/>
    <w:rsid w:val="00010BE8"/>
    <w:rsid w:val="0001110D"/>
    <w:rsid w:val="0001181F"/>
    <w:rsid w:val="00011C78"/>
    <w:rsid w:val="00012644"/>
    <w:rsid w:val="00012B71"/>
    <w:rsid w:val="00012B8C"/>
    <w:rsid w:val="000135D2"/>
    <w:rsid w:val="00013B48"/>
    <w:rsid w:val="00013CEA"/>
    <w:rsid w:val="000145E7"/>
    <w:rsid w:val="00014FE1"/>
    <w:rsid w:val="00015019"/>
    <w:rsid w:val="0001505D"/>
    <w:rsid w:val="0001541F"/>
    <w:rsid w:val="00015F5A"/>
    <w:rsid w:val="0001600B"/>
    <w:rsid w:val="000167DA"/>
    <w:rsid w:val="00016F11"/>
    <w:rsid w:val="00017445"/>
    <w:rsid w:val="000179D5"/>
    <w:rsid w:val="00020284"/>
    <w:rsid w:val="00020ACF"/>
    <w:rsid w:val="00020E84"/>
    <w:rsid w:val="0002109E"/>
    <w:rsid w:val="00021810"/>
    <w:rsid w:val="00021D2B"/>
    <w:rsid w:val="00021D55"/>
    <w:rsid w:val="00021FDE"/>
    <w:rsid w:val="000226D9"/>
    <w:rsid w:val="00022A60"/>
    <w:rsid w:val="00022F95"/>
    <w:rsid w:val="00023084"/>
    <w:rsid w:val="000230AF"/>
    <w:rsid w:val="000230BD"/>
    <w:rsid w:val="000232DE"/>
    <w:rsid w:val="00023D6B"/>
    <w:rsid w:val="00024269"/>
    <w:rsid w:val="00024363"/>
    <w:rsid w:val="00024CA1"/>
    <w:rsid w:val="000254E1"/>
    <w:rsid w:val="00026CA6"/>
    <w:rsid w:val="00026E33"/>
    <w:rsid w:val="00026F43"/>
    <w:rsid w:val="000271B3"/>
    <w:rsid w:val="00027508"/>
    <w:rsid w:val="000275D3"/>
    <w:rsid w:val="00027B17"/>
    <w:rsid w:val="00030027"/>
    <w:rsid w:val="000303F8"/>
    <w:rsid w:val="0003153E"/>
    <w:rsid w:val="00031B22"/>
    <w:rsid w:val="00031B7D"/>
    <w:rsid w:val="00032679"/>
    <w:rsid w:val="00032B13"/>
    <w:rsid w:val="00034F8D"/>
    <w:rsid w:val="00035111"/>
    <w:rsid w:val="000359D8"/>
    <w:rsid w:val="000360DE"/>
    <w:rsid w:val="00036226"/>
    <w:rsid w:val="00036580"/>
    <w:rsid w:val="000366F2"/>
    <w:rsid w:val="00036844"/>
    <w:rsid w:val="000371E4"/>
    <w:rsid w:val="00037AEA"/>
    <w:rsid w:val="00040030"/>
    <w:rsid w:val="000410F3"/>
    <w:rsid w:val="00041550"/>
    <w:rsid w:val="00041E6F"/>
    <w:rsid w:val="0004351D"/>
    <w:rsid w:val="00043645"/>
    <w:rsid w:val="000438E0"/>
    <w:rsid w:val="0004396A"/>
    <w:rsid w:val="00043CCF"/>
    <w:rsid w:val="00043DEB"/>
    <w:rsid w:val="0004432A"/>
    <w:rsid w:val="000443B8"/>
    <w:rsid w:val="00044478"/>
    <w:rsid w:val="00044655"/>
    <w:rsid w:val="00044969"/>
    <w:rsid w:val="00044F51"/>
    <w:rsid w:val="000462F4"/>
    <w:rsid w:val="00046478"/>
    <w:rsid w:val="00050DAD"/>
    <w:rsid w:val="00053CFE"/>
    <w:rsid w:val="00053D6F"/>
    <w:rsid w:val="000549BA"/>
    <w:rsid w:val="00054D08"/>
    <w:rsid w:val="00055F5E"/>
    <w:rsid w:val="00056387"/>
    <w:rsid w:val="00056569"/>
    <w:rsid w:val="00056F55"/>
    <w:rsid w:val="00057136"/>
    <w:rsid w:val="00057B14"/>
    <w:rsid w:val="000601C3"/>
    <w:rsid w:val="00060892"/>
    <w:rsid w:val="00060BEE"/>
    <w:rsid w:val="00060FEC"/>
    <w:rsid w:val="0006153D"/>
    <w:rsid w:val="0006194C"/>
    <w:rsid w:val="000619BD"/>
    <w:rsid w:val="00061D5E"/>
    <w:rsid w:val="000629C7"/>
    <w:rsid w:val="00063780"/>
    <w:rsid w:val="00063B50"/>
    <w:rsid w:val="00063BBD"/>
    <w:rsid w:val="00064194"/>
    <w:rsid w:val="00064F12"/>
    <w:rsid w:val="0006589B"/>
    <w:rsid w:val="000669E4"/>
    <w:rsid w:val="00066BC7"/>
    <w:rsid w:val="00066C4E"/>
    <w:rsid w:val="00067144"/>
    <w:rsid w:val="0006719D"/>
    <w:rsid w:val="000678AD"/>
    <w:rsid w:val="0007033F"/>
    <w:rsid w:val="0007077F"/>
    <w:rsid w:val="0007080A"/>
    <w:rsid w:val="00071234"/>
    <w:rsid w:val="00071626"/>
    <w:rsid w:val="00071B1A"/>
    <w:rsid w:val="00071D24"/>
    <w:rsid w:val="00071DD3"/>
    <w:rsid w:val="000733CB"/>
    <w:rsid w:val="0007359E"/>
    <w:rsid w:val="000735C6"/>
    <w:rsid w:val="000736DD"/>
    <w:rsid w:val="0007402E"/>
    <w:rsid w:val="000741E2"/>
    <w:rsid w:val="0007471C"/>
    <w:rsid w:val="000747E2"/>
    <w:rsid w:val="00075263"/>
    <w:rsid w:val="00075449"/>
    <w:rsid w:val="00075557"/>
    <w:rsid w:val="000759AB"/>
    <w:rsid w:val="0007669E"/>
    <w:rsid w:val="00077653"/>
    <w:rsid w:val="00077868"/>
    <w:rsid w:val="000801AB"/>
    <w:rsid w:val="000806F7"/>
    <w:rsid w:val="000808D9"/>
    <w:rsid w:val="00080D5A"/>
    <w:rsid w:val="00080D90"/>
    <w:rsid w:val="0008127F"/>
    <w:rsid w:val="000814A5"/>
    <w:rsid w:val="00081C06"/>
    <w:rsid w:val="00081C6A"/>
    <w:rsid w:val="00082245"/>
    <w:rsid w:val="00082270"/>
    <w:rsid w:val="00082985"/>
    <w:rsid w:val="00082A1C"/>
    <w:rsid w:val="00082D3C"/>
    <w:rsid w:val="000834B4"/>
    <w:rsid w:val="00083BE9"/>
    <w:rsid w:val="00083F9E"/>
    <w:rsid w:val="0008446E"/>
    <w:rsid w:val="0008492F"/>
    <w:rsid w:val="00085584"/>
    <w:rsid w:val="00086139"/>
    <w:rsid w:val="00086489"/>
    <w:rsid w:val="00087514"/>
    <w:rsid w:val="0008762E"/>
    <w:rsid w:val="00091217"/>
    <w:rsid w:val="0009318B"/>
    <w:rsid w:val="00093358"/>
    <w:rsid w:val="00093460"/>
    <w:rsid w:val="00093664"/>
    <w:rsid w:val="000942B8"/>
    <w:rsid w:val="00094588"/>
    <w:rsid w:val="00094BDD"/>
    <w:rsid w:val="00095304"/>
    <w:rsid w:val="000954BA"/>
    <w:rsid w:val="000961F1"/>
    <w:rsid w:val="000970A3"/>
    <w:rsid w:val="000A09B7"/>
    <w:rsid w:val="000A0A93"/>
    <w:rsid w:val="000A15FA"/>
    <w:rsid w:val="000A1E38"/>
    <w:rsid w:val="000A2E28"/>
    <w:rsid w:val="000A2F11"/>
    <w:rsid w:val="000A3259"/>
    <w:rsid w:val="000A4175"/>
    <w:rsid w:val="000A44B4"/>
    <w:rsid w:val="000A456B"/>
    <w:rsid w:val="000A4DBE"/>
    <w:rsid w:val="000A5BF3"/>
    <w:rsid w:val="000A5F21"/>
    <w:rsid w:val="000A61D1"/>
    <w:rsid w:val="000A67B9"/>
    <w:rsid w:val="000A6830"/>
    <w:rsid w:val="000A6F65"/>
    <w:rsid w:val="000B008A"/>
    <w:rsid w:val="000B07F2"/>
    <w:rsid w:val="000B090E"/>
    <w:rsid w:val="000B099C"/>
    <w:rsid w:val="000B0E3E"/>
    <w:rsid w:val="000B0EC0"/>
    <w:rsid w:val="000B1427"/>
    <w:rsid w:val="000B202B"/>
    <w:rsid w:val="000B2872"/>
    <w:rsid w:val="000B2C7E"/>
    <w:rsid w:val="000B2DC7"/>
    <w:rsid w:val="000B314C"/>
    <w:rsid w:val="000B3624"/>
    <w:rsid w:val="000B372E"/>
    <w:rsid w:val="000B3937"/>
    <w:rsid w:val="000B427B"/>
    <w:rsid w:val="000B44FE"/>
    <w:rsid w:val="000B4ACF"/>
    <w:rsid w:val="000B4AD6"/>
    <w:rsid w:val="000B4BC3"/>
    <w:rsid w:val="000B4F2A"/>
    <w:rsid w:val="000B51C0"/>
    <w:rsid w:val="000B525D"/>
    <w:rsid w:val="000B556C"/>
    <w:rsid w:val="000B6936"/>
    <w:rsid w:val="000B6D7B"/>
    <w:rsid w:val="000B7213"/>
    <w:rsid w:val="000B7282"/>
    <w:rsid w:val="000B776A"/>
    <w:rsid w:val="000B797C"/>
    <w:rsid w:val="000B7CCA"/>
    <w:rsid w:val="000B7FEB"/>
    <w:rsid w:val="000C02FE"/>
    <w:rsid w:val="000C34A6"/>
    <w:rsid w:val="000C4839"/>
    <w:rsid w:val="000C4BC5"/>
    <w:rsid w:val="000C4EC7"/>
    <w:rsid w:val="000C5138"/>
    <w:rsid w:val="000C5728"/>
    <w:rsid w:val="000C5A4F"/>
    <w:rsid w:val="000C5CB3"/>
    <w:rsid w:val="000C600C"/>
    <w:rsid w:val="000C6241"/>
    <w:rsid w:val="000C6331"/>
    <w:rsid w:val="000C6F3B"/>
    <w:rsid w:val="000C74BE"/>
    <w:rsid w:val="000C76F0"/>
    <w:rsid w:val="000D07C1"/>
    <w:rsid w:val="000D0B09"/>
    <w:rsid w:val="000D0B9D"/>
    <w:rsid w:val="000D1100"/>
    <w:rsid w:val="000D2C40"/>
    <w:rsid w:val="000D3291"/>
    <w:rsid w:val="000D362A"/>
    <w:rsid w:val="000D3BA2"/>
    <w:rsid w:val="000D42B2"/>
    <w:rsid w:val="000D47E7"/>
    <w:rsid w:val="000D4924"/>
    <w:rsid w:val="000D4B36"/>
    <w:rsid w:val="000D4D41"/>
    <w:rsid w:val="000D5AC0"/>
    <w:rsid w:val="000D5DB6"/>
    <w:rsid w:val="000D5E49"/>
    <w:rsid w:val="000D60CD"/>
    <w:rsid w:val="000D6D5C"/>
    <w:rsid w:val="000D7130"/>
    <w:rsid w:val="000D71C6"/>
    <w:rsid w:val="000D7C8F"/>
    <w:rsid w:val="000E0907"/>
    <w:rsid w:val="000E0B19"/>
    <w:rsid w:val="000E0DD3"/>
    <w:rsid w:val="000E1A1C"/>
    <w:rsid w:val="000E1ECD"/>
    <w:rsid w:val="000E242A"/>
    <w:rsid w:val="000E2BD5"/>
    <w:rsid w:val="000E3080"/>
    <w:rsid w:val="000E3221"/>
    <w:rsid w:val="000E37DB"/>
    <w:rsid w:val="000E45A3"/>
    <w:rsid w:val="000E556A"/>
    <w:rsid w:val="000E55DF"/>
    <w:rsid w:val="000E6045"/>
    <w:rsid w:val="000E63DF"/>
    <w:rsid w:val="000E66A6"/>
    <w:rsid w:val="000E714F"/>
    <w:rsid w:val="000E7BE2"/>
    <w:rsid w:val="000E7C6F"/>
    <w:rsid w:val="000E7C76"/>
    <w:rsid w:val="000F0AE5"/>
    <w:rsid w:val="000F0BDE"/>
    <w:rsid w:val="000F0C93"/>
    <w:rsid w:val="000F0D8D"/>
    <w:rsid w:val="000F1516"/>
    <w:rsid w:val="000F192C"/>
    <w:rsid w:val="000F2C62"/>
    <w:rsid w:val="000F2D8D"/>
    <w:rsid w:val="000F3DA3"/>
    <w:rsid w:val="000F3ED5"/>
    <w:rsid w:val="000F4F42"/>
    <w:rsid w:val="000F537A"/>
    <w:rsid w:val="000F58E7"/>
    <w:rsid w:val="000F5C18"/>
    <w:rsid w:val="000F5E4F"/>
    <w:rsid w:val="000F6B2E"/>
    <w:rsid w:val="000F6F2A"/>
    <w:rsid w:val="000F75B3"/>
    <w:rsid w:val="000F7B4D"/>
    <w:rsid w:val="00100C07"/>
    <w:rsid w:val="00100D6A"/>
    <w:rsid w:val="00100EF5"/>
    <w:rsid w:val="00101C86"/>
    <w:rsid w:val="00102C35"/>
    <w:rsid w:val="00102F65"/>
    <w:rsid w:val="00103337"/>
    <w:rsid w:val="0010518C"/>
    <w:rsid w:val="00105B33"/>
    <w:rsid w:val="00105F32"/>
    <w:rsid w:val="0010681A"/>
    <w:rsid w:val="00106CF8"/>
    <w:rsid w:val="00107D8F"/>
    <w:rsid w:val="00107E57"/>
    <w:rsid w:val="00110935"/>
    <w:rsid w:val="00110C08"/>
    <w:rsid w:val="00111824"/>
    <w:rsid w:val="00111B30"/>
    <w:rsid w:val="00112810"/>
    <w:rsid w:val="0011306F"/>
    <w:rsid w:val="001133B5"/>
    <w:rsid w:val="00113475"/>
    <w:rsid w:val="00113E63"/>
    <w:rsid w:val="00114361"/>
    <w:rsid w:val="00114762"/>
    <w:rsid w:val="001155A2"/>
    <w:rsid w:val="00115C61"/>
    <w:rsid w:val="00116F41"/>
    <w:rsid w:val="0011727D"/>
    <w:rsid w:val="001204F6"/>
    <w:rsid w:val="0012099E"/>
    <w:rsid w:val="00120F7F"/>
    <w:rsid w:val="00121666"/>
    <w:rsid w:val="0012224F"/>
    <w:rsid w:val="0012256F"/>
    <w:rsid w:val="0012320E"/>
    <w:rsid w:val="001233F0"/>
    <w:rsid w:val="00123558"/>
    <w:rsid w:val="00124630"/>
    <w:rsid w:val="00124D21"/>
    <w:rsid w:val="00124D74"/>
    <w:rsid w:val="00124F02"/>
    <w:rsid w:val="00124F6A"/>
    <w:rsid w:val="00124FF9"/>
    <w:rsid w:val="00125E45"/>
    <w:rsid w:val="001263C4"/>
    <w:rsid w:val="00126DE9"/>
    <w:rsid w:val="00126EBE"/>
    <w:rsid w:val="00126F85"/>
    <w:rsid w:val="00127080"/>
    <w:rsid w:val="001303CF"/>
    <w:rsid w:val="00130616"/>
    <w:rsid w:val="0013061A"/>
    <w:rsid w:val="00130913"/>
    <w:rsid w:val="001309CA"/>
    <w:rsid w:val="00130AE3"/>
    <w:rsid w:val="00130B21"/>
    <w:rsid w:val="00130CE8"/>
    <w:rsid w:val="00131544"/>
    <w:rsid w:val="0013257D"/>
    <w:rsid w:val="00132930"/>
    <w:rsid w:val="00132B73"/>
    <w:rsid w:val="00132C94"/>
    <w:rsid w:val="00133017"/>
    <w:rsid w:val="0013315C"/>
    <w:rsid w:val="001342B1"/>
    <w:rsid w:val="00134361"/>
    <w:rsid w:val="00134837"/>
    <w:rsid w:val="0013510D"/>
    <w:rsid w:val="00135441"/>
    <w:rsid w:val="0013586A"/>
    <w:rsid w:val="00135BD9"/>
    <w:rsid w:val="00135CEF"/>
    <w:rsid w:val="001369FC"/>
    <w:rsid w:val="00136EF1"/>
    <w:rsid w:val="00137858"/>
    <w:rsid w:val="00137A92"/>
    <w:rsid w:val="00137B67"/>
    <w:rsid w:val="00137BDF"/>
    <w:rsid w:val="00137EB3"/>
    <w:rsid w:val="001400F8"/>
    <w:rsid w:val="00140A18"/>
    <w:rsid w:val="00140B85"/>
    <w:rsid w:val="00140C41"/>
    <w:rsid w:val="00140C94"/>
    <w:rsid w:val="00141124"/>
    <w:rsid w:val="00141129"/>
    <w:rsid w:val="00141EB0"/>
    <w:rsid w:val="00142047"/>
    <w:rsid w:val="0014253D"/>
    <w:rsid w:val="0014267E"/>
    <w:rsid w:val="0014271C"/>
    <w:rsid w:val="00142A38"/>
    <w:rsid w:val="00142B5D"/>
    <w:rsid w:val="00142F1C"/>
    <w:rsid w:val="001432C0"/>
    <w:rsid w:val="001444E8"/>
    <w:rsid w:val="00144A2E"/>
    <w:rsid w:val="00144BCE"/>
    <w:rsid w:val="00144D9F"/>
    <w:rsid w:val="00145C01"/>
    <w:rsid w:val="00145CE3"/>
    <w:rsid w:val="0014685C"/>
    <w:rsid w:val="001473B4"/>
    <w:rsid w:val="001503B8"/>
    <w:rsid w:val="00150642"/>
    <w:rsid w:val="00151480"/>
    <w:rsid w:val="001514D7"/>
    <w:rsid w:val="00151DDD"/>
    <w:rsid w:val="00151F0C"/>
    <w:rsid w:val="00152639"/>
    <w:rsid w:val="001526B5"/>
    <w:rsid w:val="0015280A"/>
    <w:rsid w:val="001528A2"/>
    <w:rsid w:val="00152D78"/>
    <w:rsid w:val="00153FD0"/>
    <w:rsid w:val="0015421E"/>
    <w:rsid w:val="00154617"/>
    <w:rsid w:val="001547DB"/>
    <w:rsid w:val="00154A64"/>
    <w:rsid w:val="00154AA7"/>
    <w:rsid w:val="001550E1"/>
    <w:rsid w:val="0015517C"/>
    <w:rsid w:val="0015559D"/>
    <w:rsid w:val="001563E5"/>
    <w:rsid w:val="001571BD"/>
    <w:rsid w:val="001578E2"/>
    <w:rsid w:val="00157A88"/>
    <w:rsid w:val="00157D5F"/>
    <w:rsid w:val="0016021E"/>
    <w:rsid w:val="001602B0"/>
    <w:rsid w:val="00160650"/>
    <w:rsid w:val="00160F6C"/>
    <w:rsid w:val="001610A4"/>
    <w:rsid w:val="00161215"/>
    <w:rsid w:val="00161BE1"/>
    <w:rsid w:val="00161D80"/>
    <w:rsid w:val="00162612"/>
    <w:rsid w:val="001627DB"/>
    <w:rsid w:val="00162BF3"/>
    <w:rsid w:val="001635BD"/>
    <w:rsid w:val="00163C1C"/>
    <w:rsid w:val="001644BA"/>
    <w:rsid w:val="001644CD"/>
    <w:rsid w:val="00164B4A"/>
    <w:rsid w:val="001650A2"/>
    <w:rsid w:val="001652CD"/>
    <w:rsid w:val="0016590F"/>
    <w:rsid w:val="0016598C"/>
    <w:rsid w:val="00165F71"/>
    <w:rsid w:val="001661D4"/>
    <w:rsid w:val="0016653B"/>
    <w:rsid w:val="001702EE"/>
    <w:rsid w:val="00171090"/>
    <w:rsid w:val="001715F0"/>
    <w:rsid w:val="00171AEC"/>
    <w:rsid w:val="00171C0C"/>
    <w:rsid w:val="00171F6B"/>
    <w:rsid w:val="00172082"/>
    <w:rsid w:val="00172190"/>
    <w:rsid w:val="00172344"/>
    <w:rsid w:val="001723BD"/>
    <w:rsid w:val="00172C9E"/>
    <w:rsid w:val="00172E99"/>
    <w:rsid w:val="00173458"/>
    <w:rsid w:val="00173EFC"/>
    <w:rsid w:val="0017430B"/>
    <w:rsid w:val="0017456D"/>
    <w:rsid w:val="00174E63"/>
    <w:rsid w:val="00175C76"/>
    <w:rsid w:val="00175E7A"/>
    <w:rsid w:val="001764B7"/>
    <w:rsid w:val="00177049"/>
    <w:rsid w:val="00177BCF"/>
    <w:rsid w:val="00177C49"/>
    <w:rsid w:val="001800E4"/>
    <w:rsid w:val="00180C25"/>
    <w:rsid w:val="00180E22"/>
    <w:rsid w:val="001812F9"/>
    <w:rsid w:val="001816D9"/>
    <w:rsid w:val="0018188F"/>
    <w:rsid w:val="0018290E"/>
    <w:rsid w:val="0018317E"/>
    <w:rsid w:val="001831E5"/>
    <w:rsid w:val="00183324"/>
    <w:rsid w:val="00183358"/>
    <w:rsid w:val="0018384B"/>
    <w:rsid w:val="00183C92"/>
    <w:rsid w:val="00183FB0"/>
    <w:rsid w:val="00183FBE"/>
    <w:rsid w:val="001841EA"/>
    <w:rsid w:val="001848C9"/>
    <w:rsid w:val="0018532F"/>
    <w:rsid w:val="00185459"/>
    <w:rsid w:val="00185792"/>
    <w:rsid w:val="00185F55"/>
    <w:rsid w:val="00186FD7"/>
    <w:rsid w:val="00187DBD"/>
    <w:rsid w:val="001905EE"/>
    <w:rsid w:val="001913B9"/>
    <w:rsid w:val="0019168A"/>
    <w:rsid w:val="00192398"/>
    <w:rsid w:val="00192C6F"/>
    <w:rsid w:val="00192E2B"/>
    <w:rsid w:val="001932A0"/>
    <w:rsid w:val="00193AF3"/>
    <w:rsid w:val="00193ECE"/>
    <w:rsid w:val="001944E2"/>
    <w:rsid w:val="00194C6B"/>
    <w:rsid w:val="00194DC4"/>
    <w:rsid w:val="00194E49"/>
    <w:rsid w:val="00194EBE"/>
    <w:rsid w:val="0019564B"/>
    <w:rsid w:val="00196271"/>
    <w:rsid w:val="001965B9"/>
    <w:rsid w:val="00197BBC"/>
    <w:rsid w:val="00197F78"/>
    <w:rsid w:val="001A0B57"/>
    <w:rsid w:val="001A0E10"/>
    <w:rsid w:val="001A1457"/>
    <w:rsid w:val="001A19BB"/>
    <w:rsid w:val="001A1D4D"/>
    <w:rsid w:val="001A2482"/>
    <w:rsid w:val="001A274D"/>
    <w:rsid w:val="001A41B0"/>
    <w:rsid w:val="001A4463"/>
    <w:rsid w:val="001B028B"/>
    <w:rsid w:val="001B028D"/>
    <w:rsid w:val="001B02FE"/>
    <w:rsid w:val="001B041E"/>
    <w:rsid w:val="001B1BF4"/>
    <w:rsid w:val="001B1E8C"/>
    <w:rsid w:val="001B2368"/>
    <w:rsid w:val="001B42C0"/>
    <w:rsid w:val="001B53D3"/>
    <w:rsid w:val="001B5A20"/>
    <w:rsid w:val="001B5EA2"/>
    <w:rsid w:val="001B6B3A"/>
    <w:rsid w:val="001B6C99"/>
    <w:rsid w:val="001B6D50"/>
    <w:rsid w:val="001B7561"/>
    <w:rsid w:val="001B768C"/>
    <w:rsid w:val="001B7DE7"/>
    <w:rsid w:val="001C09BF"/>
    <w:rsid w:val="001C0C65"/>
    <w:rsid w:val="001C134C"/>
    <w:rsid w:val="001C15AC"/>
    <w:rsid w:val="001C17FF"/>
    <w:rsid w:val="001C1DA2"/>
    <w:rsid w:val="001C1FA1"/>
    <w:rsid w:val="001C2000"/>
    <w:rsid w:val="001C2BF8"/>
    <w:rsid w:val="001C2C06"/>
    <w:rsid w:val="001C36E6"/>
    <w:rsid w:val="001C3BA1"/>
    <w:rsid w:val="001C3E8D"/>
    <w:rsid w:val="001C4201"/>
    <w:rsid w:val="001C4F6F"/>
    <w:rsid w:val="001C5469"/>
    <w:rsid w:val="001C59DF"/>
    <w:rsid w:val="001C5CE5"/>
    <w:rsid w:val="001C5D4B"/>
    <w:rsid w:val="001C679D"/>
    <w:rsid w:val="001C6C6F"/>
    <w:rsid w:val="001C74E9"/>
    <w:rsid w:val="001C75FA"/>
    <w:rsid w:val="001C7672"/>
    <w:rsid w:val="001C772C"/>
    <w:rsid w:val="001D0652"/>
    <w:rsid w:val="001D0CC3"/>
    <w:rsid w:val="001D1D79"/>
    <w:rsid w:val="001D1EB3"/>
    <w:rsid w:val="001D41DB"/>
    <w:rsid w:val="001D4BAE"/>
    <w:rsid w:val="001D6683"/>
    <w:rsid w:val="001D7D59"/>
    <w:rsid w:val="001E0073"/>
    <w:rsid w:val="001E0B8A"/>
    <w:rsid w:val="001E1BDA"/>
    <w:rsid w:val="001E25C5"/>
    <w:rsid w:val="001E288E"/>
    <w:rsid w:val="001E39BB"/>
    <w:rsid w:val="001E3A8B"/>
    <w:rsid w:val="001E3F6D"/>
    <w:rsid w:val="001E450E"/>
    <w:rsid w:val="001E4A46"/>
    <w:rsid w:val="001E4B00"/>
    <w:rsid w:val="001E4EE1"/>
    <w:rsid w:val="001E56E0"/>
    <w:rsid w:val="001E59EE"/>
    <w:rsid w:val="001E6698"/>
    <w:rsid w:val="001E7AC4"/>
    <w:rsid w:val="001E7E21"/>
    <w:rsid w:val="001F0387"/>
    <w:rsid w:val="001F03FA"/>
    <w:rsid w:val="001F10D7"/>
    <w:rsid w:val="001F12FC"/>
    <w:rsid w:val="001F1F43"/>
    <w:rsid w:val="001F26D1"/>
    <w:rsid w:val="001F2A9E"/>
    <w:rsid w:val="001F328C"/>
    <w:rsid w:val="001F45DC"/>
    <w:rsid w:val="001F4CC9"/>
    <w:rsid w:val="001F4D0A"/>
    <w:rsid w:val="001F566A"/>
    <w:rsid w:val="001F5903"/>
    <w:rsid w:val="001F5E55"/>
    <w:rsid w:val="001F6294"/>
    <w:rsid w:val="001F6D6D"/>
    <w:rsid w:val="001F6F04"/>
    <w:rsid w:val="001F7696"/>
    <w:rsid w:val="001F7D25"/>
    <w:rsid w:val="0020036A"/>
    <w:rsid w:val="002010F7"/>
    <w:rsid w:val="00201498"/>
    <w:rsid w:val="00202340"/>
    <w:rsid w:val="002026F7"/>
    <w:rsid w:val="00202F3C"/>
    <w:rsid w:val="00204447"/>
    <w:rsid w:val="002045A2"/>
    <w:rsid w:val="00204629"/>
    <w:rsid w:val="002047B7"/>
    <w:rsid w:val="00204F2D"/>
    <w:rsid w:val="00204FC1"/>
    <w:rsid w:val="00206B09"/>
    <w:rsid w:val="00206BD5"/>
    <w:rsid w:val="00206D68"/>
    <w:rsid w:val="00207525"/>
    <w:rsid w:val="00207C46"/>
    <w:rsid w:val="00207E10"/>
    <w:rsid w:val="00207FEB"/>
    <w:rsid w:val="00210732"/>
    <w:rsid w:val="00210F17"/>
    <w:rsid w:val="00211438"/>
    <w:rsid w:val="002115B4"/>
    <w:rsid w:val="002116FC"/>
    <w:rsid w:val="00211C7E"/>
    <w:rsid w:val="0021204F"/>
    <w:rsid w:val="0021241B"/>
    <w:rsid w:val="002125CC"/>
    <w:rsid w:val="002129D2"/>
    <w:rsid w:val="00212E44"/>
    <w:rsid w:val="00213245"/>
    <w:rsid w:val="002136C2"/>
    <w:rsid w:val="00214845"/>
    <w:rsid w:val="002149A8"/>
    <w:rsid w:val="00214DDD"/>
    <w:rsid w:val="00215112"/>
    <w:rsid w:val="00215BDC"/>
    <w:rsid w:val="00215CC7"/>
    <w:rsid w:val="00215E6D"/>
    <w:rsid w:val="002166D7"/>
    <w:rsid w:val="00216C9F"/>
    <w:rsid w:val="00216D4E"/>
    <w:rsid w:val="002172C5"/>
    <w:rsid w:val="00217307"/>
    <w:rsid w:val="00217F3B"/>
    <w:rsid w:val="002201F1"/>
    <w:rsid w:val="00221593"/>
    <w:rsid w:val="0022159A"/>
    <w:rsid w:val="002221CE"/>
    <w:rsid w:val="0022251A"/>
    <w:rsid w:val="002226B5"/>
    <w:rsid w:val="002227FD"/>
    <w:rsid w:val="002229F1"/>
    <w:rsid w:val="00222B09"/>
    <w:rsid w:val="00222F43"/>
    <w:rsid w:val="002232C2"/>
    <w:rsid w:val="0022484B"/>
    <w:rsid w:val="00224B56"/>
    <w:rsid w:val="00224D23"/>
    <w:rsid w:val="00224DBD"/>
    <w:rsid w:val="00224E2C"/>
    <w:rsid w:val="00225B7E"/>
    <w:rsid w:val="0022671A"/>
    <w:rsid w:val="00226794"/>
    <w:rsid w:val="002274F2"/>
    <w:rsid w:val="002277ED"/>
    <w:rsid w:val="0022794B"/>
    <w:rsid w:val="00227B0B"/>
    <w:rsid w:val="002300AE"/>
    <w:rsid w:val="0023011C"/>
    <w:rsid w:val="00230440"/>
    <w:rsid w:val="00230C4C"/>
    <w:rsid w:val="00230EF8"/>
    <w:rsid w:val="00231E9C"/>
    <w:rsid w:val="002325A2"/>
    <w:rsid w:val="00232947"/>
    <w:rsid w:val="0023452F"/>
    <w:rsid w:val="00234725"/>
    <w:rsid w:val="00234FB2"/>
    <w:rsid w:val="002354A8"/>
    <w:rsid w:val="00235873"/>
    <w:rsid w:val="00235D05"/>
    <w:rsid w:val="00235F9A"/>
    <w:rsid w:val="00236211"/>
    <w:rsid w:val="00236453"/>
    <w:rsid w:val="00236CF7"/>
    <w:rsid w:val="002371F6"/>
    <w:rsid w:val="00240B2D"/>
    <w:rsid w:val="002415CB"/>
    <w:rsid w:val="00241C8F"/>
    <w:rsid w:val="00242093"/>
    <w:rsid w:val="00242DE6"/>
    <w:rsid w:val="00243DC5"/>
    <w:rsid w:val="0024429B"/>
    <w:rsid w:val="00244B38"/>
    <w:rsid w:val="00244CEF"/>
    <w:rsid w:val="0024500A"/>
    <w:rsid w:val="00245A82"/>
    <w:rsid w:val="00245CE4"/>
    <w:rsid w:val="00246A7A"/>
    <w:rsid w:val="00246BA5"/>
    <w:rsid w:val="0024704A"/>
    <w:rsid w:val="0024707F"/>
    <w:rsid w:val="00247A6E"/>
    <w:rsid w:val="0025022F"/>
    <w:rsid w:val="002503F4"/>
    <w:rsid w:val="00250702"/>
    <w:rsid w:val="00250B21"/>
    <w:rsid w:val="00251960"/>
    <w:rsid w:val="00251C56"/>
    <w:rsid w:val="00251F7D"/>
    <w:rsid w:val="002520C9"/>
    <w:rsid w:val="002522D8"/>
    <w:rsid w:val="00252BFC"/>
    <w:rsid w:val="00252C38"/>
    <w:rsid w:val="00252D17"/>
    <w:rsid w:val="00252F50"/>
    <w:rsid w:val="0025330E"/>
    <w:rsid w:val="0025457C"/>
    <w:rsid w:val="00254C07"/>
    <w:rsid w:val="00254C2F"/>
    <w:rsid w:val="002554E5"/>
    <w:rsid w:val="002557BD"/>
    <w:rsid w:val="00256B50"/>
    <w:rsid w:val="00256F85"/>
    <w:rsid w:val="0025700F"/>
    <w:rsid w:val="00257263"/>
    <w:rsid w:val="002578D2"/>
    <w:rsid w:val="00257EE1"/>
    <w:rsid w:val="002605D8"/>
    <w:rsid w:val="002609A2"/>
    <w:rsid w:val="00262034"/>
    <w:rsid w:val="00262178"/>
    <w:rsid w:val="00262D7E"/>
    <w:rsid w:val="00263C04"/>
    <w:rsid w:val="00263F73"/>
    <w:rsid w:val="00266005"/>
    <w:rsid w:val="0026683C"/>
    <w:rsid w:val="0026722D"/>
    <w:rsid w:val="00267648"/>
    <w:rsid w:val="00267744"/>
    <w:rsid w:val="00271A40"/>
    <w:rsid w:val="0027255C"/>
    <w:rsid w:val="00272E63"/>
    <w:rsid w:val="002732A6"/>
    <w:rsid w:val="0027334B"/>
    <w:rsid w:val="00273B62"/>
    <w:rsid w:val="00274070"/>
    <w:rsid w:val="00274C16"/>
    <w:rsid w:val="0027591E"/>
    <w:rsid w:val="00275D73"/>
    <w:rsid w:val="00275E2D"/>
    <w:rsid w:val="002761CB"/>
    <w:rsid w:val="00276483"/>
    <w:rsid w:val="002766A6"/>
    <w:rsid w:val="0027721D"/>
    <w:rsid w:val="0027737B"/>
    <w:rsid w:val="00277D8F"/>
    <w:rsid w:val="002801CF"/>
    <w:rsid w:val="00280659"/>
    <w:rsid w:val="00280C19"/>
    <w:rsid w:val="0028156D"/>
    <w:rsid w:val="002815BF"/>
    <w:rsid w:val="002817B0"/>
    <w:rsid w:val="0028192A"/>
    <w:rsid w:val="00281D8F"/>
    <w:rsid w:val="00281F8C"/>
    <w:rsid w:val="00282765"/>
    <w:rsid w:val="00283A15"/>
    <w:rsid w:val="00283BA4"/>
    <w:rsid w:val="00284131"/>
    <w:rsid w:val="002848B3"/>
    <w:rsid w:val="00284F0E"/>
    <w:rsid w:val="00285F6B"/>
    <w:rsid w:val="0028653D"/>
    <w:rsid w:val="00287BFF"/>
    <w:rsid w:val="00290147"/>
    <w:rsid w:val="002919E5"/>
    <w:rsid w:val="00291EBF"/>
    <w:rsid w:val="00292059"/>
    <w:rsid w:val="00292713"/>
    <w:rsid w:val="00292A54"/>
    <w:rsid w:val="00292CA5"/>
    <w:rsid w:val="00292D72"/>
    <w:rsid w:val="00293508"/>
    <w:rsid w:val="00293BCE"/>
    <w:rsid w:val="00293C3A"/>
    <w:rsid w:val="00294190"/>
    <w:rsid w:val="002953DC"/>
    <w:rsid w:val="00296E30"/>
    <w:rsid w:val="00297B66"/>
    <w:rsid w:val="00297DF2"/>
    <w:rsid w:val="002A02EF"/>
    <w:rsid w:val="002A031D"/>
    <w:rsid w:val="002A141B"/>
    <w:rsid w:val="002A25AF"/>
    <w:rsid w:val="002A2BF5"/>
    <w:rsid w:val="002A2E77"/>
    <w:rsid w:val="002A3853"/>
    <w:rsid w:val="002A4547"/>
    <w:rsid w:val="002A4598"/>
    <w:rsid w:val="002A46D2"/>
    <w:rsid w:val="002A52EF"/>
    <w:rsid w:val="002A5751"/>
    <w:rsid w:val="002A58E3"/>
    <w:rsid w:val="002A7292"/>
    <w:rsid w:val="002A7C11"/>
    <w:rsid w:val="002A7D92"/>
    <w:rsid w:val="002B029A"/>
    <w:rsid w:val="002B0300"/>
    <w:rsid w:val="002B105E"/>
    <w:rsid w:val="002B257D"/>
    <w:rsid w:val="002B2985"/>
    <w:rsid w:val="002B2BC6"/>
    <w:rsid w:val="002B2C2B"/>
    <w:rsid w:val="002B3475"/>
    <w:rsid w:val="002B3B74"/>
    <w:rsid w:val="002B490C"/>
    <w:rsid w:val="002B4EA4"/>
    <w:rsid w:val="002B5132"/>
    <w:rsid w:val="002B534B"/>
    <w:rsid w:val="002B5369"/>
    <w:rsid w:val="002B5704"/>
    <w:rsid w:val="002B58F2"/>
    <w:rsid w:val="002B5D33"/>
    <w:rsid w:val="002B6122"/>
    <w:rsid w:val="002B6B00"/>
    <w:rsid w:val="002B7E7F"/>
    <w:rsid w:val="002C01E9"/>
    <w:rsid w:val="002C0682"/>
    <w:rsid w:val="002C0A74"/>
    <w:rsid w:val="002C1460"/>
    <w:rsid w:val="002C1485"/>
    <w:rsid w:val="002C1E64"/>
    <w:rsid w:val="002C2609"/>
    <w:rsid w:val="002C3F48"/>
    <w:rsid w:val="002C4172"/>
    <w:rsid w:val="002C5C62"/>
    <w:rsid w:val="002C6041"/>
    <w:rsid w:val="002C61C6"/>
    <w:rsid w:val="002C7175"/>
    <w:rsid w:val="002C71CD"/>
    <w:rsid w:val="002C7234"/>
    <w:rsid w:val="002C795F"/>
    <w:rsid w:val="002D07C4"/>
    <w:rsid w:val="002D0BF2"/>
    <w:rsid w:val="002D0C9E"/>
    <w:rsid w:val="002D0D78"/>
    <w:rsid w:val="002D11BE"/>
    <w:rsid w:val="002D1A06"/>
    <w:rsid w:val="002D1A79"/>
    <w:rsid w:val="002D1E13"/>
    <w:rsid w:val="002D3011"/>
    <w:rsid w:val="002D30B1"/>
    <w:rsid w:val="002D368B"/>
    <w:rsid w:val="002D3A65"/>
    <w:rsid w:val="002D4EFE"/>
    <w:rsid w:val="002D6367"/>
    <w:rsid w:val="002D736D"/>
    <w:rsid w:val="002D76F3"/>
    <w:rsid w:val="002D77B5"/>
    <w:rsid w:val="002D7C41"/>
    <w:rsid w:val="002E093E"/>
    <w:rsid w:val="002E0F8D"/>
    <w:rsid w:val="002E123A"/>
    <w:rsid w:val="002E26AB"/>
    <w:rsid w:val="002E2BD3"/>
    <w:rsid w:val="002E2DFE"/>
    <w:rsid w:val="002E331D"/>
    <w:rsid w:val="002E40FA"/>
    <w:rsid w:val="002E4FB8"/>
    <w:rsid w:val="002E5CBF"/>
    <w:rsid w:val="002E5E09"/>
    <w:rsid w:val="002E619A"/>
    <w:rsid w:val="002E66BF"/>
    <w:rsid w:val="002E67BD"/>
    <w:rsid w:val="002E75ED"/>
    <w:rsid w:val="002E799B"/>
    <w:rsid w:val="002F01B0"/>
    <w:rsid w:val="002F08F9"/>
    <w:rsid w:val="002F1138"/>
    <w:rsid w:val="002F1A6A"/>
    <w:rsid w:val="002F1B60"/>
    <w:rsid w:val="002F204D"/>
    <w:rsid w:val="002F20ED"/>
    <w:rsid w:val="002F228C"/>
    <w:rsid w:val="002F3556"/>
    <w:rsid w:val="002F3768"/>
    <w:rsid w:val="002F4811"/>
    <w:rsid w:val="002F54F2"/>
    <w:rsid w:val="002F613C"/>
    <w:rsid w:val="002F6682"/>
    <w:rsid w:val="002F6DAB"/>
    <w:rsid w:val="002F77B5"/>
    <w:rsid w:val="00300885"/>
    <w:rsid w:val="00300E45"/>
    <w:rsid w:val="00301880"/>
    <w:rsid w:val="00301DA7"/>
    <w:rsid w:val="003023CA"/>
    <w:rsid w:val="00302434"/>
    <w:rsid w:val="003025D4"/>
    <w:rsid w:val="003029A5"/>
    <w:rsid w:val="00302BA7"/>
    <w:rsid w:val="00303382"/>
    <w:rsid w:val="00303671"/>
    <w:rsid w:val="00303B6A"/>
    <w:rsid w:val="00303D64"/>
    <w:rsid w:val="00303DDE"/>
    <w:rsid w:val="003044ED"/>
    <w:rsid w:val="00304A75"/>
    <w:rsid w:val="00306261"/>
    <w:rsid w:val="003067AE"/>
    <w:rsid w:val="00306ADE"/>
    <w:rsid w:val="00307820"/>
    <w:rsid w:val="00307A01"/>
    <w:rsid w:val="00310102"/>
    <w:rsid w:val="00311599"/>
    <w:rsid w:val="00311DA3"/>
    <w:rsid w:val="0031204A"/>
    <w:rsid w:val="00312690"/>
    <w:rsid w:val="003130A8"/>
    <w:rsid w:val="0031341B"/>
    <w:rsid w:val="00314034"/>
    <w:rsid w:val="0031479A"/>
    <w:rsid w:val="00314F0D"/>
    <w:rsid w:val="00315919"/>
    <w:rsid w:val="003163B5"/>
    <w:rsid w:val="003168F2"/>
    <w:rsid w:val="00316976"/>
    <w:rsid w:val="00316C84"/>
    <w:rsid w:val="00317F4E"/>
    <w:rsid w:val="003200C0"/>
    <w:rsid w:val="003202CB"/>
    <w:rsid w:val="0032064C"/>
    <w:rsid w:val="0032133D"/>
    <w:rsid w:val="00321B8F"/>
    <w:rsid w:val="0032265E"/>
    <w:rsid w:val="0032280F"/>
    <w:rsid w:val="00322C58"/>
    <w:rsid w:val="00323075"/>
    <w:rsid w:val="00324D2C"/>
    <w:rsid w:val="0032533A"/>
    <w:rsid w:val="003253C2"/>
    <w:rsid w:val="00326943"/>
    <w:rsid w:val="00327BAD"/>
    <w:rsid w:val="00330747"/>
    <w:rsid w:val="003311DC"/>
    <w:rsid w:val="0033224D"/>
    <w:rsid w:val="0033273A"/>
    <w:rsid w:val="0033273B"/>
    <w:rsid w:val="00332D16"/>
    <w:rsid w:val="00332D75"/>
    <w:rsid w:val="00333381"/>
    <w:rsid w:val="00334306"/>
    <w:rsid w:val="00336136"/>
    <w:rsid w:val="0033656D"/>
    <w:rsid w:val="00336F41"/>
    <w:rsid w:val="00337070"/>
    <w:rsid w:val="00337B74"/>
    <w:rsid w:val="00340930"/>
    <w:rsid w:val="00340E0D"/>
    <w:rsid w:val="00341B49"/>
    <w:rsid w:val="00341C4B"/>
    <w:rsid w:val="00341CD9"/>
    <w:rsid w:val="0034234A"/>
    <w:rsid w:val="003425F6"/>
    <w:rsid w:val="00343385"/>
    <w:rsid w:val="00343A78"/>
    <w:rsid w:val="00343C8C"/>
    <w:rsid w:val="003440E4"/>
    <w:rsid w:val="00344AC0"/>
    <w:rsid w:val="00344D57"/>
    <w:rsid w:val="0034500F"/>
    <w:rsid w:val="0034582A"/>
    <w:rsid w:val="0034586D"/>
    <w:rsid w:val="0034683C"/>
    <w:rsid w:val="00347138"/>
    <w:rsid w:val="00347C2A"/>
    <w:rsid w:val="00347F86"/>
    <w:rsid w:val="00347FED"/>
    <w:rsid w:val="003502AB"/>
    <w:rsid w:val="0035157C"/>
    <w:rsid w:val="0035307B"/>
    <w:rsid w:val="00353332"/>
    <w:rsid w:val="00353D01"/>
    <w:rsid w:val="00354120"/>
    <w:rsid w:val="0035456E"/>
    <w:rsid w:val="00357431"/>
    <w:rsid w:val="0035762C"/>
    <w:rsid w:val="003576BA"/>
    <w:rsid w:val="00360AF9"/>
    <w:rsid w:val="003613FB"/>
    <w:rsid w:val="003621D6"/>
    <w:rsid w:val="00362C1F"/>
    <w:rsid w:val="00363644"/>
    <w:rsid w:val="00363A51"/>
    <w:rsid w:val="00363DA9"/>
    <w:rsid w:val="003640A8"/>
    <w:rsid w:val="00364A7C"/>
    <w:rsid w:val="0036667F"/>
    <w:rsid w:val="0036698C"/>
    <w:rsid w:val="003712CE"/>
    <w:rsid w:val="00371434"/>
    <w:rsid w:val="00371718"/>
    <w:rsid w:val="00372C62"/>
    <w:rsid w:val="003731B4"/>
    <w:rsid w:val="00373421"/>
    <w:rsid w:val="003739FB"/>
    <w:rsid w:val="00373AB7"/>
    <w:rsid w:val="003744CD"/>
    <w:rsid w:val="00374907"/>
    <w:rsid w:val="00374AF1"/>
    <w:rsid w:val="00374E84"/>
    <w:rsid w:val="00375583"/>
    <w:rsid w:val="00375A57"/>
    <w:rsid w:val="00375D8C"/>
    <w:rsid w:val="00375E4A"/>
    <w:rsid w:val="003767AE"/>
    <w:rsid w:val="00376800"/>
    <w:rsid w:val="003769E2"/>
    <w:rsid w:val="00376E8B"/>
    <w:rsid w:val="00377147"/>
    <w:rsid w:val="00377412"/>
    <w:rsid w:val="00377667"/>
    <w:rsid w:val="00377BEF"/>
    <w:rsid w:val="00377D8F"/>
    <w:rsid w:val="00380075"/>
    <w:rsid w:val="003805AB"/>
    <w:rsid w:val="00381FF2"/>
    <w:rsid w:val="00382679"/>
    <w:rsid w:val="00383306"/>
    <w:rsid w:val="0038353F"/>
    <w:rsid w:val="00383DA6"/>
    <w:rsid w:val="003855D4"/>
    <w:rsid w:val="00385912"/>
    <w:rsid w:val="00385C64"/>
    <w:rsid w:val="0038609D"/>
    <w:rsid w:val="003863E4"/>
    <w:rsid w:val="00386B05"/>
    <w:rsid w:val="0038714D"/>
    <w:rsid w:val="0038771E"/>
    <w:rsid w:val="0039073D"/>
    <w:rsid w:val="00390B1D"/>
    <w:rsid w:val="00390C9C"/>
    <w:rsid w:val="003918BC"/>
    <w:rsid w:val="003924EF"/>
    <w:rsid w:val="0039339D"/>
    <w:rsid w:val="003934A5"/>
    <w:rsid w:val="00393DA1"/>
    <w:rsid w:val="003940DB"/>
    <w:rsid w:val="00394F3D"/>
    <w:rsid w:val="0039548B"/>
    <w:rsid w:val="003954F5"/>
    <w:rsid w:val="003961F2"/>
    <w:rsid w:val="0039634D"/>
    <w:rsid w:val="00396352"/>
    <w:rsid w:val="00396D73"/>
    <w:rsid w:val="00396EF6"/>
    <w:rsid w:val="00397F8E"/>
    <w:rsid w:val="003A054B"/>
    <w:rsid w:val="003A0AF6"/>
    <w:rsid w:val="003A0EEC"/>
    <w:rsid w:val="003A1C98"/>
    <w:rsid w:val="003A1D92"/>
    <w:rsid w:val="003A1E82"/>
    <w:rsid w:val="003A2F61"/>
    <w:rsid w:val="003A3101"/>
    <w:rsid w:val="003A318B"/>
    <w:rsid w:val="003A3B70"/>
    <w:rsid w:val="003A3D87"/>
    <w:rsid w:val="003A4C37"/>
    <w:rsid w:val="003A5490"/>
    <w:rsid w:val="003A556F"/>
    <w:rsid w:val="003A6841"/>
    <w:rsid w:val="003A68D7"/>
    <w:rsid w:val="003A724C"/>
    <w:rsid w:val="003A7300"/>
    <w:rsid w:val="003A76B9"/>
    <w:rsid w:val="003A77D3"/>
    <w:rsid w:val="003A7AC7"/>
    <w:rsid w:val="003B0135"/>
    <w:rsid w:val="003B0644"/>
    <w:rsid w:val="003B0A2A"/>
    <w:rsid w:val="003B211C"/>
    <w:rsid w:val="003B25EC"/>
    <w:rsid w:val="003B2AF2"/>
    <w:rsid w:val="003B359D"/>
    <w:rsid w:val="003B35C5"/>
    <w:rsid w:val="003B37D9"/>
    <w:rsid w:val="003B3A30"/>
    <w:rsid w:val="003B4CDE"/>
    <w:rsid w:val="003B5541"/>
    <w:rsid w:val="003B5D41"/>
    <w:rsid w:val="003B5E6D"/>
    <w:rsid w:val="003B5E91"/>
    <w:rsid w:val="003B5F2F"/>
    <w:rsid w:val="003B7768"/>
    <w:rsid w:val="003B797A"/>
    <w:rsid w:val="003C0A40"/>
    <w:rsid w:val="003C0C78"/>
    <w:rsid w:val="003C1956"/>
    <w:rsid w:val="003C1D1E"/>
    <w:rsid w:val="003C27EC"/>
    <w:rsid w:val="003C2FE6"/>
    <w:rsid w:val="003C4519"/>
    <w:rsid w:val="003C4713"/>
    <w:rsid w:val="003C531C"/>
    <w:rsid w:val="003C55FE"/>
    <w:rsid w:val="003C59CC"/>
    <w:rsid w:val="003C5A1B"/>
    <w:rsid w:val="003C66EB"/>
    <w:rsid w:val="003C730C"/>
    <w:rsid w:val="003C739D"/>
    <w:rsid w:val="003C7A02"/>
    <w:rsid w:val="003D0B91"/>
    <w:rsid w:val="003D0C18"/>
    <w:rsid w:val="003D1989"/>
    <w:rsid w:val="003D1A94"/>
    <w:rsid w:val="003D1BEC"/>
    <w:rsid w:val="003D2AA8"/>
    <w:rsid w:val="003D2DC8"/>
    <w:rsid w:val="003D360E"/>
    <w:rsid w:val="003D3FD6"/>
    <w:rsid w:val="003D5071"/>
    <w:rsid w:val="003D531D"/>
    <w:rsid w:val="003D56F3"/>
    <w:rsid w:val="003D6438"/>
    <w:rsid w:val="003D663E"/>
    <w:rsid w:val="003D6FD5"/>
    <w:rsid w:val="003D70FC"/>
    <w:rsid w:val="003E0158"/>
    <w:rsid w:val="003E0A26"/>
    <w:rsid w:val="003E18FA"/>
    <w:rsid w:val="003E1B37"/>
    <w:rsid w:val="003E21CA"/>
    <w:rsid w:val="003E2CDE"/>
    <w:rsid w:val="003E2EA0"/>
    <w:rsid w:val="003E3699"/>
    <w:rsid w:val="003E3FEF"/>
    <w:rsid w:val="003E4890"/>
    <w:rsid w:val="003E522D"/>
    <w:rsid w:val="003E529E"/>
    <w:rsid w:val="003E5DE5"/>
    <w:rsid w:val="003E6298"/>
    <w:rsid w:val="003E6C43"/>
    <w:rsid w:val="003F02C0"/>
    <w:rsid w:val="003F0A8A"/>
    <w:rsid w:val="003F0C01"/>
    <w:rsid w:val="003F2918"/>
    <w:rsid w:val="003F2F37"/>
    <w:rsid w:val="003F310C"/>
    <w:rsid w:val="003F3132"/>
    <w:rsid w:val="003F3EA6"/>
    <w:rsid w:val="003F4B15"/>
    <w:rsid w:val="003F4B41"/>
    <w:rsid w:val="003F604D"/>
    <w:rsid w:val="003F6128"/>
    <w:rsid w:val="003F6964"/>
    <w:rsid w:val="003F6E24"/>
    <w:rsid w:val="003F7860"/>
    <w:rsid w:val="004001CB"/>
    <w:rsid w:val="00400C6E"/>
    <w:rsid w:val="00400F8B"/>
    <w:rsid w:val="00401500"/>
    <w:rsid w:val="004018A4"/>
    <w:rsid w:val="00401B04"/>
    <w:rsid w:val="00402057"/>
    <w:rsid w:val="00402E1B"/>
    <w:rsid w:val="00403172"/>
    <w:rsid w:val="00403416"/>
    <w:rsid w:val="004034DC"/>
    <w:rsid w:val="00404E2F"/>
    <w:rsid w:val="00405327"/>
    <w:rsid w:val="00405919"/>
    <w:rsid w:val="00405BEC"/>
    <w:rsid w:val="00406619"/>
    <w:rsid w:val="0041019F"/>
    <w:rsid w:val="004111A3"/>
    <w:rsid w:val="00411640"/>
    <w:rsid w:val="004126EE"/>
    <w:rsid w:val="0041321F"/>
    <w:rsid w:val="004147BF"/>
    <w:rsid w:val="00414C0D"/>
    <w:rsid w:val="00414F18"/>
    <w:rsid w:val="004159A0"/>
    <w:rsid w:val="00415CBC"/>
    <w:rsid w:val="0041653D"/>
    <w:rsid w:val="00416891"/>
    <w:rsid w:val="00416B9B"/>
    <w:rsid w:val="0041777A"/>
    <w:rsid w:val="00417A3F"/>
    <w:rsid w:val="00417D03"/>
    <w:rsid w:val="00420115"/>
    <w:rsid w:val="004204CE"/>
    <w:rsid w:val="00421295"/>
    <w:rsid w:val="00421BBA"/>
    <w:rsid w:val="004222F1"/>
    <w:rsid w:val="004227AD"/>
    <w:rsid w:val="004242C4"/>
    <w:rsid w:val="00424CC4"/>
    <w:rsid w:val="004266DA"/>
    <w:rsid w:val="004274C8"/>
    <w:rsid w:val="004276B3"/>
    <w:rsid w:val="0042796D"/>
    <w:rsid w:val="00430810"/>
    <w:rsid w:val="00430DFA"/>
    <w:rsid w:val="0043130F"/>
    <w:rsid w:val="00431A36"/>
    <w:rsid w:val="00431BF8"/>
    <w:rsid w:val="00431CC4"/>
    <w:rsid w:val="00431DFB"/>
    <w:rsid w:val="00431E88"/>
    <w:rsid w:val="00431F03"/>
    <w:rsid w:val="00431FC8"/>
    <w:rsid w:val="0043248D"/>
    <w:rsid w:val="004324DA"/>
    <w:rsid w:val="004328D6"/>
    <w:rsid w:val="00432B8A"/>
    <w:rsid w:val="00432D24"/>
    <w:rsid w:val="0043323F"/>
    <w:rsid w:val="004332B2"/>
    <w:rsid w:val="00433AF6"/>
    <w:rsid w:val="00433FF6"/>
    <w:rsid w:val="004344AE"/>
    <w:rsid w:val="00435497"/>
    <w:rsid w:val="00435BD7"/>
    <w:rsid w:val="00435F01"/>
    <w:rsid w:val="0043631C"/>
    <w:rsid w:val="004364DD"/>
    <w:rsid w:val="0043665A"/>
    <w:rsid w:val="004378D2"/>
    <w:rsid w:val="004407A1"/>
    <w:rsid w:val="004416CD"/>
    <w:rsid w:val="00441B23"/>
    <w:rsid w:val="00441B80"/>
    <w:rsid w:val="00441C9F"/>
    <w:rsid w:val="0044201A"/>
    <w:rsid w:val="00442218"/>
    <w:rsid w:val="00442DAB"/>
    <w:rsid w:val="00443E84"/>
    <w:rsid w:val="004453D4"/>
    <w:rsid w:val="004465C9"/>
    <w:rsid w:val="00446AE4"/>
    <w:rsid w:val="0044728D"/>
    <w:rsid w:val="00447A13"/>
    <w:rsid w:val="00447ECA"/>
    <w:rsid w:val="00450938"/>
    <w:rsid w:val="004509A5"/>
    <w:rsid w:val="004510CD"/>
    <w:rsid w:val="00451298"/>
    <w:rsid w:val="004513ED"/>
    <w:rsid w:val="0045193B"/>
    <w:rsid w:val="00452061"/>
    <w:rsid w:val="00453E41"/>
    <w:rsid w:val="0045404E"/>
    <w:rsid w:val="0045492B"/>
    <w:rsid w:val="00455207"/>
    <w:rsid w:val="004564A2"/>
    <w:rsid w:val="0045663C"/>
    <w:rsid w:val="004572B9"/>
    <w:rsid w:val="00457D00"/>
    <w:rsid w:val="004604F1"/>
    <w:rsid w:val="00460DDE"/>
    <w:rsid w:val="00461994"/>
    <w:rsid w:val="00462027"/>
    <w:rsid w:val="00462692"/>
    <w:rsid w:val="00463803"/>
    <w:rsid w:val="00463DBD"/>
    <w:rsid w:val="00464857"/>
    <w:rsid w:val="00466047"/>
    <w:rsid w:val="0046659B"/>
    <w:rsid w:val="00470656"/>
    <w:rsid w:val="004715D6"/>
    <w:rsid w:val="00471D11"/>
    <w:rsid w:val="00472426"/>
    <w:rsid w:val="00472F48"/>
    <w:rsid w:val="004735EE"/>
    <w:rsid w:val="00473C17"/>
    <w:rsid w:val="00473D8D"/>
    <w:rsid w:val="00474463"/>
    <w:rsid w:val="00474C5B"/>
    <w:rsid w:val="00474E94"/>
    <w:rsid w:val="00474FE1"/>
    <w:rsid w:val="00476415"/>
    <w:rsid w:val="00476BC0"/>
    <w:rsid w:val="00477B60"/>
    <w:rsid w:val="00477CC9"/>
    <w:rsid w:val="0048175C"/>
    <w:rsid w:val="00481988"/>
    <w:rsid w:val="00481CB0"/>
    <w:rsid w:val="0048204C"/>
    <w:rsid w:val="00482E93"/>
    <w:rsid w:val="00484504"/>
    <w:rsid w:val="00484D9B"/>
    <w:rsid w:val="00484E57"/>
    <w:rsid w:val="004851D1"/>
    <w:rsid w:val="0048534D"/>
    <w:rsid w:val="00486C08"/>
    <w:rsid w:val="00486F6C"/>
    <w:rsid w:val="00486FC4"/>
    <w:rsid w:val="00487204"/>
    <w:rsid w:val="00487603"/>
    <w:rsid w:val="00490925"/>
    <w:rsid w:val="0049166C"/>
    <w:rsid w:val="00491D06"/>
    <w:rsid w:val="0049238E"/>
    <w:rsid w:val="0049264D"/>
    <w:rsid w:val="00494CED"/>
    <w:rsid w:val="0049584C"/>
    <w:rsid w:val="00495E19"/>
    <w:rsid w:val="004966D1"/>
    <w:rsid w:val="00496CB9"/>
    <w:rsid w:val="00496FE0"/>
    <w:rsid w:val="004975F7"/>
    <w:rsid w:val="00497DE5"/>
    <w:rsid w:val="004A2186"/>
    <w:rsid w:val="004A2695"/>
    <w:rsid w:val="004A28D2"/>
    <w:rsid w:val="004A2CFF"/>
    <w:rsid w:val="004A2D10"/>
    <w:rsid w:val="004A32DF"/>
    <w:rsid w:val="004A3520"/>
    <w:rsid w:val="004A3595"/>
    <w:rsid w:val="004A4670"/>
    <w:rsid w:val="004A4A21"/>
    <w:rsid w:val="004A4E3E"/>
    <w:rsid w:val="004A51E6"/>
    <w:rsid w:val="004A6B17"/>
    <w:rsid w:val="004A78C1"/>
    <w:rsid w:val="004A7A5F"/>
    <w:rsid w:val="004B05F9"/>
    <w:rsid w:val="004B19C4"/>
    <w:rsid w:val="004B1C82"/>
    <w:rsid w:val="004B1CB7"/>
    <w:rsid w:val="004B25E4"/>
    <w:rsid w:val="004B2B9C"/>
    <w:rsid w:val="004B320B"/>
    <w:rsid w:val="004B35D2"/>
    <w:rsid w:val="004B4444"/>
    <w:rsid w:val="004B44D8"/>
    <w:rsid w:val="004B465E"/>
    <w:rsid w:val="004B4C99"/>
    <w:rsid w:val="004B56DA"/>
    <w:rsid w:val="004B5706"/>
    <w:rsid w:val="004B5992"/>
    <w:rsid w:val="004B6135"/>
    <w:rsid w:val="004B61F1"/>
    <w:rsid w:val="004B67EA"/>
    <w:rsid w:val="004B6E7A"/>
    <w:rsid w:val="004B7C7C"/>
    <w:rsid w:val="004C0761"/>
    <w:rsid w:val="004C0A92"/>
    <w:rsid w:val="004C0E51"/>
    <w:rsid w:val="004C1238"/>
    <w:rsid w:val="004C17B8"/>
    <w:rsid w:val="004C1AF4"/>
    <w:rsid w:val="004C2F37"/>
    <w:rsid w:val="004C3D32"/>
    <w:rsid w:val="004C432A"/>
    <w:rsid w:val="004C55B3"/>
    <w:rsid w:val="004C58A7"/>
    <w:rsid w:val="004C5C8E"/>
    <w:rsid w:val="004C5CF2"/>
    <w:rsid w:val="004C6336"/>
    <w:rsid w:val="004C6751"/>
    <w:rsid w:val="004C7818"/>
    <w:rsid w:val="004D13AB"/>
    <w:rsid w:val="004D1B3F"/>
    <w:rsid w:val="004D202D"/>
    <w:rsid w:val="004D2414"/>
    <w:rsid w:val="004D24F6"/>
    <w:rsid w:val="004D2662"/>
    <w:rsid w:val="004D28FE"/>
    <w:rsid w:val="004D29C3"/>
    <w:rsid w:val="004D29F1"/>
    <w:rsid w:val="004D2E0C"/>
    <w:rsid w:val="004D3736"/>
    <w:rsid w:val="004D4DA3"/>
    <w:rsid w:val="004D7590"/>
    <w:rsid w:val="004D7849"/>
    <w:rsid w:val="004E006F"/>
    <w:rsid w:val="004E05CE"/>
    <w:rsid w:val="004E10F7"/>
    <w:rsid w:val="004E135F"/>
    <w:rsid w:val="004E1817"/>
    <w:rsid w:val="004E1820"/>
    <w:rsid w:val="004E1E1A"/>
    <w:rsid w:val="004E2CDB"/>
    <w:rsid w:val="004E2E89"/>
    <w:rsid w:val="004E2F53"/>
    <w:rsid w:val="004E31BA"/>
    <w:rsid w:val="004E33EA"/>
    <w:rsid w:val="004E3DDB"/>
    <w:rsid w:val="004E4785"/>
    <w:rsid w:val="004E4ADD"/>
    <w:rsid w:val="004E4E76"/>
    <w:rsid w:val="004E5DF2"/>
    <w:rsid w:val="004E60B8"/>
    <w:rsid w:val="004E656E"/>
    <w:rsid w:val="004E65B6"/>
    <w:rsid w:val="004E670A"/>
    <w:rsid w:val="004E71D7"/>
    <w:rsid w:val="004E767D"/>
    <w:rsid w:val="004E7863"/>
    <w:rsid w:val="004E7B35"/>
    <w:rsid w:val="004E7EFB"/>
    <w:rsid w:val="004F006F"/>
    <w:rsid w:val="004F00A2"/>
    <w:rsid w:val="004F0CF1"/>
    <w:rsid w:val="004F0D06"/>
    <w:rsid w:val="004F12C0"/>
    <w:rsid w:val="004F1AF0"/>
    <w:rsid w:val="004F2787"/>
    <w:rsid w:val="004F4579"/>
    <w:rsid w:val="004F498E"/>
    <w:rsid w:val="004F4CED"/>
    <w:rsid w:val="004F4D71"/>
    <w:rsid w:val="004F50C2"/>
    <w:rsid w:val="004F567B"/>
    <w:rsid w:val="004F567E"/>
    <w:rsid w:val="004F5F59"/>
    <w:rsid w:val="004F6B60"/>
    <w:rsid w:val="004F720B"/>
    <w:rsid w:val="004F7246"/>
    <w:rsid w:val="00500EDB"/>
    <w:rsid w:val="005028EB"/>
    <w:rsid w:val="00503034"/>
    <w:rsid w:val="00503A96"/>
    <w:rsid w:val="0050426F"/>
    <w:rsid w:val="00504705"/>
    <w:rsid w:val="00505458"/>
    <w:rsid w:val="005054ED"/>
    <w:rsid w:val="00506036"/>
    <w:rsid w:val="005063C7"/>
    <w:rsid w:val="00506435"/>
    <w:rsid w:val="005072EA"/>
    <w:rsid w:val="005100D5"/>
    <w:rsid w:val="00510381"/>
    <w:rsid w:val="005104C1"/>
    <w:rsid w:val="005109C1"/>
    <w:rsid w:val="00510DF7"/>
    <w:rsid w:val="0051121A"/>
    <w:rsid w:val="005112C8"/>
    <w:rsid w:val="0051341F"/>
    <w:rsid w:val="0051355B"/>
    <w:rsid w:val="005138D2"/>
    <w:rsid w:val="005139DD"/>
    <w:rsid w:val="00514966"/>
    <w:rsid w:val="00515218"/>
    <w:rsid w:val="005165D0"/>
    <w:rsid w:val="0051668D"/>
    <w:rsid w:val="00516DF9"/>
    <w:rsid w:val="005171D8"/>
    <w:rsid w:val="0051729D"/>
    <w:rsid w:val="00517683"/>
    <w:rsid w:val="00517943"/>
    <w:rsid w:val="00517D7F"/>
    <w:rsid w:val="00517FEE"/>
    <w:rsid w:val="00521245"/>
    <w:rsid w:val="005218A3"/>
    <w:rsid w:val="00522172"/>
    <w:rsid w:val="00522492"/>
    <w:rsid w:val="00522B6F"/>
    <w:rsid w:val="00523D8D"/>
    <w:rsid w:val="00523EEB"/>
    <w:rsid w:val="00524BB5"/>
    <w:rsid w:val="00525025"/>
    <w:rsid w:val="00525BE8"/>
    <w:rsid w:val="0052638C"/>
    <w:rsid w:val="00526995"/>
    <w:rsid w:val="005269F0"/>
    <w:rsid w:val="0053007A"/>
    <w:rsid w:val="005300EB"/>
    <w:rsid w:val="00530DE7"/>
    <w:rsid w:val="0053129A"/>
    <w:rsid w:val="005319A6"/>
    <w:rsid w:val="00532E96"/>
    <w:rsid w:val="00532F24"/>
    <w:rsid w:val="005332F9"/>
    <w:rsid w:val="00534334"/>
    <w:rsid w:val="00535F65"/>
    <w:rsid w:val="005364DD"/>
    <w:rsid w:val="0053733D"/>
    <w:rsid w:val="005376C8"/>
    <w:rsid w:val="005379EE"/>
    <w:rsid w:val="005402AD"/>
    <w:rsid w:val="0054065C"/>
    <w:rsid w:val="005429A2"/>
    <w:rsid w:val="00542CEF"/>
    <w:rsid w:val="00542F33"/>
    <w:rsid w:val="00543339"/>
    <w:rsid w:val="00543474"/>
    <w:rsid w:val="00544D2A"/>
    <w:rsid w:val="0054504E"/>
    <w:rsid w:val="00545078"/>
    <w:rsid w:val="005454FA"/>
    <w:rsid w:val="005463D6"/>
    <w:rsid w:val="005468C7"/>
    <w:rsid w:val="00546B20"/>
    <w:rsid w:val="00546CAA"/>
    <w:rsid w:val="005476C7"/>
    <w:rsid w:val="005501C9"/>
    <w:rsid w:val="005502FC"/>
    <w:rsid w:val="005506E8"/>
    <w:rsid w:val="00550839"/>
    <w:rsid w:val="00550BBC"/>
    <w:rsid w:val="00550F9F"/>
    <w:rsid w:val="00551409"/>
    <w:rsid w:val="00551D2F"/>
    <w:rsid w:val="00551FC0"/>
    <w:rsid w:val="00552121"/>
    <w:rsid w:val="005525D6"/>
    <w:rsid w:val="00552F7E"/>
    <w:rsid w:val="005531EC"/>
    <w:rsid w:val="0055390E"/>
    <w:rsid w:val="00554578"/>
    <w:rsid w:val="005545AA"/>
    <w:rsid w:val="0055464D"/>
    <w:rsid w:val="005547E6"/>
    <w:rsid w:val="00555934"/>
    <w:rsid w:val="00555FEC"/>
    <w:rsid w:val="00556161"/>
    <w:rsid w:val="00556699"/>
    <w:rsid w:val="00556E4B"/>
    <w:rsid w:val="005602EF"/>
    <w:rsid w:val="0056118F"/>
    <w:rsid w:val="00561888"/>
    <w:rsid w:val="00562421"/>
    <w:rsid w:val="0056277D"/>
    <w:rsid w:val="00562FFB"/>
    <w:rsid w:val="0056328F"/>
    <w:rsid w:val="00563BC6"/>
    <w:rsid w:val="00564D13"/>
    <w:rsid w:val="00565333"/>
    <w:rsid w:val="005653AA"/>
    <w:rsid w:val="00565431"/>
    <w:rsid w:val="00565CA1"/>
    <w:rsid w:val="00565DC5"/>
    <w:rsid w:val="00566CB7"/>
    <w:rsid w:val="005675D6"/>
    <w:rsid w:val="00567A69"/>
    <w:rsid w:val="005715C8"/>
    <w:rsid w:val="00571A14"/>
    <w:rsid w:val="00571B22"/>
    <w:rsid w:val="00572EE1"/>
    <w:rsid w:val="00572F2C"/>
    <w:rsid w:val="00572F80"/>
    <w:rsid w:val="00573064"/>
    <w:rsid w:val="005733B6"/>
    <w:rsid w:val="0057402F"/>
    <w:rsid w:val="0057405B"/>
    <w:rsid w:val="00575412"/>
    <w:rsid w:val="00575434"/>
    <w:rsid w:val="00576064"/>
    <w:rsid w:val="0057614B"/>
    <w:rsid w:val="0057665C"/>
    <w:rsid w:val="005768B8"/>
    <w:rsid w:val="005768D1"/>
    <w:rsid w:val="00577ABE"/>
    <w:rsid w:val="00577D81"/>
    <w:rsid w:val="00577EF5"/>
    <w:rsid w:val="00580EED"/>
    <w:rsid w:val="0058174B"/>
    <w:rsid w:val="005826EA"/>
    <w:rsid w:val="00583BA4"/>
    <w:rsid w:val="00583C2A"/>
    <w:rsid w:val="00584488"/>
    <w:rsid w:val="00584554"/>
    <w:rsid w:val="0058508E"/>
    <w:rsid w:val="00586250"/>
    <w:rsid w:val="005862DC"/>
    <w:rsid w:val="0058631D"/>
    <w:rsid w:val="00586921"/>
    <w:rsid w:val="00586C50"/>
    <w:rsid w:val="0058713C"/>
    <w:rsid w:val="00587D6F"/>
    <w:rsid w:val="00587F40"/>
    <w:rsid w:val="00590B57"/>
    <w:rsid w:val="00590C02"/>
    <w:rsid w:val="00591192"/>
    <w:rsid w:val="00591D72"/>
    <w:rsid w:val="00592DC7"/>
    <w:rsid w:val="005938A7"/>
    <w:rsid w:val="0059420F"/>
    <w:rsid w:val="0059552E"/>
    <w:rsid w:val="005961F0"/>
    <w:rsid w:val="005964C1"/>
    <w:rsid w:val="00597615"/>
    <w:rsid w:val="005979C9"/>
    <w:rsid w:val="005979D4"/>
    <w:rsid w:val="005A01F6"/>
    <w:rsid w:val="005A021C"/>
    <w:rsid w:val="005A024F"/>
    <w:rsid w:val="005A03E9"/>
    <w:rsid w:val="005A0B18"/>
    <w:rsid w:val="005A15D7"/>
    <w:rsid w:val="005A1758"/>
    <w:rsid w:val="005A1F71"/>
    <w:rsid w:val="005A25AC"/>
    <w:rsid w:val="005A2991"/>
    <w:rsid w:val="005A2BBA"/>
    <w:rsid w:val="005A37AC"/>
    <w:rsid w:val="005A386D"/>
    <w:rsid w:val="005A3979"/>
    <w:rsid w:val="005A3D2D"/>
    <w:rsid w:val="005A43F0"/>
    <w:rsid w:val="005A4A44"/>
    <w:rsid w:val="005A51B0"/>
    <w:rsid w:val="005A51B9"/>
    <w:rsid w:val="005A5B19"/>
    <w:rsid w:val="005A5D35"/>
    <w:rsid w:val="005A6010"/>
    <w:rsid w:val="005A611F"/>
    <w:rsid w:val="005A6D6F"/>
    <w:rsid w:val="005A6F4E"/>
    <w:rsid w:val="005A7F6B"/>
    <w:rsid w:val="005B02E6"/>
    <w:rsid w:val="005B0451"/>
    <w:rsid w:val="005B0583"/>
    <w:rsid w:val="005B063C"/>
    <w:rsid w:val="005B0B2B"/>
    <w:rsid w:val="005B1707"/>
    <w:rsid w:val="005B2416"/>
    <w:rsid w:val="005B36C8"/>
    <w:rsid w:val="005B3766"/>
    <w:rsid w:val="005B37DB"/>
    <w:rsid w:val="005B3AAC"/>
    <w:rsid w:val="005B3F4E"/>
    <w:rsid w:val="005B3FD4"/>
    <w:rsid w:val="005B44C7"/>
    <w:rsid w:val="005B4507"/>
    <w:rsid w:val="005B4543"/>
    <w:rsid w:val="005B48DD"/>
    <w:rsid w:val="005B50EF"/>
    <w:rsid w:val="005B50F6"/>
    <w:rsid w:val="005B5C65"/>
    <w:rsid w:val="005B6093"/>
    <w:rsid w:val="005B7926"/>
    <w:rsid w:val="005C0881"/>
    <w:rsid w:val="005C0E52"/>
    <w:rsid w:val="005C1722"/>
    <w:rsid w:val="005C1A00"/>
    <w:rsid w:val="005C1FA1"/>
    <w:rsid w:val="005C1FF4"/>
    <w:rsid w:val="005C28CD"/>
    <w:rsid w:val="005C3041"/>
    <w:rsid w:val="005C37D0"/>
    <w:rsid w:val="005C3DDA"/>
    <w:rsid w:val="005C47DE"/>
    <w:rsid w:val="005C4F0A"/>
    <w:rsid w:val="005C5198"/>
    <w:rsid w:val="005C552F"/>
    <w:rsid w:val="005C56C8"/>
    <w:rsid w:val="005C5961"/>
    <w:rsid w:val="005C59FD"/>
    <w:rsid w:val="005C5AEC"/>
    <w:rsid w:val="005C7AE6"/>
    <w:rsid w:val="005C7B28"/>
    <w:rsid w:val="005D01E9"/>
    <w:rsid w:val="005D0A4D"/>
    <w:rsid w:val="005D0DA7"/>
    <w:rsid w:val="005D10A7"/>
    <w:rsid w:val="005D1663"/>
    <w:rsid w:val="005D1A6E"/>
    <w:rsid w:val="005D1BA1"/>
    <w:rsid w:val="005D1E77"/>
    <w:rsid w:val="005D21EB"/>
    <w:rsid w:val="005D2A76"/>
    <w:rsid w:val="005D2FCD"/>
    <w:rsid w:val="005D3E12"/>
    <w:rsid w:val="005D5255"/>
    <w:rsid w:val="005D57FF"/>
    <w:rsid w:val="005D5870"/>
    <w:rsid w:val="005D5B56"/>
    <w:rsid w:val="005D616F"/>
    <w:rsid w:val="005D79FB"/>
    <w:rsid w:val="005D7D20"/>
    <w:rsid w:val="005E060C"/>
    <w:rsid w:val="005E0F9D"/>
    <w:rsid w:val="005E116B"/>
    <w:rsid w:val="005E130F"/>
    <w:rsid w:val="005E2743"/>
    <w:rsid w:val="005E2B21"/>
    <w:rsid w:val="005E4143"/>
    <w:rsid w:val="005E4FF4"/>
    <w:rsid w:val="005E54E6"/>
    <w:rsid w:val="005E5619"/>
    <w:rsid w:val="005E61B7"/>
    <w:rsid w:val="005E642E"/>
    <w:rsid w:val="005E67EF"/>
    <w:rsid w:val="005E7194"/>
    <w:rsid w:val="005E719E"/>
    <w:rsid w:val="005E78E5"/>
    <w:rsid w:val="005E7DE4"/>
    <w:rsid w:val="005F018F"/>
    <w:rsid w:val="005F0247"/>
    <w:rsid w:val="005F1936"/>
    <w:rsid w:val="005F19B8"/>
    <w:rsid w:val="005F29EC"/>
    <w:rsid w:val="005F2CA7"/>
    <w:rsid w:val="005F2DB4"/>
    <w:rsid w:val="005F3249"/>
    <w:rsid w:val="005F326B"/>
    <w:rsid w:val="005F3C57"/>
    <w:rsid w:val="005F4454"/>
    <w:rsid w:val="005F4713"/>
    <w:rsid w:val="005F4A55"/>
    <w:rsid w:val="005F4DCE"/>
    <w:rsid w:val="005F6187"/>
    <w:rsid w:val="005F656D"/>
    <w:rsid w:val="005F6A2A"/>
    <w:rsid w:val="005F6A50"/>
    <w:rsid w:val="005F6C90"/>
    <w:rsid w:val="005F6F05"/>
    <w:rsid w:val="005F7922"/>
    <w:rsid w:val="005F7D66"/>
    <w:rsid w:val="006009F8"/>
    <w:rsid w:val="00600E3E"/>
    <w:rsid w:val="0060134D"/>
    <w:rsid w:val="006013B1"/>
    <w:rsid w:val="00601717"/>
    <w:rsid w:val="0060177E"/>
    <w:rsid w:val="00601A34"/>
    <w:rsid w:val="00602D8C"/>
    <w:rsid w:val="00602FE2"/>
    <w:rsid w:val="00603D40"/>
    <w:rsid w:val="006057D4"/>
    <w:rsid w:val="00605C53"/>
    <w:rsid w:val="00605F84"/>
    <w:rsid w:val="00607065"/>
    <w:rsid w:val="00607141"/>
    <w:rsid w:val="00607356"/>
    <w:rsid w:val="00607537"/>
    <w:rsid w:val="006100B9"/>
    <w:rsid w:val="00610A1E"/>
    <w:rsid w:val="006110B9"/>
    <w:rsid w:val="006111CC"/>
    <w:rsid w:val="00611665"/>
    <w:rsid w:val="0061252C"/>
    <w:rsid w:val="006129AA"/>
    <w:rsid w:val="006129E8"/>
    <w:rsid w:val="0061333E"/>
    <w:rsid w:val="006161A8"/>
    <w:rsid w:val="00616ADA"/>
    <w:rsid w:val="0061763C"/>
    <w:rsid w:val="00617979"/>
    <w:rsid w:val="006215B4"/>
    <w:rsid w:val="0062170C"/>
    <w:rsid w:val="00621B4F"/>
    <w:rsid w:val="00621BF1"/>
    <w:rsid w:val="00622415"/>
    <w:rsid w:val="0062259A"/>
    <w:rsid w:val="0062277F"/>
    <w:rsid w:val="006228B5"/>
    <w:rsid w:val="0062334E"/>
    <w:rsid w:val="0062370D"/>
    <w:rsid w:val="006237F3"/>
    <w:rsid w:val="006245F8"/>
    <w:rsid w:val="006259BC"/>
    <w:rsid w:val="0062624D"/>
    <w:rsid w:val="00626417"/>
    <w:rsid w:val="00626499"/>
    <w:rsid w:val="00626910"/>
    <w:rsid w:val="00627207"/>
    <w:rsid w:val="0062760A"/>
    <w:rsid w:val="00627907"/>
    <w:rsid w:val="006301A0"/>
    <w:rsid w:val="00630E50"/>
    <w:rsid w:val="00630F51"/>
    <w:rsid w:val="0063112D"/>
    <w:rsid w:val="006316EC"/>
    <w:rsid w:val="00632612"/>
    <w:rsid w:val="0063274E"/>
    <w:rsid w:val="006328A4"/>
    <w:rsid w:val="00632CFF"/>
    <w:rsid w:val="0063324C"/>
    <w:rsid w:val="00633791"/>
    <w:rsid w:val="00634125"/>
    <w:rsid w:val="0063482C"/>
    <w:rsid w:val="00635F57"/>
    <w:rsid w:val="006371D3"/>
    <w:rsid w:val="006400BF"/>
    <w:rsid w:val="00640B59"/>
    <w:rsid w:val="00641446"/>
    <w:rsid w:val="00642302"/>
    <w:rsid w:val="0064253F"/>
    <w:rsid w:val="0064403C"/>
    <w:rsid w:val="0064426F"/>
    <w:rsid w:val="0064439B"/>
    <w:rsid w:val="00644E25"/>
    <w:rsid w:val="006453C8"/>
    <w:rsid w:val="006454B8"/>
    <w:rsid w:val="00645709"/>
    <w:rsid w:val="00645C22"/>
    <w:rsid w:val="006463B3"/>
    <w:rsid w:val="00646FA0"/>
    <w:rsid w:val="00650639"/>
    <w:rsid w:val="00650FEE"/>
    <w:rsid w:val="006512C5"/>
    <w:rsid w:val="00651991"/>
    <w:rsid w:val="00651B0D"/>
    <w:rsid w:val="00651E83"/>
    <w:rsid w:val="006525D2"/>
    <w:rsid w:val="006547DF"/>
    <w:rsid w:val="00654BB5"/>
    <w:rsid w:val="00654C77"/>
    <w:rsid w:val="006553A3"/>
    <w:rsid w:val="00655BB3"/>
    <w:rsid w:val="006561AE"/>
    <w:rsid w:val="00657262"/>
    <w:rsid w:val="006579B2"/>
    <w:rsid w:val="00662122"/>
    <w:rsid w:val="006624BD"/>
    <w:rsid w:val="00662912"/>
    <w:rsid w:val="00662AB1"/>
    <w:rsid w:val="00662CA3"/>
    <w:rsid w:val="0066342D"/>
    <w:rsid w:val="006637DF"/>
    <w:rsid w:val="006639EA"/>
    <w:rsid w:val="00663C79"/>
    <w:rsid w:val="00664BA4"/>
    <w:rsid w:val="0066600A"/>
    <w:rsid w:val="00666FFC"/>
    <w:rsid w:val="00667B58"/>
    <w:rsid w:val="00667D0B"/>
    <w:rsid w:val="00667F9D"/>
    <w:rsid w:val="00670222"/>
    <w:rsid w:val="006707DE"/>
    <w:rsid w:val="00671DAD"/>
    <w:rsid w:val="00672603"/>
    <w:rsid w:val="00672C79"/>
    <w:rsid w:val="00673720"/>
    <w:rsid w:val="00673C5B"/>
    <w:rsid w:val="006742BB"/>
    <w:rsid w:val="00674B36"/>
    <w:rsid w:val="00674F1B"/>
    <w:rsid w:val="00675177"/>
    <w:rsid w:val="006751C4"/>
    <w:rsid w:val="0067583F"/>
    <w:rsid w:val="00676325"/>
    <w:rsid w:val="00676CFB"/>
    <w:rsid w:val="00676DB2"/>
    <w:rsid w:val="0067709C"/>
    <w:rsid w:val="00677380"/>
    <w:rsid w:val="0068057A"/>
    <w:rsid w:val="006805CF"/>
    <w:rsid w:val="0068084D"/>
    <w:rsid w:val="00680A1A"/>
    <w:rsid w:val="00680DAE"/>
    <w:rsid w:val="0068116B"/>
    <w:rsid w:val="006824C2"/>
    <w:rsid w:val="00682D84"/>
    <w:rsid w:val="00682FE9"/>
    <w:rsid w:val="006830F9"/>
    <w:rsid w:val="00683491"/>
    <w:rsid w:val="006839FF"/>
    <w:rsid w:val="006847DE"/>
    <w:rsid w:val="0068507B"/>
    <w:rsid w:val="0068513A"/>
    <w:rsid w:val="006859FB"/>
    <w:rsid w:val="00685D68"/>
    <w:rsid w:val="00685DF3"/>
    <w:rsid w:val="0068685E"/>
    <w:rsid w:val="00690796"/>
    <w:rsid w:val="00691AAB"/>
    <w:rsid w:val="00691AD7"/>
    <w:rsid w:val="00692BD5"/>
    <w:rsid w:val="006930CC"/>
    <w:rsid w:val="00693723"/>
    <w:rsid w:val="006941EB"/>
    <w:rsid w:val="006959C1"/>
    <w:rsid w:val="00695A43"/>
    <w:rsid w:val="00696344"/>
    <w:rsid w:val="00696D1E"/>
    <w:rsid w:val="006971FE"/>
    <w:rsid w:val="00697AB0"/>
    <w:rsid w:val="00697DDB"/>
    <w:rsid w:val="00697F47"/>
    <w:rsid w:val="006A0286"/>
    <w:rsid w:val="006A03D6"/>
    <w:rsid w:val="006A1107"/>
    <w:rsid w:val="006A1968"/>
    <w:rsid w:val="006A1A0E"/>
    <w:rsid w:val="006A2AFA"/>
    <w:rsid w:val="006A2B76"/>
    <w:rsid w:val="006A38CE"/>
    <w:rsid w:val="006A404C"/>
    <w:rsid w:val="006A4D74"/>
    <w:rsid w:val="006A539B"/>
    <w:rsid w:val="006A575A"/>
    <w:rsid w:val="006A587D"/>
    <w:rsid w:val="006A5E17"/>
    <w:rsid w:val="006A6025"/>
    <w:rsid w:val="006A6B63"/>
    <w:rsid w:val="006A6C03"/>
    <w:rsid w:val="006A7258"/>
    <w:rsid w:val="006A7B94"/>
    <w:rsid w:val="006B0086"/>
    <w:rsid w:val="006B0335"/>
    <w:rsid w:val="006B0512"/>
    <w:rsid w:val="006B085C"/>
    <w:rsid w:val="006B12D0"/>
    <w:rsid w:val="006B13C5"/>
    <w:rsid w:val="006B159F"/>
    <w:rsid w:val="006B172C"/>
    <w:rsid w:val="006B1876"/>
    <w:rsid w:val="006B2AA6"/>
    <w:rsid w:val="006B2EB8"/>
    <w:rsid w:val="006B47AA"/>
    <w:rsid w:val="006B51C3"/>
    <w:rsid w:val="006B5AB9"/>
    <w:rsid w:val="006B66A5"/>
    <w:rsid w:val="006B6E92"/>
    <w:rsid w:val="006B6F81"/>
    <w:rsid w:val="006B75A0"/>
    <w:rsid w:val="006B769E"/>
    <w:rsid w:val="006B7EA8"/>
    <w:rsid w:val="006B7FC8"/>
    <w:rsid w:val="006C00A0"/>
    <w:rsid w:val="006C10BE"/>
    <w:rsid w:val="006C1645"/>
    <w:rsid w:val="006C1CF0"/>
    <w:rsid w:val="006C24BC"/>
    <w:rsid w:val="006C2884"/>
    <w:rsid w:val="006C3572"/>
    <w:rsid w:val="006C407E"/>
    <w:rsid w:val="006C561B"/>
    <w:rsid w:val="006C570C"/>
    <w:rsid w:val="006C58F7"/>
    <w:rsid w:val="006C5CD2"/>
    <w:rsid w:val="006C5D94"/>
    <w:rsid w:val="006C5F57"/>
    <w:rsid w:val="006C622C"/>
    <w:rsid w:val="006C63F2"/>
    <w:rsid w:val="006C6C14"/>
    <w:rsid w:val="006C7351"/>
    <w:rsid w:val="006C7A33"/>
    <w:rsid w:val="006C7BC8"/>
    <w:rsid w:val="006C7E4A"/>
    <w:rsid w:val="006D04EF"/>
    <w:rsid w:val="006D097D"/>
    <w:rsid w:val="006D13C7"/>
    <w:rsid w:val="006D1856"/>
    <w:rsid w:val="006D1C22"/>
    <w:rsid w:val="006D1C3B"/>
    <w:rsid w:val="006D1F5B"/>
    <w:rsid w:val="006D2241"/>
    <w:rsid w:val="006D24F0"/>
    <w:rsid w:val="006D26F7"/>
    <w:rsid w:val="006D2C50"/>
    <w:rsid w:val="006D2F5E"/>
    <w:rsid w:val="006D430D"/>
    <w:rsid w:val="006D49D0"/>
    <w:rsid w:val="006D4BB5"/>
    <w:rsid w:val="006D5352"/>
    <w:rsid w:val="006D6769"/>
    <w:rsid w:val="006D7302"/>
    <w:rsid w:val="006D7C0F"/>
    <w:rsid w:val="006E02BE"/>
    <w:rsid w:val="006E037D"/>
    <w:rsid w:val="006E1A61"/>
    <w:rsid w:val="006E2840"/>
    <w:rsid w:val="006E29CC"/>
    <w:rsid w:val="006E2C70"/>
    <w:rsid w:val="006E2F8B"/>
    <w:rsid w:val="006E3009"/>
    <w:rsid w:val="006E3057"/>
    <w:rsid w:val="006E30E7"/>
    <w:rsid w:val="006E3B72"/>
    <w:rsid w:val="006E466F"/>
    <w:rsid w:val="006E4773"/>
    <w:rsid w:val="006E5193"/>
    <w:rsid w:val="006E620B"/>
    <w:rsid w:val="006E6487"/>
    <w:rsid w:val="006E6B27"/>
    <w:rsid w:val="006E7890"/>
    <w:rsid w:val="006E7EE9"/>
    <w:rsid w:val="006F0A3D"/>
    <w:rsid w:val="006F0DB1"/>
    <w:rsid w:val="006F1DF9"/>
    <w:rsid w:val="006F3010"/>
    <w:rsid w:val="006F4627"/>
    <w:rsid w:val="006F4635"/>
    <w:rsid w:val="006F4848"/>
    <w:rsid w:val="006F56B4"/>
    <w:rsid w:val="006F5F2C"/>
    <w:rsid w:val="006F68F1"/>
    <w:rsid w:val="006F7468"/>
    <w:rsid w:val="006F74A5"/>
    <w:rsid w:val="006F74EF"/>
    <w:rsid w:val="006F77C4"/>
    <w:rsid w:val="006F7BC3"/>
    <w:rsid w:val="006F7FEC"/>
    <w:rsid w:val="00700FCD"/>
    <w:rsid w:val="0070104B"/>
    <w:rsid w:val="007010F2"/>
    <w:rsid w:val="00701628"/>
    <w:rsid w:val="007021D5"/>
    <w:rsid w:val="00702B08"/>
    <w:rsid w:val="00702B1C"/>
    <w:rsid w:val="00702C87"/>
    <w:rsid w:val="00703BBB"/>
    <w:rsid w:val="00703ED9"/>
    <w:rsid w:val="00704051"/>
    <w:rsid w:val="00704508"/>
    <w:rsid w:val="007062EF"/>
    <w:rsid w:val="00706497"/>
    <w:rsid w:val="00706592"/>
    <w:rsid w:val="007066DD"/>
    <w:rsid w:val="00706BB0"/>
    <w:rsid w:val="00707634"/>
    <w:rsid w:val="00707875"/>
    <w:rsid w:val="00711916"/>
    <w:rsid w:val="00712A7E"/>
    <w:rsid w:val="00712F69"/>
    <w:rsid w:val="00713683"/>
    <w:rsid w:val="00713F2C"/>
    <w:rsid w:val="007147D3"/>
    <w:rsid w:val="0071485C"/>
    <w:rsid w:val="00715276"/>
    <w:rsid w:val="007155AA"/>
    <w:rsid w:val="007156A0"/>
    <w:rsid w:val="0071647D"/>
    <w:rsid w:val="00716ACF"/>
    <w:rsid w:val="00716B11"/>
    <w:rsid w:val="00716CD3"/>
    <w:rsid w:val="00716EB1"/>
    <w:rsid w:val="00717907"/>
    <w:rsid w:val="00720324"/>
    <w:rsid w:val="007209CB"/>
    <w:rsid w:val="007210DD"/>
    <w:rsid w:val="00721C9F"/>
    <w:rsid w:val="00721DBC"/>
    <w:rsid w:val="00721FDA"/>
    <w:rsid w:val="00723019"/>
    <w:rsid w:val="0072324D"/>
    <w:rsid w:val="00723F3A"/>
    <w:rsid w:val="00723FA8"/>
    <w:rsid w:val="007249B8"/>
    <w:rsid w:val="00724B18"/>
    <w:rsid w:val="0072506A"/>
    <w:rsid w:val="0072524F"/>
    <w:rsid w:val="007259B7"/>
    <w:rsid w:val="00727094"/>
    <w:rsid w:val="0072759C"/>
    <w:rsid w:val="00727C3A"/>
    <w:rsid w:val="00727FCB"/>
    <w:rsid w:val="00730542"/>
    <w:rsid w:val="00730739"/>
    <w:rsid w:val="00731765"/>
    <w:rsid w:val="00732476"/>
    <w:rsid w:val="007327EF"/>
    <w:rsid w:val="00733673"/>
    <w:rsid w:val="00734091"/>
    <w:rsid w:val="0073444C"/>
    <w:rsid w:val="00734765"/>
    <w:rsid w:val="007349D9"/>
    <w:rsid w:val="00734FF6"/>
    <w:rsid w:val="00735897"/>
    <w:rsid w:val="007358A5"/>
    <w:rsid w:val="00735C8A"/>
    <w:rsid w:val="0074010B"/>
    <w:rsid w:val="00740AD3"/>
    <w:rsid w:val="00740D95"/>
    <w:rsid w:val="0074128B"/>
    <w:rsid w:val="0074135D"/>
    <w:rsid w:val="0074177E"/>
    <w:rsid w:val="00741B70"/>
    <w:rsid w:val="007421D8"/>
    <w:rsid w:val="007422BA"/>
    <w:rsid w:val="0074258C"/>
    <w:rsid w:val="0074309C"/>
    <w:rsid w:val="007448E9"/>
    <w:rsid w:val="00744952"/>
    <w:rsid w:val="007449D2"/>
    <w:rsid w:val="00744D5E"/>
    <w:rsid w:val="0074529C"/>
    <w:rsid w:val="007457CD"/>
    <w:rsid w:val="0074633B"/>
    <w:rsid w:val="00746A75"/>
    <w:rsid w:val="00747738"/>
    <w:rsid w:val="007477F9"/>
    <w:rsid w:val="007508B1"/>
    <w:rsid w:val="00750A78"/>
    <w:rsid w:val="00750B5C"/>
    <w:rsid w:val="007522AB"/>
    <w:rsid w:val="00752B32"/>
    <w:rsid w:val="00752C29"/>
    <w:rsid w:val="00753209"/>
    <w:rsid w:val="00753D5E"/>
    <w:rsid w:val="00753F78"/>
    <w:rsid w:val="00755011"/>
    <w:rsid w:val="0075502D"/>
    <w:rsid w:val="00755054"/>
    <w:rsid w:val="00755A5A"/>
    <w:rsid w:val="00755B49"/>
    <w:rsid w:val="00756048"/>
    <w:rsid w:val="00756169"/>
    <w:rsid w:val="0075738C"/>
    <w:rsid w:val="0075786D"/>
    <w:rsid w:val="00757EAD"/>
    <w:rsid w:val="007600AB"/>
    <w:rsid w:val="007601EA"/>
    <w:rsid w:val="00760DFD"/>
    <w:rsid w:val="0076135E"/>
    <w:rsid w:val="00761485"/>
    <w:rsid w:val="00761620"/>
    <w:rsid w:val="00761643"/>
    <w:rsid w:val="00761B06"/>
    <w:rsid w:val="007628C9"/>
    <w:rsid w:val="0076298A"/>
    <w:rsid w:val="00762E27"/>
    <w:rsid w:val="007633B3"/>
    <w:rsid w:val="0076367B"/>
    <w:rsid w:val="00764F15"/>
    <w:rsid w:val="0076627E"/>
    <w:rsid w:val="00766456"/>
    <w:rsid w:val="007664DC"/>
    <w:rsid w:val="00766725"/>
    <w:rsid w:val="00766935"/>
    <w:rsid w:val="007677DE"/>
    <w:rsid w:val="007705D9"/>
    <w:rsid w:val="00770870"/>
    <w:rsid w:val="00770926"/>
    <w:rsid w:val="00770D6F"/>
    <w:rsid w:val="00770FC0"/>
    <w:rsid w:val="00771DEB"/>
    <w:rsid w:val="00771ECA"/>
    <w:rsid w:val="007720D6"/>
    <w:rsid w:val="00772208"/>
    <w:rsid w:val="00772505"/>
    <w:rsid w:val="00773106"/>
    <w:rsid w:val="007736AB"/>
    <w:rsid w:val="0077383C"/>
    <w:rsid w:val="00774247"/>
    <w:rsid w:val="007743C0"/>
    <w:rsid w:val="00774627"/>
    <w:rsid w:val="007746CE"/>
    <w:rsid w:val="007747D4"/>
    <w:rsid w:val="00774947"/>
    <w:rsid w:val="00775499"/>
    <w:rsid w:val="00775863"/>
    <w:rsid w:val="007758F0"/>
    <w:rsid w:val="00775A99"/>
    <w:rsid w:val="00775DC5"/>
    <w:rsid w:val="00776620"/>
    <w:rsid w:val="007769EC"/>
    <w:rsid w:val="00780867"/>
    <w:rsid w:val="00780C96"/>
    <w:rsid w:val="0078188F"/>
    <w:rsid w:val="00781A92"/>
    <w:rsid w:val="0078225D"/>
    <w:rsid w:val="007829B4"/>
    <w:rsid w:val="007830E1"/>
    <w:rsid w:val="00783A1E"/>
    <w:rsid w:val="00783CA7"/>
    <w:rsid w:val="00784A66"/>
    <w:rsid w:val="00784AC5"/>
    <w:rsid w:val="00784D8D"/>
    <w:rsid w:val="00784E8C"/>
    <w:rsid w:val="0078506F"/>
    <w:rsid w:val="00786368"/>
    <w:rsid w:val="0078639C"/>
    <w:rsid w:val="00786885"/>
    <w:rsid w:val="007872FD"/>
    <w:rsid w:val="0078767F"/>
    <w:rsid w:val="0078781D"/>
    <w:rsid w:val="00790889"/>
    <w:rsid w:val="00790AF1"/>
    <w:rsid w:val="0079158C"/>
    <w:rsid w:val="007933CF"/>
    <w:rsid w:val="00795CB0"/>
    <w:rsid w:val="00795E95"/>
    <w:rsid w:val="007961AF"/>
    <w:rsid w:val="007966D3"/>
    <w:rsid w:val="00796B65"/>
    <w:rsid w:val="00796E59"/>
    <w:rsid w:val="007970C7"/>
    <w:rsid w:val="007977B6"/>
    <w:rsid w:val="00797C22"/>
    <w:rsid w:val="007A0EDC"/>
    <w:rsid w:val="007A105C"/>
    <w:rsid w:val="007A1201"/>
    <w:rsid w:val="007A125A"/>
    <w:rsid w:val="007A129E"/>
    <w:rsid w:val="007A22A3"/>
    <w:rsid w:val="007A2B6D"/>
    <w:rsid w:val="007A601E"/>
    <w:rsid w:val="007A6026"/>
    <w:rsid w:val="007A6117"/>
    <w:rsid w:val="007A6169"/>
    <w:rsid w:val="007A6D46"/>
    <w:rsid w:val="007A7568"/>
    <w:rsid w:val="007A7FB4"/>
    <w:rsid w:val="007B0D01"/>
    <w:rsid w:val="007B144E"/>
    <w:rsid w:val="007B18F5"/>
    <w:rsid w:val="007B1BE9"/>
    <w:rsid w:val="007B2814"/>
    <w:rsid w:val="007B2CF1"/>
    <w:rsid w:val="007B3495"/>
    <w:rsid w:val="007B3E16"/>
    <w:rsid w:val="007B4714"/>
    <w:rsid w:val="007B4878"/>
    <w:rsid w:val="007B49D9"/>
    <w:rsid w:val="007B589C"/>
    <w:rsid w:val="007B5F04"/>
    <w:rsid w:val="007B6700"/>
    <w:rsid w:val="007B6D91"/>
    <w:rsid w:val="007B74EC"/>
    <w:rsid w:val="007B7B07"/>
    <w:rsid w:val="007B7CE7"/>
    <w:rsid w:val="007B7DFC"/>
    <w:rsid w:val="007C0548"/>
    <w:rsid w:val="007C0DC0"/>
    <w:rsid w:val="007C1929"/>
    <w:rsid w:val="007C22A5"/>
    <w:rsid w:val="007C25EC"/>
    <w:rsid w:val="007C26E4"/>
    <w:rsid w:val="007C30EC"/>
    <w:rsid w:val="007C3F38"/>
    <w:rsid w:val="007C400F"/>
    <w:rsid w:val="007C41BE"/>
    <w:rsid w:val="007C41E3"/>
    <w:rsid w:val="007C508D"/>
    <w:rsid w:val="007C51FF"/>
    <w:rsid w:val="007C59C5"/>
    <w:rsid w:val="007C695C"/>
    <w:rsid w:val="007C6F36"/>
    <w:rsid w:val="007C7443"/>
    <w:rsid w:val="007D058D"/>
    <w:rsid w:val="007D05CE"/>
    <w:rsid w:val="007D0BA4"/>
    <w:rsid w:val="007D1006"/>
    <w:rsid w:val="007D2508"/>
    <w:rsid w:val="007D310F"/>
    <w:rsid w:val="007D3779"/>
    <w:rsid w:val="007D4BB9"/>
    <w:rsid w:val="007D5049"/>
    <w:rsid w:val="007D50C5"/>
    <w:rsid w:val="007D5A65"/>
    <w:rsid w:val="007D6087"/>
    <w:rsid w:val="007D6836"/>
    <w:rsid w:val="007D712D"/>
    <w:rsid w:val="007E0506"/>
    <w:rsid w:val="007E050B"/>
    <w:rsid w:val="007E1E64"/>
    <w:rsid w:val="007E22D0"/>
    <w:rsid w:val="007E22D7"/>
    <w:rsid w:val="007E3BC8"/>
    <w:rsid w:val="007E3D21"/>
    <w:rsid w:val="007E4808"/>
    <w:rsid w:val="007E49F5"/>
    <w:rsid w:val="007E4CD3"/>
    <w:rsid w:val="007E4D7B"/>
    <w:rsid w:val="007E55C8"/>
    <w:rsid w:val="007E58B8"/>
    <w:rsid w:val="007E5928"/>
    <w:rsid w:val="007E5B11"/>
    <w:rsid w:val="007E5E3E"/>
    <w:rsid w:val="007E6314"/>
    <w:rsid w:val="007E68FC"/>
    <w:rsid w:val="007E7138"/>
    <w:rsid w:val="007E71B9"/>
    <w:rsid w:val="007F0BAE"/>
    <w:rsid w:val="007F1281"/>
    <w:rsid w:val="007F1A11"/>
    <w:rsid w:val="007F1E26"/>
    <w:rsid w:val="007F2051"/>
    <w:rsid w:val="007F2220"/>
    <w:rsid w:val="007F2773"/>
    <w:rsid w:val="007F2799"/>
    <w:rsid w:val="007F27A8"/>
    <w:rsid w:val="007F292B"/>
    <w:rsid w:val="007F32C4"/>
    <w:rsid w:val="007F36DC"/>
    <w:rsid w:val="007F3851"/>
    <w:rsid w:val="007F3957"/>
    <w:rsid w:val="007F3AEC"/>
    <w:rsid w:val="007F4128"/>
    <w:rsid w:val="007F5C10"/>
    <w:rsid w:val="007F5DCB"/>
    <w:rsid w:val="007F5EE1"/>
    <w:rsid w:val="007F69FF"/>
    <w:rsid w:val="007F6AD9"/>
    <w:rsid w:val="007F716A"/>
    <w:rsid w:val="007F7901"/>
    <w:rsid w:val="007F7A3C"/>
    <w:rsid w:val="007F7AA8"/>
    <w:rsid w:val="007F7B14"/>
    <w:rsid w:val="008002DD"/>
    <w:rsid w:val="0080066A"/>
    <w:rsid w:val="008008DB"/>
    <w:rsid w:val="00800C43"/>
    <w:rsid w:val="00800FDF"/>
    <w:rsid w:val="00801177"/>
    <w:rsid w:val="00801A6D"/>
    <w:rsid w:val="00801ECC"/>
    <w:rsid w:val="00802266"/>
    <w:rsid w:val="00802E5F"/>
    <w:rsid w:val="00803F93"/>
    <w:rsid w:val="0080414F"/>
    <w:rsid w:val="0080521F"/>
    <w:rsid w:val="008055B4"/>
    <w:rsid w:val="00805FAA"/>
    <w:rsid w:val="008069E7"/>
    <w:rsid w:val="00806E82"/>
    <w:rsid w:val="00806F83"/>
    <w:rsid w:val="00807BBB"/>
    <w:rsid w:val="008102BB"/>
    <w:rsid w:val="008111D8"/>
    <w:rsid w:val="008116FC"/>
    <w:rsid w:val="0081177C"/>
    <w:rsid w:val="00811F10"/>
    <w:rsid w:val="0081253A"/>
    <w:rsid w:val="008127DA"/>
    <w:rsid w:val="008129FB"/>
    <w:rsid w:val="00812D23"/>
    <w:rsid w:val="00814E7A"/>
    <w:rsid w:val="008151EC"/>
    <w:rsid w:val="00815831"/>
    <w:rsid w:val="00815A26"/>
    <w:rsid w:val="008165F8"/>
    <w:rsid w:val="00817BF5"/>
    <w:rsid w:val="008200F7"/>
    <w:rsid w:val="008203C6"/>
    <w:rsid w:val="0082047C"/>
    <w:rsid w:val="00820B42"/>
    <w:rsid w:val="00820B4D"/>
    <w:rsid w:val="00820CDE"/>
    <w:rsid w:val="00821181"/>
    <w:rsid w:val="00821555"/>
    <w:rsid w:val="00821640"/>
    <w:rsid w:val="0082168C"/>
    <w:rsid w:val="00821E3B"/>
    <w:rsid w:val="00821EF3"/>
    <w:rsid w:val="00821FC6"/>
    <w:rsid w:val="00822581"/>
    <w:rsid w:val="00823504"/>
    <w:rsid w:val="0082357F"/>
    <w:rsid w:val="00823780"/>
    <w:rsid w:val="00823BE3"/>
    <w:rsid w:val="00824287"/>
    <w:rsid w:val="00824F8D"/>
    <w:rsid w:val="0082519D"/>
    <w:rsid w:val="00825B45"/>
    <w:rsid w:val="008262A7"/>
    <w:rsid w:val="008263C9"/>
    <w:rsid w:val="00826C3B"/>
    <w:rsid w:val="0082710E"/>
    <w:rsid w:val="00827B21"/>
    <w:rsid w:val="008302C5"/>
    <w:rsid w:val="00830700"/>
    <w:rsid w:val="00830D2B"/>
    <w:rsid w:val="00831704"/>
    <w:rsid w:val="008322E5"/>
    <w:rsid w:val="008337C2"/>
    <w:rsid w:val="00833C6F"/>
    <w:rsid w:val="00834C09"/>
    <w:rsid w:val="00834F80"/>
    <w:rsid w:val="00835F0B"/>
    <w:rsid w:val="00835F25"/>
    <w:rsid w:val="00836401"/>
    <w:rsid w:val="008373DB"/>
    <w:rsid w:val="00837C40"/>
    <w:rsid w:val="00840031"/>
    <w:rsid w:val="008406E7"/>
    <w:rsid w:val="00840B18"/>
    <w:rsid w:val="0084202A"/>
    <w:rsid w:val="00842081"/>
    <w:rsid w:val="008423A2"/>
    <w:rsid w:val="0084247E"/>
    <w:rsid w:val="008429CC"/>
    <w:rsid w:val="008441CD"/>
    <w:rsid w:val="008445E8"/>
    <w:rsid w:val="00844691"/>
    <w:rsid w:val="008447FC"/>
    <w:rsid w:val="00844929"/>
    <w:rsid w:val="0084495D"/>
    <w:rsid w:val="00845A24"/>
    <w:rsid w:val="00845FD4"/>
    <w:rsid w:val="008462CC"/>
    <w:rsid w:val="008464E0"/>
    <w:rsid w:val="0084663F"/>
    <w:rsid w:val="00847B3E"/>
    <w:rsid w:val="00847FB5"/>
    <w:rsid w:val="00850256"/>
    <w:rsid w:val="0085073D"/>
    <w:rsid w:val="00851A9A"/>
    <w:rsid w:val="00851D00"/>
    <w:rsid w:val="00851F92"/>
    <w:rsid w:val="00852907"/>
    <w:rsid w:val="00853512"/>
    <w:rsid w:val="008535C2"/>
    <w:rsid w:val="00853F38"/>
    <w:rsid w:val="008547EC"/>
    <w:rsid w:val="00854E51"/>
    <w:rsid w:val="00855413"/>
    <w:rsid w:val="008566C4"/>
    <w:rsid w:val="00856A45"/>
    <w:rsid w:val="00860B7B"/>
    <w:rsid w:val="00860D29"/>
    <w:rsid w:val="008611D7"/>
    <w:rsid w:val="0086166B"/>
    <w:rsid w:val="008616A9"/>
    <w:rsid w:val="00861748"/>
    <w:rsid w:val="00861824"/>
    <w:rsid w:val="00861882"/>
    <w:rsid w:val="00861E8E"/>
    <w:rsid w:val="008620E7"/>
    <w:rsid w:val="00862260"/>
    <w:rsid w:val="00862973"/>
    <w:rsid w:val="0086460A"/>
    <w:rsid w:val="008662A2"/>
    <w:rsid w:val="00866A8D"/>
    <w:rsid w:val="0086792F"/>
    <w:rsid w:val="00867B2A"/>
    <w:rsid w:val="0087068E"/>
    <w:rsid w:val="00870B33"/>
    <w:rsid w:val="008715B4"/>
    <w:rsid w:val="0087189E"/>
    <w:rsid w:val="00871B05"/>
    <w:rsid w:val="00871B52"/>
    <w:rsid w:val="00872402"/>
    <w:rsid w:val="00872ECB"/>
    <w:rsid w:val="00873E15"/>
    <w:rsid w:val="00874389"/>
    <w:rsid w:val="00874478"/>
    <w:rsid w:val="00874531"/>
    <w:rsid w:val="008758C5"/>
    <w:rsid w:val="00876C77"/>
    <w:rsid w:val="00876CF2"/>
    <w:rsid w:val="00876D67"/>
    <w:rsid w:val="0087746F"/>
    <w:rsid w:val="008775A0"/>
    <w:rsid w:val="00877C29"/>
    <w:rsid w:val="00877D40"/>
    <w:rsid w:val="00880273"/>
    <w:rsid w:val="00880679"/>
    <w:rsid w:val="00880B7D"/>
    <w:rsid w:val="00880D99"/>
    <w:rsid w:val="00880FBC"/>
    <w:rsid w:val="00881FE0"/>
    <w:rsid w:val="00882288"/>
    <w:rsid w:val="00882910"/>
    <w:rsid w:val="008829D4"/>
    <w:rsid w:val="00883094"/>
    <w:rsid w:val="008836A6"/>
    <w:rsid w:val="0088397E"/>
    <w:rsid w:val="00883F57"/>
    <w:rsid w:val="00883FAD"/>
    <w:rsid w:val="008841E5"/>
    <w:rsid w:val="0088426B"/>
    <w:rsid w:val="00885052"/>
    <w:rsid w:val="00885228"/>
    <w:rsid w:val="00885EE1"/>
    <w:rsid w:val="00885F8E"/>
    <w:rsid w:val="008861BB"/>
    <w:rsid w:val="008862E9"/>
    <w:rsid w:val="0088651C"/>
    <w:rsid w:val="00886BA9"/>
    <w:rsid w:val="008873D9"/>
    <w:rsid w:val="00887FD7"/>
    <w:rsid w:val="00890373"/>
    <w:rsid w:val="00890FB2"/>
    <w:rsid w:val="00891034"/>
    <w:rsid w:val="008912D0"/>
    <w:rsid w:val="00891758"/>
    <w:rsid w:val="008926A4"/>
    <w:rsid w:val="00892E8E"/>
    <w:rsid w:val="00893159"/>
    <w:rsid w:val="008938A9"/>
    <w:rsid w:val="00894784"/>
    <w:rsid w:val="00895533"/>
    <w:rsid w:val="008956BB"/>
    <w:rsid w:val="00895922"/>
    <w:rsid w:val="0089796B"/>
    <w:rsid w:val="00897A87"/>
    <w:rsid w:val="008A01EB"/>
    <w:rsid w:val="008A03F7"/>
    <w:rsid w:val="008A050C"/>
    <w:rsid w:val="008A17C1"/>
    <w:rsid w:val="008A216B"/>
    <w:rsid w:val="008A2518"/>
    <w:rsid w:val="008A2A14"/>
    <w:rsid w:val="008A3227"/>
    <w:rsid w:val="008A336A"/>
    <w:rsid w:val="008A3663"/>
    <w:rsid w:val="008A3D20"/>
    <w:rsid w:val="008A4554"/>
    <w:rsid w:val="008A45FF"/>
    <w:rsid w:val="008A55CE"/>
    <w:rsid w:val="008A58F9"/>
    <w:rsid w:val="008A5BF5"/>
    <w:rsid w:val="008A62EA"/>
    <w:rsid w:val="008A6402"/>
    <w:rsid w:val="008A6875"/>
    <w:rsid w:val="008A6D9D"/>
    <w:rsid w:val="008A6E0C"/>
    <w:rsid w:val="008A745A"/>
    <w:rsid w:val="008A77FA"/>
    <w:rsid w:val="008A7E5F"/>
    <w:rsid w:val="008B0321"/>
    <w:rsid w:val="008B0FEF"/>
    <w:rsid w:val="008B1162"/>
    <w:rsid w:val="008B127E"/>
    <w:rsid w:val="008B129D"/>
    <w:rsid w:val="008B18CB"/>
    <w:rsid w:val="008B3076"/>
    <w:rsid w:val="008B35BB"/>
    <w:rsid w:val="008B4258"/>
    <w:rsid w:val="008B437D"/>
    <w:rsid w:val="008B45D8"/>
    <w:rsid w:val="008B52FA"/>
    <w:rsid w:val="008B55D2"/>
    <w:rsid w:val="008B5721"/>
    <w:rsid w:val="008B65D5"/>
    <w:rsid w:val="008B6AE5"/>
    <w:rsid w:val="008B7D3B"/>
    <w:rsid w:val="008B7DC9"/>
    <w:rsid w:val="008C149A"/>
    <w:rsid w:val="008C1966"/>
    <w:rsid w:val="008C1CB8"/>
    <w:rsid w:val="008C1DD7"/>
    <w:rsid w:val="008C23C7"/>
    <w:rsid w:val="008C3154"/>
    <w:rsid w:val="008C31AB"/>
    <w:rsid w:val="008C3953"/>
    <w:rsid w:val="008C3D8E"/>
    <w:rsid w:val="008C4D53"/>
    <w:rsid w:val="008C5352"/>
    <w:rsid w:val="008C55A2"/>
    <w:rsid w:val="008C58E6"/>
    <w:rsid w:val="008C6138"/>
    <w:rsid w:val="008C698C"/>
    <w:rsid w:val="008C6A69"/>
    <w:rsid w:val="008C6D95"/>
    <w:rsid w:val="008C72B6"/>
    <w:rsid w:val="008D0492"/>
    <w:rsid w:val="008D0A3E"/>
    <w:rsid w:val="008D0CB9"/>
    <w:rsid w:val="008D1027"/>
    <w:rsid w:val="008D146D"/>
    <w:rsid w:val="008D1483"/>
    <w:rsid w:val="008D1D74"/>
    <w:rsid w:val="008D275D"/>
    <w:rsid w:val="008D2BA1"/>
    <w:rsid w:val="008D3AB0"/>
    <w:rsid w:val="008D4CFF"/>
    <w:rsid w:val="008D4E3A"/>
    <w:rsid w:val="008D4E43"/>
    <w:rsid w:val="008D5AB9"/>
    <w:rsid w:val="008D71E0"/>
    <w:rsid w:val="008D77D4"/>
    <w:rsid w:val="008E019B"/>
    <w:rsid w:val="008E0930"/>
    <w:rsid w:val="008E1042"/>
    <w:rsid w:val="008E47EB"/>
    <w:rsid w:val="008E4A95"/>
    <w:rsid w:val="008E4EC3"/>
    <w:rsid w:val="008E4F18"/>
    <w:rsid w:val="008E5470"/>
    <w:rsid w:val="008E57A5"/>
    <w:rsid w:val="008E6286"/>
    <w:rsid w:val="008E632C"/>
    <w:rsid w:val="008E6BEE"/>
    <w:rsid w:val="008F023E"/>
    <w:rsid w:val="008F0340"/>
    <w:rsid w:val="008F0B45"/>
    <w:rsid w:val="008F126B"/>
    <w:rsid w:val="008F141F"/>
    <w:rsid w:val="008F1559"/>
    <w:rsid w:val="008F17E9"/>
    <w:rsid w:val="008F1853"/>
    <w:rsid w:val="008F18A7"/>
    <w:rsid w:val="008F1CDA"/>
    <w:rsid w:val="008F27AE"/>
    <w:rsid w:val="008F316F"/>
    <w:rsid w:val="008F3DF0"/>
    <w:rsid w:val="008F4DDB"/>
    <w:rsid w:val="008F64FD"/>
    <w:rsid w:val="008F7473"/>
    <w:rsid w:val="008F7626"/>
    <w:rsid w:val="008F782B"/>
    <w:rsid w:val="00900A3C"/>
    <w:rsid w:val="00900B79"/>
    <w:rsid w:val="009011BD"/>
    <w:rsid w:val="009014B8"/>
    <w:rsid w:val="00901EFD"/>
    <w:rsid w:val="00902643"/>
    <w:rsid w:val="009029EC"/>
    <w:rsid w:val="00902B58"/>
    <w:rsid w:val="009030B8"/>
    <w:rsid w:val="00903219"/>
    <w:rsid w:val="009039A8"/>
    <w:rsid w:val="009041E6"/>
    <w:rsid w:val="00905EF6"/>
    <w:rsid w:val="009063F6"/>
    <w:rsid w:val="009065AA"/>
    <w:rsid w:val="0091019B"/>
    <w:rsid w:val="00910EB7"/>
    <w:rsid w:val="0091151D"/>
    <w:rsid w:val="00911933"/>
    <w:rsid w:val="00911D1D"/>
    <w:rsid w:val="00912214"/>
    <w:rsid w:val="00912460"/>
    <w:rsid w:val="009125AC"/>
    <w:rsid w:val="00912999"/>
    <w:rsid w:val="00914106"/>
    <w:rsid w:val="009146E1"/>
    <w:rsid w:val="00914E36"/>
    <w:rsid w:val="00915A03"/>
    <w:rsid w:val="00915E5F"/>
    <w:rsid w:val="00915FEF"/>
    <w:rsid w:val="00916125"/>
    <w:rsid w:val="009164AF"/>
    <w:rsid w:val="00916800"/>
    <w:rsid w:val="00917DF7"/>
    <w:rsid w:val="00917E3F"/>
    <w:rsid w:val="0092089B"/>
    <w:rsid w:val="00920B44"/>
    <w:rsid w:val="0092104A"/>
    <w:rsid w:val="00923678"/>
    <w:rsid w:val="00923B13"/>
    <w:rsid w:val="0092475F"/>
    <w:rsid w:val="00924D3B"/>
    <w:rsid w:val="00924D7F"/>
    <w:rsid w:val="009258AF"/>
    <w:rsid w:val="00925B89"/>
    <w:rsid w:val="0092649F"/>
    <w:rsid w:val="00926CE5"/>
    <w:rsid w:val="0092731A"/>
    <w:rsid w:val="009275B4"/>
    <w:rsid w:val="0093242F"/>
    <w:rsid w:val="009327F5"/>
    <w:rsid w:val="00932D46"/>
    <w:rsid w:val="00932E10"/>
    <w:rsid w:val="0093352F"/>
    <w:rsid w:val="00933FAA"/>
    <w:rsid w:val="00934420"/>
    <w:rsid w:val="009346BA"/>
    <w:rsid w:val="00935369"/>
    <w:rsid w:val="00936321"/>
    <w:rsid w:val="009363BD"/>
    <w:rsid w:val="00936DC6"/>
    <w:rsid w:val="00937486"/>
    <w:rsid w:val="009374A5"/>
    <w:rsid w:val="00937F28"/>
    <w:rsid w:val="009404F4"/>
    <w:rsid w:val="00940F1F"/>
    <w:rsid w:val="00941C26"/>
    <w:rsid w:val="00944280"/>
    <w:rsid w:val="00944533"/>
    <w:rsid w:val="00944665"/>
    <w:rsid w:val="00945152"/>
    <w:rsid w:val="009452F8"/>
    <w:rsid w:val="00945612"/>
    <w:rsid w:val="009457EB"/>
    <w:rsid w:val="00945887"/>
    <w:rsid w:val="00945C35"/>
    <w:rsid w:val="00945C3C"/>
    <w:rsid w:val="0094667B"/>
    <w:rsid w:val="00946B59"/>
    <w:rsid w:val="009479F0"/>
    <w:rsid w:val="00947C96"/>
    <w:rsid w:val="009501C5"/>
    <w:rsid w:val="00950430"/>
    <w:rsid w:val="009513FD"/>
    <w:rsid w:val="009515C3"/>
    <w:rsid w:val="00951BED"/>
    <w:rsid w:val="009525E9"/>
    <w:rsid w:val="00952A15"/>
    <w:rsid w:val="00952CC5"/>
    <w:rsid w:val="009536A3"/>
    <w:rsid w:val="009539CA"/>
    <w:rsid w:val="00953EA5"/>
    <w:rsid w:val="00954721"/>
    <w:rsid w:val="00954766"/>
    <w:rsid w:val="00954EEA"/>
    <w:rsid w:val="00955227"/>
    <w:rsid w:val="0095539A"/>
    <w:rsid w:val="009557B6"/>
    <w:rsid w:val="00956971"/>
    <w:rsid w:val="009571C5"/>
    <w:rsid w:val="00957517"/>
    <w:rsid w:val="0095775A"/>
    <w:rsid w:val="00957D37"/>
    <w:rsid w:val="0096048E"/>
    <w:rsid w:val="00960763"/>
    <w:rsid w:val="00960A70"/>
    <w:rsid w:val="00960D65"/>
    <w:rsid w:val="0096108E"/>
    <w:rsid w:val="00961E4A"/>
    <w:rsid w:val="00962668"/>
    <w:rsid w:val="00963EEA"/>
    <w:rsid w:val="009645C3"/>
    <w:rsid w:val="00964BF2"/>
    <w:rsid w:val="00965CEB"/>
    <w:rsid w:val="00965D7D"/>
    <w:rsid w:val="0096693E"/>
    <w:rsid w:val="0096695E"/>
    <w:rsid w:val="00966EF8"/>
    <w:rsid w:val="00970024"/>
    <w:rsid w:val="009709EE"/>
    <w:rsid w:val="00971A41"/>
    <w:rsid w:val="00972E94"/>
    <w:rsid w:val="00973C62"/>
    <w:rsid w:val="0097439C"/>
    <w:rsid w:val="00974A15"/>
    <w:rsid w:val="00974C3F"/>
    <w:rsid w:val="0097578D"/>
    <w:rsid w:val="009757E5"/>
    <w:rsid w:val="00975E48"/>
    <w:rsid w:val="00976240"/>
    <w:rsid w:val="0097646C"/>
    <w:rsid w:val="009767F5"/>
    <w:rsid w:val="009769C9"/>
    <w:rsid w:val="00976A74"/>
    <w:rsid w:val="00976BBE"/>
    <w:rsid w:val="00976C78"/>
    <w:rsid w:val="00977B10"/>
    <w:rsid w:val="00977CF0"/>
    <w:rsid w:val="0098011B"/>
    <w:rsid w:val="0098063D"/>
    <w:rsid w:val="00980A79"/>
    <w:rsid w:val="00980C2E"/>
    <w:rsid w:val="009810B8"/>
    <w:rsid w:val="00981310"/>
    <w:rsid w:val="0098154C"/>
    <w:rsid w:val="0098178C"/>
    <w:rsid w:val="00981915"/>
    <w:rsid w:val="00981922"/>
    <w:rsid w:val="00982708"/>
    <w:rsid w:val="00982DF7"/>
    <w:rsid w:val="009856AF"/>
    <w:rsid w:val="00985A8C"/>
    <w:rsid w:val="00985C59"/>
    <w:rsid w:val="00986E44"/>
    <w:rsid w:val="009872B1"/>
    <w:rsid w:val="00987676"/>
    <w:rsid w:val="00987B81"/>
    <w:rsid w:val="0099086E"/>
    <w:rsid w:val="00990E15"/>
    <w:rsid w:val="00990F1D"/>
    <w:rsid w:val="0099116A"/>
    <w:rsid w:val="00991717"/>
    <w:rsid w:val="00991D52"/>
    <w:rsid w:val="0099223F"/>
    <w:rsid w:val="00992CB6"/>
    <w:rsid w:val="00992FFC"/>
    <w:rsid w:val="009933B9"/>
    <w:rsid w:val="009933F1"/>
    <w:rsid w:val="009942EA"/>
    <w:rsid w:val="00994570"/>
    <w:rsid w:val="009945F0"/>
    <w:rsid w:val="00996097"/>
    <w:rsid w:val="009962B8"/>
    <w:rsid w:val="009965AB"/>
    <w:rsid w:val="00996B58"/>
    <w:rsid w:val="00996C4D"/>
    <w:rsid w:val="00996D5C"/>
    <w:rsid w:val="00997C0F"/>
    <w:rsid w:val="009A04DC"/>
    <w:rsid w:val="009A1C5A"/>
    <w:rsid w:val="009A1D9F"/>
    <w:rsid w:val="009A2CD8"/>
    <w:rsid w:val="009A2F05"/>
    <w:rsid w:val="009A3A0B"/>
    <w:rsid w:val="009A446B"/>
    <w:rsid w:val="009A4817"/>
    <w:rsid w:val="009A4C45"/>
    <w:rsid w:val="009A532A"/>
    <w:rsid w:val="009A53F8"/>
    <w:rsid w:val="009A553F"/>
    <w:rsid w:val="009A56C0"/>
    <w:rsid w:val="009A57B5"/>
    <w:rsid w:val="009A584A"/>
    <w:rsid w:val="009A59F0"/>
    <w:rsid w:val="009A5A70"/>
    <w:rsid w:val="009A5D6D"/>
    <w:rsid w:val="009A61B6"/>
    <w:rsid w:val="009A721E"/>
    <w:rsid w:val="009A7978"/>
    <w:rsid w:val="009A79B7"/>
    <w:rsid w:val="009B0565"/>
    <w:rsid w:val="009B0571"/>
    <w:rsid w:val="009B0787"/>
    <w:rsid w:val="009B0DB5"/>
    <w:rsid w:val="009B11A6"/>
    <w:rsid w:val="009B125A"/>
    <w:rsid w:val="009B15A7"/>
    <w:rsid w:val="009B1C32"/>
    <w:rsid w:val="009B21A3"/>
    <w:rsid w:val="009B2AF9"/>
    <w:rsid w:val="009B2E63"/>
    <w:rsid w:val="009B31DA"/>
    <w:rsid w:val="009B3A6A"/>
    <w:rsid w:val="009B3C09"/>
    <w:rsid w:val="009B3F3D"/>
    <w:rsid w:val="009B43DA"/>
    <w:rsid w:val="009B46CA"/>
    <w:rsid w:val="009B49B1"/>
    <w:rsid w:val="009B49DE"/>
    <w:rsid w:val="009B4C22"/>
    <w:rsid w:val="009B584C"/>
    <w:rsid w:val="009B5C39"/>
    <w:rsid w:val="009B66E8"/>
    <w:rsid w:val="009B6AA7"/>
    <w:rsid w:val="009B7030"/>
    <w:rsid w:val="009C1318"/>
    <w:rsid w:val="009C13D7"/>
    <w:rsid w:val="009C153E"/>
    <w:rsid w:val="009C1B4B"/>
    <w:rsid w:val="009C1C07"/>
    <w:rsid w:val="009C202F"/>
    <w:rsid w:val="009C21A4"/>
    <w:rsid w:val="009C3C76"/>
    <w:rsid w:val="009C4627"/>
    <w:rsid w:val="009C50E1"/>
    <w:rsid w:val="009C5CBB"/>
    <w:rsid w:val="009C5D5E"/>
    <w:rsid w:val="009C6F02"/>
    <w:rsid w:val="009C6F21"/>
    <w:rsid w:val="009C7105"/>
    <w:rsid w:val="009C7517"/>
    <w:rsid w:val="009D0014"/>
    <w:rsid w:val="009D0706"/>
    <w:rsid w:val="009D10D1"/>
    <w:rsid w:val="009D1567"/>
    <w:rsid w:val="009D1A1D"/>
    <w:rsid w:val="009D1CF3"/>
    <w:rsid w:val="009D2A2D"/>
    <w:rsid w:val="009D2B8E"/>
    <w:rsid w:val="009D360A"/>
    <w:rsid w:val="009D379E"/>
    <w:rsid w:val="009D3AD5"/>
    <w:rsid w:val="009D3B4E"/>
    <w:rsid w:val="009D3D3B"/>
    <w:rsid w:val="009D4222"/>
    <w:rsid w:val="009D4306"/>
    <w:rsid w:val="009D43B5"/>
    <w:rsid w:val="009D4545"/>
    <w:rsid w:val="009D476E"/>
    <w:rsid w:val="009D4781"/>
    <w:rsid w:val="009D4D2E"/>
    <w:rsid w:val="009D5594"/>
    <w:rsid w:val="009D6B98"/>
    <w:rsid w:val="009D6C0E"/>
    <w:rsid w:val="009D6DA6"/>
    <w:rsid w:val="009D7296"/>
    <w:rsid w:val="009E0093"/>
    <w:rsid w:val="009E010A"/>
    <w:rsid w:val="009E0584"/>
    <w:rsid w:val="009E05B6"/>
    <w:rsid w:val="009E19CB"/>
    <w:rsid w:val="009E1E45"/>
    <w:rsid w:val="009E232C"/>
    <w:rsid w:val="009E2353"/>
    <w:rsid w:val="009E33DF"/>
    <w:rsid w:val="009E3599"/>
    <w:rsid w:val="009E515E"/>
    <w:rsid w:val="009E5330"/>
    <w:rsid w:val="009E5E49"/>
    <w:rsid w:val="009E5FA4"/>
    <w:rsid w:val="009E67AE"/>
    <w:rsid w:val="009E7C31"/>
    <w:rsid w:val="009E7C72"/>
    <w:rsid w:val="009E7FEE"/>
    <w:rsid w:val="009F00E5"/>
    <w:rsid w:val="009F0EE9"/>
    <w:rsid w:val="009F112D"/>
    <w:rsid w:val="009F1354"/>
    <w:rsid w:val="009F181E"/>
    <w:rsid w:val="009F214A"/>
    <w:rsid w:val="009F39EC"/>
    <w:rsid w:val="009F4781"/>
    <w:rsid w:val="009F51BA"/>
    <w:rsid w:val="009F59C7"/>
    <w:rsid w:val="009F6909"/>
    <w:rsid w:val="009F70C7"/>
    <w:rsid w:val="009F7AC3"/>
    <w:rsid w:val="00A008FB"/>
    <w:rsid w:val="00A00927"/>
    <w:rsid w:val="00A00DBA"/>
    <w:rsid w:val="00A00E60"/>
    <w:rsid w:val="00A014DB"/>
    <w:rsid w:val="00A01758"/>
    <w:rsid w:val="00A025A0"/>
    <w:rsid w:val="00A02C48"/>
    <w:rsid w:val="00A02DA4"/>
    <w:rsid w:val="00A030B5"/>
    <w:rsid w:val="00A03A47"/>
    <w:rsid w:val="00A04503"/>
    <w:rsid w:val="00A0453A"/>
    <w:rsid w:val="00A046A3"/>
    <w:rsid w:val="00A048E9"/>
    <w:rsid w:val="00A04AFB"/>
    <w:rsid w:val="00A04EFB"/>
    <w:rsid w:val="00A04F6E"/>
    <w:rsid w:val="00A05B06"/>
    <w:rsid w:val="00A05E4F"/>
    <w:rsid w:val="00A064D9"/>
    <w:rsid w:val="00A06820"/>
    <w:rsid w:val="00A0727D"/>
    <w:rsid w:val="00A07A1F"/>
    <w:rsid w:val="00A07C08"/>
    <w:rsid w:val="00A07CFE"/>
    <w:rsid w:val="00A11268"/>
    <w:rsid w:val="00A1169E"/>
    <w:rsid w:val="00A1210D"/>
    <w:rsid w:val="00A12EAF"/>
    <w:rsid w:val="00A13315"/>
    <w:rsid w:val="00A13BFD"/>
    <w:rsid w:val="00A13E00"/>
    <w:rsid w:val="00A14B13"/>
    <w:rsid w:val="00A14CE0"/>
    <w:rsid w:val="00A15486"/>
    <w:rsid w:val="00A1580F"/>
    <w:rsid w:val="00A1592E"/>
    <w:rsid w:val="00A15D53"/>
    <w:rsid w:val="00A17013"/>
    <w:rsid w:val="00A170CC"/>
    <w:rsid w:val="00A175D3"/>
    <w:rsid w:val="00A17A29"/>
    <w:rsid w:val="00A17A44"/>
    <w:rsid w:val="00A17C89"/>
    <w:rsid w:val="00A2001B"/>
    <w:rsid w:val="00A20137"/>
    <w:rsid w:val="00A201B9"/>
    <w:rsid w:val="00A2031D"/>
    <w:rsid w:val="00A20945"/>
    <w:rsid w:val="00A20EF0"/>
    <w:rsid w:val="00A225FB"/>
    <w:rsid w:val="00A22EED"/>
    <w:rsid w:val="00A22F89"/>
    <w:rsid w:val="00A2334A"/>
    <w:rsid w:val="00A23D0A"/>
    <w:rsid w:val="00A24890"/>
    <w:rsid w:val="00A25889"/>
    <w:rsid w:val="00A27637"/>
    <w:rsid w:val="00A3035F"/>
    <w:rsid w:val="00A30693"/>
    <w:rsid w:val="00A30C75"/>
    <w:rsid w:val="00A3151D"/>
    <w:rsid w:val="00A316D0"/>
    <w:rsid w:val="00A31857"/>
    <w:rsid w:val="00A329C7"/>
    <w:rsid w:val="00A32E04"/>
    <w:rsid w:val="00A3319A"/>
    <w:rsid w:val="00A335E9"/>
    <w:rsid w:val="00A33896"/>
    <w:rsid w:val="00A3499A"/>
    <w:rsid w:val="00A35795"/>
    <w:rsid w:val="00A35A33"/>
    <w:rsid w:val="00A35A3C"/>
    <w:rsid w:val="00A35E64"/>
    <w:rsid w:val="00A3699E"/>
    <w:rsid w:val="00A37C08"/>
    <w:rsid w:val="00A4004C"/>
    <w:rsid w:val="00A404D3"/>
    <w:rsid w:val="00A41058"/>
    <w:rsid w:val="00A41152"/>
    <w:rsid w:val="00A4288B"/>
    <w:rsid w:val="00A42B81"/>
    <w:rsid w:val="00A43480"/>
    <w:rsid w:val="00A43516"/>
    <w:rsid w:val="00A44BE2"/>
    <w:rsid w:val="00A46461"/>
    <w:rsid w:val="00A4680E"/>
    <w:rsid w:val="00A47790"/>
    <w:rsid w:val="00A47880"/>
    <w:rsid w:val="00A47F58"/>
    <w:rsid w:val="00A501ED"/>
    <w:rsid w:val="00A50300"/>
    <w:rsid w:val="00A5033B"/>
    <w:rsid w:val="00A509AF"/>
    <w:rsid w:val="00A5177D"/>
    <w:rsid w:val="00A51FFD"/>
    <w:rsid w:val="00A520F5"/>
    <w:rsid w:val="00A52BE3"/>
    <w:rsid w:val="00A54D41"/>
    <w:rsid w:val="00A55229"/>
    <w:rsid w:val="00A559DC"/>
    <w:rsid w:val="00A560A7"/>
    <w:rsid w:val="00A57E8D"/>
    <w:rsid w:val="00A602B1"/>
    <w:rsid w:val="00A6037A"/>
    <w:rsid w:val="00A60852"/>
    <w:rsid w:val="00A6100D"/>
    <w:rsid w:val="00A61A21"/>
    <w:rsid w:val="00A61AC3"/>
    <w:rsid w:val="00A62116"/>
    <w:rsid w:val="00A624FC"/>
    <w:rsid w:val="00A62AE4"/>
    <w:rsid w:val="00A630C8"/>
    <w:rsid w:val="00A6320F"/>
    <w:rsid w:val="00A63B1F"/>
    <w:rsid w:val="00A63DBC"/>
    <w:rsid w:val="00A6472B"/>
    <w:rsid w:val="00A64B70"/>
    <w:rsid w:val="00A64C34"/>
    <w:rsid w:val="00A66140"/>
    <w:rsid w:val="00A669F6"/>
    <w:rsid w:val="00A67582"/>
    <w:rsid w:val="00A67ADC"/>
    <w:rsid w:val="00A702E8"/>
    <w:rsid w:val="00A7060E"/>
    <w:rsid w:val="00A7083F"/>
    <w:rsid w:val="00A708F2"/>
    <w:rsid w:val="00A71671"/>
    <w:rsid w:val="00A71737"/>
    <w:rsid w:val="00A72A33"/>
    <w:rsid w:val="00A72DB9"/>
    <w:rsid w:val="00A72E3A"/>
    <w:rsid w:val="00A72E5E"/>
    <w:rsid w:val="00A7308B"/>
    <w:rsid w:val="00A7332A"/>
    <w:rsid w:val="00A73576"/>
    <w:rsid w:val="00A74832"/>
    <w:rsid w:val="00A75178"/>
    <w:rsid w:val="00A757EA"/>
    <w:rsid w:val="00A7637D"/>
    <w:rsid w:val="00A769DF"/>
    <w:rsid w:val="00A76FD3"/>
    <w:rsid w:val="00A77333"/>
    <w:rsid w:val="00A802BF"/>
    <w:rsid w:val="00A80BE1"/>
    <w:rsid w:val="00A81029"/>
    <w:rsid w:val="00A8121F"/>
    <w:rsid w:val="00A8125A"/>
    <w:rsid w:val="00A817D4"/>
    <w:rsid w:val="00A82172"/>
    <w:rsid w:val="00A829FA"/>
    <w:rsid w:val="00A83C6D"/>
    <w:rsid w:val="00A84A26"/>
    <w:rsid w:val="00A84AF4"/>
    <w:rsid w:val="00A84BD9"/>
    <w:rsid w:val="00A854DA"/>
    <w:rsid w:val="00A856CB"/>
    <w:rsid w:val="00A85C54"/>
    <w:rsid w:val="00A862F3"/>
    <w:rsid w:val="00A86357"/>
    <w:rsid w:val="00A8649F"/>
    <w:rsid w:val="00A87ACD"/>
    <w:rsid w:val="00A87C5E"/>
    <w:rsid w:val="00A87E64"/>
    <w:rsid w:val="00A9164F"/>
    <w:rsid w:val="00A91736"/>
    <w:rsid w:val="00A92C07"/>
    <w:rsid w:val="00A933D5"/>
    <w:rsid w:val="00A93E11"/>
    <w:rsid w:val="00A93FAB"/>
    <w:rsid w:val="00A943E0"/>
    <w:rsid w:val="00A943EA"/>
    <w:rsid w:val="00A945A5"/>
    <w:rsid w:val="00A94C1B"/>
    <w:rsid w:val="00A94CD0"/>
    <w:rsid w:val="00A94D3E"/>
    <w:rsid w:val="00A95658"/>
    <w:rsid w:val="00A9652F"/>
    <w:rsid w:val="00A965EE"/>
    <w:rsid w:val="00A96632"/>
    <w:rsid w:val="00A96788"/>
    <w:rsid w:val="00A96A31"/>
    <w:rsid w:val="00AA0000"/>
    <w:rsid w:val="00AA01CF"/>
    <w:rsid w:val="00AA06B3"/>
    <w:rsid w:val="00AA18CC"/>
    <w:rsid w:val="00AA2311"/>
    <w:rsid w:val="00AA2891"/>
    <w:rsid w:val="00AA349D"/>
    <w:rsid w:val="00AA3E88"/>
    <w:rsid w:val="00AA6395"/>
    <w:rsid w:val="00AA6C35"/>
    <w:rsid w:val="00AA6F3A"/>
    <w:rsid w:val="00AB09DB"/>
    <w:rsid w:val="00AB16CF"/>
    <w:rsid w:val="00AB2471"/>
    <w:rsid w:val="00AB2AAB"/>
    <w:rsid w:val="00AB2B56"/>
    <w:rsid w:val="00AB3538"/>
    <w:rsid w:val="00AB486A"/>
    <w:rsid w:val="00AB4BC7"/>
    <w:rsid w:val="00AB4EF3"/>
    <w:rsid w:val="00AB66C9"/>
    <w:rsid w:val="00AB6885"/>
    <w:rsid w:val="00AB6CA1"/>
    <w:rsid w:val="00AB76B6"/>
    <w:rsid w:val="00AB77E6"/>
    <w:rsid w:val="00AB7C0D"/>
    <w:rsid w:val="00AC0182"/>
    <w:rsid w:val="00AC020C"/>
    <w:rsid w:val="00AC0C9F"/>
    <w:rsid w:val="00AC0EA5"/>
    <w:rsid w:val="00AC0EDF"/>
    <w:rsid w:val="00AC1354"/>
    <w:rsid w:val="00AC1D48"/>
    <w:rsid w:val="00AC28D8"/>
    <w:rsid w:val="00AC2A06"/>
    <w:rsid w:val="00AC37C2"/>
    <w:rsid w:val="00AC3886"/>
    <w:rsid w:val="00AC4567"/>
    <w:rsid w:val="00AC4664"/>
    <w:rsid w:val="00AC57A9"/>
    <w:rsid w:val="00AC5818"/>
    <w:rsid w:val="00AC6682"/>
    <w:rsid w:val="00AC6689"/>
    <w:rsid w:val="00AC6A22"/>
    <w:rsid w:val="00AC74CB"/>
    <w:rsid w:val="00AD049C"/>
    <w:rsid w:val="00AD08A4"/>
    <w:rsid w:val="00AD19CC"/>
    <w:rsid w:val="00AD1E85"/>
    <w:rsid w:val="00AD22FF"/>
    <w:rsid w:val="00AD2609"/>
    <w:rsid w:val="00AD45AF"/>
    <w:rsid w:val="00AD5026"/>
    <w:rsid w:val="00AD56CC"/>
    <w:rsid w:val="00AD5C82"/>
    <w:rsid w:val="00AD6731"/>
    <w:rsid w:val="00AD6854"/>
    <w:rsid w:val="00AD6A68"/>
    <w:rsid w:val="00AD7774"/>
    <w:rsid w:val="00AD7B50"/>
    <w:rsid w:val="00AD7C55"/>
    <w:rsid w:val="00AD7C5A"/>
    <w:rsid w:val="00AD7EB1"/>
    <w:rsid w:val="00AE0587"/>
    <w:rsid w:val="00AE0D34"/>
    <w:rsid w:val="00AE105A"/>
    <w:rsid w:val="00AE1A7D"/>
    <w:rsid w:val="00AE20D2"/>
    <w:rsid w:val="00AE3166"/>
    <w:rsid w:val="00AE3866"/>
    <w:rsid w:val="00AE4772"/>
    <w:rsid w:val="00AE4DA7"/>
    <w:rsid w:val="00AE67A0"/>
    <w:rsid w:val="00AF188C"/>
    <w:rsid w:val="00AF1B34"/>
    <w:rsid w:val="00AF2A09"/>
    <w:rsid w:val="00AF37BC"/>
    <w:rsid w:val="00AF4AFB"/>
    <w:rsid w:val="00AF55D3"/>
    <w:rsid w:val="00AF566E"/>
    <w:rsid w:val="00AF5F25"/>
    <w:rsid w:val="00AF6763"/>
    <w:rsid w:val="00AF75C8"/>
    <w:rsid w:val="00AF7D34"/>
    <w:rsid w:val="00AF7D6C"/>
    <w:rsid w:val="00AF7FC7"/>
    <w:rsid w:val="00B005B0"/>
    <w:rsid w:val="00B00924"/>
    <w:rsid w:val="00B01964"/>
    <w:rsid w:val="00B0251E"/>
    <w:rsid w:val="00B0279A"/>
    <w:rsid w:val="00B029C2"/>
    <w:rsid w:val="00B03032"/>
    <w:rsid w:val="00B03229"/>
    <w:rsid w:val="00B032BA"/>
    <w:rsid w:val="00B033D1"/>
    <w:rsid w:val="00B0358D"/>
    <w:rsid w:val="00B039DE"/>
    <w:rsid w:val="00B03B58"/>
    <w:rsid w:val="00B045A3"/>
    <w:rsid w:val="00B04894"/>
    <w:rsid w:val="00B06583"/>
    <w:rsid w:val="00B066B1"/>
    <w:rsid w:val="00B103B3"/>
    <w:rsid w:val="00B10533"/>
    <w:rsid w:val="00B1058D"/>
    <w:rsid w:val="00B10ADA"/>
    <w:rsid w:val="00B128EF"/>
    <w:rsid w:val="00B147C6"/>
    <w:rsid w:val="00B15703"/>
    <w:rsid w:val="00B15F02"/>
    <w:rsid w:val="00B15F57"/>
    <w:rsid w:val="00B1673E"/>
    <w:rsid w:val="00B1742E"/>
    <w:rsid w:val="00B177D1"/>
    <w:rsid w:val="00B17C8B"/>
    <w:rsid w:val="00B20C2A"/>
    <w:rsid w:val="00B20DDC"/>
    <w:rsid w:val="00B20ED7"/>
    <w:rsid w:val="00B20FDF"/>
    <w:rsid w:val="00B21469"/>
    <w:rsid w:val="00B2193B"/>
    <w:rsid w:val="00B2351F"/>
    <w:rsid w:val="00B237FC"/>
    <w:rsid w:val="00B246E0"/>
    <w:rsid w:val="00B2481E"/>
    <w:rsid w:val="00B252BC"/>
    <w:rsid w:val="00B26C11"/>
    <w:rsid w:val="00B26E86"/>
    <w:rsid w:val="00B275FF"/>
    <w:rsid w:val="00B27D7F"/>
    <w:rsid w:val="00B27FE5"/>
    <w:rsid w:val="00B31132"/>
    <w:rsid w:val="00B3386C"/>
    <w:rsid w:val="00B33E04"/>
    <w:rsid w:val="00B33E33"/>
    <w:rsid w:val="00B34AF5"/>
    <w:rsid w:val="00B352A2"/>
    <w:rsid w:val="00B35CB1"/>
    <w:rsid w:val="00B35D52"/>
    <w:rsid w:val="00B36D7A"/>
    <w:rsid w:val="00B37CBD"/>
    <w:rsid w:val="00B408AD"/>
    <w:rsid w:val="00B41D33"/>
    <w:rsid w:val="00B42E21"/>
    <w:rsid w:val="00B43235"/>
    <w:rsid w:val="00B4386A"/>
    <w:rsid w:val="00B4591D"/>
    <w:rsid w:val="00B45B8A"/>
    <w:rsid w:val="00B462CD"/>
    <w:rsid w:val="00B4631C"/>
    <w:rsid w:val="00B463D6"/>
    <w:rsid w:val="00B4651A"/>
    <w:rsid w:val="00B4666C"/>
    <w:rsid w:val="00B47A4C"/>
    <w:rsid w:val="00B47DB6"/>
    <w:rsid w:val="00B501E8"/>
    <w:rsid w:val="00B50781"/>
    <w:rsid w:val="00B50A59"/>
    <w:rsid w:val="00B50DDD"/>
    <w:rsid w:val="00B512E2"/>
    <w:rsid w:val="00B5180E"/>
    <w:rsid w:val="00B51B64"/>
    <w:rsid w:val="00B521B7"/>
    <w:rsid w:val="00B52A51"/>
    <w:rsid w:val="00B53364"/>
    <w:rsid w:val="00B5375E"/>
    <w:rsid w:val="00B53CFF"/>
    <w:rsid w:val="00B547DA"/>
    <w:rsid w:val="00B54832"/>
    <w:rsid w:val="00B549AF"/>
    <w:rsid w:val="00B54AD9"/>
    <w:rsid w:val="00B55D17"/>
    <w:rsid w:val="00B56231"/>
    <w:rsid w:val="00B570D1"/>
    <w:rsid w:val="00B57AAF"/>
    <w:rsid w:val="00B602F4"/>
    <w:rsid w:val="00B60A54"/>
    <w:rsid w:val="00B60C2E"/>
    <w:rsid w:val="00B60C46"/>
    <w:rsid w:val="00B61704"/>
    <w:rsid w:val="00B6197B"/>
    <w:rsid w:val="00B61C3A"/>
    <w:rsid w:val="00B621F8"/>
    <w:rsid w:val="00B62456"/>
    <w:rsid w:val="00B625FC"/>
    <w:rsid w:val="00B6276A"/>
    <w:rsid w:val="00B63720"/>
    <w:rsid w:val="00B63872"/>
    <w:rsid w:val="00B64ECA"/>
    <w:rsid w:val="00B65558"/>
    <w:rsid w:val="00B65C39"/>
    <w:rsid w:val="00B66295"/>
    <w:rsid w:val="00B664DA"/>
    <w:rsid w:val="00B701E7"/>
    <w:rsid w:val="00B70FBA"/>
    <w:rsid w:val="00B71573"/>
    <w:rsid w:val="00B723CC"/>
    <w:rsid w:val="00B73EF5"/>
    <w:rsid w:val="00B742D5"/>
    <w:rsid w:val="00B74457"/>
    <w:rsid w:val="00B74A90"/>
    <w:rsid w:val="00B74FB5"/>
    <w:rsid w:val="00B7519D"/>
    <w:rsid w:val="00B75D7F"/>
    <w:rsid w:val="00B765E4"/>
    <w:rsid w:val="00B76EA8"/>
    <w:rsid w:val="00B76EDB"/>
    <w:rsid w:val="00B77758"/>
    <w:rsid w:val="00B77D8E"/>
    <w:rsid w:val="00B817C3"/>
    <w:rsid w:val="00B82DB3"/>
    <w:rsid w:val="00B840EA"/>
    <w:rsid w:val="00B85136"/>
    <w:rsid w:val="00B8577A"/>
    <w:rsid w:val="00B85AB9"/>
    <w:rsid w:val="00B85EC4"/>
    <w:rsid w:val="00B86821"/>
    <w:rsid w:val="00B868D6"/>
    <w:rsid w:val="00B86A44"/>
    <w:rsid w:val="00B86DA4"/>
    <w:rsid w:val="00B9078F"/>
    <w:rsid w:val="00B914EE"/>
    <w:rsid w:val="00B92A12"/>
    <w:rsid w:val="00B9336F"/>
    <w:rsid w:val="00B941EB"/>
    <w:rsid w:val="00B947BA"/>
    <w:rsid w:val="00B94A54"/>
    <w:rsid w:val="00B94DC4"/>
    <w:rsid w:val="00B9522A"/>
    <w:rsid w:val="00B956DC"/>
    <w:rsid w:val="00B96443"/>
    <w:rsid w:val="00B965D6"/>
    <w:rsid w:val="00B969F1"/>
    <w:rsid w:val="00B96E79"/>
    <w:rsid w:val="00B96FCA"/>
    <w:rsid w:val="00B97541"/>
    <w:rsid w:val="00B9761B"/>
    <w:rsid w:val="00BA01D6"/>
    <w:rsid w:val="00BA026C"/>
    <w:rsid w:val="00BA047B"/>
    <w:rsid w:val="00BA0533"/>
    <w:rsid w:val="00BA0AA7"/>
    <w:rsid w:val="00BA0AE7"/>
    <w:rsid w:val="00BA1C07"/>
    <w:rsid w:val="00BA1DD1"/>
    <w:rsid w:val="00BA23F0"/>
    <w:rsid w:val="00BA249C"/>
    <w:rsid w:val="00BA48BF"/>
    <w:rsid w:val="00BA4FBF"/>
    <w:rsid w:val="00BA4FF1"/>
    <w:rsid w:val="00BA6539"/>
    <w:rsid w:val="00BA68D0"/>
    <w:rsid w:val="00BA6C36"/>
    <w:rsid w:val="00BB00BF"/>
    <w:rsid w:val="00BB06A9"/>
    <w:rsid w:val="00BB06EA"/>
    <w:rsid w:val="00BB0B37"/>
    <w:rsid w:val="00BB0C07"/>
    <w:rsid w:val="00BB0F1D"/>
    <w:rsid w:val="00BB137A"/>
    <w:rsid w:val="00BB1632"/>
    <w:rsid w:val="00BB1D50"/>
    <w:rsid w:val="00BB2221"/>
    <w:rsid w:val="00BB3034"/>
    <w:rsid w:val="00BB30B0"/>
    <w:rsid w:val="00BB3F75"/>
    <w:rsid w:val="00BB4001"/>
    <w:rsid w:val="00BB400D"/>
    <w:rsid w:val="00BB4502"/>
    <w:rsid w:val="00BB46C9"/>
    <w:rsid w:val="00BB5DF9"/>
    <w:rsid w:val="00BB619D"/>
    <w:rsid w:val="00BB61E8"/>
    <w:rsid w:val="00BB6548"/>
    <w:rsid w:val="00BB769F"/>
    <w:rsid w:val="00BC03B3"/>
    <w:rsid w:val="00BC0949"/>
    <w:rsid w:val="00BC1A1C"/>
    <w:rsid w:val="00BC1F7D"/>
    <w:rsid w:val="00BC21A9"/>
    <w:rsid w:val="00BC2EAD"/>
    <w:rsid w:val="00BC35CF"/>
    <w:rsid w:val="00BC3C85"/>
    <w:rsid w:val="00BC4342"/>
    <w:rsid w:val="00BC58FA"/>
    <w:rsid w:val="00BC5E28"/>
    <w:rsid w:val="00BC5E54"/>
    <w:rsid w:val="00BC6242"/>
    <w:rsid w:val="00BC6A4A"/>
    <w:rsid w:val="00BC6AA2"/>
    <w:rsid w:val="00BC7B45"/>
    <w:rsid w:val="00BC7D9C"/>
    <w:rsid w:val="00BD039E"/>
    <w:rsid w:val="00BD03DC"/>
    <w:rsid w:val="00BD0D04"/>
    <w:rsid w:val="00BD122C"/>
    <w:rsid w:val="00BD175E"/>
    <w:rsid w:val="00BD1EA3"/>
    <w:rsid w:val="00BD586C"/>
    <w:rsid w:val="00BD6168"/>
    <w:rsid w:val="00BD62F3"/>
    <w:rsid w:val="00BD6DF5"/>
    <w:rsid w:val="00BD7351"/>
    <w:rsid w:val="00BE02A7"/>
    <w:rsid w:val="00BE0ACC"/>
    <w:rsid w:val="00BE1D7F"/>
    <w:rsid w:val="00BE2419"/>
    <w:rsid w:val="00BE2692"/>
    <w:rsid w:val="00BE2E9B"/>
    <w:rsid w:val="00BE2F64"/>
    <w:rsid w:val="00BE357E"/>
    <w:rsid w:val="00BE4269"/>
    <w:rsid w:val="00BE4332"/>
    <w:rsid w:val="00BE43EA"/>
    <w:rsid w:val="00BE4A32"/>
    <w:rsid w:val="00BE4E6B"/>
    <w:rsid w:val="00BE4F93"/>
    <w:rsid w:val="00BE54F3"/>
    <w:rsid w:val="00BE5638"/>
    <w:rsid w:val="00BE5680"/>
    <w:rsid w:val="00BE5F4C"/>
    <w:rsid w:val="00BE610C"/>
    <w:rsid w:val="00BE6132"/>
    <w:rsid w:val="00BE6351"/>
    <w:rsid w:val="00BE6DA7"/>
    <w:rsid w:val="00BE7129"/>
    <w:rsid w:val="00BE73C5"/>
    <w:rsid w:val="00BE7686"/>
    <w:rsid w:val="00BE7E08"/>
    <w:rsid w:val="00BF03B1"/>
    <w:rsid w:val="00BF25E7"/>
    <w:rsid w:val="00BF2874"/>
    <w:rsid w:val="00BF3068"/>
    <w:rsid w:val="00BF354D"/>
    <w:rsid w:val="00BF3906"/>
    <w:rsid w:val="00BF3E1C"/>
    <w:rsid w:val="00BF4065"/>
    <w:rsid w:val="00BF4E6A"/>
    <w:rsid w:val="00BF51A5"/>
    <w:rsid w:val="00BF6548"/>
    <w:rsid w:val="00BF71C7"/>
    <w:rsid w:val="00BF772D"/>
    <w:rsid w:val="00BF775F"/>
    <w:rsid w:val="00BF7DEC"/>
    <w:rsid w:val="00C008C4"/>
    <w:rsid w:val="00C0107E"/>
    <w:rsid w:val="00C0172C"/>
    <w:rsid w:val="00C019FF"/>
    <w:rsid w:val="00C027B4"/>
    <w:rsid w:val="00C02955"/>
    <w:rsid w:val="00C03085"/>
    <w:rsid w:val="00C0353F"/>
    <w:rsid w:val="00C03CBA"/>
    <w:rsid w:val="00C03F4A"/>
    <w:rsid w:val="00C040DD"/>
    <w:rsid w:val="00C04326"/>
    <w:rsid w:val="00C04849"/>
    <w:rsid w:val="00C04922"/>
    <w:rsid w:val="00C069C7"/>
    <w:rsid w:val="00C072ED"/>
    <w:rsid w:val="00C10387"/>
    <w:rsid w:val="00C1089F"/>
    <w:rsid w:val="00C10D49"/>
    <w:rsid w:val="00C11AC6"/>
    <w:rsid w:val="00C11B25"/>
    <w:rsid w:val="00C11BA4"/>
    <w:rsid w:val="00C12E2C"/>
    <w:rsid w:val="00C12F16"/>
    <w:rsid w:val="00C1326F"/>
    <w:rsid w:val="00C13DED"/>
    <w:rsid w:val="00C14873"/>
    <w:rsid w:val="00C15434"/>
    <w:rsid w:val="00C161EC"/>
    <w:rsid w:val="00C164ED"/>
    <w:rsid w:val="00C16B7B"/>
    <w:rsid w:val="00C16EA6"/>
    <w:rsid w:val="00C1712A"/>
    <w:rsid w:val="00C1762D"/>
    <w:rsid w:val="00C1769C"/>
    <w:rsid w:val="00C1790D"/>
    <w:rsid w:val="00C20293"/>
    <w:rsid w:val="00C20D26"/>
    <w:rsid w:val="00C2131A"/>
    <w:rsid w:val="00C218C2"/>
    <w:rsid w:val="00C21FEE"/>
    <w:rsid w:val="00C226BB"/>
    <w:rsid w:val="00C22C2B"/>
    <w:rsid w:val="00C24C27"/>
    <w:rsid w:val="00C26B11"/>
    <w:rsid w:val="00C26C7A"/>
    <w:rsid w:val="00C26F00"/>
    <w:rsid w:val="00C2760B"/>
    <w:rsid w:val="00C2776B"/>
    <w:rsid w:val="00C27E34"/>
    <w:rsid w:val="00C31E1D"/>
    <w:rsid w:val="00C32101"/>
    <w:rsid w:val="00C323C3"/>
    <w:rsid w:val="00C32C0B"/>
    <w:rsid w:val="00C3370E"/>
    <w:rsid w:val="00C347F1"/>
    <w:rsid w:val="00C35314"/>
    <w:rsid w:val="00C35C37"/>
    <w:rsid w:val="00C35CAE"/>
    <w:rsid w:val="00C35E27"/>
    <w:rsid w:val="00C3637B"/>
    <w:rsid w:val="00C365E6"/>
    <w:rsid w:val="00C36704"/>
    <w:rsid w:val="00C3730E"/>
    <w:rsid w:val="00C37DC9"/>
    <w:rsid w:val="00C37DE2"/>
    <w:rsid w:val="00C37F6D"/>
    <w:rsid w:val="00C40271"/>
    <w:rsid w:val="00C40474"/>
    <w:rsid w:val="00C404FC"/>
    <w:rsid w:val="00C40EBE"/>
    <w:rsid w:val="00C415A0"/>
    <w:rsid w:val="00C41A40"/>
    <w:rsid w:val="00C423CB"/>
    <w:rsid w:val="00C42E60"/>
    <w:rsid w:val="00C43016"/>
    <w:rsid w:val="00C4322E"/>
    <w:rsid w:val="00C43883"/>
    <w:rsid w:val="00C43A26"/>
    <w:rsid w:val="00C440A5"/>
    <w:rsid w:val="00C45F7C"/>
    <w:rsid w:val="00C46359"/>
    <w:rsid w:val="00C46709"/>
    <w:rsid w:val="00C46D21"/>
    <w:rsid w:val="00C47555"/>
    <w:rsid w:val="00C4771C"/>
    <w:rsid w:val="00C4796D"/>
    <w:rsid w:val="00C47B9E"/>
    <w:rsid w:val="00C50278"/>
    <w:rsid w:val="00C502F3"/>
    <w:rsid w:val="00C50834"/>
    <w:rsid w:val="00C50D54"/>
    <w:rsid w:val="00C51415"/>
    <w:rsid w:val="00C51585"/>
    <w:rsid w:val="00C51963"/>
    <w:rsid w:val="00C51A3A"/>
    <w:rsid w:val="00C51B16"/>
    <w:rsid w:val="00C51E4A"/>
    <w:rsid w:val="00C5290F"/>
    <w:rsid w:val="00C52F1E"/>
    <w:rsid w:val="00C555FC"/>
    <w:rsid w:val="00C558FF"/>
    <w:rsid w:val="00C55ABC"/>
    <w:rsid w:val="00C561EE"/>
    <w:rsid w:val="00C56F62"/>
    <w:rsid w:val="00C5793E"/>
    <w:rsid w:val="00C57D9C"/>
    <w:rsid w:val="00C60165"/>
    <w:rsid w:val="00C601AA"/>
    <w:rsid w:val="00C609F1"/>
    <w:rsid w:val="00C61546"/>
    <w:rsid w:val="00C61A6A"/>
    <w:rsid w:val="00C61C5F"/>
    <w:rsid w:val="00C61CCE"/>
    <w:rsid w:val="00C6208A"/>
    <w:rsid w:val="00C6298E"/>
    <w:rsid w:val="00C64919"/>
    <w:rsid w:val="00C64E22"/>
    <w:rsid w:val="00C652B8"/>
    <w:rsid w:val="00C66286"/>
    <w:rsid w:val="00C663E0"/>
    <w:rsid w:val="00C67381"/>
    <w:rsid w:val="00C67477"/>
    <w:rsid w:val="00C7000E"/>
    <w:rsid w:val="00C70373"/>
    <w:rsid w:val="00C70960"/>
    <w:rsid w:val="00C71325"/>
    <w:rsid w:val="00C7267A"/>
    <w:rsid w:val="00C72724"/>
    <w:rsid w:val="00C73601"/>
    <w:rsid w:val="00C741B5"/>
    <w:rsid w:val="00C7429C"/>
    <w:rsid w:val="00C75025"/>
    <w:rsid w:val="00C7555D"/>
    <w:rsid w:val="00C75977"/>
    <w:rsid w:val="00C75C5D"/>
    <w:rsid w:val="00C76084"/>
    <w:rsid w:val="00C76740"/>
    <w:rsid w:val="00C76F90"/>
    <w:rsid w:val="00C772CA"/>
    <w:rsid w:val="00C77B0D"/>
    <w:rsid w:val="00C8074A"/>
    <w:rsid w:val="00C8076A"/>
    <w:rsid w:val="00C80C9F"/>
    <w:rsid w:val="00C80EDB"/>
    <w:rsid w:val="00C82134"/>
    <w:rsid w:val="00C8241C"/>
    <w:rsid w:val="00C8283B"/>
    <w:rsid w:val="00C83AD6"/>
    <w:rsid w:val="00C840EB"/>
    <w:rsid w:val="00C84129"/>
    <w:rsid w:val="00C844D4"/>
    <w:rsid w:val="00C84DE7"/>
    <w:rsid w:val="00C84EE2"/>
    <w:rsid w:val="00C85878"/>
    <w:rsid w:val="00C8608D"/>
    <w:rsid w:val="00C864EA"/>
    <w:rsid w:val="00C86522"/>
    <w:rsid w:val="00C87171"/>
    <w:rsid w:val="00C90930"/>
    <w:rsid w:val="00C909DC"/>
    <w:rsid w:val="00C90D09"/>
    <w:rsid w:val="00C91273"/>
    <w:rsid w:val="00C92542"/>
    <w:rsid w:val="00C92B69"/>
    <w:rsid w:val="00C934BE"/>
    <w:rsid w:val="00C93AC0"/>
    <w:rsid w:val="00C941A0"/>
    <w:rsid w:val="00C942AC"/>
    <w:rsid w:val="00C942DD"/>
    <w:rsid w:val="00C94B59"/>
    <w:rsid w:val="00C952B2"/>
    <w:rsid w:val="00C95394"/>
    <w:rsid w:val="00C95BA7"/>
    <w:rsid w:val="00C95CCB"/>
    <w:rsid w:val="00C95D18"/>
    <w:rsid w:val="00C95D3C"/>
    <w:rsid w:val="00C97262"/>
    <w:rsid w:val="00C975A8"/>
    <w:rsid w:val="00C977C2"/>
    <w:rsid w:val="00C97D30"/>
    <w:rsid w:val="00CA0991"/>
    <w:rsid w:val="00CA0C03"/>
    <w:rsid w:val="00CA0C51"/>
    <w:rsid w:val="00CA0F17"/>
    <w:rsid w:val="00CA0FDA"/>
    <w:rsid w:val="00CA1382"/>
    <w:rsid w:val="00CA144E"/>
    <w:rsid w:val="00CA1BC7"/>
    <w:rsid w:val="00CA1C6A"/>
    <w:rsid w:val="00CA24B6"/>
    <w:rsid w:val="00CA2D02"/>
    <w:rsid w:val="00CA326C"/>
    <w:rsid w:val="00CA3F1B"/>
    <w:rsid w:val="00CA452C"/>
    <w:rsid w:val="00CA4559"/>
    <w:rsid w:val="00CA4E20"/>
    <w:rsid w:val="00CA50FA"/>
    <w:rsid w:val="00CA59DE"/>
    <w:rsid w:val="00CA6196"/>
    <w:rsid w:val="00CA6411"/>
    <w:rsid w:val="00CA6654"/>
    <w:rsid w:val="00CA678F"/>
    <w:rsid w:val="00CA68E0"/>
    <w:rsid w:val="00CA6C22"/>
    <w:rsid w:val="00CA7524"/>
    <w:rsid w:val="00CB115B"/>
    <w:rsid w:val="00CB13AE"/>
    <w:rsid w:val="00CB1EB1"/>
    <w:rsid w:val="00CB225F"/>
    <w:rsid w:val="00CB32E7"/>
    <w:rsid w:val="00CB3612"/>
    <w:rsid w:val="00CB3923"/>
    <w:rsid w:val="00CB428A"/>
    <w:rsid w:val="00CB43F8"/>
    <w:rsid w:val="00CB4E7A"/>
    <w:rsid w:val="00CB5250"/>
    <w:rsid w:val="00CB5496"/>
    <w:rsid w:val="00CB5F01"/>
    <w:rsid w:val="00CB795D"/>
    <w:rsid w:val="00CC094D"/>
    <w:rsid w:val="00CC09C6"/>
    <w:rsid w:val="00CC0CD4"/>
    <w:rsid w:val="00CC0CF8"/>
    <w:rsid w:val="00CC17EA"/>
    <w:rsid w:val="00CC20E9"/>
    <w:rsid w:val="00CC29DD"/>
    <w:rsid w:val="00CC3C54"/>
    <w:rsid w:val="00CC52A1"/>
    <w:rsid w:val="00CC5F4B"/>
    <w:rsid w:val="00CC6754"/>
    <w:rsid w:val="00CC72B4"/>
    <w:rsid w:val="00CC73C2"/>
    <w:rsid w:val="00CC7610"/>
    <w:rsid w:val="00CC79E8"/>
    <w:rsid w:val="00CC7FF5"/>
    <w:rsid w:val="00CD06EC"/>
    <w:rsid w:val="00CD08F6"/>
    <w:rsid w:val="00CD0A65"/>
    <w:rsid w:val="00CD14B9"/>
    <w:rsid w:val="00CD1E6B"/>
    <w:rsid w:val="00CD1ED4"/>
    <w:rsid w:val="00CD46F0"/>
    <w:rsid w:val="00CD4AAD"/>
    <w:rsid w:val="00CD4FEF"/>
    <w:rsid w:val="00CD5029"/>
    <w:rsid w:val="00CD61DB"/>
    <w:rsid w:val="00CD6569"/>
    <w:rsid w:val="00CD65A8"/>
    <w:rsid w:val="00CD66E4"/>
    <w:rsid w:val="00CD7E15"/>
    <w:rsid w:val="00CE1042"/>
    <w:rsid w:val="00CE2A3E"/>
    <w:rsid w:val="00CE2CD5"/>
    <w:rsid w:val="00CE3478"/>
    <w:rsid w:val="00CE36A2"/>
    <w:rsid w:val="00CE40E5"/>
    <w:rsid w:val="00CE4427"/>
    <w:rsid w:val="00CE45BC"/>
    <w:rsid w:val="00CE4F1C"/>
    <w:rsid w:val="00CE5782"/>
    <w:rsid w:val="00CE5A01"/>
    <w:rsid w:val="00CE6E1E"/>
    <w:rsid w:val="00CE7006"/>
    <w:rsid w:val="00CF0375"/>
    <w:rsid w:val="00CF0664"/>
    <w:rsid w:val="00CF0C16"/>
    <w:rsid w:val="00CF13CC"/>
    <w:rsid w:val="00CF25B6"/>
    <w:rsid w:val="00CF26EB"/>
    <w:rsid w:val="00CF4174"/>
    <w:rsid w:val="00CF428D"/>
    <w:rsid w:val="00CF42C3"/>
    <w:rsid w:val="00CF5D2D"/>
    <w:rsid w:val="00CF5F09"/>
    <w:rsid w:val="00CF61B6"/>
    <w:rsid w:val="00CF65BC"/>
    <w:rsid w:val="00CF680F"/>
    <w:rsid w:val="00CF6ACA"/>
    <w:rsid w:val="00CF6B86"/>
    <w:rsid w:val="00CF6D4C"/>
    <w:rsid w:val="00CF6EB1"/>
    <w:rsid w:val="00D00EB3"/>
    <w:rsid w:val="00D0170A"/>
    <w:rsid w:val="00D01A69"/>
    <w:rsid w:val="00D01FA6"/>
    <w:rsid w:val="00D02A1E"/>
    <w:rsid w:val="00D036D4"/>
    <w:rsid w:val="00D04331"/>
    <w:rsid w:val="00D04368"/>
    <w:rsid w:val="00D046AC"/>
    <w:rsid w:val="00D059F0"/>
    <w:rsid w:val="00D05CF7"/>
    <w:rsid w:val="00D077FB"/>
    <w:rsid w:val="00D111F9"/>
    <w:rsid w:val="00D113FC"/>
    <w:rsid w:val="00D1231C"/>
    <w:rsid w:val="00D1287B"/>
    <w:rsid w:val="00D1291B"/>
    <w:rsid w:val="00D12DC9"/>
    <w:rsid w:val="00D13B2F"/>
    <w:rsid w:val="00D146F8"/>
    <w:rsid w:val="00D14A47"/>
    <w:rsid w:val="00D14F6D"/>
    <w:rsid w:val="00D15563"/>
    <w:rsid w:val="00D160B4"/>
    <w:rsid w:val="00D162A7"/>
    <w:rsid w:val="00D16929"/>
    <w:rsid w:val="00D16EC6"/>
    <w:rsid w:val="00D17B74"/>
    <w:rsid w:val="00D17D09"/>
    <w:rsid w:val="00D20645"/>
    <w:rsid w:val="00D208D9"/>
    <w:rsid w:val="00D208F7"/>
    <w:rsid w:val="00D209D2"/>
    <w:rsid w:val="00D211E2"/>
    <w:rsid w:val="00D217DF"/>
    <w:rsid w:val="00D217E2"/>
    <w:rsid w:val="00D21D67"/>
    <w:rsid w:val="00D226A7"/>
    <w:rsid w:val="00D2297B"/>
    <w:rsid w:val="00D22F2E"/>
    <w:rsid w:val="00D2309E"/>
    <w:rsid w:val="00D23C47"/>
    <w:rsid w:val="00D23E8A"/>
    <w:rsid w:val="00D24081"/>
    <w:rsid w:val="00D24214"/>
    <w:rsid w:val="00D24357"/>
    <w:rsid w:val="00D2525C"/>
    <w:rsid w:val="00D253B7"/>
    <w:rsid w:val="00D25634"/>
    <w:rsid w:val="00D258BF"/>
    <w:rsid w:val="00D267E4"/>
    <w:rsid w:val="00D2717A"/>
    <w:rsid w:val="00D303C0"/>
    <w:rsid w:val="00D30A0B"/>
    <w:rsid w:val="00D30C0C"/>
    <w:rsid w:val="00D30D3F"/>
    <w:rsid w:val="00D3126E"/>
    <w:rsid w:val="00D31435"/>
    <w:rsid w:val="00D3146F"/>
    <w:rsid w:val="00D319AB"/>
    <w:rsid w:val="00D31C80"/>
    <w:rsid w:val="00D31F5C"/>
    <w:rsid w:val="00D32249"/>
    <w:rsid w:val="00D329C3"/>
    <w:rsid w:val="00D33961"/>
    <w:rsid w:val="00D33F36"/>
    <w:rsid w:val="00D34C20"/>
    <w:rsid w:val="00D34EBB"/>
    <w:rsid w:val="00D35335"/>
    <w:rsid w:val="00D35AE0"/>
    <w:rsid w:val="00D35C8E"/>
    <w:rsid w:val="00D3669E"/>
    <w:rsid w:val="00D368CA"/>
    <w:rsid w:val="00D372E6"/>
    <w:rsid w:val="00D37EA8"/>
    <w:rsid w:val="00D401BE"/>
    <w:rsid w:val="00D401D4"/>
    <w:rsid w:val="00D41AE9"/>
    <w:rsid w:val="00D43CB3"/>
    <w:rsid w:val="00D4437D"/>
    <w:rsid w:val="00D445C3"/>
    <w:rsid w:val="00D44758"/>
    <w:rsid w:val="00D448E7"/>
    <w:rsid w:val="00D45114"/>
    <w:rsid w:val="00D46779"/>
    <w:rsid w:val="00D46CA3"/>
    <w:rsid w:val="00D471D7"/>
    <w:rsid w:val="00D47267"/>
    <w:rsid w:val="00D4772C"/>
    <w:rsid w:val="00D50096"/>
    <w:rsid w:val="00D50512"/>
    <w:rsid w:val="00D52B5C"/>
    <w:rsid w:val="00D536CA"/>
    <w:rsid w:val="00D53C1C"/>
    <w:rsid w:val="00D5401D"/>
    <w:rsid w:val="00D54077"/>
    <w:rsid w:val="00D541A4"/>
    <w:rsid w:val="00D54294"/>
    <w:rsid w:val="00D54D3B"/>
    <w:rsid w:val="00D55BEE"/>
    <w:rsid w:val="00D56189"/>
    <w:rsid w:val="00D56F3B"/>
    <w:rsid w:val="00D570E5"/>
    <w:rsid w:val="00D571FC"/>
    <w:rsid w:val="00D576F7"/>
    <w:rsid w:val="00D6038C"/>
    <w:rsid w:val="00D608F2"/>
    <w:rsid w:val="00D61931"/>
    <w:rsid w:val="00D61D9C"/>
    <w:rsid w:val="00D62182"/>
    <w:rsid w:val="00D625C4"/>
    <w:rsid w:val="00D634F9"/>
    <w:rsid w:val="00D63BF4"/>
    <w:rsid w:val="00D63E98"/>
    <w:rsid w:val="00D64377"/>
    <w:rsid w:val="00D643F8"/>
    <w:rsid w:val="00D64AD2"/>
    <w:rsid w:val="00D64C73"/>
    <w:rsid w:val="00D65DC7"/>
    <w:rsid w:val="00D6613D"/>
    <w:rsid w:val="00D6639F"/>
    <w:rsid w:val="00D66C9E"/>
    <w:rsid w:val="00D66ECB"/>
    <w:rsid w:val="00D6717A"/>
    <w:rsid w:val="00D67261"/>
    <w:rsid w:val="00D67FDA"/>
    <w:rsid w:val="00D70087"/>
    <w:rsid w:val="00D70649"/>
    <w:rsid w:val="00D71979"/>
    <w:rsid w:val="00D71A5D"/>
    <w:rsid w:val="00D71B05"/>
    <w:rsid w:val="00D71EC0"/>
    <w:rsid w:val="00D747BB"/>
    <w:rsid w:val="00D754A8"/>
    <w:rsid w:val="00D75F10"/>
    <w:rsid w:val="00D76859"/>
    <w:rsid w:val="00D7716D"/>
    <w:rsid w:val="00D77582"/>
    <w:rsid w:val="00D7766B"/>
    <w:rsid w:val="00D77840"/>
    <w:rsid w:val="00D80DBE"/>
    <w:rsid w:val="00D80E97"/>
    <w:rsid w:val="00D81045"/>
    <w:rsid w:val="00D81F7A"/>
    <w:rsid w:val="00D82349"/>
    <w:rsid w:val="00D829DA"/>
    <w:rsid w:val="00D83147"/>
    <w:rsid w:val="00D83191"/>
    <w:rsid w:val="00D859B6"/>
    <w:rsid w:val="00D87257"/>
    <w:rsid w:val="00D87BD8"/>
    <w:rsid w:val="00D90CBB"/>
    <w:rsid w:val="00D9135B"/>
    <w:rsid w:val="00D915DF"/>
    <w:rsid w:val="00D91600"/>
    <w:rsid w:val="00D9179E"/>
    <w:rsid w:val="00D91F4F"/>
    <w:rsid w:val="00D9222C"/>
    <w:rsid w:val="00D92518"/>
    <w:rsid w:val="00D9273F"/>
    <w:rsid w:val="00D92914"/>
    <w:rsid w:val="00D92BA2"/>
    <w:rsid w:val="00D93869"/>
    <w:rsid w:val="00D93F59"/>
    <w:rsid w:val="00D9555E"/>
    <w:rsid w:val="00D95732"/>
    <w:rsid w:val="00D96E7C"/>
    <w:rsid w:val="00DA0540"/>
    <w:rsid w:val="00DA17B5"/>
    <w:rsid w:val="00DA20C2"/>
    <w:rsid w:val="00DA2210"/>
    <w:rsid w:val="00DA2237"/>
    <w:rsid w:val="00DA2317"/>
    <w:rsid w:val="00DA2663"/>
    <w:rsid w:val="00DA2B94"/>
    <w:rsid w:val="00DA348E"/>
    <w:rsid w:val="00DA38B1"/>
    <w:rsid w:val="00DA38C4"/>
    <w:rsid w:val="00DA447B"/>
    <w:rsid w:val="00DA4EE0"/>
    <w:rsid w:val="00DA5727"/>
    <w:rsid w:val="00DA5A10"/>
    <w:rsid w:val="00DA5A32"/>
    <w:rsid w:val="00DA5CBD"/>
    <w:rsid w:val="00DA6482"/>
    <w:rsid w:val="00DA65DA"/>
    <w:rsid w:val="00DA6BF9"/>
    <w:rsid w:val="00DA725F"/>
    <w:rsid w:val="00DA74BD"/>
    <w:rsid w:val="00DA7CE4"/>
    <w:rsid w:val="00DB0546"/>
    <w:rsid w:val="00DB0C29"/>
    <w:rsid w:val="00DB1E64"/>
    <w:rsid w:val="00DB2600"/>
    <w:rsid w:val="00DB2B94"/>
    <w:rsid w:val="00DB2CB5"/>
    <w:rsid w:val="00DB32E6"/>
    <w:rsid w:val="00DB3539"/>
    <w:rsid w:val="00DB39F2"/>
    <w:rsid w:val="00DB3BA0"/>
    <w:rsid w:val="00DB4022"/>
    <w:rsid w:val="00DB46EE"/>
    <w:rsid w:val="00DB4773"/>
    <w:rsid w:val="00DB4EC2"/>
    <w:rsid w:val="00DB505E"/>
    <w:rsid w:val="00DB684E"/>
    <w:rsid w:val="00DC06D6"/>
    <w:rsid w:val="00DC1802"/>
    <w:rsid w:val="00DC1FBD"/>
    <w:rsid w:val="00DC20E4"/>
    <w:rsid w:val="00DC2709"/>
    <w:rsid w:val="00DC2AEF"/>
    <w:rsid w:val="00DC35E2"/>
    <w:rsid w:val="00DC3A1C"/>
    <w:rsid w:val="00DC412C"/>
    <w:rsid w:val="00DC427F"/>
    <w:rsid w:val="00DC436C"/>
    <w:rsid w:val="00DC4590"/>
    <w:rsid w:val="00DC5D67"/>
    <w:rsid w:val="00DC5DA8"/>
    <w:rsid w:val="00DC60DF"/>
    <w:rsid w:val="00DC614C"/>
    <w:rsid w:val="00DC6910"/>
    <w:rsid w:val="00DD06C5"/>
    <w:rsid w:val="00DD0AC4"/>
    <w:rsid w:val="00DD0B4D"/>
    <w:rsid w:val="00DD1593"/>
    <w:rsid w:val="00DD3198"/>
    <w:rsid w:val="00DD3288"/>
    <w:rsid w:val="00DD3C9E"/>
    <w:rsid w:val="00DD3D07"/>
    <w:rsid w:val="00DD3F8F"/>
    <w:rsid w:val="00DD5AC3"/>
    <w:rsid w:val="00DD5FCD"/>
    <w:rsid w:val="00DE006A"/>
    <w:rsid w:val="00DE0ABF"/>
    <w:rsid w:val="00DE10F4"/>
    <w:rsid w:val="00DE120B"/>
    <w:rsid w:val="00DE20AE"/>
    <w:rsid w:val="00DE3F65"/>
    <w:rsid w:val="00DE5772"/>
    <w:rsid w:val="00DE60A2"/>
    <w:rsid w:val="00DE6745"/>
    <w:rsid w:val="00DE684A"/>
    <w:rsid w:val="00DE69EA"/>
    <w:rsid w:val="00DE6CEB"/>
    <w:rsid w:val="00DE7BB8"/>
    <w:rsid w:val="00DF1756"/>
    <w:rsid w:val="00DF1DEC"/>
    <w:rsid w:val="00DF2233"/>
    <w:rsid w:val="00DF3708"/>
    <w:rsid w:val="00DF3B68"/>
    <w:rsid w:val="00DF3C44"/>
    <w:rsid w:val="00DF3E76"/>
    <w:rsid w:val="00DF40F1"/>
    <w:rsid w:val="00DF4E0E"/>
    <w:rsid w:val="00DF5602"/>
    <w:rsid w:val="00DF5A04"/>
    <w:rsid w:val="00DF69D2"/>
    <w:rsid w:val="00DF6B88"/>
    <w:rsid w:val="00DF701C"/>
    <w:rsid w:val="00DF7368"/>
    <w:rsid w:val="00DF742F"/>
    <w:rsid w:val="00DF75D8"/>
    <w:rsid w:val="00DF7D58"/>
    <w:rsid w:val="00E0044B"/>
    <w:rsid w:val="00E004C3"/>
    <w:rsid w:val="00E010A0"/>
    <w:rsid w:val="00E0237F"/>
    <w:rsid w:val="00E02723"/>
    <w:rsid w:val="00E02D55"/>
    <w:rsid w:val="00E02EE0"/>
    <w:rsid w:val="00E0361B"/>
    <w:rsid w:val="00E04288"/>
    <w:rsid w:val="00E05443"/>
    <w:rsid w:val="00E05D42"/>
    <w:rsid w:val="00E06CD9"/>
    <w:rsid w:val="00E0725D"/>
    <w:rsid w:val="00E10489"/>
    <w:rsid w:val="00E10976"/>
    <w:rsid w:val="00E10A36"/>
    <w:rsid w:val="00E1146A"/>
    <w:rsid w:val="00E1239A"/>
    <w:rsid w:val="00E12765"/>
    <w:rsid w:val="00E12AB3"/>
    <w:rsid w:val="00E13247"/>
    <w:rsid w:val="00E1437C"/>
    <w:rsid w:val="00E14B90"/>
    <w:rsid w:val="00E15AEB"/>
    <w:rsid w:val="00E15F8F"/>
    <w:rsid w:val="00E16163"/>
    <w:rsid w:val="00E16A73"/>
    <w:rsid w:val="00E174F7"/>
    <w:rsid w:val="00E17B1A"/>
    <w:rsid w:val="00E17C1B"/>
    <w:rsid w:val="00E203E6"/>
    <w:rsid w:val="00E20C7A"/>
    <w:rsid w:val="00E20D17"/>
    <w:rsid w:val="00E20D2C"/>
    <w:rsid w:val="00E212FB"/>
    <w:rsid w:val="00E21340"/>
    <w:rsid w:val="00E21CEE"/>
    <w:rsid w:val="00E22398"/>
    <w:rsid w:val="00E228D2"/>
    <w:rsid w:val="00E22948"/>
    <w:rsid w:val="00E22A30"/>
    <w:rsid w:val="00E23D84"/>
    <w:rsid w:val="00E25817"/>
    <w:rsid w:val="00E25C31"/>
    <w:rsid w:val="00E275AE"/>
    <w:rsid w:val="00E27E7D"/>
    <w:rsid w:val="00E30549"/>
    <w:rsid w:val="00E308E0"/>
    <w:rsid w:val="00E3150C"/>
    <w:rsid w:val="00E31DBB"/>
    <w:rsid w:val="00E3319F"/>
    <w:rsid w:val="00E33A42"/>
    <w:rsid w:val="00E33C8E"/>
    <w:rsid w:val="00E3408A"/>
    <w:rsid w:val="00E3428C"/>
    <w:rsid w:val="00E34566"/>
    <w:rsid w:val="00E3502E"/>
    <w:rsid w:val="00E351BD"/>
    <w:rsid w:val="00E35275"/>
    <w:rsid w:val="00E35DC3"/>
    <w:rsid w:val="00E369A0"/>
    <w:rsid w:val="00E36AE2"/>
    <w:rsid w:val="00E374C9"/>
    <w:rsid w:val="00E40809"/>
    <w:rsid w:val="00E4080D"/>
    <w:rsid w:val="00E409F9"/>
    <w:rsid w:val="00E40E0B"/>
    <w:rsid w:val="00E414A2"/>
    <w:rsid w:val="00E42F66"/>
    <w:rsid w:val="00E44C4A"/>
    <w:rsid w:val="00E44C83"/>
    <w:rsid w:val="00E44DFE"/>
    <w:rsid w:val="00E44E04"/>
    <w:rsid w:val="00E45789"/>
    <w:rsid w:val="00E46F6B"/>
    <w:rsid w:val="00E472A6"/>
    <w:rsid w:val="00E4734F"/>
    <w:rsid w:val="00E479FC"/>
    <w:rsid w:val="00E47AEC"/>
    <w:rsid w:val="00E47E02"/>
    <w:rsid w:val="00E5030E"/>
    <w:rsid w:val="00E51DCA"/>
    <w:rsid w:val="00E51EFF"/>
    <w:rsid w:val="00E5280F"/>
    <w:rsid w:val="00E52C3B"/>
    <w:rsid w:val="00E52D77"/>
    <w:rsid w:val="00E52DE4"/>
    <w:rsid w:val="00E54148"/>
    <w:rsid w:val="00E543FB"/>
    <w:rsid w:val="00E548F4"/>
    <w:rsid w:val="00E5528D"/>
    <w:rsid w:val="00E553B1"/>
    <w:rsid w:val="00E56456"/>
    <w:rsid w:val="00E57167"/>
    <w:rsid w:val="00E57D6F"/>
    <w:rsid w:val="00E606FB"/>
    <w:rsid w:val="00E60723"/>
    <w:rsid w:val="00E60748"/>
    <w:rsid w:val="00E60E70"/>
    <w:rsid w:val="00E61F55"/>
    <w:rsid w:val="00E623D1"/>
    <w:rsid w:val="00E6256C"/>
    <w:rsid w:val="00E6321A"/>
    <w:rsid w:val="00E6328B"/>
    <w:rsid w:val="00E636F7"/>
    <w:rsid w:val="00E63845"/>
    <w:rsid w:val="00E63E9A"/>
    <w:rsid w:val="00E63ED8"/>
    <w:rsid w:val="00E6405D"/>
    <w:rsid w:val="00E64770"/>
    <w:rsid w:val="00E648A7"/>
    <w:rsid w:val="00E64913"/>
    <w:rsid w:val="00E6554F"/>
    <w:rsid w:val="00E658C6"/>
    <w:rsid w:val="00E65FDB"/>
    <w:rsid w:val="00E6606C"/>
    <w:rsid w:val="00E668BF"/>
    <w:rsid w:val="00E66F26"/>
    <w:rsid w:val="00E67752"/>
    <w:rsid w:val="00E678C1"/>
    <w:rsid w:val="00E67930"/>
    <w:rsid w:val="00E67952"/>
    <w:rsid w:val="00E7075B"/>
    <w:rsid w:val="00E70BCC"/>
    <w:rsid w:val="00E71214"/>
    <w:rsid w:val="00E71B48"/>
    <w:rsid w:val="00E723A5"/>
    <w:rsid w:val="00E728B1"/>
    <w:rsid w:val="00E73789"/>
    <w:rsid w:val="00E73F46"/>
    <w:rsid w:val="00E7592E"/>
    <w:rsid w:val="00E76E55"/>
    <w:rsid w:val="00E7720B"/>
    <w:rsid w:val="00E7721C"/>
    <w:rsid w:val="00E7758D"/>
    <w:rsid w:val="00E77C03"/>
    <w:rsid w:val="00E77C95"/>
    <w:rsid w:val="00E77E4B"/>
    <w:rsid w:val="00E82DC0"/>
    <w:rsid w:val="00E82FFE"/>
    <w:rsid w:val="00E84094"/>
    <w:rsid w:val="00E84112"/>
    <w:rsid w:val="00E849EA"/>
    <w:rsid w:val="00E84DE5"/>
    <w:rsid w:val="00E84FF1"/>
    <w:rsid w:val="00E85790"/>
    <w:rsid w:val="00E85804"/>
    <w:rsid w:val="00E85C53"/>
    <w:rsid w:val="00E865AD"/>
    <w:rsid w:val="00E87C03"/>
    <w:rsid w:val="00E90332"/>
    <w:rsid w:val="00E91183"/>
    <w:rsid w:val="00E913E0"/>
    <w:rsid w:val="00E92024"/>
    <w:rsid w:val="00E923E4"/>
    <w:rsid w:val="00E92672"/>
    <w:rsid w:val="00E92DAF"/>
    <w:rsid w:val="00E93618"/>
    <w:rsid w:val="00E93842"/>
    <w:rsid w:val="00E938C4"/>
    <w:rsid w:val="00E939FC"/>
    <w:rsid w:val="00E94B4D"/>
    <w:rsid w:val="00E950C5"/>
    <w:rsid w:val="00E957F4"/>
    <w:rsid w:val="00E967C5"/>
    <w:rsid w:val="00E9685D"/>
    <w:rsid w:val="00E97A6C"/>
    <w:rsid w:val="00EA0C7B"/>
    <w:rsid w:val="00EA0DFE"/>
    <w:rsid w:val="00EA0EAD"/>
    <w:rsid w:val="00EA113C"/>
    <w:rsid w:val="00EA186A"/>
    <w:rsid w:val="00EA1B21"/>
    <w:rsid w:val="00EA1BCA"/>
    <w:rsid w:val="00EA2EA6"/>
    <w:rsid w:val="00EA38C4"/>
    <w:rsid w:val="00EA3954"/>
    <w:rsid w:val="00EA3A09"/>
    <w:rsid w:val="00EA3BB3"/>
    <w:rsid w:val="00EA4D5E"/>
    <w:rsid w:val="00EA54F7"/>
    <w:rsid w:val="00EA5B24"/>
    <w:rsid w:val="00EA6075"/>
    <w:rsid w:val="00EA7AC3"/>
    <w:rsid w:val="00EA7BB2"/>
    <w:rsid w:val="00EA7C57"/>
    <w:rsid w:val="00EB081B"/>
    <w:rsid w:val="00EB0AED"/>
    <w:rsid w:val="00EB0F73"/>
    <w:rsid w:val="00EB14E6"/>
    <w:rsid w:val="00EB1904"/>
    <w:rsid w:val="00EB1C9B"/>
    <w:rsid w:val="00EB1EAB"/>
    <w:rsid w:val="00EB2651"/>
    <w:rsid w:val="00EB2E8E"/>
    <w:rsid w:val="00EB31A2"/>
    <w:rsid w:val="00EB3431"/>
    <w:rsid w:val="00EB36A8"/>
    <w:rsid w:val="00EB3F57"/>
    <w:rsid w:val="00EB42EB"/>
    <w:rsid w:val="00EB4361"/>
    <w:rsid w:val="00EB54F4"/>
    <w:rsid w:val="00EB5562"/>
    <w:rsid w:val="00EB6122"/>
    <w:rsid w:val="00EB6CD3"/>
    <w:rsid w:val="00EB6DFC"/>
    <w:rsid w:val="00EC03E3"/>
    <w:rsid w:val="00EC04F6"/>
    <w:rsid w:val="00EC0845"/>
    <w:rsid w:val="00EC08AD"/>
    <w:rsid w:val="00EC1202"/>
    <w:rsid w:val="00EC1275"/>
    <w:rsid w:val="00EC12A6"/>
    <w:rsid w:val="00EC12EA"/>
    <w:rsid w:val="00EC19F1"/>
    <w:rsid w:val="00EC21D5"/>
    <w:rsid w:val="00EC2502"/>
    <w:rsid w:val="00EC2E17"/>
    <w:rsid w:val="00EC2F31"/>
    <w:rsid w:val="00EC3052"/>
    <w:rsid w:val="00EC430E"/>
    <w:rsid w:val="00EC4629"/>
    <w:rsid w:val="00EC5701"/>
    <w:rsid w:val="00EC5CE9"/>
    <w:rsid w:val="00EC60BC"/>
    <w:rsid w:val="00EC67B6"/>
    <w:rsid w:val="00EC6E04"/>
    <w:rsid w:val="00EC7029"/>
    <w:rsid w:val="00EC7FEC"/>
    <w:rsid w:val="00ED03D0"/>
    <w:rsid w:val="00ED05F7"/>
    <w:rsid w:val="00ED085A"/>
    <w:rsid w:val="00ED09C4"/>
    <w:rsid w:val="00ED0A53"/>
    <w:rsid w:val="00ED0AA7"/>
    <w:rsid w:val="00ED0EE9"/>
    <w:rsid w:val="00ED0F18"/>
    <w:rsid w:val="00ED1794"/>
    <w:rsid w:val="00ED3538"/>
    <w:rsid w:val="00ED3925"/>
    <w:rsid w:val="00ED3A4D"/>
    <w:rsid w:val="00ED45F2"/>
    <w:rsid w:val="00ED46B5"/>
    <w:rsid w:val="00ED4B01"/>
    <w:rsid w:val="00ED4F83"/>
    <w:rsid w:val="00ED52C8"/>
    <w:rsid w:val="00ED58F9"/>
    <w:rsid w:val="00ED6ACA"/>
    <w:rsid w:val="00EE0C51"/>
    <w:rsid w:val="00EE0DF4"/>
    <w:rsid w:val="00EE0EFD"/>
    <w:rsid w:val="00EE1000"/>
    <w:rsid w:val="00EE1E7D"/>
    <w:rsid w:val="00EE273E"/>
    <w:rsid w:val="00EE28ED"/>
    <w:rsid w:val="00EE2CD5"/>
    <w:rsid w:val="00EE2EA4"/>
    <w:rsid w:val="00EE329A"/>
    <w:rsid w:val="00EE3A0D"/>
    <w:rsid w:val="00EE461D"/>
    <w:rsid w:val="00EE5233"/>
    <w:rsid w:val="00EE5780"/>
    <w:rsid w:val="00EE5BD3"/>
    <w:rsid w:val="00EE65B8"/>
    <w:rsid w:val="00EE67F9"/>
    <w:rsid w:val="00EE6B8E"/>
    <w:rsid w:val="00EE781A"/>
    <w:rsid w:val="00EE7CB7"/>
    <w:rsid w:val="00EE7F4D"/>
    <w:rsid w:val="00EF04B5"/>
    <w:rsid w:val="00EF0C75"/>
    <w:rsid w:val="00EF1676"/>
    <w:rsid w:val="00EF19FA"/>
    <w:rsid w:val="00EF2467"/>
    <w:rsid w:val="00EF25F4"/>
    <w:rsid w:val="00EF26A1"/>
    <w:rsid w:val="00EF26EB"/>
    <w:rsid w:val="00EF2706"/>
    <w:rsid w:val="00EF27C4"/>
    <w:rsid w:val="00EF34D7"/>
    <w:rsid w:val="00EF35B5"/>
    <w:rsid w:val="00EF39E4"/>
    <w:rsid w:val="00EF3D71"/>
    <w:rsid w:val="00EF3EBE"/>
    <w:rsid w:val="00EF40FF"/>
    <w:rsid w:val="00EF4733"/>
    <w:rsid w:val="00EF4EB1"/>
    <w:rsid w:val="00EF555B"/>
    <w:rsid w:val="00EF6279"/>
    <w:rsid w:val="00EF629B"/>
    <w:rsid w:val="00EF70E4"/>
    <w:rsid w:val="00EF78D6"/>
    <w:rsid w:val="00EF78EE"/>
    <w:rsid w:val="00F0043C"/>
    <w:rsid w:val="00F00789"/>
    <w:rsid w:val="00F0090E"/>
    <w:rsid w:val="00F00C21"/>
    <w:rsid w:val="00F00DC9"/>
    <w:rsid w:val="00F0113B"/>
    <w:rsid w:val="00F01C77"/>
    <w:rsid w:val="00F028AC"/>
    <w:rsid w:val="00F029DB"/>
    <w:rsid w:val="00F02A81"/>
    <w:rsid w:val="00F04303"/>
    <w:rsid w:val="00F04B6C"/>
    <w:rsid w:val="00F04C98"/>
    <w:rsid w:val="00F05A27"/>
    <w:rsid w:val="00F06180"/>
    <w:rsid w:val="00F06300"/>
    <w:rsid w:val="00F063CF"/>
    <w:rsid w:val="00F0706E"/>
    <w:rsid w:val="00F103F7"/>
    <w:rsid w:val="00F1054C"/>
    <w:rsid w:val="00F10ACF"/>
    <w:rsid w:val="00F10DC2"/>
    <w:rsid w:val="00F11683"/>
    <w:rsid w:val="00F129DA"/>
    <w:rsid w:val="00F12B8C"/>
    <w:rsid w:val="00F135BB"/>
    <w:rsid w:val="00F14A45"/>
    <w:rsid w:val="00F14B16"/>
    <w:rsid w:val="00F14C18"/>
    <w:rsid w:val="00F150A9"/>
    <w:rsid w:val="00F15125"/>
    <w:rsid w:val="00F15462"/>
    <w:rsid w:val="00F154BC"/>
    <w:rsid w:val="00F15600"/>
    <w:rsid w:val="00F163B5"/>
    <w:rsid w:val="00F165F7"/>
    <w:rsid w:val="00F17631"/>
    <w:rsid w:val="00F21F40"/>
    <w:rsid w:val="00F2205C"/>
    <w:rsid w:val="00F22778"/>
    <w:rsid w:val="00F22D70"/>
    <w:rsid w:val="00F24208"/>
    <w:rsid w:val="00F251BF"/>
    <w:rsid w:val="00F2535C"/>
    <w:rsid w:val="00F254B6"/>
    <w:rsid w:val="00F27202"/>
    <w:rsid w:val="00F30332"/>
    <w:rsid w:val="00F30AB8"/>
    <w:rsid w:val="00F30E67"/>
    <w:rsid w:val="00F3108A"/>
    <w:rsid w:val="00F31CA2"/>
    <w:rsid w:val="00F31F20"/>
    <w:rsid w:val="00F32034"/>
    <w:rsid w:val="00F329FE"/>
    <w:rsid w:val="00F32C6C"/>
    <w:rsid w:val="00F32DE5"/>
    <w:rsid w:val="00F33433"/>
    <w:rsid w:val="00F3343F"/>
    <w:rsid w:val="00F33FDE"/>
    <w:rsid w:val="00F3472F"/>
    <w:rsid w:val="00F348F9"/>
    <w:rsid w:val="00F34F7B"/>
    <w:rsid w:val="00F353D2"/>
    <w:rsid w:val="00F355CB"/>
    <w:rsid w:val="00F35DEA"/>
    <w:rsid w:val="00F35F16"/>
    <w:rsid w:val="00F3649A"/>
    <w:rsid w:val="00F36FC3"/>
    <w:rsid w:val="00F374AA"/>
    <w:rsid w:val="00F40133"/>
    <w:rsid w:val="00F40747"/>
    <w:rsid w:val="00F40816"/>
    <w:rsid w:val="00F40F47"/>
    <w:rsid w:val="00F41740"/>
    <w:rsid w:val="00F41CF5"/>
    <w:rsid w:val="00F42800"/>
    <w:rsid w:val="00F42D21"/>
    <w:rsid w:val="00F43568"/>
    <w:rsid w:val="00F43A56"/>
    <w:rsid w:val="00F43FF4"/>
    <w:rsid w:val="00F44150"/>
    <w:rsid w:val="00F447E9"/>
    <w:rsid w:val="00F454AB"/>
    <w:rsid w:val="00F4661F"/>
    <w:rsid w:val="00F46874"/>
    <w:rsid w:val="00F47CA4"/>
    <w:rsid w:val="00F50A4F"/>
    <w:rsid w:val="00F50D3B"/>
    <w:rsid w:val="00F51460"/>
    <w:rsid w:val="00F51661"/>
    <w:rsid w:val="00F52576"/>
    <w:rsid w:val="00F52D17"/>
    <w:rsid w:val="00F5323C"/>
    <w:rsid w:val="00F53389"/>
    <w:rsid w:val="00F5383A"/>
    <w:rsid w:val="00F5478A"/>
    <w:rsid w:val="00F54EA4"/>
    <w:rsid w:val="00F55192"/>
    <w:rsid w:val="00F55515"/>
    <w:rsid w:val="00F55B9A"/>
    <w:rsid w:val="00F56073"/>
    <w:rsid w:val="00F562B9"/>
    <w:rsid w:val="00F5695C"/>
    <w:rsid w:val="00F56AFE"/>
    <w:rsid w:val="00F56DFD"/>
    <w:rsid w:val="00F56FED"/>
    <w:rsid w:val="00F572F2"/>
    <w:rsid w:val="00F573B4"/>
    <w:rsid w:val="00F57569"/>
    <w:rsid w:val="00F578A0"/>
    <w:rsid w:val="00F57B33"/>
    <w:rsid w:val="00F60235"/>
    <w:rsid w:val="00F62EFE"/>
    <w:rsid w:val="00F6364A"/>
    <w:rsid w:val="00F63909"/>
    <w:rsid w:val="00F63BDF"/>
    <w:rsid w:val="00F64544"/>
    <w:rsid w:val="00F64627"/>
    <w:rsid w:val="00F64996"/>
    <w:rsid w:val="00F65903"/>
    <w:rsid w:val="00F659EF"/>
    <w:rsid w:val="00F67016"/>
    <w:rsid w:val="00F67289"/>
    <w:rsid w:val="00F6756D"/>
    <w:rsid w:val="00F679AF"/>
    <w:rsid w:val="00F704ED"/>
    <w:rsid w:val="00F7056E"/>
    <w:rsid w:val="00F707A2"/>
    <w:rsid w:val="00F709D0"/>
    <w:rsid w:val="00F7154B"/>
    <w:rsid w:val="00F7166E"/>
    <w:rsid w:val="00F7170B"/>
    <w:rsid w:val="00F71829"/>
    <w:rsid w:val="00F71AFA"/>
    <w:rsid w:val="00F72076"/>
    <w:rsid w:val="00F7240A"/>
    <w:rsid w:val="00F72B6D"/>
    <w:rsid w:val="00F72CDE"/>
    <w:rsid w:val="00F7352C"/>
    <w:rsid w:val="00F7367D"/>
    <w:rsid w:val="00F74092"/>
    <w:rsid w:val="00F74F61"/>
    <w:rsid w:val="00F75434"/>
    <w:rsid w:val="00F75E27"/>
    <w:rsid w:val="00F7631D"/>
    <w:rsid w:val="00F764DF"/>
    <w:rsid w:val="00F7734C"/>
    <w:rsid w:val="00F773B1"/>
    <w:rsid w:val="00F773BD"/>
    <w:rsid w:val="00F77EC5"/>
    <w:rsid w:val="00F804F1"/>
    <w:rsid w:val="00F81F9F"/>
    <w:rsid w:val="00F82F7D"/>
    <w:rsid w:val="00F8349A"/>
    <w:rsid w:val="00F837B4"/>
    <w:rsid w:val="00F837C0"/>
    <w:rsid w:val="00F83CC4"/>
    <w:rsid w:val="00F840A3"/>
    <w:rsid w:val="00F844D4"/>
    <w:rsid w:val="00F847AB"/>
    <w:rsid w:val="00F84E0F"/>
    <w:rsid w:val="00F84F97"/>
    <w:rsid w:val="00F8511E"/>
    <w:rsid w:val="00F851F7"/>
    <w:rsid w:val="00F85B45"/>
    <w:rsid w:val="00F85DA2"/>
    <w:rsid w:val="00F8677F"/>
    <w:rsid w:val="00F87711"/>
    <w:rsid w:val="00F87E86"/>
    <w:rsid w:val="00F90146"/>
    <w:rsid w:val="00F90392"/>
    <w:rsid w:val="00F90526"/>
    <w:rsid w:val="00F90CB9"/>
    <w:rsid w:val="00F91F29"/>
    <w:rsid w:val="00F91F37"/>
    <w:rsid w:val="00F92091"/>
    <w:rsid w:val="00F9232B"/>
    <w:rsid w:val="00F92E2B"/>
    <w:rsid w:val="00F93D29"/>
    <w:rsid w:val="00F9411A"/>
    <w:rsid w:val="00F952D4"/>
    <w:rsid w:val="00F95314"/>
    <w:rsid w:val="00F95DAB"/>
    <w:rsid w:val="00F9611B"/>
    <w:rsid w:val="00F96A78"/>
    <w:rsid w:val="00F96F8F"/>
    <w:rsid w:val="00F974DA"/>
    <w:rsid w:val="00F979ED"/>
    <w:rsid w:val="00F97A34"/>
    <w:rsid w:val="00F97B5A"/>
    <w:rsid w:val="00FA026A"/>
    <w:rsid w:val="00FA112C"/>
    <w:rsid w:val="00FA12C4"/>
    <w:rsid w:val="00FA1626"/>
    <w:rsid w:val="00FA21A5"/>
    <w:rsid w:val="00FA29C0"/>
    <w:rsid w:val="00FA39B4"/>
    <w:rsid w:val="00FA3B35"/>
    <w:rsid w:val="00FA3CD6"/>
    <w:rsid w:val="00FA4898"/>
    <w:rsid w:val="00FA57F2"/>
    <w:rsid w:val="00FA6009"/>
    <w:rsid w:val="00FA6251"/>
    <w:rsid w:val="00FA64D3"/>
    <w:rsid w:val="00FA6966"/>
    <w:rsid w:val="00FA70E6"/>
    <w:rsid w:val="00FA7888"/>
    <w:rsid w:val="00FA7F78"/>
    <w:rsid w:val="00FB034F"/>
    <w:rsid w:val="00FB0DBF"/>
    <w:rsid w:val="00FB1918"/>
    <w:rsid w:val="00FB24C4"/>
    <w:rsid w:val="00FB327C"/>
    <w:rsid w:val="00FB3899"/>
    <w:rsid w:val="00FB4BB4"/>
    <w:rsid w:val="00FB5341"/>
    <w:rsid w:val="00FB6175"/>
    <w:rsid w:val="00FB6998"/>
    <w:rsid w:val="00FB6CDC"/>
    <w:rsid w:val="00FB72B3"/>
    <w:rsid w:val="00FB7E52"/>
    <w:rsid w:val="00FC015E"/>
    <w:rsid w:val="00FC0312"/>
    <w:rsid w:val="00FC050C"/>
    <w:rsid w:val="00FC09EF"/>
    <w:rsid w:val="00FC1E5F"/>
    <w:rsid w:val="00FC29F5"/>
    <w:rsid w:val="00FC3810"/>
    <w:rsid w:val="00FC3955"/>
    <w:rsid w:val="00FC3988"/>
    <w:rsid w:val="00FC4017"/>
    <w:rsid w:val="00FC40E7"/>
    <w:rsid w:val="00FC429C"/>
    <w:rsid w:val="00FC4A28"/>
    <w:rsid w:val="00FC5BAF"/>
    <w:rsid w:val="00FC5EE4"/>
    <w:rsid w:val="00FC6165"/>
    <w:rsid w:val="00FC6A88"/>
    <w:rsid w:val="00FC700B"/>
    <w:rsid w:val="00FC747C"/>
    <w:rsid w:val="00FC74BC"/>
    <w:rsid w:val="00FC74BF"/>
    <w:rsid w:val="00FC7965"/>
    <w:rsid w:val="00FC7982"/>
    <w:rsid w:val="00FC7B6D"/>
    <w:rsid w:val="00FC7FA4"/>
    <w:rsid w:val="00FD097D"/>
    <w:rsid w:val="00FD0F77"/>
    <w:rsid w:val="00FD18D4"/>
    <w:rsid w:val="00FD223E"/>
    <w:rsid w:val="00FD37DE"/>
    <w:rsid w:val="00FD3818"/>
    <w:rsid w:val="00FD3A31"/>
    <w:rsid w:val="00FD5175"/>
    <w:rsid w:val="00FD5C53"/>
    <w:rsid w:val="00FD5DC4"/>
    <w:rsid w:val="00FD5FBF"/>
    <w:rsid w:val="00FD6B51"/>
    <w:rsid w:val="00FD7AAF"/>
    <w:rsid w:val="00FE07E6"/>
    <w:rsid w:val="00FE0F81"/>
    <w:rsid w:val="00FE1CBD"/>
    <w:rsid w:val="00FE2F5B"/>
    <w:rsid w:val="00FE37EF"/>
    <w:rsid w:val="00FE3BEC"/>
    <w:rsid w:val="00FE3EBE"/>
    <w:rsid w:val="00FE4271"/>
    <w:rsid w:val="00FE43E2"/>
    <w:rsid w:val="00FE4A22"/>
    <w:rsid w:val="00FE4B35"/>
    <w:rsid w:val="00FE4CAA"/>
    <w:rsid w:val="00FE6FD3"/>
    <w:rsid w:val="00FE70ED"/>
    <w:rsid w:val="00FF0029"/>
    <w:rsid w:val="00FF066F"/>
    <w:rsid w:val="00FF10AB"/>
    <w:rsid w:val="00FF13F8"/>
    <w:rsid w:val="00FF1871"/>
    <w:rsid w:val="00FF1CD0"/>
    <w:rsid w:val="00FF1EA8"/>
    <w:rsid w:val="00FF230D"/>
    <w:rsid w:val="00FF2F95"/>
    <w:rsid w:val="00FF3337"/>
    <w:rsid w:val="00FF3493"/>
    <w:rsid w:val="00FF3788"/>
    <w:rsid w:val="00FF39ED"/>
    <w:rsid w:val="00FF3EC6"/>
    <w:rsid w:val="00FF4026"/>
    <w:rsid w:val="00FF4C8A"/>
    <w:rsid w:val="00FF4CD3"/>
    <w:rsid w:val="00FF4E44"/>
    <w:rsid w:val="00FF56C5"/>
    <w:rsid w:val="00FF5FD7"/>
    <w:rsid w:val="00FF629C"/>
    <w:rsid w:val="00FF6BAF"/>
    <w:rsid w:val="00FF7BB4"/>
    <w:rsid w:val="00FF7F2F"/>
    <w:rsid w:val="22F53BB2"/>
    <w:rsid w:val="396CA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11FC"/>
  <w15:chartTrackingRefBased/>
  <w15:docId w15:val="{B1040CF1-9CC1-4AD3-B115-4DD039FB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A"/>
    <w:pPr>
      <w:spacing w:after="0" w:line="240" w:lineRule="auto"/>
    </w:pPr>
    <w:rPr>
      <w:rFonts w:ascii="Verdana" w:eastAsia="Times New Roman" w:hAnsi="Verdana" w:cs="Times New Roman"/>
      <w:lang w:val="fr-CA" w:eastAsia="en-CA"/>
    </w:rPr>
  </w:style>
  <w:style w:type="paragraph" w:styleId="Heading1">
    <w:name w:val="heading 1"/>
    <w:basedOn w:val="Normal"/>
    <w:next w:val="Normal"/>
    <w:link w:val="Heading1Char"/>
    <w:uiPriority w:val="9"/>
    <w:qFormat/>
    <w:rsid w:val="00C50D54"/>
    <w:pPr>
      <w:keepNext/>
      <w:keepLines/>
      <w:outlineLvl w:val="0"/>
    </w:pPr>
    <w:rPr>
      <w:rFonts w:ascii="Arial" w:eastAsiaTheme="majorEastAsia" w:hAnsi="Arial" w:cstheme="majorBidi"/>
      <w:b/>
      <w:sz w:val="20"/>
      <w:szCs w:val="32"/>
    </w:rPr>
  </w:style>
  <w:style w:type="paragraph" w:styleId="Heading2">
    <w:name w:val="heading 2"/>
    <w:basedOn w:val="Normal"/>
    <w:next w:val="BodyText"/>
    <w:link w:val="Heading2Char"/>
    <w:uiPriority w:val="9"/>
    <w:qFormat/>
    <w:rsid w:val="000C4BC5"/>
    <w:pPr>
      <w:keepNext/>
      <w:spacing w:before="360" w:after="240"/>
      <w:ind w:left="90"/>
      <w:outlineLvl w:val="1"/>
    </w:pPr>
    <w:rPr>
      <w:rFonts w:ascii="Trebuchet MS" w:eastAsiaTheme="majorEastAsia" w:hAnsi="Trebuchet MS" w:cstheme="majorBidi"/>
      <w:bCs/>
      <w:color w:val="6CBE4B"/>
      <w:sz w:val="26"/>
      <w:szCs w:val="26"/>
      <w:lang w:val="en-US" w:eastAsia="en-US"/>
    </w:rPr>
  </w:style>
  <w:style w:type="paragraph" w:styleId="Heading3">
    <w:name w:val="heading 3"/>
    <w:basedOn w:val="Normal"/>
    <w:next w:val="BodyText"/>
    <w:link w:val="Heading3Char"/>
    <w:uiPriority w:val="9"/>
    <w:qFormat/>
    <w:rsid w:val="000C4BC5"/>
    <w:pPr>
      <w:tabs>
        <w:tab w:val="num" w:pos="1440"/>
      </w:tabs>
      <w:spacing w:after="240"/>
      <w:ind w:left="720" w:hanging="720"/>
      <w:jc w:val="both"/>
      <w:outlineLvl w:val="2"/>
    </w:pPr>
    <w:rPr>
      <w:rFonts w:ascii="Trebuchet MS" w:eastAsiaTheme="majorEastAsia" w:hAnsi="Trebuchet MS" w:cstheme="majorBidi"/>
      <w:bCs/>
      <w:color w:val="000000"/>
      <w:sz w:val="19"/>
      <w:szCs w:val="24"/>
      <w:lang w:val="en-US" w:eastAsia="en-US"/>
    </w:rPr>
  </w:style>
  <w:style w:type="paragraph" w:styleId="Heading4">
    <w:name w:val="heading 4"/>
    <w:basedOn w:val="Normal"/>
    <w:next w:val="BodyText"/>
    <w:link w:val="Heading4Char"/>
    <w:uiPriority w:val="14"/>
    <w:rsid w:val="000C4BC5"/>
    <w:pPr>
      <w:tabs>
        <w:tab w:val="num" w:pos="2070"/>
      </w:tabs>
      <w:spacing w:after="240"/>
      <w:ind w:left="2070" w:hanging="1080"/>
      <w:jc w:val="both"/>
      <w:outlineLvl w:val="3"/>
    </w:pPr>
    <w:rPr>
      <w:rFonts w:ascii="Trebuchet MS" w:eastAsiaTheme="majorEastAsia" w:hAnsi="Trebuchet MS" w:cstheme="majorBidi"/>
      <w:bCs/>
      <w:iCs/>
      <w:color w:val="000000"/>
      <w:sz w:val="19"/>
      <w:szCs w:val="24"/>
      <w:lang w:val="en-US" w:eastAsia="en-US"/>
    </w:rPr>
  </w:style>
  <w:style w:type="paragraph" w:styleId="Heading5">
    <w:name w:val="heading 5"/>
    <w:basedOn w:val="Normal"/>
    <w:next w:val="BodyText"/>
    <w:link w:val="Heading5Char"/>
    <w:uiPriority w:val="14"/>
    <w:qFormat/>
    <w:rsid w:val="000C4BC5"/>
    <w:pPr>
      <w:tabs>
        <w:tab w:val="num" w:pos="3240"/>
      </w:tabs>
      <w:spacing w:after="240"/>
      <w:ind w:left="3240" w:hanging="1440"/>
      <w:jc w:val="both"/>
      <w:outlineLvl w:val="4"/>
    </w:pPr>
    <w:rPr>
      <w:rFonts w:ascii="Trebuchet MS" w:eastAsiaTheme="majorEastAsia" w:hAnsi="Trebuchet MS" w:cstheme="majorBidi"/>
      <w:color w:val="000000"/>
      <w:sz w:val="19"/>
      <w:szCs w:val="24"/>
      <w:lang w:val="en-US" w:eastAsia="en-US"/>
    </w:rPr>
  </w:style>
  <w:style w:type="paragraph" w:styleId="Heading6">
    <w:name w:val="heading 6"/>
    <w:basedOn w:val="Normal"/>
    <w:next w:val="BodyText"/>
    <w:link w:val="Heading6Char"/>
    <w:uiPriority w:val="14"/>
    <w:qFormat/>
    <w:rsid w:val="000C4BC5"/>
    <w:pPr>
      <w:spacing w:after="240"/>
      <w:ind w:left="3510"/>
      <w:jc w:val="both"/>
      <w:outlineLvl w:val="5"/>
    </w:pPr>
    <w:rPr>
      <w:rFonts w:ascii="Trebuchet MS" w:eastAsiaTheme="majorEastAsia" w:hAnsi="Trebuchet MS" w:cstheme="majorBidi"/>
      <w:iCs/>
      <w:color w:val="000000"/>
      <w:sz w:val="19"/>
      <w:szCs w:val="24"/>
      <w:lang w:val="en-US" w:eastAsia="en-US"/>
    </w:rPr>
  </w:style>
  <w:style w:type="paragraph" w:styleId="Heading7">
    <w:name w:val="heading 7"/>
    <w:basedOn w:val="Normal"/>
    <w:next w:val="Normal"/>
    <w:link w:val="Heading7Char"/>
    <w:uiPriority w:val="9"/>
    <w:semiHidden/>
    <w:unhideWhenUsed/>
    <w:qFormat/>
    <w:rsid w:val="000C4BC5"/>
    <w:pPr>
      <w:keepNext/>
      <w:keepLines/>
      <w:spacing w:before="200"/>
      <w:outlineLvl w:val="6"/>
    </w:pPr>
    <w:rPr>
      <w:rFonts w:asciiTheme="majorHAnsi" w:eastAsiaTheme="majorEastAsia" w:hAnsiTheme="majorHAnsi" w:cstheme="majorBidi"/>
      <w:i/>
      <w:iCs/>
      <w:color w:val="404040" w:themeColor="text1" w:themeTint="BF"/>
      <w:sz w:val="19"/>
      <w:szCs w:val="24"/>
      <w:lang w:val="en-US" w:eastAsia="en-US"/>
    </w:rPr>
  </w:style>
  <w:style w:type="paragraph" w:styleId="Heading8">
    <w:name w:val="heading 8"/>
    <w:basedOn w:val="Normal"/>
    <w:next w:val="Normal"/>
    <w:link w:val="Heading8Char"/>
    <w:uiPriority w:val="9"/>
    <w:semiHidden/>
    <w:unhideWhenUsed/>
    <w:qFormat/>
    <w:rsid w:val="000C4BC5"/>
    <w:pPr>
      <w:keepNext/>
      <w:keepLines/>
      <w:spacing w:before="20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0C4BC5"/>
    <w:pPr>
      <w:keepNext/>
      <w:keepLines/>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904"/>
    <w:rPr>
      <w:color w:val="0563C1" w:themeColor="hyperlink"/>
      <w:u w:val="single"/>
    </w:rPr>
  </w:style>
  <w:style w:type="character" w:styleId="UnresolvedMention">
    <w:name w:val="Unresolved Mention"/>
    <w:basedOn w:val="DefaultParagraphFont"/>
    <w:uiPriority w:val="99"/>
    <w:semiHidden/>
    <w:unhideWhenUsed/>
    <w:rsid w:val="00EB1904"/>
    <w:rPr>
      <w:color w:val="605E5C"/>
      <w:shd w:val="clear" w:color="auto" w:fill="E1DFDD"/>
    </w:rPr>
  </w:style>
  <w:style w:type="paragraph" w:styleId="BodyText">
    <w:name w:val="Body Text"/>
    <w:basedOn w:val="Normal"/>
    <w:link w:val="BodyTextChar"/>
    <w:uiPriority w:val="1"/>
    <w:qFormat/>
    <w:rsid w:val="00D63E98"/>
    <w:pPr>
      <w:spacing w:after="240"/>
      <w:jc w:val="both"/>
    </w:pPr>
    <w:rPr>
      <w:rFonts w:ascii="Trebuchet MS" w:eastAsiaTheme="minorHAnsi" w:hAnsi="Trebuchet MS" w:cstheme="minorBidi"/>
      <w:sz w:val="19"/>
      <w:szCs w:val="24"/>
      <w:lang w:val="en-US" w:eastAsia="en-US"/>
    </w:rPr>
  </w:style>
  <w:style w:type="character" w:customStyle="1" w:styleId="BodyTextChar">
    <w:name w:val="Body Text Char"/>
    <w:basedOn w:val="DefaultParagraphFont"/>
    <w:link w:val="BodyText"/>
    <w:uiPriority w:val="1"/>
    <w:rsid w:val="00D63E98"/>
    <w:rPr>
      <w:rFonts w:ascii="Trebuchet MS" w:hAnsi="Trebuchet MS"/>
      <w:sz w:val="19"/>
      <w:szCs w:val="24"/>
    </w:rPr>
  </w:style>
  <w:style w:type="paragraph" w:styleId="ListParagraph">
    <w:name w:val="List Paragraph"/>
    <w:basedOn w:val="Normal"/>
    <w:uiPriority w:val="34"/>
    <w:qFormat/>
    <w:rsid w:val="00600E3E"/>
    <w:pPr>
      <w:spacing w:after="240"/>
      <w:ind w:left="1080" w:hanging="360"/>
      <w:jc w:val="both"/>
    </w:pPr>
    <w:rPr>
      <w:rFonts w:ascii="Trebuchet MS" w:eastAsiaTheme="minorHAnsi" w:hAnsi="Trebuchet MS" w:cstheme="minorBidi"/>
      <w:sz w:val="19"/>
      <w:szCs w:val="24"/>
      <w:lang w:val="en-US" w:eastAsia="en-US"/>
    </w:rPr>
  </w:style>
  <w:style w:type="paragraph" w:styleId="CommentText">
    <w:name w:val="annotation text"/>
    <w:basedOn w:val="Normal"/>
    <w:link w:val="CommentTextChar"/>
    <w:uiPriority w:val="99"/>
    <w:unhideWhenUsed/>
    <w:rsid w:val="00600E3E"/>
    <w:pPr>
      <w:spacing w:after="240"/>
    </w:pPr>
    <w:rPr>
      <w:rFonts w:ascii="Trebuchet MS" w:eastAsiaTheme="minorHAnsi" w:hAnsi="Trebuchet MS" w:cstheme="minorBidi"/>
      <w:sz w:val="20"/>
      <w:szCs w:val="20"/>
      <w:lang w:val="en-US" w:eastAsia="en-US"/>
    </w:rPr>
  </w:style>
  <w:style w:type="character" w:customStyle="1" w:styleId="CommentTextChar">
    <w:name w:val="Comment Text Char"/>
    <w:basedOn w:val="DefaultParagraphFont"/>
    <w:link w:val="CommentText"/>
    <w:uiPriority w:val="99"/>
    <w:rsid w:val="00600E3E"/>
    <w:rPr>
      <w:rFonts w:ascii="Trebuchet MS" w:hAnsi="Trebuchet MS"/>
      <w:sz w:val="20"/>
      <w:szCs w:val="20"/>
    </w:rPr>
  </w:style>
  <w:style w:type="character" w:styleId="CommentReference">
    <w:name w:val="annotation reference"/>
    <w:basedOn w:val="DefaultParagraphFont"/>
    <w:uiPriority w:val="99"/>
    <w:semiHidden/>
    <w:unhideWhenUsed/>
    <w:rsid w:val="00600E3E"/>
    <w:rPr>
      <w:sz w:val="16"/>
      <w:szCs w:val="16"/>
    </w:rPr>
  </w:style>
  <w:style w:type="paragraph" w:styleId="BalloonText">
    <w:name w:val="Balloon Text"/>
    <w:basedOn w:val="Normal"/>
    <w:link w:val="BalloonTextChar"/>
    <w:uiPriority w:val="99"/>
    <w:semiHidden/>
    <w:unhideWhenUsed/>
    <w:rsid w:val="00600E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E3E"/>
    <w:rPr>
      <w:rFonts w:ascii="Segoe UI" w:eastAsia="Times New Roman" w:hAnsi="Segoe UI" w:cs="Segoe UI"/>
      <w:sz w:val="18"/>
      <w:szCs w:val="18"/>
      <w:lang w:val="fr-CA" w:eastAsia="en-CA"/>
    </w:rPr>
  </w:style>
  <w:style w:type="paragraph" w:styleId="FootnoteText">
    <w:name w:val="footnote text"/>
    <w:basedOn w:val="Normal"/>
    <w:link w:val="FootnoteTextChar"/>
    <w:uiPriority w:val="99"/>
    <w:unhideWhenUsed/>
    <w:rsid w:val="007062EF"/>
    <w:rPr>
      <w:rFonts w:ascii="Arial" w:hAnsi="Arial"/>
      <w:i/>
      <w:sz w:val="16"/>
      <w:szCs w:val="20"/>
    </w:rPr>
  </w:style>
  <w:style w:type="character" w:customStyle="1" w:styleId="FootnoteTextChar">
    <w:name w:val="Footnote Text Char"/>
    <w:basedOn w:val="DefaultParagraphFont"/>
    <w:link w:val="FootnoteText"/>
    <w:uiPriority w:val="99"/>
    <w:rsid w:val="007062EF"/>
    <w:rPr>
      <w:rFonts w:ascii="Arial" w:eastAsia="Times New Roman" w:hAnsi="Arial" w:cs="Times New Roman"/>
      <w:i/>
      <w:sz w:val="16"/>
      <w:szCs w:val="20"/>
      <w:lang w:val="fr-CA" w:eastAsia="en-CA"/>
    </w:rPr>
  </w:style>
  <w:style w:type="character" w:styleId="FootnoteReference">
    <w:name w:val="footnote reference"/>
    <w:basedOn w:val="DefaultParagraphFont"/>
    <w:uiPriority w:val="99"/>
    <w:semiHidden/>
    <w:unhideWhenUsed/>
    <w:rsid w:val="0001505D"/>
    <w:rPr>
      <w:vertAlign w:val="superscript"/>
    </w:rPr>
  </w:style>
  <w:style w:type="paragraph" w:styleId="CommentSubject">
    <w:name w:val="annotation subject"/>
    <w:basedOn w:val="CommentText"/>
    <w:next w:val="CommentText"/>
    <w:link w:val="CommentSubjectChar"/>
    <w:uiPriority w:val="99"/>
    <w:semiHidden/>
    <w:unhideWhenUsed/>
    <w:rsid w:val="005D10A7"/>
    <w:pPr>
      <w:spacing w:after="0"/>
    </w:pPr>
    <w:rPr>
      <w:rFonts w:ascii="Verdana" w:eastAsia="Times New Roman" w:hAnsi="Verdana" w:cs="Times New Roman"/>
      <w:b/>
      <w:bCs/>
      <w:lang w:val="fr-CA" w:eastAsia="en-CA"/>
    </w:rPr>
  </w:style>
  <w:style w:type="character" w:customStyle="1" w:styleId="CommentSubjectChar">
    <w:name w:val="Comment Subject Char"/>
    <w:basedOn w:val="CommentTextChar"/>
    <w:link w:val="CommentSubject"/>
    <w:uiPriority w:val="99"/>
    <w:semiHidden/>
    <w:rsid w:val="005D10A7"/>
    <w:rPr>
      <w:rFonts w:ascii="Verdana" w:eastAsia="Times New Roman" w:hAnsi="Verdana" w:cs="Times New Roman"/>
      <w:b/>
      <w:bCs/>
      <w:sz w:val="20"/>
      <w:szCs w:val="20"/>
      <w:lang w:val="fr-CA" w:eastAsia="en-CA"/>
    </w:rPr>
  </w:style>
  <w:style w:type="paragraph" w:styleId="Footer">
    <w:name w:val="footer"/>
    <w:basedOn w:val="Normal"/>
    <w:link w:val="FooterChar"/>
    <w:uiPriority w:val="99"/>
    <w:unhideWhenUsed/>
    <w:rsid w:val="00D70087"/>
    <w:pPr>
      <w:tabs>
        <w:tab w:val="center" w:pos="4680"/>
        <w:tab w:val="right" w:pos="9360"/>
      </w:tabs>
    </w:pPr>
    <w:rPr>
      <w:rFonts w:ascii="Trebuchet MS" w:eastAsiaTheme="minorHAnsi" w:hAnsi="Trebuchet MS" w:cstheme="minorBidi"/>
      <w:sz w:val="16"/>
      <w:szCs w:val="24"/>
      <w:lang w:val="en-US" w:eastAsia="en-US"/>
    </w:rPr>
  </w:style>
  <w:style w:type="character" w:customStyle="1" w:styleId="FooterChar">
    <w:name w:val="Footer Char"/>
    <w:basedOn w:val="DefaultParagraphFont"/>
    <w:link w:val="Footer"/>
    <w:uiPriority w:val="99"/>
    <w:rsid w:val="00D70087"/>
    <w:rPr>
      <w:rFonts w:ascii="Trebuchet MS" w:hAnsi="Trebuchet MS"/>
      <w:sz w:val="16"/>
      <w:szCs w:val="24"/>
    </w:rPr>
  </w:style>
  <w:style w:type="paragraph" w:customStyle="1" w:styleId="HeadingBody5">
    <w:name w:val="HeadingBody 5"/>
    <w:basedOn w:val="Normal"/>
    <w:next w:val="BodyText"/>
    <w:link w:val="HeadingBody5Char"/>
    <w:rsid w:val="00D70087"/>
    <w:pPr>
      <w:spacing w:after="240"/>
      <w:ind w:left="3240"/>
      <w:jc w:val="both"/>
    </w:pPr>
    <w:rPr>
      <w:rFonts w:ascii="Trebuchet MS" w:eastAsiaTheme="majorEastAsia" w:hAnsi="Trebuchet MS" w:cstheme="majorBidi"/>
      <w:sz w:val="19"/>
      <w:szCs w:val="24"/>
      <w:lang w:val="en-US" w:eastAsia="en-US"/>
    </w:rPr>
  </w:style>
  <w:style w:type="character" w:customStyle="1" w:styleId="HeadingBody5Char">
    <w:name w:val="HeadingBody 5 Char"/>
    <w:basedOn w:val="DefaultParagraphFont"/>
    <w:link w:val="HeadingBody5"/>
    <w:rsid w:val="00D70087"/>
    <w:rPr>
      <w:rFonts w:ascii="Trebuchet MS" w:eastAsiaTheme="majorEastAsia" w:hAnsi="Trebuchet MS" w:cstheme="majorBidi"/>
      <w:sz w:val="19"/>
      <w:szCs w:val="24"/>
    </w:rPr>
  </w:style>
  <w:style w:type="paragraph" w:styleId="Header">
    <w:name w:val="header"/>
    <w:basedOn w:val="Normal"/>
    <w:link w:val="HeaderChar"/>
    <w:uiPriority w:val="99"/>
    <w:unhideWhenUsed/>
    <w:rsid w:val="00800FDF"/>
    <w:pPr>
      <w:tabs>
        <w:tab w:val="center" w:pos="4680"/>
        <w:tab w:val="right" w:pos="9360"/>
      </w:tabs>
    </w:pPr>
  </w:style>
  <w:style w:type="character" w:customStyle="1" w:styleId="HeaderChar">
    <w:name w:val="Header Char"/>
    <w:basedOn w:val="DefaultParagraphFont"/>
    <w:link w:val="Header"/>
    <w:uiPriority w:val="99"/>
    <w:rsid w:val="00800FDF"/>
    <w:rPr>
      <w:rFonts w:ascii="Verdana" w:eastAsia="Times New Roman" w:hAnsi="Verdana" w:cs="Times New Roman"/>
      <w:lang w:val="fr-CA" w:eastAsia="en-CA"/>
    </w:rPr>
  </w:style>
  <w:style w:type="character" w:customStyle="1" w:styleId="Heading1Char">
    <w:name w:val="Heading 1 Char"/>
    <w:basedOn w:val="DefaultParagraphFont"/>
    <w:link w:val="Heading1"/>
    <w:uiPriority w:val="9"/>
    <w:rsid w:val="00C50D54"/>
    <w:rPr>
      <w:rFonts w:ascii="Arial" w:eastAsiaTheme="majorEastAsia" w:hAnsi="Arial" w:cstheme="majorBidi"/>
      <w:b/>
      <w:sz w:val="20"/>
      <w:szCs w:val="32"/>
      <w:lang w:val="fr-CA" w:eastAsia="en-CA"/>
    </w:rPr>
  </w:style>
  <w:style w:type="paragraph" w:styleId="TOCHeading">
    <w:name w:val="TOC Heading"/>
    <w:basedOn w:val="Heading1"/>
    <w:next w:val="Normal"/>
    <w:uiPriority w:val="39"/>
    <w:unhideWhenUsed/>
    <w:qFormat/>
    <w:rsid w:val="00B20DDC"/>
    <w:pPr>
      <w:spacing w:before="240" w:line="259" w:lineRule="auto"/>
      <w:outlineLvl w:val="9"/>
    </w:pPr>
    <w:rPr>
      <w:rFonts w:asciiTheme="majorHAnsi" w:hAnsiTheme="majorHAnsi"/>
      <w:b w:val="0"/>
      <w:color w:val="2F5496" w:themeColor="accent1" w:themeShade="BF"/>
      <w:sz w:val="32"/>
      <w:lang w:val="en-US" w:eastAsia="en-US"/>
    </w:rPr>
  </w:style>
  <w:style w:type="paragraph" w:styleId="TOC1">
    <w:name w:val="toc 1"/>
    <w:basedOn w:val="Normal"/>
    <w:next w:val="Normal"/>
    <w:autoRedefine/>
    <w:uiPriority w:val="39"/>
    <w:unhideWhenUsed/>
    <w:rsid w:val="0056118F"/>
    <w:pPr>
      <w:tabs>
        <w:tab w:val="left" w:pos="1540"/>
        <w:tab w:val="right" w:leader="dot" w:pos="9360"/>
      </w:tabs>
      <w:spacing w:before="120" w:after="100"/>
      <w:ind w:left="720" w:hanging="720"/>
      <w:jc w:val="both"/>
    </w:pPr>
  </w:style>
  <w:style w:type="character" w:customStyle="1" w:styleId="Heading2Char">
    <w:name w:val="Heading 2 Char"/>
    <w:basedOn w:val="DefaultParagraphFont"/>
    <w:link w:val="Heading2"/>
    <w:uiPriority w:val="9"/>
    <w:rsid w:val="000C4BC5"/>
    <w:rPr>
      <w:rFonts w:ascii="Trebuchet MS" w:eastAsiaTheme="majorEastAsia" w:hAnsi="Trebuchet MS" w:cstheme="majorBidi"/>
      <w:bCs/>
      <w:color w:val="6CBE4B"/>
      <w:sz w:val="26"/>
      <w:szCs w:val="26"/>
    </w:rPr>
  </w:style>
  <w:style w:type="character" w:customStyle="1" w:styleId="Heading3Char">
    <w:name w:val="Heading 3 Char"/>
    <w:basedOn w:val="DefaultParagraphFont"/>
    <w:link w:val="Heading3"/>
    <w:uiPriority w:val="9"/>
    <w:rsid w:val="000C4BC5"/>
    <w:rPr>
      <w:rFonts w:ascii="Trebuchet MS" w:eastAsiaTheme="majorEastAsia" w:hAnsi="Trebuchet MS" w:cstheme="majorBidi"/>
      <w:bCs/>
      <w:color w:val="000000"/>
      <w:sz w:val="19"/>
      <w:szCs w:val="24"/>
    </w:rPr>
  </w:style>
  <w:style w:type="character" w:customStyle="1" w:styleId="Heading4Char">
    <w:name w:val="Heading 4 Char"/>
    <w:basedOn w:val="DefaultParagraphFont"/>
    <w:link w:val="Heading4"/>
    <w:uiPriority w:val="14"/>
    <w:rsid w:val="000C4BC5"/>
    <w:rPr>
      <w:rFonts w:ascii="Trebuchet MS" w:eastAsiaTheme="majorEastAsia" w:hAnsi="Trebuchet MS" w:cstheme="majorBidi"/>
      <w:bCs/>
      <w:iCs/>
      <w:color w:val="000000"/>
      <w:sz w:val="19"/>
      <w:szCs w:val="24"/>
    </w:rPr>
  </w:style>
  <w:style w:type="character" w:customStyle="1" w:styleId="Heading5Char">
    <w:name w:val="Heading 5 Char"/>
    <w:basedOn w:val="DefaultParagraphFont"/>
    <w:link w:val="Heading5"/>
    <w:uiPriority w:val="14"/>
    <w:rsid w:val="000C4BC5"/>
    <w:rPr>
      <w:rFonts w:ascii="Trebuchet MS" w:eastAsiaTheme="majorEastAsia" w:hAnsi="Trebuchet MS" w:cstheme="majorBidi"/>
      <w:color w:val="000000"/>
      <w:sz w:val="19"/>
      <w:szCs w:val="24"/>
    </w:rPr>
  </w:style>
  <w:style w:type="character" w:customStyle="1" w:styleId="Heading6Char">
    <w:name w:val="Heading 6 Char"/>
    <w:basedOn w:val="DefaultParagraphFont"/>
    <w:link w:val="Heading6"/>
    <w:uiPriority w:val="14"/>
    <w:rsid w:val="000C4BC5"/>
    <w:rPr>
      <w:rFonts w:ascii="Trebuchet MS" w:eastAsiaTheme="majorEastAsia" w:hAnsi="Trebuchet MS" w:cstheme="majorBidi"/>
      <w:iCs/>
      <w:color w:val="000000"/>
      <w:sz w:val="19"/>
      <w:szCs w:val="24"/>
    </w:rPr>
  </w:style>
  <w:style w:type="character" w:customStyle="1" w:styleId="Heading7Char">
    <w:name w:val="Heading 7 Char"/>
    <w:basedOn w:val="DefaultParagraphFont"/>
    <w:link w:val="Heading7"/>
    <w:uiPriority w:val="9"/>
    <w:semiHidden/>
    <w:rsid w:val="000C4BC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0C4B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C4BC5"/>
    <w:rPr>
      <w:rFonts w:asciiTheme="majorHAnsi" w:eastAsiaTheme="majorEastAsia" w:hAnsiTheme="majorHAnsi" w:cstheme="majorBidi"/>
      <w:i/>
      <w:iCs/>
      <w:color w:val="404040" w:themeColor="text1" w:themeTint="BF"/>
      <w:sz w:val="20"/>
      <w:szCs w:val="20"/>
    </w:rPr>
  </w:style>
  <w:style w:type="character" w:customStyle="1" w:styleId="DocID">
    <w:name w:val="DocID"/>
    <w:basedOn w:val="DefaultParagraphFont"/>
    <w:uiPriority w:val="99"/>
    <w:semiHidden/>
    <w:rsid w:val="000C4BC5"/>
    <w:rPr>
      <w:sz w:val="16"/>
    </w:rPr>
  </w:style>
  <w:style w:type="paragraph" w:styleId="Subtitle">
    <w:name w:val="Subtitle"/>
    <w:basedOn w:val="Normal"/>
    <w:link w:val="SubtitleChar"/>
    <w:uiPriority w:val="10"/>
    <w:qFormat/>
    <w:rsid w:val="000C4BC5"/>
    <w:pPr>
      <w:numPr>
        <w:ilvl w:val="1"/>
      </w:numPr>
      <w:spacing w:after="240"/>
      <w:outlineLvl w:val="2"/>
    </w:pPr>
    <w:rPr>
      <w:rFonts w:ascii="Trebuchet MS" w:eastAsiaTheme="majorEastAsia" w:hAnsi="Trebuchet MS" w:cstheme="majorBidi"/>
      <w:i/>
      <w:iCs/>
      <w:sz w:val="19"/>
      <w:szCs w:val="24"/>
      <w:lang w:val="en-US" w:eastAsia="en-US"/>
    </w:rPr>
  </w:style>
  <w:style w:type="character" w:customStyle="1" w:styleId="SubtitleChar">
    <w:name w:val="Subtitle Char"/>
    <w:basedOn w:val="DefaultParagraphFont"/>
    <w:link w:val="Subtitle"/>
    <w:uiPriority w:val="10"/>
    <w:rsid w:val="000C4BC5"/>
    <w:rPr>
      <w:rFonts w:ascii="Trebuchet MS" w:eastAsiaTheme="majorEastAsia" w:hAnsi="Trebuchet MS" w:cstheme="majorBidi"/>
      <w:i/>
      <w:iCs/>
      <w:sz w:val="19"/>
      <w:szCs w:val="24"/>
    </w:rPr>
  </w:style>
  <w:style w:type="paragraph" w:styleId="Title">
    <w:name w:val="Title"/>
    <w:basedOn w:val="Normal"/>
    <w:link w:val="TitleChar"/>
    <w:uiPriority w:val="9"/>
    <w:qFormat/>
    <w:rsid w:val="000C4BC5"/>
    <w:pPr>
      <w:spacing w:after="240"/>
      <w:contextualSpacing/>
      <w:outlineLvl w:val="1"/>
    </w:pPr>
    <w:rPr>
      <w:rFonts w:ascii="Trebuchet MS" w:eastAsiaTheme="majorEastAsia" w:hAnsi="Trebuchet MS" w:cstheme="majorBidi"/>
      <w:color w:val="6CBE4B"/>
      <w:spacing w:val="5"/>
      <w:kern w:val="28"/>
      <w:sz w:val="32"/>
      <w:szCs w:val="52"/>
      <w:lang w:val="en-US" w:eastAsia="en-US"/>
    </w:rPr>
  </w:style>
  <w:style w:type="character" w:customStyle="1" w:styleId="TitleChar">
    <w:name w:val="Title Char"/>
    <w:basedOn w:val="DefaultParagraphFont"/>
    <w:link w:val="Title"/>
    <w:uiPriority w:val="9"/>
    <w:rsid w:val="000C4BC5"/>
    <w:rPr>
      <w:rFonts w:ascii="Trebuchet MS" w:eastAsiaTheme="majorEastAsia" w:hAnsi="Trebuchet MS" w:cstheme="majorBidi"/>
      <w:color w:val="6CBE4B"/>
      <w:spacing w:val="5"/>
      <w:kern w:val="28"/>
      <w:sz w:val="32"/>
      <w:szCs w:val="52"/>
    </w:rPr>
  </w:style>
  <w:style w:type="paragraph" w:styleId="TOC3">
    <w:name w:val="toc 3"/>
    <w:basedOn w:val="Normal"/>
    <w:next w:val="Normal"/>
    <w:autoRedefine/>
    <w:uiPriority w:val="39"/>
    <w:rsid w:val="000C4BC5"/>
    <w:pPr>
      <w:tabs>
        <w:tab w:val="left" w:pos="-27009"/>
        <w:tab w:val="right" w:leader="dot" w:pos="9360"/>
      </w:tabs>
      <w:spacing w:after="120"/>
      <w:ind w:left="1440" w:right="1152" w:hanging="720"/>
    </w:pPr>
    <w:rPr>
      <w:rFonts w:ascii="Trebuchet MS" w:eastAsiaTheme="minorHAnsi" w:hAnsi="Trebuchet MS" w:cstheme="minorBidi"/>
      <w:caps/>
      <w:noProof/>
      <w:sz w:val="19"/>
      <w:szCs w:val="24"/>
      <w:lang w:val="en-US" w:eastAsia="en-US"/>
    </w:rPr>
  </w:style>
  <w:style w:type="paragraph" w:styleId="TOC2">
    <w:name w:val="toc 2"/>
    <w:basedOn w:val="Normal"/>
    <w:next w:val="Normal"/>
    <w:autoRedefine/>
    <w:uiPriority w:val="39"/>
    <w:rsid w:val="000C4BC5"/>
    <w:pPr>
      <w:keepNext/>
      <w:tabs>
        <w:tab w:val="right" w:leader="dot" w:pos="9360"/>
      </w:tabs>
      <w:spacing w:after="120"/>
    </w:pPr>
    <w:rPr>
      <w:rFonts w:ascii="Trebuchet MS" w:eastAsiaTheme="minorHAnsi" w:hAnsi="Trebuchet MS" w:cstheme="minorBidi"/>
      <w:noProof/>
      <w:color w:val="6CBE4B"/>
      <w:sz w:val="19"/>
      <w:szCs w:val="24"/>
      <w:lang w:val="en-US" w:eastAsia="en-US"/>
    </w:rPr>
  </w:style>
  <w:style w:type="paragraph" w:customStyle="1" w:styleId="HeadingBody2">
    <w:name w:val="HeadingBody 2"/>
    <w:basedOn w:val="Normal"/>
    <w:next w:val="BodyText"/>
    <w:link w:val="HeadingBody2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2Char">
    <w:name w:val="HeadingBody 2 Char"/>
    <w:basedOn w:val="Heading3Char"/>
    <w:link w:val="HeadingBody2"/>
    <w:rsid w:val="000C4BC5"/>
    <w:rPr>
      <w:rFonts w:ascii="Trebuchet MS" w:eastAsiaTheme="majorEastAsia" w:hAnsi="Trebuchet MS" w:cstheme="majorBidi"/>
      <w:bCs w:val="0"/>
      <w:color w:val="000000"/>
      <w:sz w:val="19"/>
      <w:szCs w:val="24"/>
    </w:rPr>
  </w:style>
  <w:style w:type="paragraph" w:customStyle="1" w:styleId="HeadingBody3">
    <w:name w:val="HeadingBody 3"/>
    <w:basedOn w:val="Normal"/>
    <w:next w:val="BodyText"/>
    <w:link w:val="HeadingBody3Char"/>
    <w:rsid w:val="000C4BC5"/>
    <w:pPr>
      <w:spacing w:after="240"/>
      <w:ind w:left="720"/>
      <w:jc w:val="both"/>
    </w:pPr>
    <w:rPr>
      <w:rFonts w:ascii="Trebuchet MS" w:eastAsiaTheme="majorEastAsia" w:hAnsi="Trebuchet MS" w:cstheme="majorBidi"/>
      <w:color w:val="000000"/>
      <w:sz w:val="19"/>
      <w:szCs w:val="24"/>
      <w:lang w:val="en-US" w:eastAsia="en-US"/>
    </w:rPr>
  </w:style>
  <w:style w:type="character" w:customStyle="1" w:styleId="HeadingBody3Char">
    <w:name w:val="HeadingBody 3 Char"/>
    <w:basedOn w:val="Heading3Char"/>
    <w:link w:val="HeadingBody3"/>
    <w:rsid w:val="000C4BC5"/>
    <w:rPr>
      <w:rFonts w:ascii="Trebuchet MS" w:eastAsiaTheme="majorEastAsia" w:hAnsi="Trebuchet MS" w:cstheme="majorBidi"/>
      <w:bCs w:val="0"/>
      <w:color w:val="000000"/>
      <w:sz w:val="19"/>
      <w:szCs w:val="24"/>
    </w:rPr>
  </w:style>
  <w:style w:type="paragraph" w:customStyle="1" w:styleId="HeadingBody4">
    <w:name w:val="HeadingBody 4"/>
    <w:basedOn w:val="Normal"/>
    <w:next w:val="BodyText"/>
    <w:link w:val="HeadingBody4Char"/>
    <w:rsid w:val="000C4BC5"/>
    <w:pPr>
      <w:spacing w:after="240"/>
      <w:ind w:left="1800"/>
      <w:jc w:val="both"/>
    </w:pPr>
    <w:rPr>
      <w:rFonts w:ascii="Trebuchet MS" w:eastAsiaTheme="majorEastAsia" w:hAnsi="Trebuchet MS" w:cstheme="majorBidi"/>
      <w:color w:val="000000"/>
      <w:sz w:val="19"/>
      <w:szCs w:val="24"/>
      <w:lang w:val="en-US" w:eastAsia="en-US"/>
    </w:rPr>
  </w:style>
  <w:style w:type="character" w:customStyle="1" w:styleId="HeadingBody4Char">
    <w:name w:val="HeadingBody 4 Char"/>
    <w:basedOn w:val="Heading3Char"/>
    <w:link w:val="HeadingBody4"/>
    <w:rsid w:val="000C4BC5"/>
    <w:rPr>
      <w:rFonts w:ascii="Trebuchet MS" w:eastAsiaTheme="majorEastAsia" w:hAnsi="Trebuchet MS" w:cstheme="majorBidi"/>
      <w:bCs w:val="0"/>
      <w:color w:val="000000"/>
      <w:sz w:val="19"/>
      <w:szCs w:val="24"/>
    </w:rPr>
  </w:style>
  <w:style w:type="paragraph" w:customStyle="1" w:styleId="Comment">
    <w:name w:val="Comment"/>
    <w:basedOn w:val="Normal"/>
    <w:link w:val="CommentChar"/>
    <w:uiPriority w:val="98"/>
    <w:qFormat/>
    <w:rsid w:val="000C4BC5"/>
    <w:pPr>
      <w:spacing w:after="240"/>
    </w:pPr>
    <w:rPr>
      <w:rFonts w:ascii="Trebuchet MS" w:eastAsiaTheme="minorHAnsi" w:hAnsi="Trebuchet MS" w:cstheme="minorBidi"/>
      <w:i/>
      <w:color w:val="6CBE4B"/>
      <w:sz w:val="15"/>
      <w:szCs w:val="24"/>
      <w:lang w:val="en-US" w:eastAsia="en-US"/>
    </w:rPr>
  </w:style>
  <w:style w:type="paragraph" w:customStyle="1" w:styleId="Definition">
    <w:name w:val="Definition"/>
    <w:basedOn w:val="Normal"/>
    <w:uiPriority w:val="98"/>
    <w:qFormat/>
    <w:rsid w:val="000C4BC5"/>
    <w:pPr>
      <w:spacing w:after="240"/>
      <w:jc w:val="both"/>
    </w:pPr>
    <w:rPr>
      <w:rFonts w:ascii="Trebuchet MS" w:eastAsiaTheme="minorHAnsi" w:hAnsi="Trebuchet MS" w:cstheme="minorBidi"/>
      <w:sz w:val="19"/>
      <w:szCs w:val="24"/>
      <w:lang w:val="en-US" w:eastAsia="en-US"/>
    </w:rPr>
  </w:style>
  <w:style w:type="paragraph" w:customStyle="1" w:styleId="TOCPage">
    <w:name w:val="TOC Page"/>
    <w:basedOn w:val="Normal"/>
    <w:rsid w:val="000C4BC5"/>
    <w:pPr>
      <w:spacing w:after="240"/>
      <w:jc w:val="right"/>
    </w:pPr>
    <w:rPr>
      <w:rFonts w:ascii="Trebuchet MS" w:hAnsi="Trebuchet MS"/>
      <w:b/>
      <w:sz w:val="19"/>
      <w:szCs w:val="20"/>
      <w:lang w:val="en-US" w:eastAsia="en-US"/>
    </w:rPr>
  </w:style>
  <w:style w:type="character" w:customStyle="1" w:styleId="CommentChar">
    <w:name w:val="Comment Char"/>
    <w:basedOn w:val="DefaultParagraphFont"/>
    <w:link w:val="Comment"/>
    <w:uiPriority w:val="98"/>
    <w:rsid w:val="000C4BC5"/>
    <w:rPr>
      <w:rFonts w:ascii="Trebuchet MS" w:hAnsi="Trebuchet MS"/>
      <w:i/>
      <w:color w:val="6CBE4B"/>
      <w:sz w:val="15"/>
      <w:szCs w:val="24"/>
    </w:rPr>
  </w:style>
  <w:style w:type="paragraph" w:customStyle="1" w:styleId="Heading3nontoc">
    <w:name w:val="Heading 3 non toc"/>
    <w:basedOn w:val="Heading3"/>
    <w:uiPriority w:val="98"/>
    <w:qFormat/>
    <w:rsid w:val="000C4BC5"/>
    <w:pPr>
      <w:numPr>
        <w:ilvl w:val="2"/>
      </w:numPr>
      <w:tabs>
        <w:tab w:val="num" w:pos="1440"/>
      </w:tabs>
      <w:ind w:left="720" w:hanging="720"/>
    </w:pPr>
  </w:style>
  <w:style w:type="table" w:styleId="TableGrid">
    <w:name w:val="Table Grid"/>
    <w:basedOn w:val="TableNormal"/>
    <w:uiPriority w:val="59"/>
    <w:rsid w:val="000C4BC5"/>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0C4BC5"/>
    <w:pPr>
      <w:spacing w:after="120"/>
      <w:ind w:left="360"/>
    </w:pPr>
    <w:rPr>
      <w:rFonts w:ascii="Trebuchet MS" w:eastAsiaTheme="minorHAnsi" w:hAnsi="Trebuchet MS" w:cstheme="minorBidi"/>
      <w:sz w:val="19"/>
      <w:szCs w:val="24"/>
      <w:lang w:val="en-US" w:eastAsia="en-US"/>
    </w:rPr>
  </w:style>
  <w:style w:type="character" w:customStyle="1" w:styleId="BodyTextIndentChar">
    <w:name w:val="Body Text Indent Char"/>
    <w:basedOn w:val="DefaultParagraphFont"/>
    <w:link w:val="BodyTextIndent"/>
    <w:uiPriority w:val="99"/>
    <w:semiHidden/>
    <w:rsid w:val="000C4BC5"/>
    <w:rPr>
      <w:rFonts w:ascii="Trebuchet MS" w:hAnsi="Trebuchet MS"/>
      <w:sz w:val="19"/>
      <w:szCs w:val="24"/>
    </w:rPr>
  </w:style>
  <w:style w:type="paragraph" w:styleId="BodyTextFirstIndent2">
    <w:name w:val="Body Text First Indent 2"/>
    <w:basedOn w:val="BodyTextIndent"/>
    <w:link w:val="BodyTextFirstIndent2Char"/>
    <w:uiPriority w:val="99"/>
    <w:unhideWhenUsed/>
    <w:rsid w:val="000C4BC5"/>
    <w:pPr>
      <w:spacing w:after="240"/>
      <w:ind w:firstLine="360"/>
    </w:pPr>
  </w:style>
  <w:style w:type="character" w:customStyle="1" w:styleId="BodyTextFirstIndent2Char">
    <w:name w:val="Body Text First Indent 2 Char"/>
    <w:basedOn w:val="BodyTextIndentChar"/>
    <w:link w:val="BodyTextFirstIndent2"/>
    <w:uiPriority w:val="99"/>
    <w:rsid w:val="000C4BC5"/>
    <w:rPr>
      <w:rFonts w:ascii="Trebuchet MS" w:hAnsi="Trebuchet MS"/>
      <w:sz w:val="19"/>
      <w:szCs w:val="24"/>
    </w:rPr>
  </w:style>
  <w:style w:type="paragraph" w:customStyle="1" w:styleId="HeadingBody4a">
    <w:name w:val="HeadingBody 4a)"/>
    <w:basedOn w:val="HeadingBody4"/>
    <w:uiPriority w:val="98"/>
    <w:qFormat/>
    <w:rsid w:val="000C4BC5"/>
    <w:pPr>
      <w:ind w:left="2160" w:hanging="360"/>
    </w:pPr>
  </w:style>
  <w:style w:type="paragraph" w:customStyle="1" w:styleId="Lista">
    <w:name w:val="List (a)"/>
    <w:basedOn w:val="Heading6"/>
    <w:uiPriority w:val="98"/>
    <w:qFormat/>
    <w:rsid w:val="000C4BC5"/>
    <w:pPr>
      <w:numPr>
        <w:ilvl w:val="5"/>
      </w:numPr>
      <w:ind w:left="3240"/>
    </w:pPr>
  </w:style>
  <w:style w:type="numbering" w:customStyle="1" w:styleId="NumberingMain">
    <w:name w:val="NumberingMain"/>
    <w:rsid w:val="000C4BC5"/>
    <w:pPr>
      <w:numPr>
        <w:numId w:val="25"/>
      </w:numPr>
    </w:pPr>
  </w:style>
  <w:style w:type="paragraph" w:styleId="TOC4">
    <w:name w:val="toc 4"/>
    <w:basedOn w:val="Normal"/>
    <w:next w:val="Normal"/>
    <w:autoRedefine/>
    <w:uiPriority w:val="39"/>
    <w:unhideWhenUsed/>
    <w:rsid w:val="000C4BC5"/>
    <w:pPr>
      <w:spacing w:after="100" w:line="276"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0C4BC5"/>
    <w:pPr>
      <w:spacing w:after="100" w:line="276"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0C4BC5"/>
    <w:pPr>
      <w:spacing w:after="100" w:line="276"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0C4BC5"/>
    <w:pPr>
      <w:spacing w:after="100" w:line="276"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0C4BC5"/>
    <w:pPr>
      <w:spacing w:after="100" w:line="276"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0C4BC5"/>
    <w:pPr>
      <w:spacing w:after="100" w:line="276" w:lineRule="auto"/>
      <w:ind w:left="1760"/>
    </w:pPr>
    <w:rPr>
      <w:rFonts w:asciiTheme="minorHAnsi" w:eastAsiaTheme="minorEastAsia" w:hAnsiTheme="minorHAnsi" w:cstheme="minorBidi"/>
      <w:lang w:val="en-US" w:eastAsia="en-US"/>
    </w:rPr>
  </w:style>
  <w:style w:type="paragraph" w:styleId="Revision">
    <w:name w:val="Revision"/>
    <w:hidden/>
    <w:uiPriority w:val="99"/>
    <w:semiHidden/>
    <w:rsid w:val="000C4BC5"/>
    <w:pPr>
      <w:spacing w:after="0" w:line="240" w:lineRule="auto"/>
    </w:pPr>
    <w:rPr>
      <w:rFonts w:ascii="Trebuchet MS" w:hAnsi="Trebuchet MS"/>
      <w:sz w:val="19"/>
      <w:szCs w:val="24"/>
    </w:rPr>
  </w:style>
  <w:style w:type="paragraph" w:styleId="Bibliography">
    <w:name w:val="Bibliography"/>
    <w:basedOn w:val="Normal"/>
    <w:next w:val="Normal"/>
    <w:uiPriority w:val="37"/>
    <w:semiHidden/>
    <w:unhideWhenUsed/>
    <w:rsid w:val="000C4BC5"/>
    <w:pPr>
      <w:spacing w:after="240"/>
    </w:pPr>
    <w:rPr>
      <w:rFonts w:ascii="Trebuchet MS" w:eastAsiaTheme="minorHAnsi" w:hAnsi="Trebuchet MS" w:cstheme="minorBidi"/>
      <w:sz w:val="19"/>
      <w:szCs w:val="24"/>
      <w:lang w:val="en-US" w:eastAsia="en-US"/>
    </w:rPr>
  </w:style>
  <w:style w:type="paragraph" w:styleId="BlockText">
    <w:name w:val="Block Text"/>
    <w:basedOn w:val="Normal"/>
    <w:uiPriority w:val="99"/>
    <w:semiHidden/>
    <w:unhideWhenUsed/>
    <w:qFormat/>
    <w:rsid w:val="000C4BC5"/>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240"/>
      <w:ind w:left="1152" w:right="1152"/>
    </w:pPr>
    <w:rPr>
      <w:rFonts w:asciiTheme="minorHAnsi" w:eastAsiaTheme="minorEastAsia" w:hAnsiTheme="minorHAnsi" w:cstheme="minorBidi"/>
      <w:i/>
      <w:iCs/>
      <w:color w:val="4472C4" w:themeColor="accent1"/>
      <w:sz w:val="19"/>
      <w:szCs w:val="24"/>
      <w:lang w:val="en-US" w:eastAsia="en-US"/>
    </w:rPr>
  </w:style>
  <w:style w:type="paragraph" w:styleId="BodyText2">
    <w:name w:val="Body Text 2"/>
    <w:basedOn w:val="Normal"/>
    <w:link w:val="BodyText2Char"/>
    <w:uiPriority w:val="99"/>
    <w:semiHidden/>
    <w:unhideWhenUsed/>
    <w:rsid w:val="000C4BC5"/>
    <w:pPr>
      <w:spacing w:after="120" w:line="480" w:lineRule="auto"/>
    </w:pPr>
    <w:rPr>
      <w:rFonts w:ascii="Trebuchet MS" w:eastAsiaTheme="minorHAnsi" w:hAnsi="Trebuchet MS" w:cstheme="minorBidi"/>
      <w:sz w:val="19"/>
      <w:szCs w:val="24"/>
      <w:lang w:val="en-US" w:eastAsia="en-US"/>
    </w:rPr>
  </w:style>
  <w:style w:type="character" w:customStyle="1" w:styleId="BodyText2Char">
    <w:name w:val="Body Text 2 Char"/>
    <w:basedOn w:val="DefaultParagraphFont"/>
    <w:link w:val="BodyText2"/>
    <w:uiPriority w:val="99"/>
    <w:semiHidden/>
    <w:rsid w:val="000C4BC5"/>
    <w:rPr>
      <w:rFonts w:ascii="Trebuchet MS" w:hAnsi="Trebuchet MS"/>
      <w:sz w:val="19"/>
      <w:szCs w:val="24"/>
    </w:rPr>
  </w:style>
  <w:style w:type="paragraph" w:styleId="BodyText3">
    <w:name w:val="Body Text 3"/>
    <w:basedOn w:val="Normal"/>
    <w:link w:val="BodyText3Char"/>
    <w:uiPriority w:val="99"/>
    <w:semiHidden/>
    <w:unhideWhenUsed/>
    <w:qFormat/>
    <w:rsid w:val="000C4BC5"/>
    <w:pPr>
      <w:spacing w:after="120"/>
    </w:pPr>
    <w:rPr>
      <w:rFonts w:ascii="Trebuchet MS" w:eastAsiaTheme="minorHAnsi" w:hAnsi="Trebuchet MS" w:cstheme="minorBidi"/>
      <w:sz w:val="16"/>
      <w:szCs w:val="16"/>
      <w:lang w:val="en-US" w:eastAsia="en-US"/>
    </w:rPr>
  </w:style>
  <w:style w:type="character" w:customStyle="1" w:styleId="BodyText3Char">
    <w:name w:val="Body Text 3 Char"/>
    <w:basedOn w:val="DefaultParagraphFont"/>
    <w:link w:val="BodyText3"/>
    <w:uiPriority w:val="99"/>
    <w:semiHidden/>
    <w:rsid w:val="000C4BC5"/>
    <w:rPr>
      <w:rFonts w:ascii="Trebuchet MS" w:hAnsi="Trebuchet MS"/>
      <w:sz w:val="16"/>
      <w:szCs w:val="16"/>
    </w:rPr>
  </w:style>
  <w:style w:type="paragraph" w:styleId="BodyTextFirstIndent">
    <w:name w:val="Body Text First Indent"/>
    <w:basedOn w:val="BodyText"/>
    <w:link w:val="BodyTextFirstIndentChar"/>
    <w:qFormat/>
    <w:rsid w:val="000C4BC5"/>
    <w:pPr>
      <w:ind w:firstLine="360"/>
      <w:jc w:val="left"/>
    </w:pPr>
  </w:style>
  <w:style w:type="character" w:customStyle="1" w:styleId="BodyTextFirstIndentChar">
    <w:name w:val="Body Text First Indent Char"/>
    <w:basedOn w:val="BodyTextChar"/>
    <w:link w:val="BodyTextFirstIndent"/>
    <w:rsid w:val="000C4BC5"/>
    <w:rPr>
      <w:rFonts w:ascii="Trebuchet MS" w:hAnsi="Trebuchet MS"/>
      <w:sz w:val="19"/>
      <w:szCs w:val="24"/>
    </w:rPr>
  </w:style>
  <w:style w:type="paragraph" w:styleId="BodyTextIndent2">
    <w:name w:val="Body Text Indent 2"/>
    <w:basedOn w:val="Normal"/>
    <w:link w:val="BodyTextIndent2Char"/>
    <w:uiPriority w:val="99"/>
    <w:semiHidden/>
    <w:unhideWhenUsed/>
    <w:rsid w:val="000C4BC5"/>
    <w:pPr>
      <w:spacing w:after="120" w:line="480" w:lineRule="auto"/>
      <w:ind w:left="360"/>
    </w:pPr>
    <w:rPr>
      <w:rFonts w:ascii="Trebuchet MS" w:eastAsiaTheme="minorHAnsi" w:hAnsi="Trebuchet MS" w:cstheme="minorBidi"/>
      <w:sz w:val="19"/>
      <w:szCs w:val="24"/>
      <w:lang w:val="en-US" w:eastAsia="en-US"/>
    </w:rPr>
  </w:style>
  <w:style w:type="character" w:customStyle="1" w:styleId="BodyTextIndent2Char">
    <w:name w:val="Body Text Indent 2 Char"/>
    <w:basedOn w:val="DefaultParagraphFont"/>
    <w:link w:val="BodyTextIndent2"/>
    <w:uiPriority w:val="99"/>
    <w:semiHidden/>
    <w:rsid w:val="000C4BC5"/>
    <w:rPr>
      <w:rFonts w:ascii="Trebuchet MS" w:hAnsi="Trebuchet MS"/>
      <w:sz w:val="19"/>
      <w:szCs w:val="24"/>
    </w:rPr>
  </w:style>
  <w:style w:type="paragraph" w:styleId="BodyTextIndent3">
    <w:name w:val="Body Text Indent 3"/>
    <w:basedOn w:val="Normal"/>
    <w:link w:val="BodyTextIndent3Char"/>
    <w:uiPriority w:val="99"/>
    <w:semiHidden/>
    <w:unhideWhenUsed/>
    <w:rsid w:val="000C4BC5"/>
    <w:pPr>
      <w:spacing w:after="120"/>
      <w:ind w:left="360"/>
    </w:pPr>
    <w:rPr>
      <w:rFonts w:ascii="Trebuchet MS" w:eastAsiaTheme="minorHAnsi" w:hAnsi="Trebuchet MS" w:cstheme="minorBidi"/>
      <w:sz w:val="16"/>
      <w:szCs w:val="16"/>
      <w:lang w:val="en-US" w:eastAsia="en-US"/>
    </w:rPr>
  </w:style>
  <w:style w:type="character" w:customStyle="1" w:styleId="BodyTextIndent3Char">
    <w:name w:val="Body Text Indent 3 Char"/>
    <w:basedOn w:val="DefaultParagraphFont"/>
    <w:link w:val="BodyTextIndent3"/>
    <w:uiPriority w:val="99"/>
    <w:semiHidden/>
    <w:rsid w:val="000C4BC5"/>
    <w:rPr>
      <w:rFonts w:ascii="Trebuchet MS" w:hAnsi="Trebuchet MS"/>
      <w:sz w:val="16"/>
      <w:szCs w:val="16"/>
    </w:rPr>
  </w:style>
  <w:style w:type="paragraph" w:styleId="Caption">
    <w:name w:val="caption"/>
    <w:basedOn w:val="Normal"/>
    <w:next w:val="Normal"/>
    <w:uiPriority w:val="35"/>
    <w:semiHidden/>
    <w:unhideWhenUsed/>
    <w:qFormat/>
    <w:rsid w:val="000C4BC5"/>
    <w:pPr>
      <w:spacing w:after="200"/>
    </w:pPr>
    <w:rPr>
      <w:rFonts w:ascii="Trebuchet MS" w:eastAsiaTheme="minorHAnsi" w:hAnsi="Trebuchet MS" w:cstheme="minorBidi"/>
      <w:b/>
      <w:bCs/>
      <w:color w:val="4472C4" w:themeColor="accent1"/>
      <w:sz w:val="18"/>
      <w:szCs w:val="18"/>
      <w:lang w:val="en-US" w:eastAsia="en-US"/>
    </w:rPr>
  </w:style>
  <w:style w:type="paragraph" w:styleId="Closing">
    <w:name w:val="Closing"/>
    <w:basedOn w:val="Normal"/>
    <w:link w:val="Closing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ClosingChar">
    <w:name w:val="Closing Char"/>
    <w:basedOn w:val="DefaultParagraphFont"/>
    <w:link w:val="Closing"/>
    <w:uiPriority w:val="99"/>
    <w:semiHidden/>
    <w:rsid w:val="000C4BC5"/>
    <w:rPr>
      <w:rFonts w:ascii="Trebuchet MS" w:hAnsi="Trebuchet MS"/>
      <w:sz w:val="19"/>
      <w:szCs w:val="24"/>
    </w:rPr>
  </w:style>
  <w:style w:type="paragraph" w:styleId="Date">
    <w:name w:val="Date"/>
    <w:basedOn w:val="Normal"/>
    <w:next w:val="Normal"/>
    <w:link w:val="Date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DateChar">
    <w:name w:val="Date Char"/>
    <w:basedOn w:val="DefaultParagraphFont"/>
    <w:link w:val="Date"/>
    <w:uiPriority w:val="99"/>
    <w:semiHidden/>
    <w:rsid w:val="000C4BC5"/>
    <w:rPr>
      <w:rFonts w:ascii="Trebuchet MS" w:hAnsi="Trebuchet MS"/>
      <w:sz w:val="19"/>
      <w:szCs w:val="24"/>
    </w:rPr>
  </w:style>
  <w:style w:type="paragraph" w:styleId="DocumentMap">
    <w:name w:val="Document Map"/>
    <w:basedOn w:val="Normal"/>
    <w:link w:val="DocumentMapChar"/>
    <w:uiPriority w:val="99"/>
    <w:semiHidden/>
    <w:unhideWhenUsed/>
    <w:rsid w:val="000C4BC5"/>
    <w:rPr>
      <w:rFonts w:ascii="Tahoma" w:eastAsiaTheme="minorHAnsi" w:hAnsi="Tahoma" w:cs="Tahoma"/>
      <w:sz w:val="16"/>
      <w:szCs w:val="16"/>
      <w:lang w:val="en-US" w:eastAsia="en-US"/>
    </w:rPr>
  </w:style>
  <w:style w:type="character" w:customStyle="1" w:styleId="DocumentMapChar">
    <w:name w:val="Document Map Char"/>
    <w:basedOn w:val="DefaultParagraphFont"/>
    <w:link w:val="DocumentMap"/>
    <w:uiPriority w:val="99"/>
    <w:semiHidden/>
    <w:rsid w:val="000C4BC5"/>
    <w:rPr>
      <w:rFonts w:ascii="Tahoma" w:hAnsi="Tahoma" w:cs="Tahoma"/>
      <w:sz w:val="16"/>
      <w:szCs w:val="16"/>
    </w:rPr>
  </w:style>
  <w:style w:type="paragraph" w:styleId="E-mailSignature">
    <w:name w:val="E-mail Signature"/>
    <w:basedOn w:val="Normal"/>
    <w:link w:val="E-mailSignatureChar"/>
    <w:uiPriority w:val="99"/>
    <w:semiHidden/>
    <w:unhideWhenUsed/>
    <w:rsid w:val="000C4BC5"/>
    <w:rPr>
      <w:rFonts w:ascii="Trebuchet MS" w:eastAsiaTheme="minorHAnsi" w:hAnsi="Trebuchet MS" w:cstheme="minorBidi"/>
      <w:sz w:val="19"/>
      <w:szCs w:val="24"/>
      <w:lang w:val="en-US" w:eastAsia="en-US"/>
    </w:rPr>
  </w:style>
  <w:style w:type="character" w:customStyle="1" w:styleId="E-mailSignatureChar">
    <w:name w:val="E-mail Signature Char"/>
    <w:basedOn w:val="DefaultParagraphFont"/>
    <w:link w:val="E-mailSignature"/>
    <w:uiPriority w:val="99"/>
    <w:semiHidden/>
    <w:rsid w:val="000C4BC5"/>
    <w:rPr>
      <w:rFonts w:ascii="Trebuchet MS" w:hAnsi="Trebuchet MS"/>
      <w:sz w:val="19"/>
      <w:szCs w:val="24"/>
    </w:rPr>
  </w:style>
  <w:style w:type="paragraph" w:styleId="EndnoteText">
    <w:name w:val="endnote text"/>
    <w:basedOn w:val="Normal"/>
    <w:link w:val="EndnoteTextChar"/>
    <w:uiPriority w:val="99"/>
    <w:semiHidden/>
    <w:unhideWhenUsed/>
    <w:rsid w:val="000C4BC5"/>
    <w:rPr>
      <w:rFonts w:ascii="Trebuchet MS" w:eastAsiaTheme="minorHAnsi" w:hAnsi="Trebuchet MS" w:cstheme="minorBidi"/>
      <w:sz w:val="20"/>
      <w:szCs w:val="20"/>
      <w:lang w:val="en-US" w:eastAsia="en-US"/>
    </w:rPr>
  </w:style>
  <w:style w:type="character" w:customStyle="1" w:styleId="EndnoteTextChar">
    <w:name w:val="Endnote Text Char"/>
    <w:basedOn w:val="DefaultParagraphFont"/>
    <w:link w:val="EndnoteText"/>
    <w:uiPriority w:val="99"/>
    <w:semiHidden/>
    <w:rsid w:val="000C4BC5"/>
    <w:rPr>
      <w:rFonts w:ascii="Trebuchet MS" w:hAnsi="Trebuchet MS"/>
      <w:sz w:val="20"/>
      <w:szCs w:val="20"/>
    </w:rPr>
  </w:style>
  <w:style w:type="paragraph" w:styleId="EnvelopeAddress">
    <w:name w:val="envelope address"/>
    <w:basedOn w:val="Normal"/>
    <w:uiPriority w:val="99"/>
    <w:semiHidden/>
    <w:unhideWhenUsed/>
    <w:rsid w:val="000C4BC5"/>
    <w:pPr>
      <w:framePr w:w="7920" w:h="1980" w:hRule="exact" w:hSpace="180" w:wrap="auto" w:hAnchor="page" w:xAlign="center" w:yAlign="bottom"/>
      <w:ind w:left="2880"/>
    </w:pPr>
    <w:rPr>
      <w:rFonts w:asciiTheme="majorHAnsi" w:eastAsiaTheme="majorEastAsia" w:hAnsiTheme="majorHAnsi" w:cstheme="majorBidi"/>
      <w:sz w:val="24"/>
      <w:szCs w:val="24"/>
      <w:lang w:val="en-US" w:eastAsia="en-US"/>
    </w:rPr>
  </w:style>
  <w:style w:type="paragraph" w:styleId="EnvelopeReturn">
    <w:name w:val="envelope return"/>
    <w:basedOn w:val="Normal"/>
    <w:uiPriority w:val="99"/>
    <w:semiHidden/>
    <w:unhideWhenUsed/>
    <w:rsid w:val="000C4BC5"/>
    <w:rPr>
      <w:rFonts w:asciiTheme="majorHAnsi" w:eastAsiaTheme="majorEastAsia" w:hAnsiTheme="majorHAnsi" w:cstheme="majorBidi"/>
      <w:sz w:val="20"/>
      <w:szCs w:val="20"/>
      <w:lang w:val="en-US" w:eastAsia="en-US"/>
    </w:rPr>
  </w:style>
  <w:style w:type="paragraph" w:styleId="HTMLAddress">
    <w:name w:val="HTML Address"/>
    <w:basedOn w:val="Normal"/>
    <w:link w:val="HTMLAddressChar"/>
    <w:uiPriority w:val="99"/>
    <w:semiHidden/>
    <w:unhideWhenUsed/>
    <w:rsid w:val="000C4BC5"/>
    <w:rPr>
      <w:rFonts w:ascii="Trebuchet MS" w:eastAsiaTheme="minorHAnsi" w:hAnsi="Trebuchet MS" w:cstheme="minorBidi"/>
      <w:i/>
      <w:iCs/>
      <w:sz w:val="19"/>
      <w:szCs w:val="24"/>
      <w:lang w:val="en-US" w:eastAsia="en-US"/>
    </w:rPr>
  </w:style>
  <w:style w:type="character" w:customStyle="1" w:styleId="HTMLAddressChar">
    <w:name w:val="HTML Address Char"/>
    <w:basedOn w:val="DefaultParagraphFont"/>
    <w:link w:val="HTMLAddress"/>
    <w:uiPriority w:val="99"/>
    <w:semiHidden/>
    <w:rsid w:val="000C4BC5"/>
    <w:rPr>
      <w:rFonts w:ascii="Trebuchet MS" w:hAnsi="Trebuchet MS"/>
      <w:i/>
      <w:iCs/>
      <w:sz w:val="19"/>
      <w:szCs w:val="24"/>
    </w:rPr>
  </w:style>
  <w:style w:type="paragraph" w:styleId="HTMLPreformatted">
    <w:name w:val="HTML Preformatted"/>
    <w:basedOn w:val="Normal"/>
    <w:link w:val="HTMLPreformattedChar"/>
    <w:uiPriority w:val="99"/>
    <w:semiHidden/>
    <w:unhideWhenUsed/>
    <w:rsid w:val="000C4BC5"/>
    <w:rPr>
      <w:rFonts w:ascii="Consolas" w:eastAsiaTheme="minorHAnsi" w:hAnsi="Consolas" w:cs="Consolas"/>
      <w:sz w:val="20"/>
      <w:szCs w:val="20"/>
      <w:lang w:val="en-US" w:eastAsia="en-US"/>
    </w:rPr>
  </w:style>
  <w:style w:type="character" w:customStyle="1" w:styleId="HTMLPreformattedChar">
    <w:name w:val="HTML Preformatted Char"/>
    <w:basedOn w:val="DefaultParagraphFont"/>
    <w:link w:val="HTMLPreformatted"/>
    <w:uiPriority w:val="99"/>
    <w:semiHidden/>
    <w:rsid w:val="000C4BC5"/>
    <w:rPr>
      <w:rFonts w:ascii="Consolas" w:hAnsi="Consolas" w:cs="Consolas"/>
      <w:sz w:val="20"/>
      <w:szCs w:val="20"/>
    </w:rPr>
  </w:style>
  <w:style w:type="paragraph" w:styleId="Index1">
    <w:name w:val="index 1"/>
    <w:basedOn w:val="Normal"/>
    <w:next w:val="Normal"/>
    <w:autoRedefine/>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Index2">
    <w:name w:val="index 2"/>
    <w:basedOn w:val="Normal"/>
    <w:next w:val="Normal"/>
    <w:autoRedefine/>
    <w:uiPriority w:val="99"/>
    <w:semiHidden/>
    <w:unhideWhenUsed/>
    <w:rsid w:val="000C4BC5"/>
    <w:pPr>
      <w:ind w:left="380" w:hanging="190"/>
    </w:pPr>
    <w:rPr>
      <w:rFonts w:ascii="Trebuchet MS" w:eastAsiaTheme="minorHAnsi" w:hAnsi="Trebuchet MS" w:cstheme="minorBidi"/>
      <w:sz w:val="19"/>
      <w:szCs w:val="24"/>
      <w:lang w:val="en-US" w:eastAsia="en-US"/>
    </w:rPr>
  </w:style>
  <w:style w:type="paragraph" w:styleId="Index3">
    <w:name w:val="index 3"/>
    <w:basedOn w:val="Normal"/>
    <w:next w:val="Normal"/>
    <w:autoRedefine/>
    <w:uiPriority w:val="99"/>
    <w:semiHidden/>
    <w:unhideWhenUsed/>
    <w:rsid w:val="000C4BC5"/>
    <w:pPr>
      <w:ind w:left="570" w:hanging="190"/>
    </w:pPr>
    <w:rPr>
      <w:rFonts w:ascii="Trebuchet MS" w:eastAsiaTheme="minorHAnsi" w:hAnsi="Trebuchet MS" w:cstheme="minorBidi"/>
      <w:sz w:val="19"/>
      <w:szCs w:val="24"/>
      <w:lang w:val="en-US" w:eastAsia="en-US"/>
    </w:rPr>
  </w:style>
  <w:style w:type="paragraph" w:styleId="Index4">
    <w:name w:val="index 4"/>
    <w:basedOn w:val="Normal"/>
    <w:next w:val="Normal"/>
    <w:autoRedefine/>
    <w:uiPriority w:val="99"/>
    <w:semiHidden/>
    <w:unhideWhenUsed/>
    <w:rsid w:val="000C4BC5"/>
    <w:pPr>
      <w:ind w:left="760" w:hanging="190"/>
    </w:pPr>
    <w:rPr>
      <w:rFonts w:ascii="Trebuchet MS" w:eastAsiaTheme="minorHAnsi" w:hAnsi="Trebuchet MS" w:cstheme="minorBidi"/>
      <w:sz w:val="19"/>
      <w:szCs w:val="24"/>
      <w:lang w:val="en-US" w:eastAsia="en-US"/>
    </w:rPr>
  </w:style>
  <w:style w:type="paragraph" w:styleId="Index5">
    <w:name w:val="index 5"/>
    <w:basedOn w:val="Normal"/>
    <w:next w:val="Normal"/>
    <w:autoRedefine/>
    <w:uiPriority w:val="99"/>
    <w:semiHidden/>
    <w:unhideWhenUsed/>
    <w:rsid w:val="000C4BC5"/>
    <w:pPr>
      <w:ind w:left="950" w:hanging="190"/>
    </w:pPr>
    <w:rPr>
      <w:rFonts w:ascii="Trebuchet MS" w:eastAsiaTheme="minorHAnsi" w:hAnsi="Trebuchet MS" w:cstheme="minorBidi"/>
      <w:sz w:val="19"/>
      <w:szCs w:val="24"/>
      <w:lang w:val="en-US" w:eastAsia="en-US"/>
    </w:rPr>
  </w:style>
  <w:style w:type="paragraph" w:styleId="Index6">
    <w:name w:val="index 6"/>
    <w:basedOn w:val="Normal"/>
    <w:next w:val="Normal"/>
    <w:autoRedefine/>
    <w:uiPriority w:val="99"/>
    <w:semiHidden/>
    <w:unhideWhenUsed/>
    <w:rsid w:val="000C4BC5"/>
    <w:pPr>
      <w:ind w:left="1140" w:hanging="190"/>
    </w:pPr>
    <w:rPr>
      <w:rFonts w:ascii="Trebuchet MS" w:eastAsiaTheme="minorHAnsi" w:hAnsi="Trebuchet MS" w:cstheme="minorBidi"/>
      <w:sz w:val="19"/>
      <w:szCs w:val="24"/>
      <w:lang w:val="en-US" w:eastAsia="en-US"/>
    </w:rPr>
  </w:style>
  <w:style w:type="paragraph" w:styleId="Index7">
    <w:name w:val="index 7"/>
    <w:basedOn w:val="Normal"/>
    <w:next w:val="Normal"/>
    <w:autoRedefine/>
    <w:uiPriority w:val="99"/>
    <w:semiHidden/>
    <w:unhideWhenUsed/>
    <w:rsid w:val="000C4BC5"/>
    <w:pPr>
      <w:ind w:left="1330" w:hanging="190"/>
    </w:pPr>
    <w:rPr>
      <w:rFonts w:ascii="Trebuchet MS" w:eastAsiaTheme="minorHAnsi" w:hAnsi="Trebuchet MS" w:cstheme="minorBidi"/>
      <w:sz w:val="19"/>
      <w:szCs w:val="24"/>
      <w:lang w:val="en-US" w:eastAsia="en-US"/>
    </w:rPr>
  </w:style>
  <w:style w:type="paragraph" w:styleId="Index8">
    <w:name w:val="index 8"/>
    <w:basedOn w:val="Normal"/>
    <w:next w:val="Normal"/>
    <w:autoRedefine/>
    <w:uiPriority w:val="99"/>
    <w:semiHidden/>
    <w:unhideWhenUsed/>
    <w:rsid w:val="000C4BC5"/>
    <w:pPr>
      <w:ind w:left="1520" w:hanging="190"/>
    </w:pPr>
    <w:rPr>
      <w:rFonts w:ascii="Trebuchet MS" w:eastAsiaTheme="minorHAnsi" w:hAnsi="Trebuchet MS" w:cstheme="minorBidi"/>
      <w:sz w:val="19"/>
      <w:szCs w:val="24"/>
      <w:lang w:val="en-US" w:eastAsia="en-US"/>
    </w:rPr>
  </w:style>
  <w:style w:type="paragraph" w:styleId="Index9">
    <w:name w:val="index 9"/>
    <w:basedOn w:val="Normal"/>
    <w:next w:val="Normal"/>
    <w:autoRedefine/>
    <w:uiPriority w:val="99"/>
    <w:semiHidden/>
    <w:unhideWhenUsed/>
    <w:rsid w:val="000C4BC5"/>
    <w:pPr>
      <w:ind w:left="1710" w:hanging="190"/>
    </w:pPr>
    <w:rPr>
      <w:rFonts w:ascii="Trebuchet MS" w:eastAsiaTheme="minorHAnsi" w:hAnsi="Trebuchet MS" w:cstheme="minorBidi"/>
      <w:sz w:val="19"/>
      <w:szCs w:val="24"/>
      <w:lang w:val="en-US" w:eastAsia="en-US"/>
    </w:rPr>
  </w:style>
  <w:style w:type="paragraph" w:styleId="IndexHeading">
    <w:name w:val="index heading"/>
    <w:basedOn w:val="Normal"/>
    <w:next w:val="Index1"/>
    <w:uiPriority w:val="99"/>
    <w:semiHidden/>
    <w:unhideWhenUsed/>
    <w:rsid w:val="000C4BC5"/>
    <w:pPr>
      <w:spacing w:after="240"/>
    </w:pPr>
    <w:rPr>
      <w:rFonts w:asciiTheme="majorHAnsi" w:eastAsiaTheme="majorEastAsia" w:hAnsiTheme="majorHAnsi" w:cstheme="majorBidi"/>
      <w:b/>
      <w:bCs/>
      <w:sz w:val="19"/>
      <w:szCs w:val="24"/>
      <w:lang w:val="en-US" w:eastAsia="en-US"/>
    </w:rPr>
  </w:style>
  <w:style w:type="paragraph" w:styleId="IntenseQuote">
    <w:name w:val="Intense Quote"/>
    <w:basedOn w:val="Normal"/>
    <w:next w:val="Normal"/>
    <w:link w:val="IntenseQuoteChar"/>
    <w:uiPriority w:val="99"/>
    <w:rsid w:val="000C4BC5"/>
    <w:pPr>
      <w:pBdr>
        <w:bottom w:val="single" w:sz="4" w:space="4" w:color="4472C4" w:themeColor="accent1"/>
      </w:pBdr>
      <w:spacing w:before="200" w:after="280"/>
      <w:ind w:left="936" w:right="936"/>
    </w:pPr>
    <w:rPr>
      <w:rFonts w:ascii="Trebuchet MS" w:eastAsiaTheme="minorHAnsi" w:hAnsi="Trebuchet MS" w:cstheme="minorBidi"/>
      <w:b/>
      <w:bCs/>
      <w:i/>
      <w:iCs/>
      <w:color w:val="4472C4" w:themeColor="accent1"/>
      <w:sz w:val="19"/>
      <w:szCs w:val="24"/>
      <w:lang w:val="en-US" w:eastAsia="en-US"/>
    </w:rPr>
  </w:style>
  <w:style w:type="character" w:customStyle="1" w:styleId="IntenseQuoteChar">
    <w:name w:val="Intense Quote Char"/>
    <w:basedOn w:val="DefaultParagraphFont"/>
    <w:link w:val="IntenseQuote"/>
    <w:uiPriority w:val="99"/>
    <w:rsid w:val="000C4BC5"/>
    <w:rPr>
      <w:rFonts w:ascii="Trebuchet MS" w:hAnsi="Trebuchet MS"/>
      <w:b/>
      <w:bCs/>
      <w:i/>
      <w:iCs/>
      <w:color w:val="4472C4" w:themeColor="accent1"/>
      <w:sz w:val="19"/>
      <w:szCs w:val="24"/>
    </w:rPr>
  </w:style>
  <w:style w:type="paragraph" w:styleId="List">
    <w:name w:val="List"/>
    <w:basedOn w:val="Normal"/>
    <w:uiPriority w:val="99"/>
    <w:semiHidden/>
    <w:unhideWhenUsed/>
    <w:rsid w:val="000C4BC5"/>
    <w:pPr>
      <w:spacing w:after="240"/>
      <w:ind w:left="360" w:hanging="360"/>
      <w:contextualSpacing/>
    </w:pPr>
    <w:rPr>
      <w:rFonts w:ascii="Trebuchet MS" w:eastAsiaTheme="minorHAnsi" w:hAnsi="Trebuchet MS" w:cstheme="minorBidi"/>
      <w:sz w:val="19"/>
      <w:szCs w:val="24"/>
      <w:lang w:val="en-US" w:eastAsia="en-US"/>
    </w:rPr>
  </w:style>
  <w:style w:type="paragraph" w:styleId="List2">
    <w:name w:val="List 2"/>
    <w:basedOn w:val="Normal"/>
    <w:uiPriority w:val="99"/>
    <w:semiHidden/>
    <w:unhideWhenUsed/>
    <w:rsid w:val="000C4BC5"/>
    <w:pPr>
      <w:spacing w:after="240"/>
      <w:ind w:left="720" w:hanging="360"/>
      <w:contextualSpacing/>
    </w:pPr>
    <w:rPr>
      <w:rFonts w:ascii="Trebuchet MS" w:eastAsiaTheme="minorHAnsi" w:hAnsi="Trebuchet MS" w:cstheme="minorBidi"/>
      <w:sz w:val="19"/>
      <w:szCs w:val="24"/>
      <w:lang w:val="en-US" w:eastAsia="en-US"/>
    </w:rPr>
  </w:style>
  <w:style w:type="paragraph" w:styleId="List3">
    <w:name w:val="List 3"/>
    <w:basedOn w:val="Normal"/>
    <w:uiPriority w:val="99"/>
    <w:semiHidden/>
    <w:unhideWhenUsed/>
    <w:rsid w:val="000C4BC5"/>
    <w:pPr>
      <w:spacing w:after="240"/>
      <w:ind w:left="1080" w:hanging="360"/>
      <w:contextualSpacing/>
    </w:pPr>
    <w:rPr>
      <w:rFonts w:ascii="Trebuchet MS" w:eastAsiaTheme="minorHAnsi" w:hAnsi="Trebuchet MS" w:cstheme="minorBidi"/>
      <w:sz w:val="19"/>
      <w:szCs w:val="24"/>
      <w:lang w:val="en-US" w:eastAsia="en-US"/>
    </w:rPr>
  </w:style>
  <w:style w:type="paragraph" w:styleId="List4">
    <w:name w:val="List 4"/>
    <w:basedOn w:val="Normal"/>
    <w:uiPriority w:val="99"/>
    <w:semiHidden/>
    <w:unhideWhenUsed/>
    <w:rsid w:val="000C4BC5"/>
    <w:pPr>
      <w:spacing w:after="240"/>
      <w:ind w:left="1440" w:hanging="360"/>
      <w:contextualSpacing/>
    </w:pPr>
    <w:rPr>
      <w:rFonts w:ascii="Trebuchet MS" w:eastAsiaTheme="minorHAnsi" w:hAnsi="Trebuchet MS" w:cstheme="minorBidi"/>
      <w:sz w:val="19"/>
      <w:szCs w:val="24"/>
      <w:lang w:val="en-US" w:eastAsia="en-US"/>
    </w:rPr>
  </w:style>
  <w:style w:type="paragraph" w:styleId="List5">
    <w:name w:val="List 5"/>
    <w:basedOn w:val="Normal"/>
    <w:uiPriority w:val="99"/>
    <w:semiHidden/>
    <w:unhideWhenUsed/>
    <w:rsid w:val="000C4BC5"/>
    <w:pPr>
      <w:spacing w:after="240"/>
      <w:ind w:left="1800" w:hanging="360"/>
      <w:contextualSpacing/>
    </w:pPr>
    <w:rPr>
      <w:rFonts w:ascii="Trebuchet MS" w:eastAsiaTheme="minorHAnsi" w:hAnsi="Trebuchet MS" w:cstheme="minorBidi"/>
      <w:sz w:val="19"/>
      <w:szCs w:val="24"/>
      <w:lang w:val="en-US" w:eastAsia="en-US"/>
    </w:rPr>
  </w:style>
  <w:style w:type="paragraph" w:styleId="ListBullet">
    <w:name w:val="List Bullet"/>
    <w:basedOn w:val="Normal"/>
    <w:uiPriority w:val="99"/>
    <w:semiHidden/>
    <w:unhideWhenUsed/>
    <w:rsid w:val="000C4BC5"/>
    <w:pPr>
      <w:numPr>
        <w:numId w:val="28"/>
      </w:numPr>
      <w:spacing w:after="240"/>
      <w:contextualSpacing/>
    </w:pPr>
    <w:rPr>
      <w:rFonts w:ascii="Trebuchet MS" w:eastAsiaTheme="minorHAnsi" w:hAnsi="Trebuchet MS" w:cstheme="minorBidi"/>
      <w:sz w:val="19"/>
      <w:szCs w:val="24"/>
      <w:lang w:val="en-US" w:eastAsia="en-US"/>
    </w:rPr>
  </w:style>
  <w:style w:type="paragraph" w:styleId="ListBullet2">
    <w:name w:val="List Bullet 2"/>
    <w:basedOn w:val="Normal"/>
    <w:uiPriority w:val="99"/>
    <w:semiHidden/>
    <w:unhideWhenUsed/>
    <w:rsid w:val="000C4BC5"/>
    <w:pPr>
      <w:numPr>
        <w:numId w:val="29"/>
      </w:numPr>
      <w:spacing w:after="240"/>
      <w:contextualSpacing/>
    </w:pPr>
    <w:rPr>
      <w:rFonts w:ascii="Trebuchet MS" w:eastAsiaTheme="minorHAnsi" w:hAnsi="Trebuchet MS" w:cstheme="minorBidi"/>
      <w:sz w:val="19"/>
      <w:szCs w:val="24"/>
      <w:lang w:val="en-US" w:eastAsia="en-US"/>
    </w:rPr>
  </w:style>
  <w:style w:type="paragraph" w:styleId="ListBullet3">
    <w:name w:val="List Bullet 3"/>
    <w:basedOn w:val="Normal"/>
    <w:uiPriority w:val="99"/>
    <w:semiHidden/>
    <w:unhideWhenUsed/>
    <w:rsid w:val="000C4BC5"/>
    <w:pPr>
      <w:numPr>
        <w:numId w:val="30"/>
      </w:numPr>
      <w:spacing w:after="240"/>
      <w:contextualSpacing/>
    </w:pPr>
    <w:rPr>
      <w:rFonts w:ascii="Trebuchet MS" w:eastAsiaTheme="minorHAnsi" w:hAnsi="Trebuchet MS" w:cstheme="minorBidi"/>
      <w:sz w:val="19"/>
      <w:szCs w:val="24"/>
      <w:lang w:val="en-US" w:eastAsia="en-US"/>
    </w:rPr>
  </w:style>
  <w:style w:type="paragraph" w:styleId="ListBullet4">
    <w:name w:val="List Bullet 4"/>
    <w:basedOn w:val="Normal"/>
    <w:uiPriority w:val="99"/>
    <w:semiHidden/>
    <w:unhideWhenUsed/>
    <w:rsid w:val="000C4BC5"/>
    <w:pPr>
      <w:numPr>
        <w:numId w:val="31"/>
      </w:numPr>
      <w:spacing w:after="240"/>
      <w:contextualSpacing/>
    </w:pPr>
    <w:rPr>
      <w:rFonts w:ascii="Trebuchet MS" w:eastAsiaTheme="minorHAnsi" w:hAnsi="Trebuchet MS" w:cstheme="minorBidi"/>
      <w:sz w:val="19"/>
      <w:szCs w:val="24"/>
      <w:lang w:val="en-US" w:eastAsia="en-US"/>
    </w:rPr>
  </w:style>
  <w:style w:type="paragraph" w:styleId="ListBullet5">
    <w:name w:val="List Bullet 5"/>
    <w:basedOn w:val="Normal"/>
    <w:uiPriority w:val="99"/>
    <w:semiHidden/>
    <w:unhideWhenUsed/>
    <w:rsid w:val="000C4BC5"/>
    <w:pPr>
      <w:numPr>
        <w:numId w:val="32"/>
      </w:numPr>
      <w:spacing w:after="240"/>
      <w:contextualSpacing/>
    </w:pPr>
    <w:rPr>
      <w:rFonts w:ascii="Trebuchet MS" w:eastAsiaTheme="minorHAnsi" w:hAnsi="Trebuchet MS" w:cstheme="minorBidi"/>
      <w:sz w:val="19"/>
      <w:szCs w:val="24"/>
      <w:lang w:val="en-US" w:eastAsia="en-US"/>
    </w:rPr>
  </w:style>
  <w:style w:type="paragraph" w:styleId="ListContinue">
    <w:name w:val="List Continue"/>
    <w:basedOn w:val="Normal"/>
    <w:uiPriority w:val="99"/>
    <w:semiHidden/>
    <w:unhideWhenUsed/>
    <w:rsid w:val="000C4BC5"/>
    <w:pPr>
      <w:spacing w:after="120"/>
      <w:ind w:left="360"/>
      <w:contextualSpacing/>
    </w:pPr>
    <w:rPr>
      <w:rFonts w:ascii="Trebuchet MS" w:eastAsiaTheme="minorHAnsi" w:hAnsi="Trebuchet MS" w:cstheme="minorBidi"/>
      <w:sz w:val="19"/>
      <w:szCs w:val="24"/>
      <w:lang w:val="en-US" w:eastAsia="en-US"/>
    </w:rPr>
  </w:style>
  <w:style w:type="paragraph" w:styleId="ListContinue2">
    <w:name w:val="List Continue 2"/>
    <w:basedOn w:val="Normal"/>
    <w:uiPriority w:val="99"/>
    <w:semiHidden/>
    <w:unhideWhenUsed/>
    <w:rsid w:val="000C4BC5"/>
    <w:pPr>
      <w:spacing w:after="120"/>
      <w:ind w:left="720"/>
      <w:contextualSpacing/>
    </w:pPr>
    <w:rPr>
      <w:rFonts w:ascii="Trebuchet MS" w:eastAsiaTheme="minorHAnsi" w:hAnsi="Trebuchet MS" w:cstheme="minorBidi"/>
      <w:sz w:val="19"/>
      <w:szCs w:val="24"/>
      <w:lang w:val="en-US" w:eastAsia="en-US"/>
    </w:rPr>
  </w:style>
  <w:style w:type="paragraph" w:styleId="ListContinue3">
    <w:name w:val="List Continue 3"/>
    <w:basedOn w:val="Normal"/>
    <w:uiPriority w:val="99"/>
    <w:semiHidden/>
    <w:unhideWhenUsed/>
    <w:rsid w:val="000C4BC5"/>
    <w:pPr>
      <w:spacing w:after="120"/>
      <w:ind w:left="1080"/>
      <w:contextualSpacing/>
    </w:pPr>
    <w:rPr>
      <w:rFonts w:ascii="Trebuchet MS" w:eastAsiaTheme="minorHAnsi" w:hAnsi="Trebuchet MS" w:cstheme="minorBidi"/>
      <w:sz w:val="19"/>
      <w:szCs w:val="24"/>
      <w:lang w:val="en-US" w:eastAsia="en-US"/>
    </w:rPr>
  </w:style>
  <w:style w:type="paragraph" w:styleId="ListContinue4">
    <w:name w:val="List Continue 4"/>
    <w:basedOn w:val="Normal"/>
    <w:uiPriority w:val="99"/>
    <w:semiHidden/>
    <w:unhideWhenUsed/>
    <w:rsid w:val="000C4BC5"/>
    <w:pPr>
      <w:spacing w:after="120"/>
      <w:ind w:left="1440"/>
      <w:contextualSpacing/>
    </w:pPr>
    <w:rPr>
      <w:rFonts w:ascii="Trebuchet MS" w:eastAsiaTheme="minorHAnsi" w:hAnsi="Trebuchet MS" w:cstheme="minorBidi"/>
      <w:sz w:val="19"/>
      <w:szCs w:val="24"/>
      <w:lang w:val="en-US" w:eastAsia="en-US"/>
    </w:rPr>
  </w:style>
  <w:style w:type="paragraph" w:styleId="ListContinue5">
    <w:name w:val="List Continue 5"/>
    <w:basedOn w:val="Normal"/>
    <w:uiPriority w:val="99"/>
    <w:semiHidden/>
    <w:unhideWhenUsed/>
    <w:rsid w:val="000C4BC5"/>
    <w:pPr>
      <w:spacing w:after="120"/>
      <w:ind w:left="1800"/>
      <w:contextualSpacing/>
    </w:pPr>
    <w:rPr>
      <w:rFonts w:ascii="Trebuchet MS" w:eastAsiaTheme="minorHAnsi" w:hAnsi="Trebuchet MS" w:cstheme="minorBidi"/>
      <w:sz w:val="19"/>
      <w:szCs w:val="24"/>
      <w:lang w:val="en-US" w:eastAsia="en-US"/>
    </w:rPr>
  </w:style>
  <w:style w:type="paragraph" w:styleId="ListNumber">
    <w:name w:val="List Number"/>
    <w:basedOn w:val="Normal"/>
    <w:uiPriority w:val="99"/>
    <w:semiHidden/>
    <w:unhideWhenUsed/>
    <w:rsid w:val="000C4BC5"/>
    <w:pPr>
      <w:numPr>
        <w:numId w:val="33"/>
      </w:numPr>
      <w:spacing w:after="240"/>
      <w:contextualSpacing/>
    </w:pPr>
    <w:rPr>
      <w:rFonts w:ascii="Trebuchet MS" w:eastAsiaTheme="minorHAnsi" w:hAnsi="Trebuchet MS" w:cstheme="minorBidi"/>
      <w:sz w:val="19"/>
      <w:szCs w:val="24"/>
      <w:lang w:val="en-US" w:eastAsia="en-US"/>
    </w:rPr>
  </w:style>
  <w:style w:type="paragraph" w:styleId="ListNumber2">
    <w:name w:val="List Number 2"/>
    <w:basedOn w:val="Normal"/>
    <w:uiPriority w:val="99"/>
    <w:semiHidden/>
    <w:unhideWhenUsed/>
    <w:rsid w:val="000C4BC5"/>
    <w:pPr>
      <w:numPr>
        <w:numId w:val="34"/>
      </w:numPr>
      <w:spacing w:after="240"/>
      <w:contextualSpacing/>
    </w:pPr>
    <w:rPr>
      <w:rFonts w:ascii="Trebuchet MS" w:eastAsiaTheme="minorHAnsi" w:hAnsi="Trebuchet MS" w:cstheme="minorBidi"/>
      <w:sz w:val="19"/>
      <w:szCs w:val="24"/>
      <w:lang w:val="en-US" w:eastAsia="en-US"/>
    </w:rPr>
  </w:style>
  <w:style w:type="paragraph" w:styleId="ListNumber3">
    <w:name w:val="List Number 3"/>
    <w:basedOn w:val="Normal"/>
    <w:uiPriority w:val="99"/>
    <w:semiHidden/>
    <w:unhideWhenUsed/>
    <w:rsid w:val="000C4BC5"/>
    <w:pPr>
      <w:numPr>
        <w:numId w:val="35"/>
      </w:numPr>
      <w:spacing w:after="240"/>
      <w:contextualSpacing/>
    </w:pPr>
    <w:rPr>
      <w:rFonts w:ascii="Trebuchet MS" w:eastAsiaTheme="minorHAnsi" w:hAnsi="Trebuchet MS" w:cstheme="minorBidi"/>
      <w:sz w:val="19"/>
      <w:szCs w:val="24"/>
      <w:lang w:val="en-US" w:eastAsia="en-US"/>
    </w:rPr>
  </w:style>
  <w:style w:type="paragraph" w:styleId="ListNumber4">
    <w:name w:val="List Number 4"/>
    <w:basedOn w:val="Normal"/>
    <w:uiPriority w:val="99"/>
    <w:semiHidden/>
    <w:unhideWhenUsed/>
    <w:rsid w:val="000C4BC5"/>
    <w:pPr>
      <w:numPr>
        <w:numId w:val="36"/>
      </w:numPr>
      <w:spacing w:after="240"/>
      <w:contextualSpacing/>
    </w:pPr>
    <w:rPr>
      <w:rFonts w:ascii="Trebuchet MS" w:eastAsiaTheme="minorHAnsi" w:hAnsi="Trebuchet MS" w:cstheme="minorBidi"/>
      <w:sz w:val="19"/>
      <w:szCs w:val="24"/>
      <w:lang w:val="en-US" w:eastAsia="en-US"/>
    </w:rPr>
  </w:style>
  <w:style w:type="paragraph" w:styleId="ListNumber5">
    <w:name w:val="List Number 5"/>
    <w:basedOn w:val="Normal"/>
    <w:uiPriority w:val="99"/>
    <w:semiHidden/>
    <w:unhideWhenUsed/>
    <w:rsid w:val="000C4BC5"/>
    <w:pPr>
      <w:numPr>
        <w:numId w:val="37"/>
      </w:numPr>
      <w:spacing w:after="240"/>
      <w:contextualSpacing/>
    </w:pPr>
    <w:rPr>
      <w:rFonts w:ascii="Trebuchet MS" w:eastAsiaTheme="minorHAnsi" w:hAnsi="Trebuchet MS" w:cstheme="minorBidi"/>
      <w:sz w:val="19"/>
      <w:szCs w:val="24"/>
      <w:lang w:val="en-US" w:eastAsia="en-US"/>
    </w:rPr>
  </w:style>
  <w:style w:type="paragraph" w:styleId="MacroText">
    <w:name w:val="macro"/>
    <w:link w:val="MacroTextChar"/>
    <w:uiPriority w:val="99"/>
    <w:semiHidden/>
    <w:unhideWhenUsed/>
    <w:rsid w:val="000C4BC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0C4BC5"/>
    <w:rPr>
      <w:rFonts w:ascii="Consolas" w:hAnsi="Consolas" w:cs="Consolas"/>
      <w:sz w:val="20"/>
      <w:szCs w:val="20"/>
    </w:rPr>
  </w:style>
  <w:style w:type="paragraph" w:styleId="MessageHeader">
    <w:name w:val="Message Header"/>
    <w:basedOn w:val="Normal"/>
    <w:link w:val="MessageHeaderChar"/>
    <w:uiPriority w:val="99"/>
    <w:semiHidden/>
    <w:unhideWhenUsed/>
    <w:rsid w:val="000C4B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US" w:eastAsia="en-US"/>
    </w:rPr>
  </w:style>
  <w:style w:type="character" w:customStyle="1" w:styleId="MessageHeaderChar">
    <w:name w:val="Message Header Char"/>
    <w:basedOn w:val="DefaultParagraphFont"/>
    <w:link w:val="MessageHeader"/>
    <w:uiPriority w:val="99"/>
    <w:semiHidden/>
    <w:rsid w:val="000C4BC5"/>
    <w:rPr>
      <w:rFonts w:asciiTheme="majorHAnsi" w:eastAsiaTheme="majorEastAsia" w:hAnsiTheme="majorHAnsi" w:cstheme="majorBidi"/>
      <w:sz w:val="24"/>
      <w:szCs w:val="24"/>
      <w:shd w:val="pct20" w:color="auto" w:fill="auto"/>
    </w:rPr>
  </w:style>
  <w:style w:type="paragraph" w:styleId="NoSpacing">
    <w:name w:val="No Spacing"/>
    <w:uiPriority w:val="99"/>
    <w:qFormat/>
    <w:rsid w:val="000C4BC5"/>
    <w:pPr>
      <w:spacing w:after="0" w:line="240" w:lineRule="auto"/>
    </w:pPr>
    <w:rPr>
      <w:rFonts w:ascii="Trebuchet MS" w:hAnsi="Trebuchet MS"/>
      <w:sz w:val="19"/>
      <w:szCs w:val="24"/>
    </w:rPr>
  </w:style>
  <w:style w:type="paragraph" w:styleId="NormalWeb">
    <w:name w:val="Normal (Web)"/>
    <w:basedOn w:val="Normal"/>
    <w:uiPriority w:val="99"/>
    <w:unhideWhenUsed/>
    <w:rsid w:val="000C4BC5"/>
    <w:pPr>
      <w:spacing w:after="240"/>
    </w:pPr>
    <w:rPr>
      <w:rFonts w:ascii="Times New Roman" w:eastAsiaTheme="minorHAnsi" w:hAnsi="Times New Roman"/>
      <w:sz w:val="24"/>
      <w:szCs w:val="24"/>
      <w:lang w:val="en-US" w:eastAsia="en-US"/>
    </w:rPr>
  </w:style>
  <w:style w:type="paragraph" w:styleId="NormalIndent">
    <w:name w:val="Normal Indent"/>
    <w:basedOn w:val="Normal"/>
    <w:uiPriority w:val="99"/>
    <w:semiHidden/>
    <w:unhideWhenUsed/>
    <w:rsid w:val="000C4BC5"/>
    <w:pPr>
      <w:spacing w:after="240"/>
      <w:ind w:left="720"/>
    </w:pPr>
    <w:rPr>
      <w:rFonts w:ascii="Trebuchet MS" w:eastAsiaTheme="minorHAnsi" w:hAnsi="Trebuchet MS" w:cstheme="minorBidi"/>
      <w:sz w:val="19"/>
      <w:szCs w:val="24"/>
      <w:lang w:val="en-US" w:eastAsia="en-US"/>
    </w:rPr>
  </w:style>
  <w:style w:type="paragraph" w:customStyle="1" w:styleId="NoteHeading1">
    <w:name w:val="Note Heading1"/>
    <w:basedOn w:val="Normal"/>
    <w:next w:val="Normal"/>
    <w:link w:val="NoteHeadingChar"/>
    <w:uiPriority w:val="99"/>
    <w:semiHidden/>
    <w:unhideWhenUsed/>
    <w:rsid w:val="000C4BC5"/>
    <w:rPr>
      <w:rFonts w:ascii="Trebuchet MS" w:eastAsiaTheme="minorHAnsi" w:hAnsi="Trebuchet MS" w:cstheme="minorBidi"/>
      <w:sz w:val="19"/>
      <w:szCs w:val="24"/>
      <w:lang w:val="en-US" w:eastAsia="en-US"/>
    </w:rPr>
  </w:style>
  <w:style w:type="character" w:customStyle="1" w:styleId="NoteHeadingChar">
    <w:name w:val="Note Heading Char"/>
    <w:basedOn w:val="DefaultParagraphFont"/>
    <w:link w:val="NoteHeading1"/>
    <w:uiPriority w:val="99"/>
    <w:semiHidden/>
    <w:rsid w:val="000C4BC5"/>
    <w:rPr>
      <w:rFonts w:ascii="Trebuchet MS" w:hAnsi="Trebuchet MS"/>
      <w:sz w:val="19"/>
      <w:szCs w:val="24"/>
    </w:rPr>
  </w:style>
  <w:style w:type="paragraph" w:styleId="PlainText">
    <w:name w:val="Plain Text"/>
    <w:basedOn w:val="Normal"/>
    <w:link w:val="PlainTextChar"/>
    <w:uiPriority w:val="99"/>
    <w:semiHidden/>
    <w:unhideWhenUsed/>
    <w:rsid w:val="000C4BC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0C4BC5"/>
    <w:rPr>
      <w:rFonts w:ascii="Consolas" w:hAnsi="Consolas" w:cs="Consolas"/>
      <w:sz w:val="21"/>
      <w:szCs w:val="21"/>
    </w:rPr>
  </w:style>
  <w:style w:type="paragraph" w:styleId="Quote">
    <w:name w:val="Quote"/>
    <w:basedOn w:val="Normal"/>
    <w:next w:val="Normal"/>
    <w:link w:val="QuoteChar"/>
    <w:uiPriority w:val="29"/>
    <w:qFormat/>
    <w:rsid w:val="000C4BC5"/>
    <w:pPr>
      <w:spacing w:after="240"/>
    </w:pPr>
    <w:rPr>
      <w:rFonts w:ascii="Trebuchet MS" w:eastAsiaTheme="minorHAnsi" w:hAnsi="Trebuchet MS" w:cstheme="minorBidi"/>
      <w:i/>
      <w:iCs/>
      <w:color w:val="000000" w:themeColor="text1"/>
      <w:sz w:val="19"/>
      <w:szCs w:val="24"/>
      <w:lang w:val="en-US" w:eastAsia="en-US"/>
    </w:rPr>
  </w:style>
  <w:style w:type="character" w:customStyle="1" w:styleId="QuoteChar">
    <w:name w:val="Quote Char"/>
    <w:basedOn w:val="DefaultParagraphFont"/>
    <w:link w:val="Quote"/>
    <w:uiPriority w:val="29"/>
    <w:rsid w:val="000C4BC5"/>
    <w:rPr>
      <w:rFonts w:ascii="Trebuchet MS" w:hAnsi="Trebuchet MS"/>
      <w:i/>
      <w:iCs/>
      <w:color w:val="000000" w:themeColor="text1"/>
      <w:sz w:val="19"/>
      <w:szCs w:val="24"/>
    </w:rPr>
  </w:style>
  <w:style w:type="paragraph" w:styleId="Salutation">
    <w:name w:val="Salutation"/>
    <w:basedOn w:val="Normal"/>
    <w:next w:val="Normal"/>
    <w:link w:val="SalutationChar"/>
    <w:uiPriority w:val="99"/>
    <w:semiHidden/>
    <w:unhideWhenUsed/>
    <w:rsid w:val="000C4BC5"/>
    <w:pPr>
      <w:spacing w:after="240"/>
    </w:pPr>
    <w:rPr>
      <w:rFonts w:ascii="Trebuchet MS" w:eastAsiaTheme="minorHAnsi" w:hAnsi="Trebuchet MS" w:cstheme="minorBidi"/>
      <w:sz w:val="19"/>
      <w:szCs w:val="24"/>
      <w:lang w:val="en-US" w:eastAsia="en-US"/>
    </w:rPr>
  </w:style>
  <w:style w:type="character" w:customStyle="1" w:styleId="SalutationChar">
    <w:name w:val="Salutation Char"/>
    <w:basedOn w:val="DefaultParagraphFont"/>
    <w:link w:val="Salutation"/>
    <w:uiPriority w:val="99"/>
    <w:semiHidden/>
    <w:rsid w:val="000C4BC5"/>
    <w:rPr>
      <w:rFonts w:ascii="Trebuchet MS" w:hAnsi="Trebuchet MS"/>
      <w:sz w:val="19"/>
      <w:szCs w:val="24"/>
    </w:rPr>
  </w:style>
  <w:style w:type="paragraph" w:styleId="Signature">
    <w:name w:val="Signature"/>
    <w:basedOn w:val="Normal"/>
    <w:link w:val="SignatureChar"/>
    <w:uiPriority w:val="99"/>
    <w:semiHidden/>
    <w:unhideWhenUsed/>
    <w:rsid w:val="000C4BC5"/>
    <w:pPr>
      <w:ind w:left="4320"/>
    </w:pPr>
    <w:rPr>
      <w:rFonts w:ascii="Trebuchet MS" w:eastAsiaTheme="minorHAnsi" w:hAnsi="Trebuchet MS" w:cstheme="minorBidi"/>
      <w:sz w:val="19"/>
      <w:szCs w:val="24"/>
      <w:lang w:val="en-US" w:eastAsia="en-US"/>
    </w:rPr>
  </w:style>
  <w:style w:type="character" w:customStyle="1" w:styleId="SignatureChar">
    <w:name w:val="Signature Char"/>
    <w:basedOn w:val="DefaultParagraphFont"/>
    <w:link w:val="Signature"/>
    <w:uiPriority w:val="99"/>
    <w:semiHidden/>
    <w:rsid w:val="000C4BC5"/>
    <w:rPr>
      <w:rFonts w:ascii="Trebuchet MS" w:hAnsi="Trebuchet MS"/>
      <w:sz w:val="19"/>
      <w:szCs w:val="24"/>
    </w:rPr>
  </w:style>
  <w:style w:type="paragraph" w:styleId="TableofAuthorities">
    <w:name w:val="table of authorities"/>
    <w:basedOn w:val="Normal"/>
    <w:next w:val="Normal"/>
    <w:uiPriority w:val="99"/>
    <w:semiHidden/>
    <w:unhideWhenUsed/>
    <w:rsid w:val="000C4BC5"/>
    <w:pPr>
      <w:ind w:left="190" w:hanging="190"/>
    </w:pPr>
    <w:rPr>
      <w:rFonts w:ascii="Trebuchet MS" w:eastAsiaTheme="minorHAnsi" w:hAnsi="Trebuchet MS" w:cstheme="minorBidi"/>
      <w:sz w:val="19"/>
      <w:szCs w:val="24"/>
      <w:lang w:val="en-US" w:eastAsia="en-US"/>
    </w:rPr>
  </w:style>
  <w:style w:type="paragraph" w:styleId="TableofFigures">
    <w:name w:val="table of figures"/>
    <w:basedOn w:val="Normal"/>
    <w:next w:val="Normal"/>
    <w:uiPriority w:val="99"/>
    <w:semiHidden/>
    <w:unhideWhenUsed/>
    <w:rsid w:val="000C4BC5"/>
    <w:rPr>
      <w:rFonts w:ascii="Trebuchet MS" w:eastAsiaTheme="minorHAnsi" w:hAnsi="Trebuchet MS" w:cstheme="minorBidi"/>
      <w:sz w:val="19"/>
      <w:szCs w:val="24"/>
      <w:lang w:val="en-US" w:eastAsia="en-US"/>
    </w:rPr>
  </w:style>
  <w:style w:type="paragraph" w:styleId="TOAHeading">
    <w:name w:val="toa heading"/>
    <w:basedOn w:val="Normal"/>
    <w:next w:val="Normal"/>
    <w:uiPriority w:val="99"/>
    <w:semiHidden/>
    <w:unhideWhenUsed/>
    <w:rsid w:val="000C4BC5"/>
    <w:pPr>
      <w:spacing w:before="120" w:after="240"/>
    </w:pPr>
    <w:rPr>
      <w:rFonts w:asciiTheme="majorHAnsi" w:eastAsiaTheme="majorEastAsia" w:hAnsiTheme="majorHAnsi" w:cstheme="majorBidi"/>
      <w:b/>
      <w:bCs/>
      <w:sz w:val="24"/>
      <w:szCs w:val="24"/>
      <w:lang w:val="en-US" w:eastAsia="en-US"/>
    </w:rPr>
  </w:style>
  <w:style w:type="table" w:customStyle="1" w:styleId="TableGrid1">
    <w:name w:val="Table Grid1"/>
    <w:basedOn w:val="TableNormal"/>
    <w:next w:val="TableGrid"/>
    <w:uiPriority w:val="59"/>
    <w:rsid w:val="000C4BC5"/>
    <w:pPr>
      <w:spacing w:after="0" w:line="240" w:lineRule="auto"/>
    </w:pPr>
    <w:rPr>
      <w:rFonts w:ascii="Garamond" w:eastAsia="Arial" w:hAnsi="Garamond"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DefaultParagraphFont"/>
    <w:rsid w:val="00CA1BC7"/>
  </w:style>
  <w:style w:type="paragraph" w:customStyle="1" w:styleId="BodyTextSecondIndent">
    <w:name w:val="Body Text Second Indent"/>
    <w:basedOn w:val="BodyTextFirstIndent2"/>
    <w:uiPriority w:val="98"/>
    <w:qFormat/>
    <w:rsid w:val="00B9078F"/>
    <w:pPr>
      <w:spacing w:after="180"/>
      <w:ind w:left="1800" w:firstLine="0"/>
      <w:jc w:val="both"/>
    </w:pPr>
    <w:rPr>
      <w:rFonts w:ascii="Arial" w:hAnsi="Arial"/>
      <w:sz w:val="22"/>
      <w:lang w:val="fr-FR"/>
    </w:rPr>
  </w:style>
  <w:style w:type="paragraph" w:customStyle="1" w:styleId="BodyTextThirdIndent">
    <w:name w:val="Body Text Third Indent"/>
    <w:basedOn w:val="BodyTextSecondIndent"/>
    <w:uiPriority w:val="98"/>
    <w:qFormat/>
    <w:rsid w:val="00C92542"/>
    <w:pPr>
      <w:ind w:left="3240"/>
    </w:pPr>
  </w:style>
  <w:style w:type="paragraph" w:customStyle="1" w:styleId="Level1">
    <w:name w:val="Level_1"/>
    <w:basedOn w:val="Normal"/>
    <w:qFormat/>
    <w:rsid w:val="00B4666C"/>
    <w:pPr>
      <w:numPr>
        <w:numId w:val="54"/>
      </w:numPr>
      <w:tabs>
        <w:tab w:val="left" w:pos="6667"/>
      </w:tabs>
      <w:spacing w:after="90"/>
      <w:jc w:val="both"/>
    </w:pPr>
    <w:rPr>
      <w:rFonts w:ascii="Arial" w:eastAsiaTheme="minorEastAsia" w:hAnsi="Arial" w:cstheme="minorBidi"/>
      <w:color w:val="000000" w:themeColor="tex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2085">
      <w:bodyDiv w:val="1"/>
      <w:marLeft w:val="0"/>
      <w:marRight w:val="0"/>
      <w:marTop w:val="0"/>
      <w:marBottom w:val="0"/>
      <w:divBdr>
        <w:top w:val="none" w:sz="0" w:space="0" w:color="auto"/>
        <w:left w:val="none" w:sz="0" w:space="0" w:color="auto"/>
        <w:bottom w:val="none" w:sz="0" w:space="0" w:color="auto"/>
        <w:right w:val="none" w:sz="0" w:space="0" w:color="auto"/>
      </w:divBdr>
    </w:div>
    <w:div w:id="17612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adel.wada-ama.org/lear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adel.wada-ama.org/learn" TargetMode="External"/><Relationship Id="rId17" Type="http://schemas.openxmlformats.org/officeDocument/2006/relationships/hyperlink" Target="https://www.wada-ama.org/f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ada-am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sportlexgroupinc-my.sharepoint.com/personal/adam_sportlex_ca/Documents/Work/WADA%20Compliance/2027%20Model%20Rules/French/platefor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del.wada-ama.org/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52E71-6F26-4699-B38A-0E16072A343F}">
  <ds:schemaRefs>
    <ds:schemaRef ds:uri="http://schemas.openxmlformats.org/officeDocument/2006/bibliography"/>
  </ds:schemaRefs>
</ds:datastoreItem>
</file>

<file path=customXml/itemProps2.xml><?xml version="1.0" encoding="utf-8"?>
<ds:datastoreItem xmlns:ds="http://schemas.openxmlformats.org/officeDocument/2006/customXml" ds:itemID="{710D39FC-5907-4E7F-A7AD-12D74EEA050E}">
  <ds:schemaRefs>
    <ds:schemaRef ds:uri="http://schemas.microsoft.com/sharepoint/v3/contenttype/forms"/>
  </ds:schemaRefs>
</ds:datastoreItem>
</file>

<file path=customXml/itemProps3.xml><?xml version="1.0" encoding="utf-8"?>
<ds:datastoreItem xmlns:ds="http://schemas.openxmlformats.org/officeDocument/2006/customXml" ds:itemID="{90DE3B93-C12A-4BBF-8B2C-59616DE8CB06}">
  <ds:schemaRefs>
    <ds:schemaRef ds:uri="http://schemas.microsoft.com/office/2006/metadata/properties"/>
    <ds:schemaRef ds:uri="http://schemas.microsoft.com/office/infopath/2007/PartnerControls"/>
    <ds:schemaRef ds:uri="2bad933d-197d-4b8d-aec4-30a67993a8db"/>
  </ds:schemaRefs>
</ds:datastoreItem>
</file>

<file path=customXml/itemProps4.xml><?xml version="1.0" encoding="utf-8"?>
<ds:datastoreItem xmlns:ds="http://schemas.openxmlformats.org/officeDocument/2006/customXml" ds:itemID="{277A6F0F-EA0F-47FE-BFC3-AEF8DE06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204</TotalTime>
  <Pages>101</Pages>
  <Words>46841</Words>
  <Characters>238421</Characters>
  <Application>Microsoft Office Word</Application>
  <DocSecurity>0</DocSecurity>
  <Lines>6443</Lines>
  <Paragraphs>4134</Paragraphs>
  <ScaleCrop>false</ScaleCrop>
  <Company/>
  <LinksUpToDate>false</LinksUpToDate>
  <CharactersWithSpaces>281128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Jenkins</dc:creator>
  <cp:keywords/>
  <dc:description/>
  <cp:lastModifiedBy>WADA Reviewer</cp:lastModifiedBy>
  <cp:revision>78</cp:revision>
  <dcterms:created xsi:type="dcterms:W3CDTF">2026-04-21T20:14:00Z</dcterms:created>
  <dcterms:modified xsi:type="dcterms:W3CDTF">2026-05-05T20:55:00Z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0x010100E960C80743DB3742A2FA4D34D29FB15F</vt:lpwstr>
  </property>
</Properties>
</file>