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7036DAB2">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48765129"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o be independent in its</w:t>
      </w:r>
      <w:r w:rsidR="008468E6">
        <w:rPr>
          <w:rFonts w:ascii="Arial" w:hAnsi="Arial" w:cs="Arial"/>
          <w:color w:val="000000"/>
          <w:sz w:val="20"/>
        </w:rPr>
        <w:t xml:space="preserve"> management or</w:t>
      </w:r>
      <w:r w:rsidR="0040584E" w:rsidRPr="00B31E3E">
        <w:rPr>
          <w:rFonts w:ascii="Arial" w:hAnsi="Arial" w:cs="Arial"/>
          <w:color w:val="000000"/>
          <w:sz w:val="20"/>
        </w:rPr>
        <w:t xml:space="preserve"> operational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674EB0">
        <w:rPr>
          <w:rFonts w:ascii="Arial" w:hAnsi="Arial" w:cs="Arial"/>
          <w:sz w:val="20"/>
          <w:highlight w:val="lightGray"/>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[country]</w:t>
      </w:r>
      <w:r w:rsidRPr="00674EB0">
        <w:rPr>
          <w:rFonts w:ascii="Arial" w:hAnsi="Arial" w:cs="Arial"/>
          <w:sz w:val="20"/>
        </w:rPr>
        <w:t xml:space="preserve">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17D17FCB"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475B60BC"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394C77">
        <w:rPr>
          <w:rFonts w:ascii="Arial" w:hAnsi="Arial" w:cs="Arial"/>
          <w:sz w:val="20"/>
          <w:highlight w:val="cyan"/>
        </w:rPr>
        <w:t>seven</w:t>
      </w:r>
      <w:r w:rsidR="00C5119D">
        <w:rPr>
          <w:rFonts w:ascii="Arial" w:hAnsi="Arial" w:cs="Arial"/>
          <w:sz w:val="20"/>
          <w:highlight w:val="cyan"/>
        </w:rPr>
        <w:t xml:space="preserve"> (</w:t>
      </w:r>
      <w:r w:rsidR="00394C77">
        <w:rPr>
          <w:rFonts w:ascii="Arial" w:hAnsi="Arial" w:cs="Arial"/>
          <w:sz w:val="20"/>
          <w:highlight w:val="cyan"/>
        </w:rPr>
        <w:t>7</w:t>
      </w:r>
      <w:r w:rsidR="00C5119D">
        <w:rPr>
          <w:rFonts w:ascii="Arial" w:hAnsi="Arial" w:cs="Arial"/>
          <w:sz w:val="20"/>
          <w:highlight w:val="cyan"/>
        </w:rPr>
        <w:t>)</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lastRenderedPageBreak/>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lastRenderedPageBreak/>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lastRenderedPageBreak/>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7741B87A"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w:t>
      </w:r>
      <w:r w:rsidR="00C841F8">
        <w:rPr>
          <w:rFonts w:ascii="Arial" w:hAnsi="Arial" w:cs="Arial"/>
          <w:sz w:val="20"/>
          <w:highlight w:val="cyan"/>
        </w:rPr>
        <w:t xml:space="preserve"> </w:t>
      </w:r>
      <w:r w:rsidR="00C841F8" w:rsidRPr="00C841F8">
        <w:rPr>
          <w:rFonts w:ascii="Arial" w:hAnsi="Arial" w:cs="Arial"/>
          <w:sz w:val="20"/>
          <w:highlight w:val="cyan"/>
        </w:rPr>
        <w:t>with no less than three (3) years of relevant legal experience</w:t>
      </w:r>
      <w:r w:rsidR="001C1985">
        <w:rPr>
          <w:rFonts w:ascii="Arial" w:hAnsi="Arial" w:cs="Arial"/>
          <w:sz w:val="20"/>
          <w:highlight w:val="cyan"/>
        </w:rPr>
        <w:t xml:space="preserve">.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5B204212"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lastRenderedPageBreak/>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lastRenderedPageBreak/>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lastRenderedPageBreak/>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lastRenderedPageBreak/>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lastRenderedPageBreak/>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w:t>
      </w:r>
      <w:r w:rsidRPr="007F64F4">
        <w:rPr>
          <w:rFonts w:ascii="Arial" w:hAnsi="Arial" w:cs="Arial"/>
          <w:bCs/>
          <w:iCs/>
          <w:sz w:val="20"/>
          <w:highlight w:val="yellow"/>
        </w:rPr>
        <w:lastRenderedPageBreak/>
        <w:t>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w:t>
      </w:r>
      <w:r w:rsidR="003F4F90" w:rsidRPr="00503725">
        <w:rPr>
          <w:rFonts w:ascii="Arial" w:hAnsi="Arial" w:cs="Arial"/>
          <w:sz w:val="20"/>
          <w:highlight w:val="yellow"/>
        </w:rPr>
        <w:lastRenderedPageBreak/>
        <w:t xml:space="preserve">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w:t>
      </w:r>
      <w:r w:rsidRPr="00503725">
        <w:rPr>
          <w:rFonts w:ascii="Arial" w:hAnsi="Arial" w:cs="Arial"/>
          <w:sz w:val="20"/>
          <w:szCs w:val="20"/>
          <w:highlight w:val="yellow"/>
        </w:rPr>
        <w:lastRenderedPageBreak/>
        <w:t xml:space="preserve">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w:t>
      </w:r>
      <w:r w:rsidR="000B7F8C" w:rsidRPr="00503725">
        <w:rPr>
          <w:rFonts w:ascii="Arial" w:hAnsi="Arial" w:cs="Arial"/>
          <w:sz w:val="20"/>
          <w:highlight w:val="yellow"/>
        </w:rPr>
        <w:lastRenderedPageBreak/>
        <w:t xml:space="preserve">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lastRenderedPageBreak/>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 xml:space="preserve">otherwise applicable to the second anti-doping rule violation treated as if it </w:t>
      </w:r>
      <w:r w:rsidR="002200BA" w:rsidRPr="00503725">
        <w:rPr>
          <w:rStyle w:val="DeltaViewInsertion"/>
          <w:rFonts w:ascii="Arial" w:hAnsi="Arial" w:cs="Arial"/>
          <w:color w:val="000000"/>
          <w:sz w:val="20"/>
          <w:highlight w:val="yellow"/>
          <w:u w:val="none"/>
        </w:rPr>
        <w:lastRenderedPageBreak/>
        <w:t>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4D943938"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w:t>
      </w:r>
      <w:r w:rsidRPr="00361140">
        <w:rPr>
          <w:rFonts w:ascii="Arial" w:hAnsi="Arial" w:cs="Arial"/>
          <w:sz w:val="20"/>
          <w:highlight w:val="yellow"/>
        </w:rPr>
        <w:t xml:space="preserve">after </w:t>
      </w:r>
      <w:r w:rsidR="00361140" w:rsidRPr="00361140">
        <w:rPr>
          <w:rFonts w:ascii="Arial" w:hAnsi="Arial" w:cs="Arial"/>
          <w:sz w:val="20"/>
          <w:highlight w:val="yellow"/>
        </w:rPr>
        <w:t xml:space="preserve">the relevant </w:t>
      </w:r>
      <w:r w:rsidR="00361140" w:rsidRPr="00361140">
        <w:rPr>
          <w:rFonts w:ascii="Arial" w:hAnsi="Arial" w:cs="Arial"/>
          <w:i/>
          <w:iCs/>
          <w:sz w:val="20"/>
          <w:highlight w:val="yellow"/>
        </w:rPr>
        <w:t>Anti-Doping Organization</w:t>
      </w:r>
      <w:r w:rsidRPr="00361140">
        <w:rPr>
          <w:rFonts w:ascii="Arial" w:hAnsi="Arial" w:cs="Arial"/>
          <w:sz w:val="20"/>
          <w:highlight w:val="yellow"/>
        </w:rPr>
        <w:t xml:space="preserve"> made reasonable </w:t>
      </w:r>
      <w:r w:rsidRPr="00503725">
        <w:rPr>
          <w:rFonts w:ascii="Arial" w:hAnsi="Arial" w:cs="Arial"/>
          <w:sz w:val="20"/>
          <w:highlight w:val="yellow"/>
        </w:rPr>
        <w:t xml:space="preserve">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lastRenderedPageBreak/>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lastRenderedPageBreak/>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7AC66D16"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r w:rsidR="00B1556C" w:rsidRPr="00674EB0">
        <w:rPr>
          <w:rFonts w:ascii="Arial" w:hAnsi="Arial" w:cs="Arial"/>
          <w:sz w:val="20"/>
          <w:highlight w:val="yellow"/>
        </w:rPr>
        <w:t xml:space="preserve">In </w:t>
      </w:r>
      <w:r w:rsidR="00B1556C" w:rsidRPr="00674EB0">
        <w:rPr>
          <w:rFonts w:ascii="Arial" w:hAnsi="Arial" w:cs="Arial"/>
          <w:i/>
          <w:sz w:val="20"/>
          <w:highlight w:val="yellow"/>
        </w:rPr>
        <w:t>Team Sports</w:t>
      </w:r>
      <w:r w:rsidR="00B1556C" w:rsidRPr="00674EB0">
        <w:rPr>
          <w:rFonts w:ascii="Arial" w:hAnsi="Arial" w:cs="Arial"/>
          <w:sz w:val="20"/>
          <w:highlight w:val="yellow"/>
        </w:rPr>
        <w:t xml:space="preserve">, where a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is imposed upon a team, unless fairness requires otherwise, the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shall start on the date of the final hearing decision providing for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or, if the hearing is waived, on the date Ineligibility is accepted or otherwise imposed. Any period of team </w:t>
      </w:r>
      <w:r w:rsidR="00B1556C" w:rsidRPr="00674EB0">
        <w:rPr>
          <w:rFonts w:ascii="Arial" w:hAnsi="Arial" w:cs="Arial"/>
          <w:i/>
          <w:sz w:val="20"/>
          <w:highlight w:val="yellow"/>
        </w:rPr>
        <w:t>Provisional Suspension</w:t>
      </w:r>
      <w:r w:rsidR="00B1556C" w:rsidRPr="00674EB0">
        <w:rPr>
          <w:rFonts w:ascii="Arial" w:hAnsi="Arial" w:cs="Arial"/>
          <w:sz w:val="20"/>
          <w:highlight w:val="yellow"/>
        </w:rPr>
        <w:t xml:space="preserve"> (whether imposed or voluntarily accepted) shall be credited against the total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to be served.</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lastRenderedPageBreak/>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The scope of review on appeal includes all issues relevant to the matter and is expressly not limited to the issues or scope of review before the </w:t>
      </w:r>
      <w:r w:rsidRPr="00B31E3E">
        <w:rPr>
          <w:rFonts w:ascii="Arial" w:hAnsi="Arial" w:cs="Arial"/>
          <w:sz w:val="20"/>
          <w:highlight w:val="yellow"/>
        </w:rPr>
        <w:lastRenderedPageBreak/>
        <w:t>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lastRenderedPageBreak/>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 xml:space="preserve">Institutionally </w:t>
      </w:r>
      <w:r w:rsidRPr="00251604">
        <w:rPr>
          <w:rFonts w:ascii="Arial" w:hAnsi="Arial" w:cs="Arial"/>
          <w:i/>
          <w:iCs/>
          <w:sz w:val="20"/>
          <w:highlight w:val="cyan"/>
        </w:rPr>
        <w:lastRenderedPageBreak/>
        <w:t>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38D34300"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39438A" w:rsidRPr="005D4F41">
        <w:rPr>
          <w:rFonts w:ascii="Arial" w:hAnsi="Arial" w:cs="Arial"/>
          <w:sz w:val="20"/>
          <w:highlight w:val="lightGray"/>
        </w:rPr>
        <w:t>[</w:t>
      </w:r>
      <w:r w:rsidR="0039438A" w:rsidRPr="00B31E3E">
        <w:rPr>
          <w:rFonts w:ascii="Arial" w:hAnsi="Arial" w:cs="Arial"/>
          <w:sz w:val="20"/>
          <w:highlight w:val="lightGray"/>
        </w:rPr>
        <w:t xml:space="preserve">Appeal </w:t>
      </w:r>
      <w:r w:rsidR="0039438A" w:rsidRPr="005D4F41">
        <w:rPr>
          <w:rFonts w:ascii="Arial" w:hAnsi="Arial" w:cs="Arial"/>
          <w:sz w:val="20"/>
          <w:highlight w:val="lightGray"/>
        </w:rPr>
        <w:t>Panel]</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4056399C"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 xml:space="preserve">must ensure that the rules of </w:t>
      </w:r>
      <w:r w:rsidR="00AA66B2">
        <w:rPr>
          <w:rFonts w:ascii="Arial" w:hAnsi="Arial" w:cs="Arial"/>
          <w:sz w:val="20"/>
          <w:szCs w:val="20"/>
          <w:highlight w:val="cyan"/>
        </w:rPr>
        <w:t>the</w:t>
      </w:r>
      <w:r w:rsidR="00AA66B2" w:rsidRPr="00B31E3E">
        <w:rPr>
          <w:rFonts w:ascii="Arial" w:hAnsi="Arial" w:cs="Arial"/>
          <w:sz w:val="20"/>
          <w:szCs w:val="20"/>
          <w:highlight w:val="cyan"/>
        </w:rPr>
        <w:t xml:space="preserve"> </w:t>
      </w:r>
      <w:r w:rsidR="00B20688" w:rsidRPr="00B31E3E">
        <w:rPr>
          <w:rFonts w:ascii="Arial" w:hAnsi="Arial" w:cs="Arial"/>
          <w:sz w:val="20"/>
          <w:szCs w:val="20"/>
          <w:highlight w:val="cyan"/>
        </w:rPr>
        <w:t>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lastRenderedPageBreak/>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39EDCCB8" w14:textId="77777777" w:rsidR="00C459D5" w:rsidRPr="00B31E3E" w:rsidRDefault="00C459D5" w:rsidP="00A41398">
      <w:pPr>
        <w:ind w:left="4536" w:hanging="1134"/>
        <w:jc w:val="both"/>
        <w:rPr>
          <w:rFonts w:ascii="Arial" w:hAnsi="Arial" w:cs="Arial"/>
          <w:sz w:val="20"/>
        </w:rPr>
      </w:pPr>
    </w:p>
    <w:p w14:paraId="68F4BE4C" w14:textId="094EBC8D"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w:t>
      </w:r>
      <w:r w:rsidR="00C459D5" w:rsidRPr="00C459D5">
        <w:rPr>
          <w:rFonts w:ascii="Arial" w:hAnsi="Arial" w:cs="Arial"/>
          <w:sz w:val="20"/>
          <w:highlight w:val="cyan"/>
        </w:rPr>
        <w:t>, with no less than three (3) years of relevant legal experience</w:t>
      </w:r>
      <w:r w:rsidR="00AB1FC0" w:rsidRPr="00C43BC0">
        <w:rPr>
          <w:rFonts w:ascii="Arial" w:hAnsi="Arial" w:cs="Arial"/>
          <w:sz w:val="20"/>
          <w:highlight w:val="cyan"/>
        </w:rPr>
        <w:t>.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46ECDAE8"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 xml:space="preserve">reason, to hear the appeal, the Chair may appoint a replacement member or appoint a new appeal panel.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55EB1966"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CF4F0B" w:rsidRPr="00674EB0">
        <w:rPr>
          <w:rFonts w:ascii="Arial" w:hAnsi="Arial" w:cs="Arial"/>
          <w:sz w:val="20"/>
          <w:highlight w:val="cyan"/>
        </w:rPr>
        <w:t>member</w:t>
      </w:r>
      <w:r w:rsidR="00CF4F0B" w:rsidRPr="00C43BC0">
        <w:rPr>
          <w:rFonts w:ascii="Arial" w:hAnsi="Arial" w:cs="Arial"/>
          <w:bCs/>
          <w:sz w:val="20"/>
          <w:highlight w:val="cyan"/>
        </w:rPr>
        <w:t xml:space="preserve"> </w:t>
      </w:r>
      <w:r w:rsidRPr="00C43BC0">
        <w:rPr>
          <w:rFonts w:ascii="Arial" w:hAnsi="Arial" w:cs="Arial"/>
          <w:bCs/>
          <w:sz w:val="20"/>
          <w:highlight w:val="cyan"/>
        </w:rPr>
        <w:t>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Anti-Doping 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4FE47839" w14:textId="10C968E8" w:rsidR="00DD442B" w:rsidRDefault="00335322" w:rsidP="00674EB0">
      <w:pPr>
        <w:ind w:left="4536" w:hanging="1134"/>
        <w:jc w:val="both"/>
        <w:rPr>
          <w:rFonts w:ascii="Arial" w:hAnsi="Arial" w:cs="Arial"/>
          <w:sz w:val="20"/>
        </w:rPr>
      </w:pPr>
      <w:r w:rsidRPr="00B31E3E">
        <w:rPr>
          <w:rFonts w:ascii="Arial" w:hAnsi="Arial" w:cs="Arial"/>
          <w:b/>
          <w:sz w:val="20"/>
        </w:rPr>
        <w:lastRenderedPageBreak/>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F9AE008"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which can appeal the decision of the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w:t>
      </w:r>
      <w:r>
        <w:rPr>
          <w:rFonts w:ascii="Arial" w:hAnsi="Arial" w:cs="Arial"/>
          <w:color w:val="000000"/>
          <w:sz w:val="20"/>
          <w:highlight w:val="yellow"/>
        </w:rPr>
        <w:lastRenderedPageBreak/>
        <w:t xml:space="preserve">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lastRenderedPageBreak/>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w:t>
      </w:r>
      <w:r w:rsidR="002D3384">
        <w:rPr>
          <w:rFonts w:ascii="Arial" w:hAnsi="Arial" w:cs="Arial"/>
          <w:sz w:val="20"/>
        </w:rPr>
        <w:lastRenderedPageBreak/>
        <w:t xml:space="preserve">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w:t>
      </w:r>
      <w:r w:rsidRPr="00B31E3E">
        <w:rPr>
          <w:rFonts w:ascii="Arial" w:hAnsi="Arial" w:cs="Arial"/>
          <w:sz w:val="20"/>
          <w:lang w:val="en-US"/>
        </w:rPr>
        <w:lastRenderedPageBreak/>
        <w:t xml:space="preserve">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lastRenderedPageBreak/>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261D0701" w14:textId="47237308" w:rsidR="00DD442B" w:rsidRDefault="00EB312D" w:rsidP="00674EB0">
      <w:pPr>
        <w:ind w:left="1418"/>
        <w:jc w:val="both"/>
        <w:rPr>
          <w:rFonts w:ascii="Arial" w:hAnsi="Arial" w:cs="Arial"/>
          <w:sz w:val="20"/>
        </w:rPr>
      </w:pPr>
      <w:r w:rsidRPr="00C76F96">
        <w:rPr>
          <w:rFonts w:ascii="Arial" w:hAnsi="Arial" w:cs="Arial"/>
          <w:sz w:val="20"/>
          <w:highlight w:val="lightGray"/>
        </w:rPr>
        <w:lastRenderedPageBreak/>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w:t>
      </w:r>
      <w:r w:rsidR="008B409B" w:rsidRPr="00B31E3E">
        <w:rPr>
          <w:rFonts w:ascii="Arial" w:hAnsi="Arial" w:cs="Arial"/>
          <w:sz w:val="20"/>
        </w:rPr>
        <w:lastRenderedPageBreak/>
        <w:t>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4969C366" w14:textId="504342DF" w:rsidR="00FD3E47" w:rsidRDefault="00FD41A0" w:rsidP="00674EB0">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w:t>
      </w:r>
      <w:r w:rsidRPr="00B31E3E">
        <w:rPr>
          <w:rFonts w:ascii="Arial" w:hAnsi="Arial" w:cs="Arial"/>
          <w:sz w:val="20"/>
          <w:szCs w:val="20"/>
        </w:rPr>
        <w:lastRenderedPageBreak/>
        <w:t xml:space="preserve">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lastRenderedPageBreak/>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lastRenderedPageBreak/>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01D2353A" w14:textId="77777777" w:rsidR="00CF4EF4" w:rsidRPr="00B31E3E" w:rsidRDefault="00CF4EF4" w:rsidP="00E6090E">
      <w:pPr>
        <w:ind w:left="1418" w:hanging="720"/>
        <w:jc w:val="both"/>
        <w:rPr>
          <w:rFonts w:ascii="Arial" w:hAnsi="Arial" w:cs="Arial"/>
          <w:sz w:val="20"/>
        </w:rPr>
      </w:pP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lastRenderedPageBreak/>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Results 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w:t>
      </w:r>
      <w:r w:rsidRPr="00B31E3E">
        <w:rPr>
          <w:rFonts w:ascii="Arial" w:hAnsi="Arial" w:cs="Arial"/>
          <w:sz w:val="20"/>
        </w:rPr>
        <w:lastRenderedPageBreak/>
        <w:t xml:space="preserve">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5166" w14:textId="77777777" w:rsidR="00081099" w:rsidRDefault="00081099">
      <w:r>
        <w:separator/>
      </w:r>
    </w:p>
  </w:endnote>
  <w:endnote w:type="continuationSeparator" w:id="0">
    <w:p w14:paraId="52B89118" w14:textId="77777777" w:rsidR="00081099" w:rsidRDefault="00081099">
      <w:r>
        <w:continuationSeparator/>
      </w:r>
    </w:p>
  </w:endnote>
  <w:endnote w:type="continuationNotice" w:id="1">
    <w:p w14:paraId="47127635" w14:textId="77777777" w:rsidR="00081099" w:rsidRDefault="00081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1BCC" w14:textId="77777777" w:rsidR="00081099" w:rsidRDefault="00081099">
      <w:r>
        <w:separator/>
      </w:r>
    </w:p>
  </w:footnote>
  <w:footnote w:type="continuationSeparator" w:id="0">
    <w:p w14:paraId="456EF3E2" w14:textId="77777777" w:rsidR="00081099" w:rsidRDefault="00081099">
      <w:r>
        <w:continuationSeparator/>
      </w:r>
    </w:p>
  </w:footnote>
  <w:footnote w:type="continuationNotice" w:id="1">
    <w:p w14:paraId="236FFC65" w14:textId="77777777" w:rsidR="00081099" w:rsidRDefault="00081099"/>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6181D3A9"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w:t>
      </w:r>
      <w:r w:rsidR="009048BA">
        <w:rPr>
          <w:rStyle w:val="DeltaViewInsertion"/>
          <w:rFonts w:ascii="Arial" w:hAnsi="Arial" w:cs="Arial"/>
          <w:i/>
          <w:iCs/>
          <w:color w:val="auto"/>
          <w:sz w:val="16"/>
          <w:szCs w:val="16"/>
          <w:u w:val="none"/>
        </w:rPr>
        <w:t>2</w:t>
      </w:r>
      <w:r w:rsidR="009F1701" w:rsidRPr="00FA7EF0">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42E22B46" w14:textId="77777777" w:rsidR="00BD63BA" w:rsidRPr="00FB32A4" w:rsidRDefault="00BD63BA" w:rsidP="000B5968">
      <w:pPr>
        <w:ind w:left="284" w:hanging="284"/>
        <w:jc w:val="both"/>
        <w:rPr>
          <w:rFonts w:ascii="Arial" w:hAnsi="Arial" w:cs="Arial"/>
          <w:i/>
          <w:sz w:val="16"/>
          <w:szCs w:val="16"/>
        </w:rPr>
      </w:pP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646"/>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C63"/>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219"/>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6B3A"/>
    <w:rsid w:val="00057214"/>
    <w:rsid w:val="00057381"/>
    <w:rsid w:val="0005743D"/>
    <w:rsid w:val="0005752C"/>
    <w:rsid w:val="00057B0E"/>
    <w:rsid w:val="000607AE"/>
    <w:rsid w:val="00060E91"/>
    <w:rsid w:val="000610CC"/>
    <w:rsid w:val="0006170F"/>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9"/>
    <w:rsid w:val="0008109B"/>
    <w:rsid w:val="00081189"/>
    <w:rsid w:val="00081707"/>
    <w:rsid w:val="00081764"/>
    <w:rsid w:val="000818F6"/>
    <w:rsid w:val="000819DC"/>
    <w:rsid w:val="00081A1F"/>
    <w:rsid w:val="0008234F"/>
    <w:rsid w:val="000823F4"/>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EC7"/>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1E17"/>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20D"/>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4C9"/>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676"/>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426"/>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43E"/>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B27"/>
    <w:rsid w:val="00172CAA"/>
    <w:rsid w:val="00172D13"/>
    <w:rsid w:val="00173208"/>
    <w:rsid w:val="001732BF"/>
    <w:rsid w:val="00173504"/>
    <w:rsid w:val="00173940"/>
    <w:rsid w:val="00173A5A"/>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85B"/>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30F"/>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465"/>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8C1"/>
    <w:rsid w:val="00220F8A"/>
    <w:rsid w:val="0022122F"/>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7B6"/>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6B"/>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1B"/>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4F4F"/>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545"/>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8F6"/>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6C79"/>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40"/>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A11"/>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438A"/>
    <w:rsid w:val="00394C77"/>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E2B"/>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198"/>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07D51"/>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A5E"/>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0D6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831"/>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6831"/>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91"/>
    <w:rsid w:val="005348BD"/>
    <w:rsid w:val="00534F66"/>
    <w:rsid w:val="005350AB"/>
    <w:rsid w:val="0053560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601"/>
    <w:rsid w:val="0055282F"/>
    <w:rsid w:val="00552CE6"/>
    <w:rsid w:val="00553654"/>
    <w:rsid w:val="00553BD0"/>
    <w:rsid w:val="00553D3F"/>
    <w:rsid w:val="00554374"/>
    <w:rsid w:val="0055467B"/>
    <w:rsid w:val="00554818"/>
    <w:rsid w:val="0055484D"/>
    <w:rsid w:val="00554D50"/>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31C"/>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2C1E"/>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3D2E"/>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5F72"/>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3E28"/>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7A9"/>
    <w:rsid w:val="00672D0E"/>
    <w:rsid w:val="006730C8"/>
    <w:rsid w:val="0067341E"/>
    <w:rsid w:val="006735A0"/>
    <w:rsid w:val="006744DD"/>
    <w:rsid w:val="006746BA"/>
    <w:rsid w:val="006748A3"/>
    <w:rsid w:val="00674A84"/>
    <w:rsid w:val="00674C89"/>
    <w:rsid w:val="00674E3A"/>
    <w:rsid w:val="00674E81"/>
    <w:rsid w:val="00674EB0"/>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2FFD"/>
    <w:rsid w:val="006A34DE"/>
    <w:rsid w:val="006A3C7C"/>
    <w:rsid w:val="006A3E37"/>
    <w:rsid w:val="006A3ECE"/>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7C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2F40"/>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00"/>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C76"/>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AD"/>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AEE"/>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16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78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68E6"/>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03A"/>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3B77"/>
    <w:rsid w:val="008846BA"/>
    <w:rsid w:val="00884F97"/>
    <w:rsid w:val="0088531D"/>
    <w:rsid w:val="0088559A"/>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034"/>
    <w:rsid w:val="008915A4"/>
    <w:rsid w:val="00891646"/>
    <w:rsid w:val="008916F6"/>
    <w:rsid w:val="008917A2"/>
    <w:rsid w:val="00891D37"/>
    <w:rsid w:val="00891F3D"/>
    <w:rsid w:val="008920EF"/>
    <w:rsid w:val="00892C0F"/>
    <w:rsid w:val="00892C1F"/>
    <w:rsid w:val="00892C64"/>
    <w:rsid w:val="008931A9"/>
    <w:rsid w:val="00893466"/>
    <w:rsid w:val="008934BD"/>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2A8"/>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56E9"/>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2F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13A7"/>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42"/>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8B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4E7"/>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598"/>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7F8"/>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A71"/>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556"/>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9A"/>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4F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AB4"/>
    <w:rsid w:val="00A54D09"/>
    <w:rsid w:val="00A5510D"/>
    <w:rsid w:val="00A55419"/>
    <w:rsid w:val="00A5577F"/>
    <w:rsid w:val="00A561AB"/>
    <w:rsid w:val="00A561E7"/>
    <w:rsid w:val="00A5621F"/>
    <w:rsid w:val="00A5632F"/>
    <w:rsid w:val="00A564C7"/>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BB"/>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6B2"/>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B71A4"/>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BD5"/>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B7F"/>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0EFF"/>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56C"/>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087"/>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93"/>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05"/>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23B"/>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9D5"/>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03"/>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1F8"/>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AC0"/>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0BB1"/>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01E"/>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9BE"/>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3FD8"/>
    <w:rsid w:val="00CF43FC"/>
    <w:rsid w:val="00CF4972"/>
    <w:rsid w:val="00CF4EF4"/>
    <w:rsid w:val="00CF4F0B"/>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C1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1A0"/>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8F5"/>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8B3"/>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B9F"/>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86B"/>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758"/>
    <w:rsid w:val="00DC1F7C"/>
    <w:rsid w:val="00DC2450"/>
    <w:rsid w:val="00DC2589"/>
    <w:rsid w:val="00DC261B"/>
    <w:rsid w:val="00DC2832"/>
    <w:rsid w:val="00DC3145"/>
    <w:rsid w:val="00DC34DE"/>
    <w:rsid w:val="00DC3515"/>
    <w:rsid w:val="00DC35FC"/>
    <w:rsid w:val="00DC3728"/>
    <w:rsid w:val="00DC3DE5"/>
    <w:rsid w:val="00DC3ED7"/>
    <w:rsid w:val="00DC4126"/>
    <w:rsid w:val="00DC43BD"/>
    <w:rsid w:val="00DC44F4"/>
    <w:rsid w:val="00DC4BDE"/>
    <w:rsid w:val="00DC50FA"/>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75E"/>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6C50"/>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3AA"/>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D33"/>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622"/>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69"/>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545"/>
    <w:rsid w:val="00F157D7"/>
    <w:rsid w:val="00F15805"/>
    <w:rsid w:val="00F15812"/>
    <w:rsid w:val="00F15E67"/>
    <w:rsid w:val="00F16649"/>
    <w:rsid w:val="00F17192"/>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358"/>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511"/>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956"/>
    <w:rsid w:val="00F77CB6"/>
    <w:rsid w:val="00F77CCF"/>
    <w:rsid w:val="00F77EC3"/>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1EBA"/>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49F20379-A7EF-4A54-B66F-513836F2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3.xml><?xml version="1.0" encoding="utf-8"?>
<ds:datastoreItem xmlns:ds="http://schemas.openxmlformats.org/officeDocument/2006/customXml" ds:itemID="{1420FBA9-DF96-47D9-B5EC-2ECC1B67CA27}">
  <ds:schemaRefs>
    <ds:schemaRef ds:uri="3488e650-0f35-4d87-86d0-2fa1b6f54fdc"/>
    <ds:schemaRef ds:uri="http://purl.org/dc/elements/1.1/"/>
    <ds:schemaRef ds:uri="http://www.w3.org/XML/1998/namespace"/>
    <ds:schemaRef ds:uri="http://schemas.microsoft.com/office/infopath/2007/PartnerControls"/>
    <ds:schemaRef ds:uri="http://schemas.microsoft.com/office/2006/documentManagement/types"/>
    <ds:schemaRef ds:uri="2bad933d-197d-4b8d-aec4-30a67993a8db"/>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8E1EF30-7AA9-40A6-AA05-AA7C1E2E2FBB}">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7</TotalTime>
  <Pages>92</Pages>
  <Words>37894</Words>
  <Characters>212188</Characters>
  <Application>Microsoft Office Word</Application>
  <DocSecurity>0</DocSecurity>
  <Lines>4514</Lines>
  <Paragraphs>901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249602</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WADA-AMA</cp:lastModifiedBy>
  <cp:revision>8</cp:revision>
  <cp:lastPrinted>2019-12-04T07:10:00Z</cp:lastPrinted>
  <dcterms:created xsi:type="dcterms:W3CDTF">2026-03-26T14:14:00Z</dcterms:created>
  <dcterms:modified xsi:type="dcterms:W3CDTF">2026-05-01T14:46:00Z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