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91E1B5" w14:textId="77777777" w:rsidR="00B51CB9" w:rsidRDefault="00B51CB9" w:rsidP="005C3F5D"/>
    <w:p w14:paraId="267284C7" w14:textId="04A93ED9" w:rsidR="0088612B" w:rsidRPr="0088612B" w:rsidRDefault="00B51CB9" w:rsidP="00D579F3">
      <w:pPr>
        <w:pStyle w:val="MAINTITLE"/>
        <w:rPr>
          <w:rFonts w:ascii="Arial Black" w:hAnsi="Arial Black"/>
          <w:color w:val="0071BC"/>
          <w:szCs w:val="28"/>
        </w:rPr>
      </w:pPr>
      <w:r w:rsidRPr="0088612B">
        <w:rPr>
          <w:rFonts w:ascii="Arial Black" w:hAnsi="Arial Black"/>
          <w:color w:val="0071BC"/>
          <w:szCs w:val="28"/>
        </w:rPr>
        <w:t>TEMPLATE</w:t>
      </w:r>
    </w:p>
    <w:p w14:paraId="72753C46" w14:textId="1548D726" w:rsidR="006F7C57" w:rsidRPr="00B97ACB" w:rsidRDefault="006F7C57" w:rsidP="007A3A8E">
      <w:pPr>
        <w:pStyle w:val="MAINTITLE"/>
        <w:spacing w:after="240"/>
        <w:rPr>
          <w:color w:val="51B848"/>
          <w:sz w:val="24"/>
        </w:rPr>
      </w:pPr>
      <w:r w:rsidRPr="00B97ACB">
        <w:rPr>
          <w:rFonts w:ascii="Arial Black" w:hAnsi="Arial Black"/>
          <w:color w:val="0071BC"/>
          <w:sz w:val="24"/>
        </w:rPr>
        <w:t>RTP ATHLETE WHO PROVIDE</w:t>
      </w:r>
      <w:r w:rsidR="00546B85">
        <w:rPr>
          <w:rFonts w:ascii="Arial Black" w:hAnsi="Arial Black"/>
          <w:color w:val="0071BC"/>
          <w:sz w:val="24"/>
        </w:rPr>
        <w:t>S</w:t>
      </w:r>
      <w:r w:rsidRPr="00B97ACB">
        <w:rPr>
          <w:rFonts w:ascii="Arial Black" w:hAnsi="Arial Black"/>
          <w:color w:val="0071BC"/>
          <w:sz w:val="24"/>
        </w:rPr>
        <w:t xml:space="preserve"> INFO</w:t>
      </w:r>
      <w:r w:rsidR="00B97ACB" w:rsidRPr="00B97ACB">
        <w:rPr>
          <w:rFonts w:ascii="Arial Black" w:hAnsi="Arial Black"/>
          <w:color w:val="0071BC"/>
          <w:sz w:val="24"/>
        </w:rPr>
        <w:t xml:space="preserve">RMATION </w:t>
      </w:r>
      <w:r w:rsidRPr="00B97ACB">
        <w:rPr>
          <w:rFonts w:ascii="Arial Black" w:hAnsi="Arial Black"/>
          <w:color w:val="0071BC"/>
          <w:sz w:val="24"/>
        </w:rPr>
        <w:t>TO YOU</w:t>
      </w:r>
      <w:r w:rsidR="00187379">
        <w:rPr>
          <w:rFonts w:ascii="Arial Black" w:hAnsi="Arial Black"/>
          <w:color w:val="0071BC"/>
          <w:sz w:val="24"/>
        </w:rPr>
        <w:t xml:space="preserve">R </w:t>
      </w:r>
      <w:r w:rsidR="00A06AD4">
        <w:rPr>
          <w:rFonts w:ascii="Arial Black" w:hAnsi="Arial Black"/>
          <w:color w:val="0071BC"/>
          <w:sz w:val="24"/>
        </w:rPr>
        <w:t>ADO</w:t>
      </w:r>
    </w:p>
    <w:p w14:paraId="37F30BAD" w14:textId="77777777" w:rsidR="00243C37" w:rsidRDefault="00243C37" w:rsidP="007A3A8E">
      <w:pPr>
        <w:pStyle w:val="MAINTITLE"/>
        <w:spacing w:after="240"/>
        <w:rPr>
          <w:rFonts w:ascii="Arial Black" w:eastAsiaTheme="minorHAnsi" w:hAnsi="Arial Black" w:cstheme="minorBidi"/>
          <w:b w:val="0"/>
          <w:caps/>
          <w:noProof w:val="0"/>
          <w:color w:val="3F3F3F" w:themeColor="text2"/>
          <w:sz w:val="26"/>
          <w:szCs w:val="26"/>
        </w:rPr>
      </w:pPr>
    </w:p>
    <w:p w14:paraId="79C1DD65" w14:textId="77777777" w:rsidR="00B73A19" w:rsidRDefault="00C60686" w:rsidP="007A3A8E">
      <w:pPr>
        <w:pStyle w:val="MAINTITLE"/>
        <w:spacing w:after="240"/>
        <w:ind w:left="0"/>
        <w:rPr>
          <w:rFonts w:ascii="Arial Black" w:eastAsiaTheme="minorHAnsi" w:hAnsi="Arial Black" w:cstheme="minorBidi"/>
          <w:b w:val="0"/>
          <w:caps/>
          <w:noProof w:val="0"/>
          <w:color w:val="3F3F3F" w:themeColor="text2"/>
          <w:sz w:val="24"/>
        </w:rPr>
      </w:pPr>
      <w:r w:rsidRPr="00B270FC">
        <w:rPr>
          <w:rFonts w:ascii="Arial Black" w:eastAsiaTheme="minorHAnsi" w:hAnsi="Arial Black" w:cstheme="minorBidi"/>
          <w:b w:val="0"/>
          <w:caps/>
          <w:noProof w:val="0"/>
          <w:color w:val="3F3F3F" w:themeColor="text2"/>
          <w:sz w:val="24"/>
        </w:rPr>
        <w:t xml:space="preserve">NOTICE TO ATHLETE OF INCLUSION IN THE </w:t>
      </w:r>
    </w:p>
    <w:p w14:paraId="15165BF5" w14:textId="303CDC24" w:rsidR="00B51CB9" w:rsidRDefault="00C60686" w:rsidP="00B73A19">
      <w:pPr>
        <w:pStyle w:val="MAINTITLE"/>
        <w:spacing w:after="240"/>
        <w:ind w:left="0"/>
        <w:rPr>
          <w:rFonts w:ascii="Arial Black" w:eastAsiaTheme="minorHAnsi" w:hAnsi="Arial Black" w:cstheme="minorBidi"/>
          <w:b w:val="0"/>
          <w:caps/>
          <w:noProof w:val="0"/>
          <w:color w:val="3F3F3F" w:themeColor="text2"/>
          <w:sz w:val="24"/>
        </w:rPr>
      </w:pPr>
      <w:r w:rsidRPr="00B270FC">
        <w:rPr>
          <w:rFonts w:ascii="Arial Black" w:eastAsiaTheme="minorHAnsi" w:hAnsi="Arial Black" w:cstheme="minorBidi"/>
          <w:b w:val="0"/>
          <w:caps/>
          <w:noProof w:val="0"/>
          <w:color w:val="3F3F3F" w:themeColor="text2"/>
          <w:sz w:val="24"/>
          <w:highlight w:val="darkGray"/>
        </w:rPr>
        <w:t>[ADO]</w:t>
      </w:r>
      <w:r w:rsidRPr="00B270FC">
        <w:rPr>
          <w:rFonts w:ascii="Arial Black" w:eastAsiaTheme="minorHAnsi" w:hAnsi="Arial Black" w:cstheme="minorBidi"/>
          <w:b w:val="0"/>
          <w:caps/>
          <w:noProof w:val="0"/>
          <w:color w:val="3F3F3F" w:themeColor="text2"/>
          <w:sz w:val="24"/>
        </w:rPr>
        <w:t>’S REGISTERED TESTING POOL</w:t>
      </w:r>
    </w:p>
    <w:p w14:paraId="72509773" w14:textId="77777777" w:rsidR="00750C3C" w:rsidRPr="00B270FC" w:rsidRDefault="00750C3C" w:rsidP="00B51CB9">
      <w:pPr>
        <w:pStyle w:val="MAINTITLE"/>
        <w:rPr>
          <w:sz w:val="24"/>
        </w:rPr>
      </w:pPr>
    </w:p>
    <w:p w14:paraId="5A86E7EB" w14:textId="4DAF1D71" w:rsidR="00856CB5" w:rsidRDefault="00856CB5" w:rsidP="00A93B03">
      <w:pPr>
        <w:pStyle w:val="SecondaryTitle"/>
        <w:spacing w:after="120" w:line="240" w:lineRule="auto"/>
        <w:ind w:left="180"/>
        <w:jc w:val="left"/>
        <w:rPr>
          <w:b/>
          <w:color w:val="0071BC"/>
        </w:rPr>
      </w:pPr>
      <w:r w:rsidRPr="00B66A8F">
        <w:rPr>
          <w:i/>
          <w:iCs/>
          <w:noProof/>
          <w:color w:val="767171" w:themeColor="background2" w:themeShade="80"/>
          <w:sz w:val="26"/>
          <w:szCs w:val="26"/>
          <w:lang w:val="es-ES_tradnl" w:eastAsia="es-ES_tradnl"/>
        </w:rPr>
        <mc:AlternateContent>
          <mc:Choice Requires="wps">
            <w:drawing>
              <wp:inline distT="0" distB="0" distL="0" distR="0" wp14:anchorId="047C1B29" wp14:editId="527AF8D8">
                <wp:extent cx="6316980" cy="1805940"/>
                <wp:effectExtent l="0" t="0" r="26670" b="2286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6980" cy="1805940"/>
                        </a:xfrm>
                        <a:prstGeom prst="rect">
                          <a:avLst/>
                        </a:prstGeom>
                        <a:solidFill>
                          <a:schemeClr val="bg1">
                            <a:lumMod val="95000"/>
                          </a:schemeClr>
                        </a:solidFill>
                        <a:ln w="19050">
                          <a:solidFill>
                            <a:schemeClr val="accent5"/>
                          </a:solidFill>
                          <a:prstDash val="sysDash"/>
                          <a:miter lim="800000"/>
                          <a:headEnd/>
                          <a:tailEnd/>
                        </a:ln>
                      </wps:spPr>
                      <wps:txbx>
                        <w:txbxContent>
                          <w:p w14:paraId="2FC3A98E" w14:textId="6B820AAF" w:rsidR="00856CB5" w:rsidRPr="00EB1C41" w:rsidRDefault="00856CB5" w:rsidP="00424F24">
                            <w:pPr>
                              <w:pStyle w:val="BASIC"/>
                              <w:jc w:val="both"/>
                              <w:rPr>
                                <w:i/>
                                <w:iCs/>
                                <w:color w:val="auto"/>
                                <w:lang w:val="en-US"/>
                              </w:rPr>
                            </w:pPr>
                            <w:r w:rsidRPr="00EB1C41">
                              <w:rPr>
                                <w:b/>
                                <w:bCs/>
                                <w:i/>
                                <w:iCs/>
                                <w:color w:val="auto"/>
                              </w:rPr>
                              <w:t>NOTE FOR ADOs:</w:t>
                            </w:r>
                            <w:r w:rsidRPr="00EB1C41">
                              <w:rPr>
                                <w:i/>
                                <w:iCs/>
                                <w:color w:val="auto"/>
                              </w:rPr>
                              <w:t xml:space="preserve"> </w:t>
                            </w:r>
                            <w:r w:rsidRPr="00EB1C41">
                              <w:rPr>
                                <w:bCs/>
                                <w:i/>
                                <w:iCs/>
                                <w:color w:val="auto"/>
                              </w:rPr>
                              <w:t xml:space="preserve">As per ISTI Article 4.8.6.5 athletes should only be included in one </w:t>
                            </w:r>
                            <w:r w:rsidR="001F25FE">
                              <w:rPr>
                                <w:bCs/>
                                <w:i/>
                                <w:iCs/>
                                <w:color w:val="auto"/>
                              </w:rPr>
                              <w:t>Registered Testing Pool (</w:t>
                            </w:r>
                            <w:r w:rsidRPr="00EB1C41">
                              <w:rPr>
                                <w:bCs/>
                                <w:i/>
                                <w:iCs/>
                                <w:color w:val="auto"/>
                              </w:rPr>
                              <w:t>RTP</w:t>
                            </w:r>
                            <w:r w:rsidR="001F25FE">
                              <w:rPr>
                                <w:bCs/>
                                <w:i/>
                                <w:iCs/>
                                <w:color w:val="auto"/>
                              </w:rPr>
                              <w:t xml:space="preserve">) </w:t>
                            </w:r>
                            <w:r w:rsidRPr="00EB1C41">
                              <w:rPr>
                                <w:bCs/>
                                <w:i/>
                                <w:iCs/>
                                <w:color w:val="auto"/>
                              </w:rPr>
                              <w:t xml:space="preserve">(i.e., the NADO or the IF). However, if an athlete is included in both the NADO and the IF’s RTP, these two ADOs </w:t>
                            </w:r>
                            <w:r w:rsidRPr="00EB1C41">
                              <w:rPr>
                                <w:b/>
                                <w:i/>
                                <w:iCs/>
                                <w:color w:val="auto"/>
                              </w:rPr>
                              <w:t>must agree</w:t>
                            </w:r>
                            <w:r w:rsidRPr="00EB1C41">
                              <w:rPr>
                                <w:bCs/>
                                <w:i/>
                                <w:iCs/>
                                <w:color w:val="auto"/>
                              </w:rPr>
                              <w:t xml:space="preserve"> to which organization the athlete will be providing his/her whereabouts filings. The organization to which the athlete is providing his/her whereabouts filings will be the ‘whereabouts custodian’ and is responsible for any results management related to filing failures and missed tests (as per the International Standard for Results Management B.3.1). As such, this template provides an example of a letter to an athlete who is included in your RTP and is providing his/her whereabouts filings to you. If the athlete is providing whereabouts information to another ADO, please use the template entitled</w:t>
                            </w:r>
                            <w:r w:rsidR="006417E7" w:rsidRPr="00EB1C41">
                              <w:rPr>
                                <w:bCs/>
                                <w:i/>
                                <w:iCs/>
                                <w:color w:val="auto"/>
                              </w:rPr>
                              <w:t xml:space="preserve"> </w:t>
                            </w:r>
                            <w:hyperlink r:id="rId11" w:tgtFrame="_blank" w:history="1">
                              <w:r w:rsidRPr="00D004D4">
                                <w:rPr>
                                  <w:rStyle w:val="Hyperlink"/>
                                  <w:b/>
                                  <w:i/>
                                  <w:iCs/>
                                </w:rPr>
                                <w:t>RTP Inclusion Notice</w:t>
                              </w:r>
                              <w:r w:rsidR="000119EA" w:rsidRPr="00D004D4">
                                <w:rPr>
                                  <w:rStyle w:val="Hyperlink"/>
                                  <w:b/>
                                  <w:i/>
                                  <w:iCs/>
                                </w:rPr>
                                <w:t xml:space="preserve"> </w:t>
                              </w:r>
                              <w:r w:rsidRPr="00D004D4">
                                <w:rPr>
                                  <w:rStyle w:val="Hyperlink"/>
                                  <w:b/>
                                  <w:i/>
                                  <w:iCs/>
                                </w:rPr>
                                <w:t>Whereabouts to Other ADO</w:t>
                              </w:r>
                            </w:hyperlink>
                            <w:r w:rsidRPr="00FE0693">
                              <w:rPr>
                                <w:bCs/>
                                <w:i/>
                                <w:iCs/>
                                <w:color w:val="auto"/>
                              </w:rPr>
                              <w:t xml:space="preserve">.  </w:t>
                            </w:r>
                          </w:p>
                          <w:p w14:paraId="004C76D8" w14:textId="6AEEAEF0" w:rsidR="00856CB5" w:rsidRPr="003040CC" w:rsidRDefault="00856CB5" w:rsidP="00424F24">
                            <w:pPr>
                              <w:pStyle w:val="BASIC"/>
                              <w:jc w:val="both"/>
                              <w:rPr>
                                <w:i/>
                                <w:iCs/>
                                <w:color w:val="767171" w:themeColor="background2" w:themeShade="80"/>
                              </w:rPr>
                            </w:pPr>
                            <w:r w:rsidRPr="00EB1C41">
                              <w:rPr>
                                <w:i/>
                                <w:iCs/>
                                <w:color w:val="auto"/>
                              </w:rPr>
                              <w:t>Please delete this text box once you have revised this policy</w:t>
                            </w:r>
                            <w:r w:rsidRPr="003040CC">
                              <w:rPr>
                                <w:i/>
                                <w:iCs/>
                                <w:color w:val="767171" w:themeColor="background2" w:themeShade="80"/>
                              </w:rPr>
                              <w:t>.</w:t>
                            </w:r>
                          </w:p>
                        </w:txbxContent>
                      </wps:txbx>
                      <wps:bodyPr rot="0" vert="horz" wrap="square" lIns="91440" tIns="45720" rIns="91440" bIns="45720" anchor="ctr" anchorCtr="0">
                        <a:noAutofit/>
                      </wps:bodyPr>
                    </wps:wsp>
                  </a:graphicData>
                </a:graphic>
              </wp:inline>
            </w:drawing>
          </mc:Choice>
          <mc:Fallback>
            <w:pict>
              <v:shapetype w14:anchorId="047C1B29" id="_x0000_t202" coordsize="21600,21600" o:spt="202" path="m,l,21600r21600,l21600,xe">
                <v:stroke joinstyle="miter"/>
                <v:path gradientshapeok="t" o:connecttype="rect"/>
              </v:shapetype>
              <v:shape id="Text Box 2" o:spid="_x0000_s1026" type="#_x0000_t202" style="width:497.4pt;height:142.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" fillcolor="#f2f2f2 [3052]" strokecolor="#0071bc [3208]" strokeweight="1.5pt">
                <v:stroke dashstyle="3 1"/>
                <v:textbox>
                  <w:txbxContent>
                    <w:p w14:paraId="2FC3A98E" w14:textId="6B820AAF" w:rsidR="00856CB5" w:rsidRPr="00EB1C41" w:rsidRDefault="00856CB5" w:rsidP="00424F24">
                      <w:pPr>
                        <w:pStyle w:val="BASIC"/>
                        <w:jc w:val="both"/>
                        <w:rPr>
                          <w:i/>
                          <w:iCs/>
                          <w:color w:val="auto"/>
                          <w:lang w:val="en-US"/>
                        </w:rPr>
                      </w:pPr>
                      <w:r w:rsidRPr="00EB1C41">
                        <w:rPr>
                          <w:b/>
                          <w:bCs/>
                          <w:i/>
                          <w:iCs/>
                          <w:color w:val="auto"/>
                        </w:rPr>
                        <w:t>NOTE FOR ADOs:</w:t>
                      </w:r>
                      <w:r w:rsidRPr="00EB1C41">
                        <w:rPr>
                          <w:i/>
                          <w:iCs/>
                          <w:color w:val="auto"/>
                        </w:rPr>
                        <w:t xml:space="preserve"> </w:t>
                      </w:r>
                      <w:r w:rsidRPr="00EB1C41">
                        <w:rPr>
                          <w:bCs/>
                          <w:i/>
                          <w:iCs/>
                          <w:color w:val="auto"/>
                        </w:rPr>
                        <w:t xml:space="preserve">As per ISTI Article 4.8.6.5 athletes should only be included in one </w:t>
                      </w:r>
                      <w:r w:rsidR="001F25FE">
                        <w:rPr>
                          <w:bCs/>
                          <w:i/>
                          <w:iCs/>
                          <w:color w:val="auto"/>
                        </w:rPr>
                        <w:t>Registered Testing Pool (</w:t>
                      </w:r>
                      <w:r w:rsidRPr="00EB1C41">
                        <w:rPr>
                          <w:bCs/>
                          <w:i/>
                          <w:iCs/>
                          <w:color w:val="auto"/>
                        </w:rPr>
                        <w:t>RTP</w:t>
                      </w:r>
                      <w:r w:rsidR="001F25FE">
                        <w:rPr>
                          <w:bCs/>
                          <w:i/>
                          <w:iCs/>
                          <w:color w:val="auto"/>
                        </w:rPr>
                        <w:t xml:space="preserve">) </w:t>
                      </w:r>
                      <w:r w:rsidRPr="00EB1C41">
                        <w:rPr>
                          <w:bCs/>
                          <w:i/>
                          <w:iCs/>
                          <w:color w:val="auto"/>
                        </w:rPr>
                        <w:t xml:space="preserve">(i.e., the NADO or the IF). However, if an athlete is included in both the NADO and the IF’s RTP, these two ADOs </w:t>
                      </w:r>
                      <w:r w:rsidRPr="00EB1C41">
                        <w:rPr>
                          <w:b/>
                          <w:i/>
                          <w:iCs/>
                          <w:color w:val="auto"/>
                        </w:rPr>
                        <w:t>must agree</w:t>
                      </w:r>
                      <w:r w:rsidRPr="00EB1C41">
                        <w:rPr>
                          <w:bCs/>
                          <w:i/>
                          <w:iCs/>
                          <w:color w:val="auto"/>
                        </w:rPr>
                        <w:t xml:space="preserve"> to which organization the athlete will be providing his/her whereabouts filings. The organization to which the athlete is providing his/her whereabouts filings will be the ‘whereabouts custodian’ and is responsible for any results management related to filing failures and missed tests (as per the International Standard for Results Management B.3.1). As such, this template provides an example of a letter to an athlete who is included in your RTP and is providing his/her whereabouts filings to you. If the athlete is providing whereabouts information to another ADO, please use the template entitled</w:t>
                      </w:r>
                      <w:r w:rsidR="006417E7" w:rsidRPr="00EB1C41">
                        <w:rPr>
                          <w:bCs/>
                          <w:i/>
                          <w:iCs/>
                          <w:color w:val="auto"/>
                        </w:rPr>
                        <w:t xml:space="preserve"> </w:t>
                      </w:r>
                      <w:hyperlink r:id="rId12" w:tgtFrame="_blank" w:history="1">
                        <w:r w:rsidRPr="00D004D4">
                          <w:rPr>
                            <w:rStyle w:val="Hyperlink"/>
                            <w:b/>
                            <w:i/>
                            <w:iCs/>
                          </w:rPr>
                          <w:t>RTP Inclusion Notice</w:t>
                        </w:r>
                        <w:r w:rsidR="000119EA" w:rsidRPr="00D004D4">
                          <w:rPr>
                            <w:rStyle w:val="Hyperlink"/>
                            <w:b/>
                            <w:i/>
                            <w:iCs/>
                          </w:rPr>
                          <w:t xml:space="preserve"> </w:t>
                        </w:r>
                        <w:r w:rsidRPr="00D004D4">
                          <w:rPr>
                            <w:rStyle w:val="Hyperlink"/>
                            <w:b/>
                            <w:i/>
                            <w:iCs/>
                          </w:rPr>
                          <w:t>Whereabouts to Other ADO</w:t>
                        </w:r>
                      </w:hyperlink>
                      <w:r w:rsidRPr="00FE0693">
                        <w:rPr>
                          <w:bCs/>
                          <w:i/>
                          <w:iCs/>
                          <w:color w:val="auto"/>
                        </w:rPr>
                        <w:t xml:space="preserve">.  </w:t>
                      </w:r>
                    </w:p>
                    <w:p w14:paraId="004C76D8" w14:textId="6AEEAEF0" w:rsidR="00856CB5" w:rsidRPr="003040CC" w:rsidRDefault="00856CB5" w:rsidP="00424F24">
                      <w:pPr>
                        <w:pStyle w:val="BASIC"/>
                        <w:jc w:val="both"/>
                        <w:rPr>
                          <w:i/>
                          <w:iCs/>
                          <w:color w:val="767171" w:themeColor="background2" w:themeShade="80"/>
                        </w:rPr>
                      </w:pPr>
                      <w:r w:rsidRPr="00EB1C41">
                        <w:rPr>
                          <w:i/>
                          <w:iCs/>
                          <w:color w:val="auto"/>
                        </w:rPr>
                        <w:t>Please delete this text box once you have revised this policy</w:t>
                      </w:r>
                      <w:r w:rsidRPr="003040CC">
                        <w:rPr>
                          <w:i/>
                          <w:iCs/>
                          <w:color w:val="767171" w:themeColor="background2" w:themeShade="80"/>
                        </w:rPr>
                        <w:t>.</w:t>
                      </w:r>
                    </w:p>
                  </w:txbxContent>
                </v:textbox>
                <w10:anchorlock/>
              </v:shape>
            </w:pict>
          </mc:Fallback>
        </mc:AlternateContent>
      </w:r>
    </w:p>
    <w:p w14:paraId="05C631CB" w14:textId="77777777" w:rsidR="00750C3C" w:rsidRDefault="00750C3C" w:rsidP="005E3B66">
      <w:pPr>
        <w:pStyle w:val="BodyText"/>
        <w:ind w:left="446"/>
        <w:rPr>
          <w:rFonts w:asciiTheme="minorHAnsi" w:hAnsiTheme="minorHAnsi" w:cstheme="minorHAnsi"/>
          <w:b/>
          <w:bCs/>
          <w:i/>
          <w:sz w:val="20"/>
          <w:szCs w:val="20"/>
          <w:highlight w:val="darkGray"/>
        </w:rPr>
      </w:pPr>
    </w:p>
    <w:p w14:paraId="70C36F2F" w14:textId="4A6AFF05" w:rsidR="00C60686" w:rsidRPr="007E3D5A" w:rsidRDefault="00C60686" w:rsidP="00D8509D">
      <w:pPr>
        <w:pStyle w:val="BodyText"/>
        <w:spacing w:after="240"/>
        <w:ind w:left="0"/>
        <w:rPr>
          <w:rFonts w:cs="Arial"/>
          <w:b/>
          <w:bCs/>
          <w:i/>
        </w:rPr>
      </w:pPr>
      <w:r w:rsidRPr="007E3D5A">
        <w:rPr>
          <w:rFonts w:cs="Arial"/>
          <w:b/>
          <w:bCs/>
          <w:i/>
          <w:highlight w:val="darkGray"/>
        </w:rPr>
        <w:t>[Athlete’s contact details]</w:t>
      </w:r>
    </w:p>
    <w:p w14:paraId="494B6E02" w14:textId="179933D3" w:rsidR="000A6065" w:rsidRPr="007E3D5A" w:rsidRDefault="00C60686" w:rsidP="00D8509D">
      <w:pPr>
        <w:pStyle w:val="BodyText"/>
        <w:spacing w:after="240"/>
        <w:ind w:left="0"/>
        <w:rPr>
          <w:rFonts w:cs="Arial"/>
          <w:b/>
          <w:bCs/>
          <w:i/>
        </w:rPr>
      </w:pPr>
      <w:r w:rsidRPr="007E3D5A">
        <w:rPr>
          <w:rFonts w:cs="Arial"/>
          <w:b/>
          <w:bCs/>
          <w:i/>
          <w:iCs/>
          <w:highlight w:val="darkGray"/>
        </w:rPr>
        <w:t>[c/o [</w:t>
      </w:r>
      <w:r w:rsidRPr="007E3D5A">
        <w:rPr>
          <w:rFonts w:cs="Arial"/>
          <w:b/>
          <w:bCs/>
          <w:i/>
          <w:highlight w:val="darkGray"/>
        </w:rPr>
        <w:t>Athlete National Federation (NF)’s contact details], if notification is done through NF]</w:t>
      </w:r>
    </w:p>
    <w:p w14:paraId="0BB4BA95" w14:textId="608415CE" w:rsidR="00C60686" w:rsidRPr="007E3D5A" w:rsidRDefault="00C60686" w:rsidP="00D8509D">
      <w:pPr>
        <w:pStyle w:val="BodyText"/>
        <w:spacing w:after="240"/>
        <w:ind w:left="0"/>
        <w:rPr>
          <w:rFonts w:cs="Arial"/>
          <w:b/>
          <w:bCs/>
          <w:i/>
        </w:rPr>
      </w:pPr>
      <w:r w:rsidRPr="007E3D5A">
        <w:rPr>
          <w:rFonts w:cs="Arial"/>
          <w:b/>
          <w:bCs/>
          <w:i/>
          <w:highlight w:val="darkGray"/>
        </w:rPr>
        <w:t>[Date]</w:t>
      </w:r>
    </w:p>
    <w:p w14:paraId="0DD7C438" w14:textId="77777777" w:rsidR="00C60686" w:rsidRPr="007E3D5A" w:rsidRDefault="00C60686" w:rsidP="00D8509D">
      <w:pPr>
        <w:pStyle w:val="BodyText"/>
        <w:spacing w:after="240"/>
        <w:ind w:left="0"/>
        <w:rPr>
          <w:rFonts w:cs="Arial"/>
        </w:rPr>
      </w:pPr>
      <w:r w:rsidRPr="007E3D5A">
        <w:rPr>
          <w:rFonts w:cs="Arial"/>
          <w:b/>
          <w:highlight w:val="darkGray"/>
        </w:rPr>
        <w:t>[ADO]</w:t>
      </w:r>
      <w:r w:rsidRPr="007E3D5A">
        <w:rPr>
          <w:rFonts w:cs="Arial"/>
        </w:rPr>
        <w:t>’s Anti-Doping Rules (ADR)</w:t>
      </w:r>
    </w:p>
    <w:p w14:paraId="777C7E8E" w14:textId="77777777" w:rsidR="00C60686" w:rsidRPr="007E3D5A" w:rsidRDefault="00C60686" w:rsidP="00D8509D">
      <w:pPr>
        <w:pStyle w:val="BodyText"/>
        <w:spacing w:after="240"/>
        <w:ind w:left="0"/>
        <w:rPr>
          <w:rFonts w:cs="Arial"/>
        </w:rPr>
      </w:pPr>
      <w:r w:rsidRPr="007E3D5A">
        <w:rPr>
          <w:rFonts w:cs="Arial"/>
        </w:rPr>
        <w:t xml:space="preserve">Notice of your inclusion in the </w:t>
      </w:r>
      <w:r w:rsidRPr="007E3D5A">
        <w:rPr>
          <w:rFonts w:cs="Arial"/>
          <w:b/>
          <w:highlight w:val="darkGray"/>
        </w:rPr>
        <w:t>[ADO]</w:t>
      </w:r>
      <w:r w:rsidRPr="007E3D5A">
        <w:rPr>
          <w:rFonts w:cs="Arial"/>
        </w:rPr>
        <w:t>’s Registered Testing Pool (RTP)</w:t>
      </w:r>
    </w:p>
    <w:p w14:paraId="21EF17BF" w14:textId="77777777" w:rsidR="005E6489" w:rsidRPr="007E3D5A" w:rsidRDefault="005E6489" w:rsidP="00D8509D">
      <w:pPr>
        <w:pStyle w:val="BodyText"/>
        <w:spacing w:after="240"/>
        <w:ind w:left="0"/>
        <w:jc w:val="both"/>
        <w:rPr>
          <w:rFonts w:cs="Arial"/>
        </w:rPr>
      </w:pPr>
    </w:p>
    <w:p w14:paraId="756F61B7" w14:textId="69ACB6D6" w:rsidR="00AB05A0" w:rsidRPr="007E3D5A" w:rsidRDefault="00C60686" w:rsidP="00D8509D">
      <w:pPr>
        <w:pStyle w:val="BodyText"/>
        <w:spacing w:after="240"/>
        <w:ind w:left="0"/>
        <w:jc w:val="both"/>
        <w:rPr>
          <w:rFonts w:cs="Arial"/>
        </w:rPr>
      </w:pPr>
      <w:r w:rsidRPr="007E3D5A">
        <w:rPr>
          <w:rFonts w:cs="Arial"/>
        </w:rPr>
        <w:t xml:space="preserve">Dear </w:t>
      </w:r>
      <w:r w:rsidRPr="007E3D5A">
        <w:rPr>
          <w:rFonts w:cs="Arial"/>
          <w:b/>
          <w:bCs/>
          <w:i/>
          <w:highlight w:val="darkGray"/>
        </w:rPr>
        <w:t>[Athlete’s name]</w:t>
      </w:r>
      <w:r w:rsidRPr="007E3D5A">
        <w:rPr>
          <w:rFonts w:cs="Arial"/>
        </w:rPr>
        <w:t>,</w:t>
      </w:r>
    </w:p>
    <w:p w14:paraId="488374FD" w14:textId="2EFF2DD1" w:rsidR="00C60686" w:rsidRPr="007E3D5A" w:rsidRDefault="00C60686" w:rsidP="00D8509D">
      <w:pPr>
        <w:pStyle w:val="BodyText"/>
        <w:spacing w:after="240"/>
        <w:ind w:left="0"/>
        <w:jc w:val="both"/>
        <w:rPr>
          <w:rFonts w:cs="Arial"/>
          <w:spacing w:val="-2"/>
        </w:rPr>
      </w:pPr>
      <w:r w:rsidRPr="007E3D5A">
        <w:rPr>
          <w:rFonts w:cs="Arial"/>
          <w:spacing w:val="-2"/>
        </w:rPr>
        <w:t xml:space="preserve">We are writing to you to notify you that you are included in </w:t>
      </w:r>
      <w:r w:rsidRPr="007E3D5A">
        <w:rPr>
          <w:rFonts w:cs="Arial"/>
          <w:b/>
          <w:highlight w:val="darkGray"/>
        </w:rPr>
        <w:t>[ADO]</w:t>
      </w:r>
      <w:r w:rsidRPr="007E3D5A">
        <w:rPr>
          <w:rFonts w:cs="Arial"/>
          <w:spacing w:val="-2"/>
        </w:rPr>
        <w:t xml:space="preserve">’s RTP and are required, under the ADR, to provide information about where you can be found for the purpose of doping control. You will be required to provide the whereabouts information requested in Annex A from </w:t>
      </w:r>
      <w:r w:rsidRPr="007E3D5A">
        <w:rPr>
          <w:rFonts w:cs="Arial"/>
          <w:b/>
          <w:bCs/>
          <w:i/>
          <w:iCs/>
          <w:spacing w:val="-2"/>
          <w:highlight w:val="darkGray"/>
        </w:rPr>
        <w:t>[Date]</w:t>
      </w:r>
      <w:r w:rsidRPr="007E3D5A">
        <w:rPr>
          <w:rFonts w:cs="Arial"/>
          <w:spacing w:val="-2"/>
        </w:rPr>
        <w:t xml:space="preserve">. </w:t>
      </w:r>
    </w:p>
    <w:p w14:paraId="0F496CB3" w14:textId="77777777" w:rsidR="00C60686" w:rsidRPr="007E3D5A" w:rsidRDefault="00C60686" w:rsidP="00D8509D">
      <w:pPr>
        <w:pStyle w:val="BodyText"/>
        <w:spacing w:after="240"/>
        <w:ind w:left="0"/>
        <w:jc w:val="both"/>
        <w:rPr>
          <w:rFonts w:cs="Arial"/>
          <w:b/>
          <w:spacing w:val="-2"/>
        </w:rPr>
      </w:pPr>
      <w:r w:rsidRPr="007E3D5A">
        <w:rPr>
          <w:rFonts w:cs="Arial"/>
          <w:spacing w:val="-2"/>
        </w:rPr>
        <w:t xml:space="preserve">It is important that you understand the contents of this notice, as it explains your obligations and the applicable consequences if you fail to comply with such obligations. </w:t>
      </w:r>
    </w:p>
    <w:p w14:paraId="1F712429" w14:textId="77777777" w:rsidR="00C60686" w:rsidRPr="007E3D5A" w:rsidRDefault="00C60686" w:rsidP="00D8509D">
      <w:pPr>
        <w:spacing w:after="240" w:line="240" w:lineRule="auto"/>
        <w:jc w:val="both"/>
        <w:rPr>
          <w:rFonts w:cs="Arial"/>
          <w:color w:val="auto"/>
          <w:sz w:val="22"/>
        </w:rPr>
      </w:pPr>
      <w:r w:rsidRPr="007E3D5A">
        <w:rPr>
          <w:rFonts w:cs="Arial"/>
          <w:bCs/>
          <w:color w:val="auto"/>
          <w:spacing w:val="-2"/>
          <w:sz w:val="22"/>
        </w:rPr>
        <w:t xml:space="preserve">You should also be aware that your whereabouts filing will be shared with other Anti-Doping Organizations (ADOs) who have the authority to conduct testing on you. </w:t>
      </w:r>
      <w:r w:rsidRPr="007E3D5A">
        <w:rPr>
          <w:rFonts w:cs="Arial"/>
          <w:color w:val="auto"/>
          <w:sz w:val="22"/>
        </w:rPr>
        <w:t>Please note that any other ADO with the requisite authority under the World Anti-Doping Code may test you at any time, whether using the whereabouts information that you are providing or otherwise.</w:t>
      </w:r>
    </w:p>
    <w:p w14:paraId="50670A71" w14:textId="77777777" w:rsidR="00C60686" w:rsidRPr="007E3D5A" w:rsidRDefault="00C60686" w:rsidP="00D61720">
      <w:pPr>
        <w:pStyle w:val="BodyText"/>
        <w:spacing w:after="240"/>
        <w:ind w:left="446" w:firstLine="720"/>
        <w:jc w:val="both"/>
        <w:rPr>
          <w:rFonts w:cs="Arial"/>
          <w:b/>
          <w:color w:val="474747" w:themeColor="text1" w:themeShade="BF"/>
          <w:spacing w:val="-2"/>
        </w:rPr>
      </w:pPr>
    </w:p>
    <w:p w14:paraId="365DFE8B" w14:textId="2E5512DA" w:rsidR="00FA65D6" w:rsidRPr="007E3D5A" w:rsidRDefault="00D61720" w:rsidP="00D30386">
      <w:pPr>
        <w:pStyle w:val="BodyText"/>
        <w:tabs>
          <w:tab w:val="left" w:pos="1080"/>
        </w:tabs>
        <w:spacing w:line="276" w:lineRule="auto"/>
        <w:ind w:left="450"/>
        <w:jc w:val="both"/>
        <w:rPr>
          <w:rFonts w:cs="Arial"/>
          <w:b/>
          <w:bCs/>
          <w:color w:val="474747" w:themeColor="text1" w:themeShade="BF"/>
        </w:rPr>
      </w:pPr>
      <w:r>
        <w:rPr>
          <w:rFonts w:cs="Arial"/>
          <w:b/>
          <w:bCs/>
          <w:color w:val="474747" w:themeColor="text1" w:themeShade="BF"/>
        </w:rPr>
        <w:tab/>
      </w:r>
    </w:p>
    <w:p w14:paraId="4577ACFE" w14:textId="77777777" w:rsidR="007A3A8E" w:rsidRDefault="007A3A8E" w:rsidP="007A3A8E">
      <w:pPr>
        <w:pStyle w:val="BodyText"/>
        <w:ind w:left="0"/>
        <w:jc w:val="both"/>
        <w:rPr>
          <w:rFonts w:cs="Arial"/>
          <w:b/>
          <w:bCs/>
        </w:rPr>
      </w:pPr>
    </w:p>
    <w:p w14:paraId="1C0872AF" w14:textId="52A956E7" w:rsidR="00C60686" w:rsidRPr="007E3D5A" w:rsidRDefault="00C60686" w:rsidP="00D8509D">
      <w:pPr>
        <w:pStyle w:val="BodyText"/>
        <w:spacing w:after="240"/>
        <w:ind w:left="0"/>
        <w:jc w:val="both"/>
        <w:rPr>
          <w:rFonts w:cs="Arial"/>
          <w:b/>
          <w:bCs/>
        </w:rPr>
      </w:pPr>
      <w:r w:rsidRPr="007E3D5A">
        <w:rPr>
          <w:rFonts w:cs="Arial"/>
          <w:b/>
          <w:bCs/>
        </w:rPr>
        <w:lastRenderedPageBreak/>
        <w:t>Deadlines for submitting your whereabouts information in ADAMS as detailed in Annex A:</w:t>
      </w:r>
    </w:p>
    <w:p w14:paraId="1011D286" w14:textId="77777777" w:rsidR="00C60686" w:rsidRPr="007E3D5A" w:rsidRDefault="00C60686" w:rsidP="00D8509D">
      <w:pPr>
        <w:pStyle w:val="BodyText"/>
        <w:spacing w:after="240"/>
        <w:ind w:left="0"/>
        <w:jc w:val="both"/>
        <w:rPr>
          <w:rFonts w:cs="Arial"/>
        </w:rPr>
      </w:pPr>
      <w:r w:rsidRPr="007E3D5A">
        <w:rPr>
          <w:rFonts w:cs="Arial"/>
          <w:b/>
          <w:bCs/>
        </w:rPr>
        <w:t>By [the 15</w:t>
      </w:r>
      <w:r w:rsidRPr="007E3D5A">
        <w:rPr>
          <w:rFonts w:cs="Arial"/>
          <w:b/>
          <w:bCs/>
          <w:vertAlign w:val="superscript"/>
        </w:rPr>
        <w:t>th</w:t>
      </w:r>
      <w:r w:rsidRPr="007E3D5A">
        <w:rPr>
          <w:rFonts w:cs="Arial"/>
          <w:b/>
          <w:bCs/>
        </w:rPr>
        <w:t xml:space="preserve"> of the month</w:t>
      </w:r>
      <w:r w:rsidRPr="007E3D5A">
        <w:rPr>
          <w:rFonts w:cs="Arial"/>
          <w:b/>
          <w:bCs/>
          <w:u w:val="single"/>
        </w:rPr>
        <w:t>]</w:t>
      </w:r>
      <w:r w:rsidRPr="007E3D5A">
        <w:rPr>
          <w:rFonts w:cs="Arial"/>
          <w:b/>
          <w:bCs/>
        </w:rPr>
        <w:t xml:space="preserve"> </w:t>
      </w:r>
      <w:r w:rsidRPr="007E3D5A">
        <w:rPr>
          <w:rFonts w:cs="Arial"/>
        </w:rPr>
        <w:t>preceding the first day of each yearly quarter, i.e.:</w:t>
      </w:r>
    </w:p>
    <w:p w14:paraId="16C60725" w14:textId="6BF361D2" w:rsidR="00C60686" w:rsidRPr="007E3D5A" w:rsidRDefault="00C60686" w:rsidP="00D8509D">
      <w:pPr>
        <w:pStyle w:val="BodyText"/>
        <w:spacing w:after="240"/>
        <w:ind w:left="0"/>
        <w:jc w:val="both"/>
        <w:rPr>
          <w:rFonts w:cs="Arial"/>
        </w:rPr>
      </w:pPr>
      <w:r w:rsidRPr="007E3D5A">
        <w:rPr>
          <w:rFonts w:cs="Arial"/>
        </w:rPr>
        <w:t>15</w:t>
      </w:r>
      <w:r w:rsidRPr="007E3D5A">
        <w:rPr>
          <w:rFonts w:cs="Arial"/>
          <w:vertAlign w:val="superscript"/>
        </w:rPr>
        <w:t>th</w:t>
      </w:r>
      <w:r w:rsidRPr="007E3D5A">
        <w:rPr>
          <w:rFonts w:cs="Arial"/>
        </w:rPr>
        <w:t xml:space="preserve"> December for Q1: </w:t>
      </w:r>
      <w:r w:rsidRPr="007E3D5A">
        <w:rPr>
          <w:rFonts w:cs="Arial"/>
        </w:rPr>
        <w:tab/>
        <w:t>1 January to 31 March</w:t>
      </w:r>
    </w:p>
    <w:p w14:paraId="460CCD37" w14:textId="3BACE89E" w:rsidR="00C60686" w:rsidRPr="007E3D5A" w:rsidRDefault="00C60686" w:rsidP="00D8509D">
      <w:pPr>
        <w:pStyle w:val="BodyText"/>
        <w:spacing w:after="240"/>
        <w:ind w:left="0"/>
        <w:jc w:val="both"/>
        <w:rPr>
          <w:rFonts w:cs="Arial"/>
        </w:rPr>
      </w:pPr>
      <w:r w:rsidRPr="007E3D5A">
        <w:rPr>
          <w:rFonts w:cs="Arial"/>
        </w:rPr>
        <w:t>15</w:t>
      </w:r>
      <w:r w:rsidRPr="007E3D5A">
        <w:rPr>
          <w:rFonts w:cs="Arial"/>
          <w:vertAlign w:val="superscript"/>
        </w:rPr>
        <w:t>th</w:t>
      </w:r>
      <w:r w:rsidRPr="007E3D5A">
        <w:rPr>
          <w:rFonts w:cs="Arial"/>
        </w:rPr>
        <w:t xml:space="preserve"> March for Q2: </w:t>
      </w:r>
      <w:r w:rsidRPr="007E3D5A">
        <w:rPr>
          <w:rFonts w:cs="Arial"/>
        </w:rPr>
        <w:tab/>
      </w:r>
      <w:r w:rsidR="002214AC">
        <w:rPr>
          <w:rFonts w:cs="Arial"/>
        </w:rPr>
        <w:tab/>
      </w:r>
      <w:r w:rsidRPr="007E3D5A">
        <w:rPr>
          <w:rFonts w:cs="Arial"/>
        </w:rPr>
        <w:t>1 April to 30 June</w:t>
      </w:r>
    </w:p>
    <w:p w14:paraId="7429885A" w14:textId="7364D441" w:rsidR="00C60686" w:rsidRPr="007E3D5A" w:rsidRDefault="00C60686" w:rsidP="00D8509D">
      <w:pPr>
        <w:pStyle w:val="BodyText"/>
        <w:spacing w:after="240"/>
        <w:ind w:left="0"/>
        <w:jc w:val="both"/>
        <w:rPr>
          <w:rFonts w:cs="Arial"/>
        </w:rPr>
      </w:pPr>
      <w:r w:rsidRPr="007E3D5A">
        <w:rPr>
          <w:rFonts w:cs="Arial"/>
        </w:rPr>
        <w:t>15</w:t>
      </w:r>
      <w:r w:rsidRPr="007E3D5A">
        <w:rPr>
          <w:rFonts w:cs="Arial"/>
          <w:vertAlign w:val="superscript"/>
        </w:rPr>
        <w:t>th</w:t>
      </w:r>
      <w:r w:rsidRPr="007E3D5A">
        <w:rPr>
          <w:rFonts w:cs="Arial"/>
        </w:rPr>
        <w:t xml:space="preserve"> June for Q3: </w:t>
      </w:r>
      <w:r w:rsidRPr="007E3D5A">
        <w:rPr>
          <w:rFonts w:cs="Arial"/>
        </w:rPr>
        <w:tab/>
      </w:r>
      <w:r w:rsidR="002214AC">
        <w:rPr>
          <w:rFonts w:cs="Arial"/>
        </w:rPr>
        <w:tab/>
      </w:r>
      <w:r w:rsidRPr="007E3D5A">
        <w:rPr>
          <w:rFonts w:cs="Arial"/>
        </w:rPr>
        <w:t>1 July to 30 September</w:t>
      </w:r>
    </w:p>
    <w:p w14:paraId="7860C892" w14:textId="2158E02E" w:rsidR="00C60686" w:rsidRPr="007E3D5A" w:rsidRDefault="00C60686" w:rsidP="00D8509D">
      <w:pPr>
        <w:pStyle w:val="BodyText"/>
        <w:spacing w:after="240"/>
        <w:ind w:left="0"/>
        <w:jc w:val="both"/>
        <w:rPr>
          <w:rFonts w:cs="Arial"/>
        </w:rPr>
      </w:pPr>
      <w:r w:rsidRPr="007E3D5A">
        <w:rPr>
          <w:rFonts w:cs="Arial"/>
        </w:rPr>
        <w:t>15</w:t>
      </w:r>
      <w:r w:rsidRPr="007E3D5A">
        <w:rPr>
          <w:rFonts w:cs="Arial"/>
          <w:vertAlign w:val="superscript"/>
        </w:rPr>
        <w:t xml:space="preserve">th </w:t>
      </w:r>
      <w:r w:rsidRPr="007E3D5A">
        <w:rPr>
          <w:rFonts w:cs="Arial"/>
        </w:rPr>
        <w:t xml:space="preserve">September for Q4: </w:t>
      </w:r>
      <w:r w:rsidRPr="007E3D5A">
        <w:rPr>
          <w:rFonts w:cs="Arial"/>
        </w:rPr>
        <w:tab/>
        <w:t>1 October to 31 December</w:t>
      </w:r>
    </w:p>
    <w:p w14:paraId="64124135" w14:textId="7F981E99" w:rsidR="00C60686" w:rsidRPr="007E3D5A" w:rsidRDefault="00C60686" w:rsidP="00D8509D">
      <w:pPr>
        <w:pStyle w:val="BodyText"/>
        <w:spacing w:after="240"/>
        <w:ind w:left="0"/>
        <w:jc w:val="both"/>
        <w:rPr>
          <w:rFonts w:cs="Arial"/>
          <w:b/>
          <w:bCs/>
        </w:rPr>
      </w:pPr>
      <w:r w:rsidRPr="007E3D5A">
        <w:rPr>
          <w:rFonts w:cs="Arial"/>
          <w:b/>
          <w:bCs/>
        </w:rPr>
        <w:t>How to provide the required information</w:t>
      </w:r>
    </w:p>
    <w:p w14:paraId="676F70AC" w14:textId="237B54A5" w:rsidR="00C60686" w:rsidRPr="007E3D5A" w:rsidRDefault="00C60686" w:rsidP="00D8509D">
      <w:pPr>
        <w:pStyle w:val="BodyText"/>
        <w:spacing w:after="240"/>
        <w:ind w:left="0"/>
        <w:jc w:val="both"/>
        <w:rPr>
          <w:rFonts w:cs="Arial"/>
        </w:rPr>
      </w:pPr>
      <w:r w:rsidRPr="007E3D5A">
        <w:rPr>
          <w:rFonts w:cs="Arial"/>
        </w:rPr>
        <w:t xml:space="preserve">Your whereabouts information will be provided in the World Anti-Doping Agency (WADA)’s Anti-Doping Administration and Management System (ADAMS), a secure web-based system that will allow you to comply with the whereabouts information required. In order to facilitate the submission and updates of your whereabouts filing, WADA has developed an ADAMS </w:t>
      </w:r>
      <w:r w:rsidRPr="007E3D5A">
        <w:rPr>
          <w:rFonts w:cs="Arial"/>
          <w:b/>
          <w:bCs/>
          <w:lang w:val="en"/>
        </w:rPr>
        <w:t>Athlete Central</w:t>
      </w:r>
      <w:r w:rsidRPr="007E3D5A">
        <w:rPr>
          <w:rFonts w:cs="Arial"/>
          <w:lang w:val="en"/>
        </w:rPr>
        <w:t xml:space="preserve"> App</w:t>
      </w:r>
      <w:r w:rsidR="0047122D" w:rsidRPr="007E3D5A">
        <w:rPr>
          <w:rFonts w:cs="Arial"/>
          <w:lang w:val="en"/>
        </w:rPr>
        <w:t>lication</w:t>
      </w:r>
      <w:r w:rsidRPr="007E3D5A">
        <w:rPr>
          <w:rFonts w:cs="Arial"/>
          <w:lang w:val="en"/>
        </w:rPr>
        <w:t>.</w:t>
      </w:r>
      <w:r w:rsidR="0047122D" w:rsidRPr="007E3D5A">
        <w:rPr>
          <w:rFonts w:cs="Arial"/>
          <w:lang w:val="en"/>
        </w:rPr>
        <w:t xml:space="preserve">  </w:t>
      </w:r>
      <w:r w:rsidRPr="007E3D5A">
        <w:rPr>
          <w:rFonts w:cs="Arial"/>
        </w:rPr>
        <w:t xml:space="preserve">Once you receive your ADAMS username and password (see below) and access ADAMS and Athlete Central the systems will guide you through the process for completing and submitting your whereabouts filing. If you need more information including instructions on how to use ADAMS and the Athlete Central </w:t>
      </w:r>
      <w:r w:rsidR="003F0348" w:rsidRPr="007E3D5A">
        <w:rPr>
          <w:rFonts w:cs="Arial"/>
        </w:rPr>
        <w:t>A</w:t>
      </w:r>
      <w:r w:rsidRPr="007E3D5A">
        <w:rPr>
          <w:rFonts w:cs="Arial"/>
        </w:rPr>
        <w:t>pp</w:t>
      </w:r>
      <w:r w:rsidR="003F0348" w:rsidRPr="007E3D5A">
        <w:rPr>
          <w:rFonts w:cs="Arial"/>
        </w:rPr>
        <w:t>lication</w:t>
      </w:r>
      <w:r w:rsidRPr="007E3D5A">
        <w:rPr>
          <w:rFonts w:cs="Arial"/>
        </w:rPr>
        <w:t xml:space="preserve"> you can always refer to </w:t>
      </w:r>
    </w:p>
    <w:p w14:paraId="2AF30993" w14:textId="77777777" w:rsidR="00172A45" w:rsidRPr="002214AC" w:rsidRDefault="009578BC" w:rsidP="00D8509D">
      <w:pPr>
        <w:pStyle w:val="BodyText"/>
        <w:spacing w:after="240"/>
        <w:ind w:left="0"/>
        <w:jc w:val="both"/>
        <w:rPr>
          <w:rStyle w:val="Hyperlink"/>
          <w:rFonts w:cs="Arial"/>
          <w:color w:val="0070C0"/>
        </w:rPr>
      </w:pPr>
      <w:hyperlink r:id="rId13" w:history="1">
        <w:r w:rsidRPr="002214AC">
          <w:rPr>
            <w:rStyle w:val="Hyperlink"/>
            <w:rFonts w:cs="Arial"/>
            <w:color w:val="0070C0"/>
          </w:rPr>
          <w:t>https://adams-help.wada-ama.org/hc/en-us/categories/360000553634-Athlete-Central</w:t>
        </w:r>
      </w:hyperlink>
    </w:p>
    <w:p w14:paraId="57DB9C66" w14:textId="0689E2B0" w:rsidR="00C60686" w:rsidRPr="007E3D5A" w:rsidRDefault="00C60686" w:rsidP="00D8509D">
      <w:pPr>
        <w:pStyle w:val="BodyText"/>
        <w:spacing w:after="240"/>
        <w:ind w:left="0"/>
        <w:jc w:val="both"/>
        <w:rPr>
          <w:rFonts w:cs="Arial"/>
          <w:b/>
          <w:bCs/>
          <w:i/>
          <w:iCs/>
        </w:rPr>
      </w:pPr>
      <w:r w:rsidRPr="007E3D5A">
        <w:rPr>
          <w:rFonts w:cs="Arial"/>
          <w:b/>
          <w:bCs/>
          <w:i/>
          <w:iCs/>
          <w:highlight w:val="darkGray"/>
          <w:lang w:val="en-CA"/>
        </w:rPr>
        <w:t>[</w:t>
      </w:r>
      <w:r w:rsidRPr="007E3D5A">
        <w:rPr>
          <w:rFonts w:cs="Arial"/>
          <w:b/>
          <w:bCs/>
          <w:i/>
          <w:iCs/>
          <w:highlight w:val="darkGray"/>
        </w:rPr>
        <w:t>If ADO is setting up a training session or athlete induction into ADAMS/Athlete Central then the details can be provided here]</w:t>
      </w:r>
    </w:p>
    <w:p w14:paraId="629EC51F" w14:textId="2828441C" w:rsidR="00C60686" w:rsidRPr="007E3D5A" w:rsidRDefault="00C60686" w:rsidP="00D8509D">
      <w:pPr>
        <w:pStyle w:val="BodyText"/>
        <w:spacing w:after="240"/>
        <w:ind w:left="0"/>
        <w:rPr>
          <w:rFonts w:cs="Arial"/>
        </w:rPr>
      </w:pPr>
      <w:r w:rsidRPr="007E3D5A">
        <w:rPr>
          <w:rFonts w:cs="Arial"/>
          <w:b/>
          <w:bCs/>
        </w:rPr>
        <w:t>Your ADAMS username and password</w:t>
      </w:r>
      <w:r w:rsidRPr="007E3D5A">
        <w:rPr>
          <w:rFonts w:cs="Arial"/>
        </w:rPr>
        <w:t xml:space="preserve"> </w:t>
      </w:r>
    </w:p>
    <w:p w14:paraId="2EE03342" w14:textId="77777777" w:rsidR="00C60686" w:rsidRPr="007E3D5A" w:rsidRDefault="00C60686" w:rsidP="00D8509D">
      <w:pPr>
        <w:pStyle w:val="BodyText"/>
        <w:spacing w:after="240"/>
        <w:ind w:left="0"/>
        <w:jc w:val="both"/>
        <w:rPr>
          <w:rFonts w:cs="Arial"/>
        </w:rPr>
      </w:pPr>
      <w:r w:rsidRPr="007E3D5A">
        <w:rPr>
          <w:rFonts w:cs="Arial"/>
        </w:rPr>
        <w:t xml:space="preserve">Please use your ADAMS username and password to enter both the ADAMS website </w:t>
      </w:r>
      <w:hyperlink r:id="rId14" w:history="1">
        <w:r w:rsidRPr="00D437BB">
          <w:rPr>
            <w:rStyle w:val="Hyperlink"/>
            <w:rFonts w:cs="Arial"/>
            <w:color w:val="0070C0"/>
          </w:rPr>
          <w:t>https://adams.wada-ama.org</w:t>
        </w:r>
      </w:hyperlink>
      <w:r w:rsidRPr="007E3D5A">
        <w:rPr>
          <w:rFonts w:cs="Arial"/>
        </w:rPr>
        <w:t xml:space="preserve"> and Athlete Central.</w:t>
      </w:r>
    </w:p>
    <w:p w14:paraId="32AD5D4A" w14:textId="77777777" w:rsidR="00C60686" w:rsidRPr="007E3D5A" w:rsidRDefault="00C60686" w:rsidP="00D8509D">
      <w:pPr>
        <w:pStyle w:val="BodyText"/>
        <w:spacing w:after="240"/>
        <w:ind w:left="0"/>
        <w:jc w:val="both"/>
        <w:rPr>
          <w:rFonts w:cs="Arial"/>
          <w:b/>
          <w:bCs/>
          <w:i/>
          <w:iCs/>
        </w:rPr>
      </w:pPr>
      <w:bookmarkStart w:id="0" w:name="_Hlk54884874"/>
      <w:r w:rsidRPr="007E3D5A">
        <w:rPr>
          <w:rFonts w:cs="Arial"/>
          <w:b/>
          <w:bCs/>
          <w:i/>
          <w:iCs/>
          <w:highlight w:val="darkGray"/>
        </w:rPr>
        <w:t>[Insert details on how ADO provides athlete’s credentials (e.g. ADAMS automatically generated welcome letter, existing users to immediately contact ADO if their user account needs a reset, etc.)]</w:t>
      </w:r>
      <w:bookmarkEnd w:id="0"/>
      <w:r w:rsidRPr="007E3D5A">
        <w:rPr>
          <w:rFonts w:cs="Arial"/>
          <w:b/>
          <w:bCs/>
          <w:i/>
          <w:iCs/>
        </w:rPr>
        <w:t xml:space="preserve">  </w:t>
      </w:r>
    </w:p>
    <w:p w14:paraId="299E12C3" w14:textId="77FF25FF" w:rsidR="00C60686" w:rsidRPr="007E3D5A" w:rsidRDefault="00C60686" w:rsidP="00D8509D">
      <w:pPr>
        <w:pStyle w:val="BodyText"/>
        <w:spacing w:after="240"/>
        <w:ind w:left="0"/>
        <w:jc w:val="both"/>
        <w:rPr>
          <w:rFonts w:cs="Arial"/>
          <w:spacing w:val="-1"/>
        </w:rPr>
      </w:pPr>
      <w:r w:rsidRPr="007E3D5A">
        <w:rPr>
          <w:rFonts w:cs="Arial"/>
        </w:rPr>
        <w:t xml:space="preserve">You must then enter your first required quarterly whereabouts information, by providing all the whereabouts information provided in Annex A, for the period </w:t>
      </w:r>
      <w:r w:rsidRPr="007E3D5A">
        <w:rPr>
          <w:rFonts w:cs="Arial"/>
          <w:b/>
          <w:bCs/>
          <w:i/>
          <w:iCs/>
          <w:highlight w:val="darkGray"/>
        </w:rPr>
        <w:t>[relevant quarterly period]</w:t>
      </w:r>
      <w:r w:rsidRPr="007E3D5A">
        <w:rPr>
          <w:rFonts w:cs="Arial"/>
          <w:b/>
          <w:bCs/>
        </w:rPr>
        <w:t>,</w:t>
      </w:r>
      <w:r w:rsidRPr="007E3D5A">
        <w:rPr>
          <w:rFonts w:cs="Arial"/>
        </w:rPr>
        <w:t xml:space="preserve"> using ADAMS</w:t>
      </w:r>
      <w:r w:rsidR="00A63CC2">
        <w:rPr>
          <w:rFonts w:cs="Arial"/>
        </w:rPr>
        <w:t xml:space="preserve"> </w:t>
      </w:r>
      <w:r w:rsidRPr="007E3D5A">
        <w:rPr>
          <w:rFonts w:cs="Arial"/>
        </w:rPr>
        <w:t>Athlete Central App</w:t>
      </w:r>
      <w:r w:rsidR="00D437BB">
        <w:rPr>
          <w:rFonts w:cs="Arial"/>
        </w:rPr>
        <w:t>lication</w:t>
      </w:r>
      <w:r w:rsidRPr="007E3D5A">
        <w:rPr>
          <w:rFonts w:cs="Arial"/>
        </w:rPr>
        <w:t xml:space="preserve"> no later than 15</w:t>
      </w:r>
      <w:r w:rsidRPr="007E3D5A">
        <w:rPr>
          <w:rFonts w:cs="Arial"/>
          <w:vertAlign w:val="superscript"/>
        </w:rPr>
        <w:t>th</w:t>
      </w:r>
      <w:r w:rsidRPr="007E3D5A">
        <w:rPr>
          <w:rFonts w:cs="Arial"/>
        </w:rPr>
        <w:t xml:space="preserve"> </w:t>
      </w:r>
      <w:r w:rsidRPr="007E3D5A">
        <w:rPr>
          <w:rFonts w:cs="Arial"/>
          <w:b/>
          <w:bCs/>
          <w:i/>
          <w:iCs/>
          <w:highlight w:val="darkGray"/>
        </w:rPr>
        <w:t>[month preceding the relevant quarter]</w:t>
      </w:r>
      <w:r w:rsidRPr="007E3D5A">
        <w:rPr>
          <w:rFonts w:cs="Arial"/>
        </w:rPr>
        <w:t>.</w:t>
      </w:r>
    </w:p>
    <w:p w14:paraId="049EA69D" w14:textId="4CF3C981" w:rsidR="00C60686" w:rsidRPr="007E3D5A" w:rsidRDefault="00C60686" w:rsidP="00D8509D">
      <w:pPr>
        <w:pStyle w:val="BodyText"/>
        <w:spacing w:after="240"/>
        <w:ind w:left="0"/>
        <w:jc w:val="both"/>
        <w:rPr>
          <w:rFonts w:cs="Arial"/>
          <w:spacing w:val="-1"/>
        </w:rPr>
      </w:pPr>
      <w:r w:rsidRPr="007E3D5A">
        <w:rPr>
          <w:rFonts w:cs="Arial"/>
          <w:spacing w:val="-1"/>
        </w:rPr>
        <w:t>If</w:t>
      </w:r>
      <w:r w:rsidRPr="007E3D5A">
        <w:rPr>
          <w:rFonts w:cs="Arial"/>
          <w:spacing w:val="16"/>
        </w:rPr>
        <w:t xml:space="preserve"> </w:t>
      </w:r>
      <w:r w:rsidRPr="007E3D5A">
        <w:rPr>
          <w:rFonts w:cs="Arial"/>
          <w:spacing w:val="-1"/>
        </w:rPr>
        <w:t>you</w:t>
      </w:r>
      <w:r w:rsidRPr="007E3D5A">
        <w:rPr>
          <w:rFonts w:cs="Arial"/>
          <w:spacing w:val="12"/>
        </w:rPr>
        <w:t xml:space="preserve"> </w:t>
      </w:r>
      <w:r w:rsidRPr="007E3D5A">
        <w:rPr>
          <w:rFonts w:cs="Arial"/>
          <w:spacing w:val="-1"/>
        </w:rPr>
        <w:t>need</w:t>
      </w:r>
      <w:r w:rsidRPr="007E3D5A">
        <w:rPr>
          <w:rFonts w:cs="Arial"/>
          <w:spacing w:val="12"/>
        </w:rPr>
        <w:t xml:space="preserve"> </w:t>
      </w:r>
      <w:r w:rsidRPr="007E3D5A">
        <w:rPr>
          <w:rFonts w:cs="Arial"/>
          <w:spacing w:val="-1"/>
        </w:rPr>
        <w:t>assistance</w:t>
      </w:r>
      <w:r w:rsidRPr="007E3D5A">
        <w:rPr>
          <w:rFonts w:cs="Arial"/>
          <w:spacing w:val="12"/>
        </w:rPr>
        <w:t xml:space="preserve"> </w:t>
      </w:r>
      <w:r w:rsidRPr="007E3D5A">
        <w:rPr>
          <w:rFonts w:cs="Arial"/>
          <w:spacing w:val="-2"/>
        </w:rPr>
        <w:t>in</w:t>
      </w:r>
      <w:r w:rsidRPr="007E3D5A">
        <w:rPr>
          <w:rFonts w:cs="Arial"/>
          <w:spacing w:val="12"/>
        </w:rPr>
        <w:t xml:space="preserve"> </w:t>
      </w:r>
      <w:r w:rsidRPr="007E3D5A">
        <w:rPr>
          <w:rFonts w:cs="Arial"/>
          <w:spacing w:val="-1"/>
        </w:rPr>
        <w:t>entering</w:t>
      </w:r>
      <w:r w:rsidRPr="007E3D5A">
        <w:rPr>
          <w:rFonts w:cs="Arial"/>
          <w:spacing w:val="14"/>
        </w:rPr>
        <w:t xml:space="preserve"> </w:t>
      </w:r>
      <w:r w:rsidRPr="007E3D5A">
        <w:rPr>
          <w:rFonts w:cs="Arial"/>
          <w:spacing w:val="-1"/>
        </w:rPr>
        <w:t>your</w:t>
      </w:r>
      <w:r w:rsidRPr="007E3D5A">
        <w:rPr>
          <w:rFonts w:cs="Arial"/>
          <w:spacing w:val="13"/>
        </w:rPr>
        <w:t xml:space="preserve"> </w:t>
      </w:r>
      <w:r w:rsidRPr="007E3D5A">
        <w:rPr>
          <w:rFonts w:cs="Arial"/>
          <w:spacing w:val="-1"/>
        </w:rPr>
        <w:t>whereabouts</w:t>
      </w:r>
      <w:r w:rsidRPr="007E3D5A">
        <w:rPr>
          <w:rFonts w:cs="Arial"/>
          <w:spacing w:val="13"/>
        </w:rPr>
        <w:t xml:space="preserve"> </w:t>
      </w:r>
      <w:r w:rsidRPr="007E3D5A">
        <w:rPr>
          <w:rFonts w:cs="Arial"/>
          <w:spacing w:val="-1"/>
        </w:rPr>
        <w:t>in</w:t>
      </w:r>
      <w:r w:rsidRPr="007E3D5A">
        <w:rPr>
          <w:rFonts w:cs="Arial"/>
          <w:spacing w:val="12"/>
        </w:rPr>
        <w:t xml:space="preserve"> </w:t>
      </w:r>
      <w:r w:rsidRPr="007E3D5A">
        <w:rPr>
          <w:rFonts w:cs="Arial"/>
          <w:spacing w:val="-2"/>
        </w:rPr>
        <w:t>ADAMS / Athlete Central</w:t>
      </w:r>
      <w:r w:rsidRPr="007E3D5A">
        <w:rPr>
          <w:rFonts w:cs="Arial"/>
          <w:spacing w:val="12"/>
        </w:rPr>
        <w:t xml:space="preserve"> </w:t>
      </w:r>
      <w:r w:rsidRPr="007E3D5A">
        <w:rPr>
          <w:rFonts w:cs="Arial"/>
        </w:rPr>
        <w:t>or</w:t>
      </w:r>
      <w:r w:rsidRPr="007E3D5A">
        <w:rPr>
          <w:rFonts w:cs="Arial"/>
          <w:spacing w:val="13"/>
        </w:rPr>
        <w:t xml:space="preserve"> </w:t>
      </w:r>
      <w:r w:rsidRPr="007E3D5A">
        <w:rPr>
          <w:rFonts w:cs="Arial"/>
          <w:spacing w:val="-1"/>
        </w:rPr>
        <w:t>have</w:t>
      </w:r>
      <w:r w:rsidRPr="007E3D5A">
        <w:rPr>
          <w:rFonts w:cs="Arial"/>
          <w:spacing w:val="12"/>
        </w:rPr>
        <w:t xml:space="preserve"> </w:t>
      </w:r>
      <w:r w:rsidRPr="007E3D5A">
        <w:rPr>
          <w:rFonts w:cs="Arial"/>
          <w:spacing w:val="-1"/>
        </w:rPr>
        <w:t>any</w:t>
      </w:r>
      <w:r w:rsidRPr="007E3D5A">
        <w:rPr>
          <w:rFonts w:cs="Arial"/>
          <w:spacing w:val="10"/>
        </w:rPr>
        <w:t xml:space="preserve"> </w:t>
      </w:r>
      <w:r w:rsidRPr="007E3D5A">
        <w:rPr>
          <w:rFonts w:cs="Arial"/>
          <w:spacing w:val="-1"/>
        </w:rPr>
        <w:t>questions</w:t>
      </w:r>
      <w:r w:rsidRPr="007E3D5A">
        <w:rPr>
          <w:rFonts w:cs="Arial"/>
          <w:spacing w:val="43"/>
        </w:rPr>
        <w:t xml:space="preserve"> </w:t>
      </w:r>
      <w:r w:rsidRPr="007E3D5A">
        <w:rPr>
          <w:rFonts w:cs="Arial"/>
          <w:spacing w:val="-1"/>
        </w:rPr>
        <w:t>related</w:t>
      </w:r>
      <w:r w:rsidRPr="007E3D5A">
        <w:rPr>
          <w:rFonts w:cs="Arial"/>
          <w:spacing w:val="41"/>
        </w:rPr>
        <w:t xml:space="preserve"> </w:t>
      </w:r>
      <w:r w:rsidRPr="007E3D5A">
        <w:rPr>
          <w:rFonts w:cs="Arial"/>
        </w:rPr>
        <w:t>to</w:t>
      </w:r>
      <w:r w:rsidRPr="007E3D5A">
        <w:rPr>
          <w:rFonts w:cs="Arial"/>
          <w:spacing w:val="43"/>
        </w:rPr>
        <w:t xml:space="preserve"> </w:t>
      </w:r>
      <w:r w:rsidRPr="007E3D5A">
        <w:rPr>
          <w:rFonts w:cs="Arial"/>
          <w:spacing w:val="-1"/>
        </w:rPr>
        <w:t>your</w:t>
      </w:r>
      <w:r w:rsidRPr="007E3D5A">
        <w:rPr>
          <w:rFonts w:cs="Arial"/>
          <w:spacing w:val="44"/>
        </w:rPr>
        <w:t xml:space="preserve"> </w:t>
      </w:r>
      <w:r w:rsidRPr="007E3D5A">
        <w:rPr>
          <w:rFonts w:cs="Arial"/>
          <w:spacing w:val="-2"/>
        </w:rPr>
        <w:t>ADAMS</w:t>
      </w:r>
      <w:r w:rsidRPr="007E3D5A">
        <w:rPr>
          <w:rFonts w:cs="Arial"/>
          <w:spacing w:val="45"/>
        </w:rPr>
        <w:t xml:space="preserve"> </w:t>
      </w:r>
      <w:r w:rsidRPr="007E3D5A">
        <w:rPr>
          <w:rFonts w:cs="Arial"/>
          <w:spacing w:val="-1"/>
        </w:rPr>
        <w:t>account,</w:t>
      </w:r>
      <w:r w:rsidRPr="007E3D5A">
        <w:rPr>
          <w:rFonts w:cs="Arial"/>
          <w:spacing w:val="44"/>
        </w:rPr>
        <w:t xml:space="preserve"> </w:t>
      </w:r>
      <w:r w:rsidRPr="007E3D5A">
        <w:rPr>
          <w:rFonts w:cs="Arial"/>
        </w:rPr>
        <w:t>do</w:t>
      </w:r>
      <w:r w:rsidRPr="007E3D5A">
        <w:rPr>
          <w:rFonts w:cs="Arial"/>
          <w:spacing w:val="40"/>
        </w:rPr>
        <w:t xml:space="preserve"> </w:t>
      </w:r>
      <w:r w:rsidRPr="007E3D5A">
        <w:rPr>
          <w:rFonts w:cs="Arial"/>
          <w:spacing w:val="-1"/>
        </w:rPr>
        <w:t>not</w:t>
      </w:r>
      <w:r w:rsidRPr="007E3D5A">
        <w:rPr>
          <w:rFonts w:cs="Arial"/>
          <w:spacing w:val="45"/>
        </w:rPr>
        <w:t xml:space="preserve"> </w:t>
      </w:r>
      <w:r w:rsidRPr="007E3D5A">
        <w:rPr>
          <w:rFonts w:cs="Arial"/>
          <w:spacing w:val="-1"/>
        </w:rPr>
        <w:t>hesitate</w:t>
      </w:r>
      <w:r w:rsidRPr="007E3D5A">
        <w:rPr>
          <w:rFonts w:cs="Arial"/>
          <w:spacing w:val="43"/>
        </w:rPr>
        <w:t xml:space="preserve"> </w:t>
      </w:r>
      <w:r w:rsidRPr="007E3D5A">
        <w:rPr>
          <w:rFonts w:cs="Arial"/>
        </w:rPr>
        <w:t>to</w:t>
      </w:r>
      <w:r w:rsidRPr="007E3D5A">
        <w:rPr>
          <w:rFonts w:cs="Arial"/>
          <w:spacing w:val="43"/>
        </w:rPr>
        <w:t xml:space="preserve"> </w:t>
      </w:r>
      <w:r w:rsidRPr="007E3D5A">
        <w:rPr>
          <w:rFonts w:cs="Arial"/>
          <w:spacing w:val="-1"/>
        </w:rPr>
        <w:t xml:space="preserve">contact </w:t>
      </w:r>
      <w:r w:rsidRPr="007E3D5A">
        <w:rPr>
          <w:rFonts w:cs="Arial"/>
          <w:b/>
          <w:bCs/>
          <w:i/>
          <w:iCs/>
          <w:spacing w:val="-1"/>
          <w:highlight w:val="darkGray"/>
        </w:rPr>
        <w:t>[ADO contact details]</w:t>
      </w:r>
      <w:r w:rsidRPr="007E3D5A">
        <w:rPr>
          <w:rFonts w:cs="Arial"/>
          <w:spacing w:val="-1"/>
        </w:rPr>
        <w:t>.</w:t>
      </w:r>
    </w:p>
    <w:p w14:paraId="733798EE" w14:textId="77777777" w:rsidR="00C60686" w:rsidRPr="007E3D5A" w:rsidRDefault="00C60686" w:rsidP="00D8509D">
      <w:pPr>
        <w:pStyle w:val="BodyText"/>
        <w:spacing w:after="240"/>
        <w:ind w:left="0"/>
        <w:rPr>
          <w:rFonts w:cs="Arial"/>
          <w:b/>
          <w:bCs/>
        </w:rPr>
      </w:pPr>
      <w:r w:rsidRPr="007E3D5A">
        <w:rPr>
          <w:rFonts w:cs="Arial"/>
          <w:b/>
          <w:bCs/>
        </w:rPr>
        <w:t>Updating whereabouts information</w:t>
      </w:r>
    </w:p>
    <w:p w14:paraId="1F3EE1E3" w14:textId="77777777" w:rsidR="00C60686" w:rsidRPr="007E3D5A" w:rsidRDefault="00C60686" w:rsidP="00D8509D">
      <w:pPr>
        <w:pStyle w:val="BodyText"/>
        <w:spacing w:after="240"/>
        <w:ind w:left="0"/>
        <w:jc w:val="both"/>
        <w:rPr>
          <w:rFonts w:cs="Arial"/>
        </w:rPr>
      </w:pPr>
      <w:r w:rsidRPr="007E3D5A">
        <w:rPr>
          <w:rFonts w:cs="Arial"/>
        </w:rPr>
        <w:t xml:space="preserve">It is to be expected that you do not know at this time your exact whereabouts on each day for the next quarter. Nonetheless, please ensure you meet the filing deadline specified above, and provide the required details for each day to the best of your knowledge. </w:t>
      </w:r>
    </w:p>
    <w:p w14:paraId="30C2265F" w14:textId="77777777" w:rsidR="0045466D" w:rsidRPr="007E3D5A" w:rsidRDefault="00C60686" w:rsidP="00D8509D">
      <w:pPr>
        <w:pStyle w:val="BodyText"/>
        <w:spacing w:after="240"/>
        <w:ind w:left="0"/>
        <w:jc w:val="both"/>
        <w:rPr>
          <w:rFonts w:cs="Arial"/>
        </w:rPr>
      </w:pPr>
      <w:r w:rsidRPr="007E3D5A">
        <w:rPr>
          <w:rFonts w:cs="Arial"/>
        </w:rPr>
        <w:t xml:space="preserve">After filing and as you become aware of your schedule or things change you can easily update your whereabouts </w:t>
      </w:r>
    </w:p>
    <w:p w14:paraId="3EBDA87D" w14:textId="2346CE7A" w:rsidR="00C60686" w:rsidRPr="007E3D5A" w:rsidRDefault="00C60686" w:rsidP="00D8509D">
      <w:pPr>
        <w:pStyle w:val="BodyText"/>
        <w:spacing w:after="240"/>
        <w:ind w:left="0"/>
        <w:jc w:val="both"/>
        <w:rPr>
          <w:rFonts w:cs="Arial"/>
        </w:rPr>
      </w:pPr>
      <w:r w:rsidRPr="007E3D5A">
        <w:rPr>
          <w:rFonts w:cs="Arial"/>
        </w:rPr>
        <w:lastRenderedPageBreak/>
        <w:t xml:space="preserve">information throughout the quarter either directly in ADAMS or via the Athlete Central app. </w:t>
      </w:r>
    </w:p>
    <w:p w14:paraId="4608CD23" w14:textId="41BFF810" w:rsidR="00C60686" w:rsidRPr="007E3D5A" w:rsidRDefault="00C60686" w:rsidP="007A3A8E">
      <w:pPr>
        <w:pStyle w:val="BodyText"/>
        <w:ind w:left="0"/>
        <w:rPr>
          <w:rFonts w:cs="Arial"/>
          <w:b/>
          <w:bCs/>
          <w:color w:val="474747" w:themeColor="text1" w:themeShade="BF"/>
        </w:rPr>
      </w:pPr>
      <w:r w:rsidRPr="007E3D5A">
        <w:rPr>
          <w:rFonts w:cs="Arial"/>
          <w:b/>
          <w:bCs/>
          <w:color w:val="474747" w:themeColor="text1" w:themeShade="BF"/>
        </w:rPr>
        <w:t xml:space="preserve">Important: </w:t>
      </w:r>
      <w:r w:rsidR="00BF2B42" w:rsidRPr="007E3D5A">
        <w:rPr>
          <w:rFonts w:cs="Arial"/>
          <w:b/>
          <w:bCs/>
          <w:color w:val="474747" w:themeColor="text1" w:themeShade="BF"/>
        </w:rPr>
        <w:t>M</w:t>
      </w:r>
      <w:r w:rsidRPr="007E3D5A">
        <w:rPr>
          <w:rFonts w:cs="Arial"/>
          <w:b/>
          <w:bCs/>
          <w:color w:val="474747" w:themeColor="text1" w:themeShade="BF"/>
        </w:rPr>
        <w:t>ake sure the information you file is accurate at all times</w:t>
      </w:r>
      <w:r w:rsidR="00BF2B42" w:rsidRPr="007E3D5A">
        <w:rPr>
          <w:rFonts w:cs="Arial"/>
          <w:color w:val="474747" w:themeColor="text1" w:themeShade="BF"/>
        </w:rPr>
        <w:t>.</w:t>
      </w:r>
    </w:p>
    <w:p w14:paraId="1E1376BC" w14:textId="5BF6D8CC" w:rsidR="00467B8C" w:rsidRPr="007E3D5A" w:rsidRDefault="00C60686" w:rsidP="00BA4CAA">
      <w:pPr>
        <w:pStyle w:val="BodyText"/>
        <w:spacing w:after="240"/>
        <w:ind w:left="0"/>
        <w:jc w:val="both"/>
        <w:rPr>
          <w:rFonts w:cs="Arial"/>
          <w:color w:val="474747" w:themeColor="text1" w:themeShade="BF"/>
        </w:rPr>
      </w:pPr>
      <w:r w:rsidRPr="007E3D5A">
        <w:rPr>
          <w:rFonts w:cs="Arial"/>
          <w:color w:val="474747" w:themeColor="text1" w:themeShade="BF"/>
        </w:rPr>
        <w:t xml:space="preserve">It is your responsibility to ensure that your whereabouts is accurate and up to date. Changes can be made in ADAMS or Athlete Central. In case you have no internet access, updates to your whereabouts information may be made by Short Message Service (SMS). Instructions on how to use the SMS component can be found at </w:t>
      </w:r>
      <w:hyperlink r:id="rId15" w:history="1">
        <w:r w:rsidR="0047122D" w:rsidRPr="00D30386">
          <w:rPr>
            <w:rStyle w:val="Hyperlink"/>
            <w:rFonts w:cs="Arial"/>
            <w:color w:val="0071BC"/>
          </w:rPr>
          <w:t>https://adams-help.wada-ama.org/hc/en-us/categories/360000553634-Athlete-Central</w:t>
        </w:r>
      </w:hyperlink>
      <w:r w:rsidRPr="00D30386">
        <w:rPr>
          <w:rFonts w:cs="Arial"/>
          <w:color w:val="474747" w:themeColor="text1" w:themeShade="BF"/>
        </w:rPr>
        <w:t>.</w:t>
      </w:r>
      <w:r w:rsidRPr="007E3D5A">
        <w:rPr>
          <w:rFonts w:cs="Arial"/>
          <w:color w:val="474747" w:themeColor="text1" w:themeShade="BF"/>
        </w:rPr>
        <w:t xml:space="preserve"> </w:t>
      </w:r>
      <w:bookmarkStart w:id="1" w:name="_Hlk54885408"/>
    </w:p>
    <w:p w14:paraId="445D909A" w14:textId="655F8F90" w:rsidR="00C60686" w:rsidRPr="007E3D5A" w:rsidRDefault="00C60686" w:rsidP="00BA4CAA">
      <w:pPr>
        <w:pStyle w:val="BodyText"/>
        <w:spacing w:after="240"/>
        <w:ind w:left="0"/>
        <w:jc w:val="both"/>
        <w:rPr>
          <w:rFonts w:cs="Arial"/>
          <w:color w:val="474747" w:themeColor="text1" w:themeShade="BF"/>
        </w:rPr>
      </w:pPr>
      <w:r w:rsidRPr="007E3D5A">
        <w:rPr>
          <w:rFonts w:cs="Arial"/>
          <w:b/>
          <w:bCs/>
          <w:color w:val="474747" w:themeColor="text1" w:themeShade="BF"/>
          <w:highlight w:val="darkGray"/>
        </w:rPr>
        <w:t>[</w:t>
      </w:r>
      <w:r w:rsidRPr="007E3D5A">
        <w:rPr>
          <w:rFonts w:cs="Arial"/>
          <w:b/>
          <w:bCs/>
          <w:i/>
          <w:iCs/>
          <w:color w:val="474747" w:themeColor="text1" w:themeShade="BF"/>
          <w:highlight w:val="darkGray"/>
        </w:rPr>
        <w:t>Alternatively</w:t>
      </w:r>
      <w:r w:rsidR="00D76EEB" w:rsidRPr="007E3D5A">
        <w:rPr>
          <w:rFonts w:cs="Arial"/>
          <w:b/>
          <w:bCs/>
          <w:i/>
          <w:iCs/>
          <w:color w:val="474747" w:themeColor="text1" w:themeShade="BF"/>
          <w:highlight w:val="darkGray"/>
        </w:rPr>
        <w:t xml:space="preserve">, </w:t>
      </w:r>
      <w:r w:rsidRPr="007E3D5A">
        <w:rPr>
          <w:rFonts w:cs="Arial"/>
          <w:b/>
          <w:bCs/>
          <w:i/>
          <w:iCs/>
          <w:color w:val="474747" w:themeColor="text1" w:themeShade="BF"/>
          <w:highlight w:val="darkGray"/>
        </w:rPr>
        <w:t>please send an SMS to the following number [Insert Number] which is monitored by [ADO]]</w:t>
      </w:r>
      <w:r w:rsidRPr="007E3D5A">
        <w:rPr>
          <w:rFonts w:cs="Arial"/>
          <w:i/>
          <w:iCs/>
          <w:color w:val="474747" w:themeColor="text1" w:themeShade="BF"/>
        </w:rPr>
        <w:t>.</w:t>
      </w:r>
      <w:bookmarkEnd w:id="1"/>
    </w:p>
    <w:p w14:paraId="7BD32935" w14:textId="77777777" w:rsidR="00C60686" w:rsidRPr="007E3D5A" w:rsidRDefault="00C60686" w:rsidP="00BA4CAA">
      <w:pPr>
        <w:pStyle w:val="BodyText"/>
        <w:spacing w:after="240"/>
        <w:ind w:left="0"/>
        <w:jc w:val="both"/>
        <w:rPr>
          <w:rFonts w:cs="Arial"/>
          <w:color w:val="474747" w:themeColor="text1" w:themeShade="BF"/>
          <w:spacing w:val="-1"/>
        </w:rPr>
      </w:pPr>
      <w:r w:rsidRPr="007E3D5A">
        <w:rPr>
          <w:rFonts w:cs="Arial"/>
          <w:color w:val="474747" w:themeColor="text1" w:themeShade="BF"/>
        </w:rPr>
        <w:t xml:space="preserve">In the unlikely event that ADAMS or Athlete Central is not available, and you cannot update your whereabouts information using SMS, you should email us your whereabouts update to </w:t>
      </w:r>
      <w:r w:rsidRPr="007E3D5A">
        <w:rPr>
          <w:rFonts w:cs="Arial"/>
          <w:i/>
          <w:iCs/>
          <w:color w:val="474747" w:themeColor="text1" w:themeShade="BF"/>
        </w:rPr>
        <w:t>[Insert email address]</w:t>
      </w:r>
      <w:r w:rsidRPr="007E3D5A">
        <w:rPr>
          <w:rFonts w:cs="Arial"/>
          <w:color w:val="474747" w:themeColor="text1" w:themeShade="BF"/>
        </w:rPr>
        <w:t xml:space="preserve"> (marked “Private and Confidential”) and indicate as much detail as required in </w:t>
      </w:r>
      <w:r w:rsidRPr="007E3D5A">
        <w:rPr>
          <w:rFonts w:cs="Arial"/>
          <w:b/>
          <w:bCs/>
          <w:color w:val="474747" w:themeColor="text1" w:themeShade="BF"/>
        </w:rPr>
        <w:t>Annex A</w:t>
      </w:r>
      <w:r w:rsidRPr="007E3D5A">
        <w:rPr>
          <w:rFonts w:cs="Arial"/>
          <w:color w:val="474747" w:themeColor="text1" w:themeShade="BF"/>
        </w:rPr>
        <w:t xml:space="preserve"> of this notice.</w:t>
      </w:r>
    </w:p>
    <w:p w14:paraId="77F18A75" w14:textId="0D063944" w:rsidR="00C60686" w:rsidRPr="007E3D5A" w:rsidRDefault="00C60686" w:rsidP="00BA4CAA">
      <w:pPr>
        <w:pStyle w:val="BodyText"/>
        <w:spacing w:after="240"/>
        <w:ind w:left="0"/>
        <w:rPr>
          <w:rFonts w:cs="Arial"/>
          <w:b/>
          <w:bCs/>
          <w:color w:val="474747" w:themeColor="text1" w:themeShade="BF"/>
          <w:spacing w:val="-1"/>
        </w:rPr>
      </w:pPr>
      <w:r w:rsidRPr="007E3D5A">
        <w:rPr>
          <w:rFonts w:eastAsiaTheme="minorHAnsi" w:cs="Arial"/>
          <w:b/>
          <w:bCs/>
          <w:color w:val="474747" w:themeColor="text1" w:themeShade="BF"/>
        </w:rPr>
        <w:t xml:space="preserve">Potential </w:t>
      </w:r>
      <w:r w:rsidR="00686793" w:rsidRPr="007E3D5A">
        <w:rPr>
          <w:rFonts w:eastAsiaTheme="minorHAnsi" w:cs="Arial"/>
          <w:b/>
          <w:bCs/>
          <w:color w:val="474747" w:themeColor="text1" w:themeShade="BF"/>
        </w:rPr>
        <w:t>c</w:t>
      </w:r>
      <w:r w:rsidRPr="007E3D5A">
        <w:rPr>
          <w:rFonts w:eastAsiaTheme="minorHAnsi" w:cs="Arial"/>
          <w:b/>
          <w:bCs/>
          <w:color w:val="474747" w:themeColor="text1" w:themeShade="BF"/>
        </w:rPr>
        <w:t xml:space="preserve">onsequences </w:t>
      </w:r>
    </w:p>
    <w:p w14:paraId="73EB086E" w14:textId="6C978C9C" w:rsidR="00C60686" w:rsidRPr="007E3D5A" w:rsidRDefault="00C60686" w:rsidP="00BA4CAA">
      <w:pPr>
        <w:pStyle w:val="BodyText"/>
        <w:numPr>
          <w:ilvl w:val="0"/>
          <w:numId w:val="37"/>
        </w:numPr>
        <w:spacing w:after="240"/>
        <w:ind w:left="360"/>
        <w:jc w:val="both"/>
        <w:rPr>
          <w:rFonts w:cs="Arial"/>
          <w:color w:val="474747" w:themeColor="text1" w:themeShade="BF"/>
        </w:rPr>
      </w:pPr>
      <w:r w:rsidRPr="007E3D5A">
        <w:rPr>
          <w:rFonts w:cs="Arial"/>
          <w:color w:val="474747" w:themeColor="text1" w:themeShade="BF"/>
        </w:rPr>
        <w:t xml:space="preserve">It is very important to ensure that you file the required whereabouts information of an upcoming quarter, by the first day of that quarter. A failure to do so without an adequate reason </w:t>
      </w:r>
      <w:r w:rsidR="006F7C57" w:rsidRPr="007E3D5A">
        <w:rPr>
          <w:rFonts w:cs="Arial"/>
          <w:color w:val="474747" w:themeColor="text1" w:themeShade="BF"/>
        </w:rPr>
        <w:t>may</w:t>
      </w:r>
      <w:r w:rsidRPr="007E3D5A">
        <w:rPr>
          <w:rFonts w:cs="Arial"/>
          <w:color w:val="474747" w:themeColor="text1" w:themeShade="BF"/>
        </w:rPr>
        <w:t xml:space="preserve"> constitute a Filing Failure under the ADR. This is why we have provided the deadline of the 15</w:t>
      </w:r>
      <w:r w:rsidRPr="007E3D5A">
        <w:rPr>
          <w:rFonts w:cs="Arial"/>
          <w:color w:val="474747" w:themeColor="text1" w:themeShade="BF"/>
          <w:vertAlign w:val="superscript"/>
        </w:rPr>
        <w:t>th</w:t>
      </w:r>
      <w:r w:rsidRPr="007E3D5A">
        <w:rPr>
          <w:rFonts w:cs="Arial"/>
          <w:color w:val="474747" w:themeColor="text1" w:themeShade="BF"/>
        </w:rPr>
        <w:t xml:space="preserve"> of the month preceding the quarter to assist you in avoiding a </w:t>
      </w:r>
      <w:r w:rsidRPr="007E3D5A">
        <w:rPr>
          <w:rFonts w:cs="Arial"/>
          <w:b/>
          <w:bCs/>
          <w:color w:val="474747" w:themeColor="text1" w:themeShade="BF"/>
        </w:rPr>
        <w:t>Filing Failure</w:t>
      </w:r>
      <w:r w:rsidRPr="007E3D5A">
        <w:rPr>
          <w:rFonts w:cs="Arial"/>
          <w:color w:val="474747" w:themeColor="text1" w:themeShade="BF"/>
        </w:rPr>
        <w:t>.</w:t>
      </w:r>
    </w:p>
    <w:p w14:paraId="1AAF5EB2" w14:textId="1284E88E" w:rsidR="00C60686" w:rsidRPr="007E3D5A" w:rsidRDefault="00C60686" w:rsidP="00BA4CAA">
      <w:pPr>
        <w:pStyle w:val="BodyText"/>
        <w:numPr>
          <w:ilvl w:val="0"/>
          <w:numId w:val="37"/>
        </w:numPr>
        <w:spacing w:after="240"/>
        <w:ind w:left="360"/>
        <w:jc w:val="both"/>
        <w:rPr>
          <w:rFonts w:cs="Arial"/>
          <w:color w:val="474747" w:themeColor="text1" w:themeShade="BF"/>
        </w:rPr>
      </w:pPr>
      <w:r w:rsidRPr="007E3D5A">
        <w:rPr>
          <w:rFonts w:cs="Arial"/>
          <w:color w:val="474747" w:themeColor="text1" w:themeShade="BF"/>
        </w:rPr>
        <w:t xml:space="preserve">It is also very important that you file accurate and complete information about your whereabouts, and that you update this information as soon as you know of any change of plans, so that this information remains accurate and complete and that you are available for testing at the declared whereabouts if a Doping Control Officer (DCO) attempts to test you. A failure to do so without an adequate reason </w:t>
      </w:r>
      <w:r w:rsidR="006F7C57" w:rsidRPr="007E3D5A">
        <w:rPr>
          <w:rFonts w:cs="Arial"/>
          <w:color w:val="474747" w:themeColor="text1" w:themeShade="BF"/>
        </w:rPr>
        <w:t xml:space="preserve">may </w:t>
      </w:r>
      <w:r w:rsidRPr="007E3D5A">
        <w:rPr>
          <w:rFonts w:cs="Arial"/>
          <w:color w:val="474747" w:themeColor="text1" w:themeShade="BF"/>
        </w:rPr>
        <w:t xml:space="preserve">constitute a </w:t>
      </w:r>
      <w:r w:rsidRPr="007E3D5A">
        <w:rPr>
          <w:rFonts w:cs="Arial"/>
          <w:b/>
          <w:bCs/>
          <w:color w:val="474747" w:themeColor="text1" w:themeShade="BF"/>
        </w:rPr>
        <w:t>Filing Failure</w:t>
      </w:r>
      <w:r w:rsidRPr="007E3D5A">
        <w:rPr>
          <w:rFonts w:cs="Arial"/>
          <w:color w:val="474747" w:themeColor="text1" w:themeShade="BF"/>
        </w:rPr>
        <w:t xml:space="preserve"> under the ADR. </w:t>
      </w:r>
    </w:p>
    <w:p w14:paraId="54D09A85" w14:textId="6F7EA28C" w:rsidR="00C60686" w:rsidRPr="007E3D5A" w:rsidRDefault="00C60686" w:rsidP="00BA4CAA">
      <w:pPr>
        <w:pStyle w:val="BodyText"/>
        <w:numPr>
          <w:ilvl w:val="0"/>
          <w:numId w:val="37"/>
        </w:numPr>
        <w:spacing w:after="240"/>
        <w:ind w:left="360"/>
        <w:jc w:val="both"/>
        <w:rPr>
          <w:rFonts w:cs="Arial"/>
          <w:color w:val="474747" w:themeColor="text1" w:themeShade="BF"/>
        </w:rPr>
      </w:pPr>
      <w:r w:rsidRPr="007E3D5A">
        <w:rPr>
          <w:rFonts w:cs="Arial"/>
          <w:color w:val="474747" w:themeColor="text1" w:themeShade="BF"/>
        </w:rPr>
        <w:t xml:space="preserve">If you are not available at the whereabouts location you specified for the 60-minute time slot without an adequate reason </w:t>
      </w:r>
      <w:r w:rsidR="006F7C57" w:rsidRPr="007E3D5A">
        <w:rPr>
          <w:rFonts w:cs="Arial"/>
          <w:color w:val="474747" w:themeColor="text1" w:themeShade="BF"/>
        </w:rPr>
        <w:t xml:space="preserve">this </w:t>
      </w:r>
      <w:r w:rsidRPr="007E3D5A">
        <w:rPr>
          <w:rFonts w:cs="Arial"/>
          <w:color w:val="474747" w:themeColor="text1" w:themeShade="BF"/>
        </w:rPr>
        <w:t xml:space="preserve">may </w:t>
      </w:r>
      <w:r w:rsidR="006F7C57" w:rsidRPr="007E3D5A">
        <w:rPr>
          <w:rFonts w:cs="Arial"/>
          <w:color w:val="474747" w:themeColor="text1" w:themeShade="BF"/>
        </w:rPr>
        <w:t>constitute</w:t>
      </w:r>
      <w:r w:rsidRPr="007E3D5A">
        <w:rPr>
          <w:rFonts w:cs="Arial"/>
          <w:color w:val="474747" w:themeColor="text1" w:themeShade="BF"/>
        </w:rPr>
        <w:t xml:space="preserve"> a </w:t>
      </w:r>
      <w:r w:rsidRPr="007E3D5A">
        <w:rPr>
          <w:rFonts w:cs="Arial"/>
          <w:b/>
          <w:bCs/>
          <w:color w:val="474747" w:themeColor="text1" w:themeShade="BF"/>
        </w:rPr>
        <w:t>Missed Test</w:t>
      </w:r>
      <w:r w:rsidRPr="007E3D5A">
        <w:rPr>
          <w:rFonts w:cs="Arial"/>
          <w:color w:val="474747" w:themeColor="text1" w:themeShade="BF"/>
        </w:rPr>
        <w:t xml:space="preserve"> under the ADR. </w:t>
      </w:r>
    </w:p>
    <w:p w14:paraId="61C4C192" w14:textId="78A080FF" w:rsidR="00C60686" w:rsidRPr="007E3D5A" w:rsidRDefault="00C60686" w:rsidP="00BA4CAA">
      <w:pPr>
        <w:pStyle w:val="BodyText"/>
        <w:numPr>
          <w:ilvl w:val="0"/>
          <w:numId w:val="37"/>
        </w:numPr>
        <w:spacing w:after="240"/>
        <w:ind w:left="360"/>
        <w:jc w:val="both"/>
        <w:rPr>
          <w:rFonts w:cs="Arial"/>
          <w:color w:val="474747" w:themeColor="text1" w:themeShade="BF"/>
        </w:rPr>
      </w:pPr>
      <w:r w:rsidRPr="007E3D5A">
        <w:rPr>
          <w:rFonts w:cs="Arial"/>
          <w:color w:val="474747" w:themeColor="text1" w:themeShade="BF"/>
        </w:rPr>
        <w:t xml:space="preserve">If you commit </w:t>
      </w:r>
      <w:r w:rsidRPr="007E3D5A">
        <w:rPr>
          <w:rFonts w:cs="Arial"/>
          <w:b/>
          <w:bCs/>
          <w:color w:val="474747" w:themeColor="text1" w:themeShade="BF"/>
        </w:rPr>
        <w:t>three</w:t>
      </w:r>
      <w:r w:rsidRPr="007E3D5A">
        <w:rPr>
          <w:rFonts w:cs="Arial"/>
          <w:color w:val="474747" w:themeColor="text1" w:themeShade="BF"/>
        </w:rPr>
        <w:t xml:space="preserve"> </w:t>
      </w:r>
      <w:r w:rsidRPr="007E3D5A">
        <w:rPr>
          <w:rFonts w:cs="Arial"/>
          <w:b/>
          <w:bCs/>
          <w:color w:val="474747" w:themeColor="text1" w:themeShade="BF"/>
        </w:rPr>
        <w:t>(3)</w:t>
      </w:r>
      <w:r w:rsidRPr="007E3D5A">
        <w:rPr>
          <w:rFonts w:cs="Arial"/>
          <w:color w:val="474747" w:themeColor="text1" w:themeShade="BF"/>
        </w:rPr>
        <w:t xml:space="preserve"> </w:t>
      </w:r>
      <w:r w:rsidRPr="007E3D5A">
        <w:rPr>
          <w:rFonts w:cs="Arial"/>
          <w:b/>
          <w:bCs/>
          <w:color w:val="474747" w:themeColor="text1" w:themeShade="BF"/>
        </w:rPr>
        <w:t>Whereabouts Failures</w:t>
      </w:r>
      <w:r w:rsidRPr="007E3D5A">
        <w:rPr>
          <w:rFonts w:cs="Arial"/>
          <w:color w:val="474747" w:themeColor="text1" w:themeShade="BF"/>
        </w:rPr>
        <w:t xml:space="preserve"> (which can be a combination of </w:t>
      </w:r>
      <w:r w:rsidRPr="007E3D5A">
        <w:rPr>
          <w:rFonts w:cs="Arial"/>
          <w:b/>
          <w:bCs/>
          <w:color w:val="474747" w:themeColor="text1" w:themeShade="BF"/>
        </w:rPr>
        <w:t>Filing Failures</w:t>
      </w:r>
      <w:r w:rsidRPr="007E3D5A">
        <w:rPr>
          <w:rFonts w:cs="Arial"/>
          <w:color w:val="474747" w:themeColor="text1" w:themeShade="BF"/>
        </w:rPr>
        <w:t xml:space="preserve"> and/or </w:t>
      </w:r>
      <w:r w:rsidRPr="007E3D5A">
        <w:rPr>
          <w:rFonts w:cs="Arial"/>
          <w:b/>
          <w:bCs/>
          <w:color w:val="474747" w:themeColor="text1" w:themeShade="BF"/>
        </w:rPr>
        <w:t>Missed Tests</w:t>
      </w:r>
      <w:r w:rsidRPr="007E3D5A">
        <w:rPr>
          <w:rFonts w:cs="Arial"/>
          <w:color w:val="474747" w:themeColor="text1" w:themeShade="BF"/>
        </w:rPr>
        <w:t>) in one 12-month period, th</w:t>
      </w:r>
      <w:r w:rsidR="006F7C57" w:rsidRPr="007E3D5A">
        <w:rPr>
          <w:rFonts w:cs="Arial"/>
          <w:color w:val="474747" w:themeColor="text1" w:themeShade="BF"/>
        </w:rPr>
        <w:t>is may</w:t>
      </w:r>
      <w:r w:rsidRPr="007E3D5A">
        <w:rPr>
          <w:rFonts w:cs="Arial"/>
          <w:color w:val="474747" w:themeColor="text1" w:themeShade="BF"/>
        </w:rPr>
        <w:t xml:space="preserve"> constitute an </w:t>
      </w:r>
      <w:r w:rsidR="006F7C57" w:rsidRPr="007E3D5A">
        <w:rPr>
          <w:rFonts w:cs="Arial"/>
          <w:color w:val="474747" w:themeColor="text1" w:themeShade="BF"/>
        </w:rPr>
        <w:t>A</w:t>
      </w:r>
      <w:r w:rsidRPr="007E3D5A">
        <w:rPr>
          <w:rFonts w:cs="Arial"/>
          <w:color w:val="474747" w:themeColor="text1" w:themeShade="BF"/>
        </w:rPr>
        <w:t>nti-</w:t>
      </w:r>
      <w:r w:rsidR="006F7C57" w:rsidRPr="007E3D5A">
        <w:rPr>
          <w:rFonts w:cs="Arial"/>
          <w:color w:val="474747" w:themeColor="text1" w:themeShade="BF"/>
        </w:rPr>
        <w:t>D</w:t>
      </w:r>
      <w:r w:rsidRPr="007E3D5A">
        <w:rPr>
          <w:rFonts w:cs="Arial"/>
          <w:color w:val="474747" w:themeColor="text1" w:themeShade="BF"/>
        </w:rPr>
        <w:t xml:space="preserve">oping </w:t>
      </w:r>
      <w:r w:rsidR="006F7C57" w:rsidRPr="007E3D5A">
        <w:rPr>
          <w:rFonts w:cs="Arial"/>
          <w:color w:val="474747" w:themeColor="text1" w:themeShade="BF"/>
        </w:rPr>
        <w:t>R</w:t>
      </w:r>
      <w:r w:rsidRPr="007E3D5A">
        <w:rPr>
          <w:rFonts w:cs="Arial"/>
          <w:color w:val="474747" w:themeColor="text1" w:themeShade="BF"/>
        </w:rPr>
        <w:t xml:space="preserve">ule </w:t>
      </w:r>
      <w:r w:rsidR="006F7C57" w:rsidRPr="007E3D5A">
        <w:rPr>
          <w:rFonts w:cs="Arial"/>
          <w:color w:val="474747" w:themeColor="text1" w:themeShade="BF"/>
        </w:rPr>
        <w:t>V</w:t>
      </w:r>
      <w:r w:rsidRPr="007E3D5A">
        <w:rPr>
          <w:rFonts w:cs="Arial"/>
          <w:color w:val="474747" w:themeColor="text1" w:themeShade="BF"/>
        </w:rPr>
        <w:t xml:space="preserve">iolation </w:t>
      </w:r>
      <w:r w:rsidR="006F7C57" w:rsidRPr="007E3D5A">
        <w:rPr>
          <w:rFonts w:cs="Arial"/>
          <w:color w:val="474747" w:themeColor="text1" w:themeShade="BF"/>
        </w:rPr>
        <w:t xml:space="preserve">(ADVR) </w:t>
      </w:r>
      <w:r w:rsidRPr="007E3D5A">
        <w:rPr>
          <w:rFonts w:cs="Arial"/>
          <w:color w:val="474747" w:themeColor="text1" w:themeShade="BF"/>
        </w:rPr>
        <w:t>under the ADR, for which the sanction is a period of ineligibility of 12 to 24 months (first offence) or more (for second and subsequent offences).</w:t>
      </w:r>
    </w:p>
    <w:p w14:paraId="05EF2276" w14:textId="49AF5AAE" w:rsidR="00C60686" w:rsidRPr="007E3D5A" w:rsidRDefault="00C60686" w:rsidP="00BA4CAA">
      <w:pPr>
        <w:pStyle w:val="BodyText"/>
        <w:spacing w:after="240"/>
        <w:ind w:left="0"/>
        <w:jc w:val="both"/>
        <w:rPr>
          <w:rFonts w:cs="Arial"/>
          <w:b/>
          <w:bCs/>
        </w:rPr>
      </w:pPr>
      <w:r w:rsidRPr="007E3D5A">
        <w:rPr>
          <w:rFonts w:cs="Arial"/>
          <w:b/>
          <w:bCs/>
        </w:rPr>
        <w:t>Personal responsibility</w:t>
      </w:r>
    </w:p>
    <w:p w14:paraId="07ED8BC7" w14:textId="77777777" w:rsidR="00C60686" w:rsidRPr="007E3D5A" w:rsidRDefault="00C60686" w:rsidP="00BA4CAA">
      <w:pPr>
        <w:pStyle w:val="BodyText"/>
        <w:spacing w:after="240"/>
        <w:ind w:left="0"/>
        <w:jc w:val="both"/>
        <w:rPr>
          <w:rFonts w:cs="Arial"/>
          <w:color w:val="474747" w:themeColor="text1" w:themeShade="BF"/>
          <w:spacing w:val="-1"/>
        </w:rPr>
      </w:pPr>
      <w:r w:rsidRPr="007E3D5A">
        <w:rPr>
          <w:rFonts w:cs="Arial"/>
          <w:color w:val="474747" w:themeColor="text1" w:themeShade="BF"/>
          <w:spacing w:val="-1"/>
        </w:rPr>
        <w:t>You may choose to delegate the task of submitting your whereabouts filings and updates to a third party such as a coach, agent, parent, or an official in your National Federation, provided that the third party agrees to such delegation. In such case, please provide us with a written notice of that agreed delegation, signed by yourself and the third party in question.</w:t>
      </w:r>
    </w:p>
    <w:p w14:paraId="1795AA14" w14:textId="77777777" w:rsidR="00C60686" w:rsidRDefault="00C60686" w:rsidP="00BA4CAA">
      <w:pPr>
        <w:pStyle w:val="BodyText"/>
        <w:spacing w:after="240"/>
        <w:ind w:left="0"/>
        <w:jc w:val="both"/>
        <w:rPr>
          <w:rFonts w:cs="Arial"/>
          <w:color w:val="474747" w:themeColor="text1" w:themeShade="BF"/>
          <w:spacing w:val="-1"/>
        </w:rPr>
      </w:pPr>
      <w:r w:rsidRPr="007E3D5A">
        <w:rPr>
          <w:rFonts w:cs="Arial"/>
          <w:color w:val="474747" w:themeColor="text1" w:themeShade="BF"/>
          <w:spacing w:val="-1"/>
        </w:rPr>
        <w:t xml:space="preserve">Please note, however, that you remain personally responsible for any failure to comply with the whereabouts requirements contained in this notice and ensure that you are available for testing at the whereabouts declared on your whereabouts filing. If you receive a Whereabouts Failure because a third party failed to comply with the requirements, the failure will remain even though you delegated such responsibility. </w:t>
      </w:r>
    </w:p>
    <w:p w14:paraId="425534CB" w14:textId="77777777" w:rsidR="007A3A8E" w:rsidRPr="007E3D5A" w:rsidRDefault="007A3A8E" w:rsidP="00BA4CAA">
      <w:pPr>
        <w:pStyle w:val="BodyText"/>
        <w:spacing w:after="240"/>
        <w:ind w:left="0"/>
        <w:jc w:val="both"/>
        <w:rPr>
          <w:rFonts w:cs="Arial"/>
          <w:color w:val="474747" w:themeColor="text1" w:themeShade="BF"/>
          <w:spacing w:val="-1"/>
        </w:rPr>
      </w:pPr>
    </w:p>
    <w:p w14:paraId="7F857B34" w14:textId="77777777" w:rsidR="007A3A8E" w:rsidRDefault="007A3A8E" w:rsidP="007A3A8E">
      <w:pPr>
        <w:pStyle w:val="Cmsor11"/>
        <w:ind w:left="0"/>
        <w:jc w:val="both"/>
        <w:rPr>
          <w:rFonts w:eastAsiaTheme="minorHAnsi" w:cs="Arial"/>
          <w:color w:val="474747" w:themeColor="text1" w:themeShade="BF"/>
          <w:sz w:val="22"/>
          <w:szCs w:val="22"/>
        </w:rPr>
      </w:pPr>
    </w:p>
    <w:p w14:paraId="3897658B" w14:textId="49A2A44A" w:rsidR="00C60686" w:rsidRPr="007E3D5A" w:rsidRDefault="00C60686" w:rsidP="00D30386">
      <w:pPr>
        <w:pStyle w:val="Cmsor11"/>
        <w:spacing w:after="240"/>
        <w:ind w:left="0"/>
        <w:jc w:val="both"/>
        <w:rPr>
          <w:rFonts w:eastAsiaTheme="minorHAnsi" w:cs="Arial"/>
          <w:color w:val="474747" w:themeColor="text1" w:themeShade="BF"/>
          <w:sz w:val="22"/>
          <w:szCs w:val="22"/>
        </w:rPr>
      </w:pPr>
      <w:r w:rsidRPr="007E3D5A">
        <w:rPr>
          <w:rFonts w:eastAsiaTheme="minorHAnsi" w:cs="Arial"/>
          <w:color w:val="474747" w:themeColor="text1" w:themeShade="BF"/>
          <w:sz w:val="22"/>
          <w:szCs w:val="22"/>
        </w:rPr>
        <w:t>Period of inclusion - Retirement from competition</w:t>
      </w:r>
    </w:p>
    <w:p w14:paraId="231F50F3" w14:textId="77777777" w:rsidR="00C60686" w:rsidRPr="007E3D5A" w:rsidRDefault="00C60686" w:rsidP="00D30386">
      <w:pPr>
        <w:pStyle w:val="Cmsor11"/>
        <w:spacing w:after="240"/>
        <w:ind w:left="0"/>
        <w:jc w:val="both"/>
        <w:rPr>
          <w:rFonts w:cs="Arial"/>
          <w:b w:val="0"/>
          <w:color w:val="474747" w:themeColor="text1" w:themeShade="BF"/>
          <w:spacing w:val="-2"/>
          <w:sz w:val="22"/>
          <w:szCs w:val="22"/>
        </w:rPr>
      </w:pPr>
      <w:r w:rsidRPr="007E3D5A">
        <w:rPr>
          <w:rFonts w:cs="Arial"/>
          <w:b w:val="0"/>
          <w:color w:val="474747" w:themeColor="text1" w:themeShade="BF"/>
          <w:spacing w:val="-2"/>
          <w:sz w:val="22"/>
          <w:szCs w:val="22"/>
        </w:rPr>
        <w:t xml:space="preserve">Please note that you will remain in the </w:t>
      </w:r>
      <w:r w:rsidRPr="007E3D5A">
        <w:rPr>
          <w:rFonts w:cs="Arial"/>
          <w:bCs w:val="0"/>
          <w:color w:val="474747" w:themeColor="text1" w:themeShade="BF"/>
          <w:spacing w:val="-2"/>
          <w:sz w:val="22"/>
          <w:szCs w:val="22"/>
          <w:highlight w:val="darkGray"/>
        </w:rPr>
        <w:t>[ADO]</w:t>
      </w:r>
      <w:r w:rsidRPr="007E3D5A">
        <w:rPr>
          <w:rFonts w:cs="Arial"/>
          <w:b w:val="0"/>
          <w:color w:val="474747" w:themeColor="text1" w:themeShade="BF"/>
          <w:spacing w:val="-2"/>
          <w:sz w:val="22"/>
          <w:szCs w:val="22"/>
        </w:rPr>
        <w:t>’s RTP and be subject to comply with the RTP whereabouts requirements unless and until:</w:t>
      </w:r>
    </w:p>
    <w:p w14:paraId="037150C0" w14:textId="3E5AE12F" w:rsidR="00C60686" w:rsidRPr="007E3D5A" w:rsidRDefault="00C60686" w:rsidP="00D30386">
      <w:pPr>
        <w:pStyle w:val="Cmsor11"/>
        <w:numPr>
          <w:ilvl w:val="0"/>
          <w:numId w:val="38"/>
        </w:numPr>
        <w:spacing w:after="240"/>
        <w:ind w:left="360"/>
        <w:jc w:val="both"/>
        <w:rPr>
          <w:rFonts w:cs="Arial"/>
          <w:b w:val="0"/>
          <w:color w:val="474747" w:themeColor="text1" w:themeShade="BF"/>
          <w:spacing w:val="-2"/>
          <w:sz w:val="22"/>
          <w:szCs w:val="22"/>
        </w:rPr>
      </w:pPr>
      <w:r w:rsidRPr="007E3D5A">
        <w:rPr>
          <w:rFonts w:cs="Arial"/>
          <w:b w:val="0"/>
          <w:color w:val="474747" w:themeColor="text1" w:themeShade="BF"/>
          <w:spacing w:val="-2"/>
          <w:sz w:val="22"/>
          <w:szCs w:val="22"/>
        </w:rPr>
        <w:t xml:space="preserve">you are given written notice by </w:t>
      </w:r>
      <w:r w:rsidRPr="007E3D5A">
        <w:rPr>
          <w:rFonts w:cs="Arial"/>
          <w:bCs w:val="0"/>
          <w:color w:val="474747" w:themeColor="text1" w:themeShade="BF"/>
          <w:spacing w:val="-2"/>
          <w:sz w:val="22"/>
          <w:szCs w:val="22"/>
          <w:highlight w:val="darkGray"/>
        </w:rPr>
        <w:t>[ADO]</w:t>
      </w:r>
      <w:r w:rsidRPr="007E3D5A">
        <w:rPr>
          <w:rFonts w:cs="Arial"/>
          <w:b w:val="0"/>
          <w:color w:val="474747" w:themeColor="text1" w:themeShade="BF"/>
          <w:spacing w:val="-2"/>
          <w:sz w:val="22"/>
          <w:szCs w:val="22"/>
        </w:rPr>
        <w:t xml:space="preserve"> that you are no longer included in the RTP or </w:t>
      </w:r>
    </w:p>
    <w:p w14:paraId="2D337A64" w14:textId="207D0171" w:rsidR="00C60686" w:rsidRPr="007E3D5A" w:rsidRDefault="00C60686" w:rsidP="00D30386">
      <w:pPr>
        <w:pStyle w:val="Cmsor11"/>
        <w:numPr>
          <w:ilvl w:val="0"/>
          <w:numId w:val="38"/>
        </w:numPr>
        <w:spacing w:after="240"/>
        <w:ind w:left="360"/>
        <w:jc w:val="both"/>
        <w:rPr>
          <w:rFonts w:cs="Arial"/>
          <w:b w:val="0"/>
          <w:bCs w:val="0"/>
          <w:color w:val="474747" w:themeColor="text1" w:themeShade="BF"/>
          <w:spacing w:val="-2"/>
          <w:sz w:val="22"/>
          <w:szCs w:val="22"/>
          <w:u w:val="single"/>
        </w:rPr>
      </w:pPr>
      <w:r w:rsidRPr="007E3D5A">
        <w:rPr>
          <w:rFonts w:cs="Arial"/>
          <w:b w:val="0"/>
          <w:color w:val="474747" w:themeColor="text1" w:themeShade="BF"/>
          <w:spacing w:val="-2"/>
          <w:sz w:val="22"/>
          <w:szCs w:val="22"/>
        </w:rPr>
        <w:t xml:space="preserve">you give written notice to </w:t>
      </w:r>
      <w:r w:rsidRPr="007E3D5A">
        <w:rPr>
          <w:rFonts w:cs="Arial"/>
          <w:bCs w:val="0"/>
          <w:color w:val="474747" w:themeColor="text1" w:themeShade="BF"/>
          <w:spacing w:val="-2"/>
          <w:sz w:val="22"/>
          <w:szCs w:val="22"/>
          <w:highlight w:val="darkGray"/>
        </w:rPr>
        <w:t>[ADO]</w:t>
      </w:r>
      <w:r w:rsidRPr="007E3D5A">
        <w:rPr>
          <w:rFonts w:cs="Arial"/>
          <w:b w:val="0"/>
          <w:color w:val="474747" w:themeColor="text1" w:themeShade="BF"/>
          <w:spacing w:val="-2"/>
          <w:sz w:val="22"/>
          <w:szCs w:val="22"/>
        </w:rPr>
        <w:t xml:space="preserve"> that you have retired from competition. In such case, please note that if you then wish to return to competition, you must give a six-month prior written notice to </w:t>
      </w:r>
      <w:r w:rsidRPr="007E3D5A">
        <w:rPr>
          <w:rFonts w:cs="Arial"/>
          <w:bCs w:val="0"/>
          <w:color w:val="474747" w:themeColor="text1" w:themeShade="BF"/>
          <w:spacing w:val="-2"/>
          <w:sz w:val="22"/>
          <w:szCs w:val="22"/>
          <w:highlight w:val="darkGray"/>
        </w:rPr>
        <w:t>[ADO]</w:t>
      </w:r>
      <w:r w:rsidRPr="007E3D5A">
        <w:rPr>
          <w:rFonts w:cs="Arial"/>
          <w:b w:val="0"/>
          <w:color w:val="474747" w:themeColor="text1" w:themeShade="BF"/>
          <w:spacing w:val="-2"/>
          <w:sz w:val="22"/>
          <w:szCs w:val="22"/>
        </w:rPr>
        <w:t xml:space="preserve">. Further details and forms relating to this process are available at </w:t>
      </w:r>
      <w:r w:rsidRPr="007E3D5A">
        <w:rPr>
          <w:rFonts w:cs="Arial"/>
          <w:bCs w:val="0"/>
          <w:i/>
          <w:iCs/>
          <w:color w:val="474747" w:themeColor="text1" w:themeShade="BF"/>
          <w:spacing w:val="-2"/>
          <w:sz w:val="22"/>
          <w:szCs w:val="22"/>
          <w:highlight w:val="darkGray"/>
        </w:rPr>
        <w:t>[Insert weblink]</w:t>
      </w:r>
      <w:r w:rsidRPr="007E3D5A">
        <w:rPr>
          <w:rFonts w:cs="Arial"/>
          <w:b w:val="0"/>
          <w:color w:val="474747" w:themeColor="text1" w:themeShade="BF"/>
          <w:spacing w:val="-2"/>
          <w:sz w:val="22"/>
          <w:szCs w:val="22"/>
        </w:rPr>
        <w:t>.</w:t>
      </w:r>
    </w:p>
    <w:p w14:paraId="50C24662" w14:textId="69043F2B" w:rsidR="000B78A6" w:rsidRPr="007E3D5A" w:rsidRDefault="006F7C57" w:rsidP="00D30386">
      <w:pPr>
        <w:spacing w:after="240" w:line="240" w:lineRule="auto"/>
        <w:rPr>
          <w:rFonts w:cs="Arial"/>
          <w:sz w:val="22"/>
        </w:rPr>
      </w:pPr>
      <w:r w:rsidRPr="007E3D5A">
        <w:rPr>
          <w:rFonts w:cs="Arial"/>
          <w:b/>
          <w:bCs/>
          <w:sz w:val="22"/>
        </w:rPr>
        <w:t>Confidentiality</w:t>
      </w:r>
      <w:r w:rsidRPr="007E3D5A">
        <w:rPr>
          <w:rFonts w:cs="Arial"/>
          <w:b/>
          <w:bCs/>
          <w:sz w:val="22"/>
        </w:rPr>
        <w:br/>
      </w:r>
      <w:r w:rsidRPr="007E3D5A">
        <w:rPr>
          <w:rFonts w:cs="Arial"/>
          <w:b/>
          <w:bCs/>
          <w:sz w:val="22"/>
        </w:rPr>
        <w:br/>
      </w:r>
      <w:r w:rsidRPr="007E3D5A">
        <w:rPr>
          <w:rFonts w:cs="Arial"/>
          <w:sz w:val="22"/>
        </w:rPr>
        <w:t xml:space="preserve">The information you provide is stored safely and securely, maintained and treated in strict confidence at all times. It will be accessed on a need-to-know basis only by any authorized individuals acting on behalf of WADA and any ADO with testing authority over you. All such organizations have accepted the same confidentiality obligations. The information provided by you will be used exclusively for the purpose of doping control and will be destroyed in accordance with the </w:t>
      </w:r>
      <w:hyperlink r:id="rId16" w:history="1">
        <w:r w:rsidRPr="007E3D5A">
          <w:rPr>
            <w:rStyle w:val="Hyperlink"/>
            <w:rFonts w:cs="Arial"/>
            <w:color w:val="0071BC"/>
            <w:sz w:val="22"/>
          </w:rPr>
          <w:t>International Standard for the Protection of Privacy and Personal information (ISPPPI)</w:t>
        </w:r>
      </w:hyperlink>
      <w:r w:rsidRPr="007E3D5A">
        <w:rPr>
          <w:rFonts w:cs="Arial"/>
          <w:sz w:val="22"/>
        </w:rPr>
        <w:t xml:space="preserve"> once it is no longer relevant.</w:t>
      </w:r>
    </w:p>
    <w:p w14:paraId="196B3710" w14:textId="48130C0C" w:rsidR="00C60686" w:rsidRPr="007E3D5A" w:rsidRDefault="00C60686" w:rsidP="00D30386">
      <w:pPr>
        <w:spacing w:after="240" w:line="240" w:lineRule="auto"/>
        <w:rPr>
          <w:rFonts w:cs="Arial"/>
          <w:b/>
          <w:bCs/>
          <w:sz w:val="22"/>
        </w:rPr>
      </w:pPr>
      <w:r w:rsidRPr="007E3D5A">
        <w:rPr>
          <w:rFonts w:cs="Arial"/>
          <w:b/>
          <w:bCs/>
          <w:sz w:val="22"/>
        </w:rPr>
        <w:t>Action</w:t>
      </w:r>
      <w:r w:rsidR="00686793" w:rsidRPr="007E3D5A">
        <w:rPr>
          <w:rFonts w:cs="Arial"/>
          <w:b/>
          <w:bCs/>
          <w:sz w:val="22"/>
        </w:rPr>
        <w:t>s</w:t>
      </w:r>
      <w:r w:rsidRPr="007E3D5A">
        <w:rPr>
          <w:rFonts w:cs="Arial"/>
          <w:b/>
          <w:bCs/>
          <w:sz w:val="22"/>
        </w:rPr>
        <w:t xml:space="preserve"> to take</w:t>
      </w:r>
    </w:p>
    <w:p w14:paraId="577719FD" w14:textId="77777777" w:rsidR="00C60686" w:rsidRPr="007E3D5A" w:rsidRDefault="00C60686" w:rsidP="00D30386">
      <w:pPr>
        <w:pStyle w:val="BodyText"/>
        <w:numPr>
          <w:ilvl w:val="0"/>
          <w:numId w:val="37"/>
        </w:numPr>
        <w:spacing w:after="240"/>
        <w:ind w:left="360"/>
        <w:rPr>
          <w:rFonts w:cs="Arial"/>
          <w:color w:val="474747" w:themeColor="text1" w:themeShade="BF"/>
        </w:rPr>
      </w:pPr>
      <w:r w:rsidRPr="007E3D5A">
        <w:rPr>
          <w:rFonts w:cs="Arial"/>
          <w:color w:val="474747" w:themeColor="text1" w:themeShade="BF"/>
        </w:rPr>
        <w:t xml:space="preserve">Please keep a copy of this letter for your records. </w:t>
      </w:r>
    </w:p>
    <w:p w14:paraId="0F2CD83A" w14:textId="4ACF5669" w:rsidR="00C60686" w:rsidRPr="007E3D5A" w:rsidRDefault="00C60686" w:rsidP="00D30386">
      <w:pPr>
        <w:pStyle w:val="BodyText"/>
        <w:numPr>
          <w:ilvl w:val="0"/>
          <w:numId w:val="37"/>
        </w:numPr>
        <w:spacing w:after="240"/>
        <w:ind w:left="360"/>
        <w:rPr>
          <w:rFonts w:cs="Arial"/>
          <w:color w:val="474747" w:themeColor="text1" w:themeShade="BF"/>
        </w:rPr>
      </w:pPr>
      <w:r w:rsidRPr="007E3D5A">
        <w:rPr>
          <w:rFonts w:cs="Arial"/>
          <w:color w:val="474747" w:themeColor="text1" w:themeShade="BF"/>
        </w:rPr>
        <w:t xml:space="preserve">Please sign and date the attached acknowledgement form below and send it back to us at </w:t>
      </w:r>
      <w:r w:rsidRPr="007E3D5A">
        <w:rPr>
          <w:rFonts w:cs="Arial"/>
          <w:i/>
          <w:iCs/>
          <w:color w:val="474747" w:themeColor="text1" w:themeShade="BF"/>
          <w:highlight w:val="darkGray"/>
        </w:rPr>
        <w:t>[contact details]</w:t>
      </w:r>
      <w:r w:rsidRPr="007E3D5A">
        <w:rPr>
          <w:rFonts w:cs="Arial"/>
          <w:color w:val="474747" w:themeColor="text1" w:themeShade="BF"/>
        </w:rPr>
        <w:t xml:space="preserve"> to confirm receipt and understanding of this notice.</w:t>
      </w:r>
    </w:p>
    <w:p w14:paraId="4F639663" w14:textId="42E0E107" w:rsidR="00C60686" w:rsidRPr="007E3D5A" w:rsidRDefault="00C60686" w:rsidP="00D30386">
      <w:pPr>
        <w:spacing w:after="240" w:line="240" w:lineRule="auto"/>
        <w:jc w:val="both"/>
        <w:rPr>
          <w:rFonts w:cs="Arial"/>
          <w:i/>
          <w:iCs/>
          <w:sz w:val="22"/>
        </w:rPr>
      </w:pPr>
      <w:r w:rsidRPr="007E3D5A">
        <w:rPr>
          <w:rFonts w:cs="Arial"/>
          <w:sz w:val="22"/>
        </w:rPr>
        <w:t xml:space="preserve">If you have any questions about the contents of this letter, please contact </w:t>
      </w:r>
      <w:r w:rsidRPr="007E3D5A">
        <w:rPr>
          <w:rFonts w:cs="Arial"/>
          <w:b/>
          <w:bCs/>
          <w:i/>
          <w:iCs/>
          <w:sz w:val="22"/>
          <w:highlight w:val="darkGray"/>
        </w:rPr>
        <w:t>[contact details]</w:t>
      </w:r>
      <w:r w:rsidRPr="007E3D5A">
        <w:rPr>
          <w:rFonts w:cs="Arial"/>
          <w:i/>
          <w:iCs/>
          <w:sz w:val="22"/>
        </w:rPr>
        <w:t>.</w:t>
      </w:r>
    </w:p>
    <w:p w14:paraId="3A8D45EE" w14:textId="77777777" w:rsidR="00C60686" w:rsidRPr="007E3D5A" w:rsidRDefault="00C60686" w:rsidP="00D30386">
      <w:pPr>
        <w:spacing w:after="240" w:line="240" w:lineRule="auto"/>
        <w:jc w:val="both"/>
        <w:rPr>
          <w:rFonts w:cs="Arial"/>
          <w:sz w:val="22"/>
        </w:rPr>
      </w:pPr>
      <w:r w:rsidRPr="007E3D5A">
        <w:rPr>
          <w:rFonts w:cs="Arial"/>
          <w:sz w:val="22"/>
        </w:rPr>
        <w:t>We thank you in advance for your cooperation on this matter and your commitment to the fight for doping free sport!</w:t>
      </w:r>
    </w:p>
    <w:p w14:paraId="70C1CA68" w14:textId="77777777" w:rsidR="00C60686" w:rsidRDefault="00C60686" w:rsidP="00D30386">
      <w:pPr>
        <w:pStyle w:val="BodyText"/>
        <w:spacing w:after="240"/>
        <w:ind w:left="0"/>
        <w:rPr>
          <w:rFonts w:cs="Arial"/>
          <w:color w:val="474747" w:themeColor="text1" w:themeShade="BF"/>
          <w:spacing w:val="-1"/>
        </w:rPr>
      </w:pPr>
      <w:r w:rsidRPr="007E3D5A">
        <w:rPr>
          <w:rFonts w:cs="Arial"/>
          <w:color w:val="474747" w:themeColor="text1" w:themeShade="BF"/>
          <w:spacing w:val="-1"/>
        </w:rPr>
        <w:t>Yours</w:t>
      </w:r>
      <w:r w:rsidRPr="007E3D5A">
        <w:rPr>
          <w:rFonts w:cs="Arial"/>
          <w:color w:val="474747" w:themeColor="text1" w:themeShade="BF"/>
          <w:spacing w:val="1"/>
        </w:rPr>
        <w:t xml:space="preserve"> </w:t>
      </w:r>
      <w:r w:rsidRPr="007E3D5A">
        <w:rPr>
          <w:rFonts w:cs="Arial"/>
          <w:color w:val="474747" w:themeColor="text1" w:themeShade="BF"/>
          <w:spacing w:val="-1"/>
        </w:rPr>
        <w:t>sincerely,</w:t>
      </w:r>
    </w:p>
    <w:p w14:paraId="3FB53F85" w14:textId="77777777" w:rsidR="00D30386" w:rsidRPr="007E3D5A" w:rsidRDefault="00D30386" w:rsidP="00D30386">
      <w:pPr>
        <w:pStyle w:val="BodyText"/>
        <w:spacing w:after="240"/>
        <w:ind w:left="0"/>
        <w:rPr>
          <w:rFonts w:cs="Arial"/>
          <w:noProof/>
          <w:color w:val="474747" w:themeColor="text1" w:themeShade="BF"/>
        </w:rPr>
      </w:pPr>
    </w:p>
    <w:p w14:paraId="405C8C55" w14:textId="080EAEBB" w:rsidR="00C60686" w:rsidRPr="007E3D5A" w:rsidRDefault="00C60686" w:rsidP="00D30386">
      <w:pPr>
        <w:pStyle w:val="BodyText"/>
        <w:spacing w:after="240"/>
        <w:ind w:left="0"/>
        <w:rPr>
          <w:rFonts w:cs="Arial"/>
          <w:b/>
          <w:bCs/>
          <w:i/>
          <w:color w:val="474747" w:themeColor="text1" w:themeShade="BF"/>
        </w:rPr>
      </w:pPr>
      <w:r w:rsidRPr="007E3D5A">
        <w:rPr>
          <w:rFonts w:cs="Arial"/>
          <w:b/>
          <w:bCs/>
          <w:i/>
          <w:color w:val="474747" w:themeColor="text1" w:themeShade="BF"/>
          <w:highlight w:val="darkGray"/>
        </w:rPr>
        <w:t>[</w:t>
      </w:r>
      <w:r w:rsidRPr="007E3D5A">
        <w:rPr>
          <w:rFonts w:cs="Arial"/>
          <w:b/>
          <w:bCs/>
          <w:i/>
          <w:iCs/>
          <w:color w:val="474747" w:themeColor="text1" w:themeShade="BF"/>
          <w:highlight w:val="darkGray"/>
        </w:rPr>
        <w:t>ADO</w:t>
      </w:r>
      <w:r w:rsidRPr="007E3D5A">
        <w:rPr>
          <w:rFonts w:cs="Arial"/>
          <w:b/>
          <w:bCs/>
          <w:i/>
          <w:color w:val="474747" w:themeColor="text1" w:themeShade="BF"/>
          <w:highlight w:val="darkGray"/>
        </w:rPr>
        <w:t>’s sender signature]</w:t>
      </w:r>
    </w:p>
    <w:p w14:paraId="73A594E9" w14:textId="77777777" w:rsidR="00C60686" w:rsidRPr="007E3D5A" w:rsidRDefault="00C60686" w:rsidP="00D30386">
      <w:pPr>
        <w:pStyle w:val="BodyText"/>
        <w:spacing w:after="240"/>
        <w:ind w:left="0"/>
        <w:rPr>
          <w:rFonts w:cs="Arial"/>
          <w:b/>
          <w:bCs/>
          <w:color w:val="474747" w:themeColor="text1" w:themeShade="BF"/>
        </w:rPr>
      </w:pPr>
      <w:r w:rsidRPr="007E3D5A">
        <w:rPr>
          <w:rFonts w:cs="Arial"/>
          <w:color w:val="474747" w:themeColor="text1" w:themeShade="BF"/>
        </w:rPr>
        <w:t xml:space="preserve">Copy to </w:t>
      </w:r>
      <w:r w:rsidRPr="007E3D5A">
        <w:rPr>
          <w:rFonts w:cs="Arial"/>
          <w:b/>
          <w:bCs/>
          <w:i/>
          <w:color w:val="474747" w:themeColor="text1" w:themeShade="BF"/>
          <w:highlight w:val="darkGray"/>
        </w:rPr>
        <w:t xml:space="preserve">[Insert </w:t>
      </w:r>
      <w:r w:rsidRPr="007E3D5A">
        <w:rPr>
          <w:rFonts w:cs="Arial"/>
          <w:b/>
          <w:bCs/>
          <w:i/>
          <w:color w:val="474747" w:themeColor="text1" w:themeShade="BF"/>
          <w:highlight w:val="darkGray"/>
          <w:lang w:val="en-CA"/>
        </w:rPr>
        <w:t>[</w:t>
      </w:r>
      <w:r w:rsidRPr="007E3D5A">
        <w:rPr>
          <w:rFonts w:cs="Arial"/>
          <w:b/>
          <w:bCs/>
          <w:i/>
          <w:color w:val="474747" w:themeColor="text1" w:themeShade="BF"/>
          <w:highlight w:val="darkGray"/>
        </w:rPr>
        <w:t>NADO] [IF]’s name]</w:t>
      </w:r>
    </w:p>
    <w:p w14:paraId="324EB597" w14:textId="77777777" w:rsidR="00C60686" w:rsidRPr="00686793" w:rsidRDefault="00C60686" w:rsidP="00D30386">
      <w:pPr>
        <w:pStyle w:val="BodyText"/>
        <w:spacing w:after="240"/>
        <w:ind w:left="0"/>
        <w:rPr>
          <w:rFonts w:asciiTheme="minorHAnsi" w:hAnsiTheme="minorHAnsi" w:cstheme="minorHAnsi"/>
          <w:b/>
          <w:bCs/>
          <w:i/>
          <w:color w:val="474747" w:themeColor="text1" w:themeShade="BF"/>
          <w:sz w:val="20"/>
          <w:szCs w:val="20"/>
        </w:rPr>
      </w:pPr>
      <w:r w:rsidRPr="007E3D5A">
        <w:rPr>
          <w:rFonts w:cs="Arial"/>
          <w:b/>
          <w:bCs/>
          <w:i/>
          <w:color w:val="474747" w:themeColor="text1" w:themeShade="BF"/>
          <w:highlight w:val="darkGray"/>
        </w:rPr>
        <w:t xml:space="preserve">[If notification is not done through NF, add: </w:t>
      </w:r>
      <w:r w:rsidRPr="007E3D5A">
        <w:rPr>
          <w:rFonts w:cs="Arial"/>
          <w:b/>
          <w:bCs/>
          <w:color w:val="474747" w:themeColor="text1" w:themeShade="BF"/>
          <w:highlight w:val="darkGray"/>
        </w:rPr>
        <w:t xml:space="preserve">Copy to </w:t>
      </w:r>
      <w:r w:rsidRPr="007E3D5A">
        <w:rPr>
          <w:rFonts w:cs="Arial"/>
          <w:b/>
          <w:bCs/>
          <w:i/>
          <w:color w:val="474747" w:themeColor="text1" w:themeShade="BF"/>
          <w:highlight w:val="darkGray"/>
        </w:rPr>
        <w:t>[Insert NF’s name]]</w:t>
      </w:r>
      <w:r w:rsidRPr="00686793">
        <w:rPr>
          <w:rFonts w:asciiTheme="minorHAnsi" w:hAnsiTheme="minorHAnsi" w:cstheme="minorHAnsi"/>
          <w:b/>
          <w:bCs/>
          <w:i/>
          <w:color w:val="474747" w:themeColor="text1" w:themeShade="BF"/>
          <w:sz w:val="20"/>
          <w:szCs w:val="20"/>
        </w:rPr>
        <w:br w:type="page"/>
      </w:r>
    </w:p>
    <w:p w14:paraId="7AB787A2" w14:textId="550B91F9" w:rsidR="007E3D5A" w:rsidRDefault="00C60686" w:rsidP="00D30386">
      <w:pPr>
        <w:pStyle w:val="BodyText"/>
        <w:spacing w:after="240"/>
        <w:ind w:left="0"/>
        <w:jc w:val="center"/>
        <w:rPr>
          <w:rFonts w:ascii="Arial Black" w:eastAsia="Calibri" w:hAnsi="Arial Black" w:cs="Arial"/>
          <w:b/>
          <w:noProof/>
          <w:color w:val="474747" w:themeColor="text1" w:themeShade="BF"/>
          <w:sz w:val="24"/>
          <w:szCs w:val="24"/>
        </w:rPr>
      </w:pPr>
      <w:r w:rsidRPr="007E3D5A">
        <w:rPr>
          <w:rFonts w:ascii="Arial Black" w:eastAsia="Calibri" w:hAnsi="Arial Black" w:cs="Arial"/>
          <w:b/>
          <w:noProof/>
          <w:color w:val="474747" w:themeColor="text1" w:themeShade="BF"/>
          <w:sz w:val="24"/>
          <w:szCs w:val="24"/>
        </w:rPr>
        <w:lastRenderedPageBreak/>
        <w:t>ANNEX A</w:t>
      </w:r>
    </w:p>
    <w:p w14:paraId="109940F1" w14:textId="02B87D9C" w:rsidR="00C60686" w:rsidRPr="001869FC" w:rsidRDefault="00C60686" w:rsidP="00D30386">
      <w:pPr>
        <w:pStyle w:val="BodyText"/>
        <w:spacing w:after="240"/>
        <w:ind w:left="0"/>
        <w:jc w:val="center"/>
        <w:rPr>
          <w:rFonts w:ascii="Arial Black" w:eastAsia="Calibri" w:hAnsi="Arial Black" w:cs="Arial"/>
          <w:b/>
          <w:noProof/>
          <w:sz w:val="24"/>
          <w:szCs w:val="24"/>
        </w:rPr>
      </w:pPr>
      <w:r w:rsidRPr="001869FC">
        <w:rPr>
          <w:rFonts w:ascii="Arial Black" w:eastAsia="Calibri" w:hAnsi="Arial Black" w:cs="Arial"/>
          <w:b/>
          <w:noProof/>
          <w:sz w:val="24"/>
          <w:szCs w:val="24"/>
        </w:rPr>
        <w:t xml:space="preserve">NOTICE OF INCLUSION IN </w:t>
      </w:r>
      <w:r w:rsidRPr="001869FC">
        <w:rPr>
          <w:rFonts w:ascii="Arial Black" w:eastAsia="Calibri" w:hAnsi="Arial Black" w:cs="Arial"/>
          <w:b/>
          <w:noProof/>
          <w:sz w:val="24"/>
          <w:szCs w:val="24"/>
          <w:highlight w:val="darkGray"/>
        </w:rPr>
        <w:t>[ADO]</w:t>
      </w:r>
      <w:r w:rsidRPr="001869FC">
        <w:rPr>
          <w:rFonts w:ascii="Arial Black" w:eastAsia="Calibri" w:hAnsi="Arial Black" w:cs="Arial"/>
          <w:b/>
          <w:noProof/>
          <w:sz w:val="24"/>
          <w:szCs w:val="24"/>
        </w:rPr>
        <w:t xml:space="preserve">’s RTP </w:t>
      </w:r>
      <w:r w:rsidR="00686793" w:rsidRPr="001869FC">
        <w:rPr>
          <w:rFonts w:ascii="Arial Black" w:eastAsia="Calibri" w:hAnsi="Arial Black" w:cs="Arial"/>
          <w:b/>
          <w:noProof/>
          <w:sz w:val="24"/>
          <w:szCs w:val="24"/>
        </w:rPr>
        <w:t>–</w:t>
      </w:r>
      <w:r w:rsidRPr="001869FC">
        <w:rPr>
          <w:rFonts w:ascii="Arial Black" w:eastAsia="Calibri" w:hAnsi="Arial Black" w:cs="Arial"/>
          <w:b/>
          <w:noProof/>
          <w:sz w:val="24"/>
          <w:szCs w:val="24"/>
        </w:rPr>
        <w:t xml:space="preserve"> WHEREABOUTS REQUIREMENTS</w:t>
      </w:r>
    </w:p>
    <w:p w14:paraId="2A45C9FB" w14:textId="77777777" w:rsidR="00C60686" w:rsidRPr="007E3D5A" w:rsidRDefault="00C60686" w:rsidP="00D30386">
      <w:pPr>
        <w:pStyle w:val="BodyText"/>
        <w:spacing w:after="240"/>
        <w:ind w:left="0"/>
        <w:jc w:val="both"/>
        <w:rPr>
          <w:rFonts w:asciiTheme="minorHAnsi" w:hAnsiTheme="minorHAnsi" w:cstheme="minorHAnsi"/>
          <w:color w:val="474747" w:themeColor="text1" w:themeShade="BF"/>
        </w:rPr>
      </w:pPr>
      <w:r w:rsidRPr="007E3D5A">
        <w:rPr>
          <w:rFonts w:asciiTheme="minorHAnsi" w:hAnsiTheme="minorHAnsi" w:cstheme="minorHAnsi"/>
          <w:b/>
          <w:bCs/>
          <w:color w:val="474747" w:themeColor="text1" w:themeShade="BF"/>
          <w:u w:val="single"/>
        </w:rPr>
        <w:t>By the 15</w:t>
      </w:r>
      <w:r w:rsidRPr="007E3D5A">
        <w:rPr>
          <w:rFonts w:asciiTheme="minorHAnsi" w:hAnsiTheme="minorHAnsi" w:cstheme="minorHAnsi"/>
          <w:b/>
          <w:bCs/>
          <w:color w:val="474747" w:themeColor="text1" w:themeShade="BF"/>
          <w:u w:val="single"/>
          <w:vertAlign w:val="superscript"/>
        </w:rPr>
        <w:t>th</w:t>
      </w:r>
      <w:r w:rsidRPr="007E3D5A">
        <w:rPr>
          <w:rFonts w:asciiTheme="minorHAnsi" w:hAnsiTheme="minorHAnsi" w:cstheme="minorHAnsi"/>
          <w:b/>
          <w:bCs/>
          <w:color w:val="474747" w:themeColor="text1" w:themeShade="BF"/>
          <w:u w:val="single"/>
        </w:rPr>
        <w:t xml:space="preserve"> of the month</w:t>
      </w:r>
      <w:r w:rsidRPr="007E3D5A">
        <w:rPr>
          <w:rFonts w:asciiTheme="minorHAnsi" w:hAnsiTheme="minorHAnsi" w:cstheme="minorHAnsi"/>
          <w:color w:val="474747" w:themeColor="text1" w:themeShade="BF"/>
        </w:rPr>
        <w:t xml:space="preserve"> preceding the first day of each quarter, you shall file whereabouts for that quarter that must include:</w:t>
      </w:r>
    </w:p>
    <w:p w14:paraId="23AD8CDA" w14:textId="77777777" w:rsidR="00C60686" w:rsidRPr="007E3D5A" w:rsidRDefault="00C60686" w:rsidP="00D30386">
      <w:pPr>
        <w:pStyle w:val="BodyText"/>
        <w:numPr>
          <w:ilvl w:val="0"/>
          <w:numId w:val="40"/>
        </w:numPr>
        <w:spacing w:after="240"/>
        <w:ind w:left="360"/>
        <w:jc w:val="both"/>
        <w:rPr>
          <w:rFonts w:asciiTheme="minorHAnsi" w:hAnsiTheme="minorHAnsi" w:cstheme="minorHAnsi"/>
          <w:color w:val="474747" w:themeColor="text1" w:themeShade="BF"/>
        </w:rPr>
      </w:pPr>
      <w:r w:rsidRPr="007E3D5A">
        <w:rPr>
          <w:rFonts w:asciiTheme="minorHAnsi" w:hAnsiTheme="minorHAnsi" w:cstheme="minorHAnsi"/>
          <w:color w:val="474747" w:themeColor="text1" w:themeShade="BF"/>
        </w:rPr>
        <w:t>A complete mailing address and personal e-mail address where correspondence may be sent to you for formal notice purposes.</w:t>
      </w:r>
    </w:p>
    <w:p w14:paraId="4E710771" w14:textId="77777777" w:rsidR="00C60686" w:rsidRPr="007E3D5A" w:rsidRDefault="00C60686" w:rsidP="00D30386">
      <w:pPr>
        <w:pStyle w:val="BodyText"/>
        <w:spacing w:after="240"/>
        <w:ind w:left="0" w:firstLine="356"/>
        <w:jc w:val="both"/>
        <w:rPr>
          <w:rFonts w:asciiTheme="minorHAnsi" w:hAnsiTheme="minorHAnsi" w:cstheme="minorHAnsi"/>
          <w:color w:val="474747" w:themeColor="text1" w:themeShade="BF"/>
        </w:rPr>
      </w:pPr>
      <w:r w:rsidRPr="007E3D5A">
        <w:rPr>
          <w:rFonts w:asciiTheme="minorHAnsi" w:hAnsiTheme="minorHAnsi" w:cstheme="minorHAnsi"/>
          <w:color w:val="474747" w:themeColor="text1" w:themeShade="BF"/>
        </w:rPr>
        <w:t>For each day during the quarter:</w:t>
      </w:r>
    </w:p>
    <w:p w14:paraId="21105538" w14:textId="76AD1601" w:rsidR="00C60686" w:rsidRPr="007E3D5A" w:rsidRDefault="00C60686" w:rsidP="00D30386">
      <w:pPr>
        <w:pStyle w:val="BodyText"/>
        <w:numPr>
          <w:ilvl w:val="0"/>
          <w:numId w:val="40"/>
        </w:numPr>
        <w:spacing w:after="240"/>
        <w:ind w:left="356"/>
        <w:jc w:val="both"/>
        <w:rPr>
          <w:rFonts w:asciiTheme="minorHAnsi" w:hAnsiTheme="minorHAnsi" w:cstheme="minorHAnsi"/>
          <w:color w:val="474747" w:themeColor="text1" w:themeShade="BF"/>
        </w:rPr>
      </w:pPr>
      <w:r w:rsidRPr="007E3D5A">
        <w:rPr>
          <w:rFonts w:asciiTheme="minorHAnsi" w:hAnsiTheme="minorHAnsi" w:cstheme="minorHAnsi"/>
          <w:color w:val="474747" w:themeColor="text1" w:themeShade="BF"/>
        </w:rPr>
        <w:t>The full address of the place where you will be staying overnight (e.g.</w:t>
      </w:r>
      <w:r w:rsidR="00AB05A0" w:rsidRPr="007E3D5A">
        <w:rPr>
          <w:rFonts w:asciiTheme="minorHAnsi" w:hAnsiTheme="minorHAnsi" w:cstheme="minorHAnsi"/>
          <w:color w:val="474747" w:themeColor="text1" w:themeShade="BF"/>
        </w:rPr>
        <w:t>,</w:t>
      </w:r>
      <w:r w:rsidRPr="007E3D5A">
        <w:rPr>
          <w:rFonts w:asciiTheme="minorHAnsi" w:hAnsiTheme="minorHAnsi" w:cstheme="minorHAnsi"/>
          <w:color w:val="474747" w:themeColor="text1" w:themeShade="BF"/>
        </w:rPr>
        <w:t xml:space="preserve"> home, hotel, temporary lodgings, etc.). </w:t>
      </w:r>
    </w:p>
    <w:p w14:paraId="0AA213DF" w14:textId="77777777" w:rsidR="00C60686" w:rsidRPr="007E3D5A" w:rsidRDefault="00C60686" w:rsidP="00D30386">
      <w:pPr>
        <w:pStyle w:val="BodyText"/>
        <w:numPr>
          <w:ilvl w:val="0"/>
          <w:numId w:val="32"/>
        </w:numPr>
        <w:spacing w:after="240"/>
        <w:ind w:left="720"/>
        <w:jc w:val="both"/>
        <w:rPr>
          <w:rFonts w:asciiTheme="minorHAnsi" w:hAnsiTheme="minorHAnsi" w:cstheme="minorHAnsi"/>
          <w:color w:val="474747" w:themeColor="text1" w:themeShade="BF"/>
        </w:rPr>
      </w:pPr>
      <w:r w:rsidRPr="007E3D5A">
        <w:rPr>
          <w:rFonts w:asciiTheme="minorHAnsi" w:hAnsiTheme="minorHAnsi" w:cstheme="minorHAnsi"/>
          <w:color w:val="474747" w:themeColor="text1" w:themeShade="BF"/>
        </w:rPr>
        <w:t>If your plans change so that you will be staying at a different place on a particular night, you must update your whereabouts filing prior to that night to provide the new address where you will be staying that night.</w:t>
      </w:r>
    </w:p>
    <w:p w14:paraId="03AD464A" w14:textId="77777777" w:rsidR="00C60686" w:rsidRPr="007E3D5A" w:rsidRDefault="00C60686" w:rsidP="00D30386">
      <w:pPr>
        <w:pStyle w:val="BodyText"/>
        <w:numPr>
          <w:ilvl w:val="0"/>
          <w:numId w:val="40"/>
        </w:numPr>
        <w:spacing w:after="240"/>
        <w:ind w:left="356"/>
        <w:jc w:val="both"/>
        <w:rPr>
          <w:rFonts w:asciiTheme="minorHAnsi" w:hAnsiTheme="minorHAnsi" w:cstheme="minorHAnsi"/>
          <w:color w:val="474747" w:themeColor="text1" w:themeShade="BF"/>
        </w:rPr>
      </w:pPr>
      <w:r w:rsidRPr="007E3D5A">
        <w:rPr>
          <w:rFonts w:asciiTheme="minorHAnsi" w:hAnsiTheme="minorHAnsi" w:cstheme="minorHAnsi"/>
          <w:color w:val="474747" w:themeColor="text1" w:themeShade="BF"/>
        </w:rPr>
        <w:t>The name and address of each location where you will train, work or conduct any other regular activity (e.g., school), as well as the usual time frames for such regular activities.</w:t>
      </w:r>
    </w:p>
    <w:p w14:paraId="296E40E7" w14:textId="693208EA" w:rsidR="00C60686" w:rsidRPr="007E3D5A" w:rsidRDefault="00C60686" w:rsidP="00D30386">
      <w:pPr>
        <w:pStyle w:val="BodyText"/>
        <w:numPr>
          <w:ilvl w:val="0"/>
          <w:numId w:val="32"/>
        </w:numPr>
        <w:spacing w:after="240"/>
        <w:ind w:left="720"/>
        <w:jc w:val="both"/>
        <w:rPr>
          <w:rFonts w:asciiTheme="minorHAnsi" w:hAnsiTheme="minorHAnsi" w:cstheme="minorHAnsi"/>
          <w:color w:val="474747" w:themeColor="text1" w:themeShade="BF"/>
        </w:rPr>
      </w:pPr>
      <w:r w:rsidRPr="007E3D5A">
        <w:rPr>
          <w:rFonts w:asciiTheme="minorHAnsi" w:hAnsiTheme="minorHAnsi" w:cstheme="minorHAnsi"/>
          <w:color w:val="474747" w:themeColor="text1" w:themeShade="BF"/>
        </w:rPr>
        <w:t>If your regular activities change, e.g.</w:t>
      </w:r>
      <w:r w:rsidR="00AB05A0" w:rsidRPr="007E3D5A">
        <w:rPr>
          <w:rFonts w:asciiTheme="minorHAnsi" w:hAnsiTheme="minorHAnsi" w:cstheme="minorHAnsi"/>
          <w:color w:val="474747" w:themeColor="text1" w:themeShade="BF"/>
        </w:rPr>
        <w:t>,</w:t>
      </w:r>
      <w:r w:rsidRPr="007E3D5A">
        <w:rPr>
          <w:rFonts w:asciiTheme="minorHAnsi" w:hAnsiTheme="minorHAnsi" w:cstheme="minorHAnsi"/>
          <w:color w:val="474747" w:themeColor="text1" w:themeShade="BF"/>
        </w:rPr>
        <w:t xml:space="preserve"> if you stop training in the mornings and train in the afternoons instead, or if you train at the gym on Mondays and Thursdays, then move to Tuesdays and Fridays, you must update your whereabouts filing to reflect that change.</w:t>
      </w:r>
    </w:p>
    <w:p w14:paraId="05BCA45B" w14:textId="3F8CF038" w:rsidR="00C60686" w:rsidRPr="007E3D5A" w:rsidRDefault="00C60686" w:rsidP="00D30386">
      <w:pPr>
        <w:pStyle w:val="BodyText"/>
        <w:numPr>
          <w:ilvl w:val="0"/>
          <w:numId w:val="32"/>
        </w:numPr>
        <w:spacing w:after="240"/>
        <w:ind w:left="720"/>
        <w:jc w:val="both"/>
        <w:rPr>
          <w:rFonts w:asciiTheme="minorHAnsi" w:hAnsiTheme="minorHAnsi" w:cstheme="minorHAnsi"/>
          <w:color w:val="474747" w:themeColor="text1" w:themeShade="BF"/>
        </w:rPr>
      </w:pPr>
      <w:r w:rsidRPr="007E3D5A">
        <w:rPr>
          <w:rFonts w:asciiTheme="minorHAnsi" w:hAnsiTheme="minorHAnsi" w:cstheme="minorHAnsi"/>
          <w:color w:val="474747" w:themeColor="text1" w:themeShade="BF"/>
        </w:rPr>
        <w:t>However, if you simply change your regular schedule on an occasional basis, e.g.</w:t>
      </w:r>
      <w:r w:rsidR="00AB05A0" w:rsidRPr="007E3D5A">
        <w:rPr>
          <w:rFonts w:asciiTheme="minorHAnsi" w:hAnsiTheme="minorHAnsi" w:cstheme="minorHAnsi"/>
          <w:color w:val="474747" w:themeColor="text1" w:themeShade="BF"/>
        </w:rPr>
        <w:t>,</w:t>
      </w:r>
      <w:r w:rsidRPr="007E3D5A">
        <w:rPr>
          <w:rFonts w:asciiTheme="minorHAnsi" w:hAnsiTheme="minorHAnsi" w:cstheme="minorHAnsi"/>
          <w:color w:val="474747" w:themeColor="text1" w:themeShade="BF"/>
        </w:rPr>
        <w:t xml:space="preserve"> one Monday you decide as a “one-off” to train in the gym rather than the pool, but next Monday you plan to go back to your regular schedule of training in the pool, then you do not have to make any change to your whereabouts filing to reflect that “one-off” change.</w:t>
      </w:r>
    </w:p>
    <w:p w14:paraId="7D2BEC82" w14:textId="77777777" w:rsidR="00C60686" w:rsidRPr="007E3D5A" w:rsidRDefault="00C60686" w:rsidP="00D30386">
      <w:pPr>
        <w:pStyle w:val="BodyText"/>
        <w:numPr>
          <w:ilvl w:val="0"/>
          <w:numId w:val="40"/>
        </w:numPr>
        <w:spacing w:after="240"/>
        <w:ind w:left="356"/>
        <w:jc w:val="both"/>
        <w:rPr>
          <w:rFonts w:asciiTheme="minorHAnsi" w:hAnsiTheme="minorHAnsi" w:cstheme="minorHAnsi"/>
          <w:color w:val="474747" w:themeColor="text1" w:themeShade="BF"/>
        </w:rPr>
      </w:pPr>
      <w:r w:rsidRPr="007E3D5A">
        <w:rPr>
          <w:rFonts w:asciiTheme="minorHAnsi" w:hAnsiTheme="minorHAnsi" w:cstheme="minorHAnsi"/>
          <w:color w:val="474747" w:themeColor="text1" w:themeShade="BF"/>
        </w:rPr>
        <w:t>One specific 60-minute time slot between 5 a.m. and 11 p.m. each day where you will be available and accessible for testing at a specific location.</w:t>
      </w:r>
    </w:p>
    <w:p w14:paraId="191D3DE0" w14:textId="77777777" w:rsidR="00C60686" w:rsidRPr="007E3D5A" w:rsidRDefault="00C60686" w:rsidP="00D30386">
      <w:pPr>
        <w:pStyle w:val="BodyText"/>
        <w:numPr>
          <w:ilvl w:val="0"/>
          <w:numId w:val="32"/>
        </w:numPr>
        <w:spacing w:after="240"/>
        <w:ind w:left="720"/>
        <w:jc w:val="both"/>
        <w:rPr>
          <w:rFonts w:asciiTheme="minorHAnsi" w:hAnsiTheme="minorHAnsi" w:cstheme="minorHAnsi"/>
          <w:color w:val="474747" w:themeColor="text1" w:themeShade="BF"/>
        </w:rPr>
      </w:pPr>
      <w:r w:rsidRPr="007E3D5A">
        <w:rPr>
          <w:rFonts w:asciiTheme="minorHAnsi" w:hAnsiTheme="minorHAnsi" w:cstheme="minorHAnsi"/>
          <w:color w:val="474747" w:themeColor="text1" w:themeShade="BF"/>
        </w:rPr>
        <w:t>If your plans change so that you will no longer be at the specified location during the specified time slot, you must update your whereabouts filing prior to that time slot either to provide a new location for that time slot or to provide a different time slot and/or location.</w:t>
      </w:r>
    </w:p>
    <w:p w14:paraId="2C6DBAB6" w14:textId="1CE86DD0" w:rsidR="00C60686" w:rsidRPr="007E3D5A" w:rsidRDefault="00C60686" w:rsidP="00D30386">
      <w:pPr>
        <w:pStyle w:val="BodyText"/>
        <w:numPr>
          <w:ilvl w:val="0"/>
          <w:numId w:val="40"/>
        </w:numPr>
        <w:spacing w:after="240"/>
        <w:ind w:left="360"/>
        <w:jc w:val="both"/>
        <w:rPr>
          <w:rFonts w:asciiTheme="minorHAnsi" w:hAnsiTheme="minorHAnsi" w:cstheme="minorHAnsi"/>
          <w:color w:val="474747" w:themeColor="text1" w:themeShade="BF"/>
        </w:rPr>
      </w:pPr>
      <w:r w:rsidRPr="007E3D5A">
        <w:rPr>
          <w:rFonts w:asciiTheme="minorHAnsi" w:hAnsiTheme="minorHAnsi" w:cstheme="minorHAnsi"/>
          <w:color w:val="474747" w:themeColor="text1" w:themeShade="BF"/>
        </w:rPr>
        <w:t>Your Competition/Event schedule for the following quarter, including the name and address of each location where are scheduled to compete during the quarter and the date(s) at which you are scheduled to compete at such location(s).</w:t>
      </w:r>
    </w:p>
    <w:p w14:paraId="1ECA1D96" w14:textId="77777777" w:rsidR="00DA49C6" w:rsidRPr="007E3D5A" w:rsidRDefault="00DA49C6" w:rsidP="00D30386">
      <w:pPr>
        <w:pStyle w:val="BodyText"/>
        <w:spacing w:after="240"/>
        <w:ind w:left="0"/>
        <w:jc w:val="both"/>
        <w:rPr>
          <w:rFonts w:asciiTheme="minorHAnsi" w:hAnsiTheme="minorHAnsi" w:cstheme="minorHAnsi"/>
          <w:color w:val="474747" w:themeColor="text1" w:themeShade="BF"/>
        </w:rPr>
      </w:pPr>
      <w:r w:rsidRPr="007E3D5A">
        <w:rPr>
          <w:rFonts w:asciiTheme="minorHAnsi" w:hAnsiTheme="minorHAnsi" w:cstheme="minorHAnsi"/>
          <w:b/>
          <w:bCs/>
          <w:color w:val="474747" w:themeColor="text1" w:themeShade="BF"/>
        </w:rPr>
        <w:t>Remember:</w:t>
      </w:r>
      <w:r w:rsidRPr="007E3D5A">
        <w:rPr>
          <w:rFonts w:asciiTheme="minorHAnsi" w:hAnsiTheme="minorHAnsi" w:cstheme="minorHAnsi"/>
          <w:color w:val="474747" w:themeColor="text1" w:themeShade="BF"/>
        </w:rPr>
        <w:t xml:space="preserve"> </w:t>
      </w:r>
      <w:r w:rsidR="00C60686" w:rsidRPr="007E3D5A">
        <w:rPr>
          <w:rFonts w:asciiTheme="minorHAnsi" w:hAnsiTheme="minorHAnsi" w:cstheme="minorHAnsi"/>
          <w:color w:val="474747" w:themeColor="text1" w:themeShade="BF"/>
        </w:rPr>
        <w:t xml:space="preserve">You must provide sufficient information to enable Doping Control Officers (DCOs) to find you at your location </w:t>
      </w:r>
      <w:r w:rsidR="00C60686" w:rsidRPr="007E3D5A">
        <w:rPr>
          <w:rFonts w:asciiTheme="minorHAnsi" w:hAnsiTheme="minorHAnsi" w:cstheme="minorHAnsi"/>
          <w:color w:val="474747" w:themeColor="text1" w:themeShade="BF"/>
          <w:u w:val="single"/>
        </w:rPr>
        <w:t>with no advance notic</w:t>
      </w:r>
      <w:r w:rsidR="006F7C57" w:rsidRPr="007E3D5A">
        <w:rPr>
          <w:rFonts w:asciiTheme="minorHAnsi" w:hAnsiTheme="minorHAnsi" w:cstheme="minorHAnsi"/>
          <w:color w:val="474747" w:themeColor="text1" w:themeShade="BF"/>
          <w:u w:val="single"/>
        </w:rPr>
        <w:t>e</w:t>
      </w:r>
      <w:r w:rsidR="00C60686" w:rsidRPr="007E3D5A">
        <w:rPr>
          <w:rFonts w:asciiTheme="minorHAnsi" w:hAnsiTheme="minorHAnsi" w:cstheme="minorHAnsi"/>
          <w:color w:val="474747" w:themeColor="text1" w:themeShade="BF"/>
        </w:rPr>
        <w:t>. For example, please provide entrance pass codes to buildings and give clear directions to find your building/room.</w:t>
      </w:r>
      <w:r w:rsidRPr="007E3D5A">
        <w:rPr>
          <w:rFonts w:asciiTheme="minorHAnsi" w:hAnsiTheme="minorHAnsi" w:cstheme="minorHAnsi"/>
          <w:color w:val="474747" w:themeColor="text1" w:themeShade="BF"/>
        </w:rPr>
        <w:t xml:space="preserve"> You must also provide travel information (e.g., flight schedules) if, for any given day, you are not able to provide an overnight accommodation and/or a 60-minute time slot between 5am and 11pm. </w:t>
      </w:r>
    </w:p>
    <w:p w14:paraId="60BC2C04" w14:textId="4ADDD025" w:rsidR="00C60686" w:rsidRPr="00C60686" w:rsidRDefault="00C60686" w:rsidP="0057277C">
      <w:pPr>
        <w:pStyle w:val="BodyText"/>
        <w:spacing w:after="240"/>
        <w:ind w:left="0"/>
        <w:jc w:val="both"/>
        <w:rPr>
          <w:rFonts w:asciiTheme="minorHAnsi" w:hAnsiTheme="minorHAnsi" w:cstheme="minorHAnsi"/>
          <w:color w:val="474747" w:themeColor="text1" w:themeShade="BF"/>
          <w:sz w:val="20"/>
          <w:szCs w:val="20"/>
        </w:rPr>
      </w:pPr>
    </w:p>
    <w:p w14:paraId="0DE6ABDA" w14:textId="77777777" w:rsidR="00CA47BB" w:rsidRDefault="00CA47BB" w:rsidP="00CA47BB">
      <w:pPr>
        <w:pStyle w:val="BodyText"/>
        <w:spacing w:line="276" w:lineRule="auto"/>
        <w:ind w:left="0"/>
        <w:rPr>
          <w:rFonts w:ascii="Arial Black" w:eastAsia="Calibri" w:hAnsi="Arial Black" w:cs="Arial"/>
          <w:b/>
          <w:noProof/>
          <w:color w:val="0071BC"/>
          <w:sz w:val="24"/>
          <w:szCs w:val="24"/>
        </w:rPr>
        <w:sectPr w:rsidR="00CA47BB" w:rsidSect="00F836CC">
          <w:headerReference w:type="even" r:id="rId17"/>
          <w:headerReference w:type="default" r:id="rId18"/>
          <w:footerReference w:type="default" r:id="rId19"/>
          <w:headerReference w:type="first" r:id="rId20"/>
          <w:pgSz w:w="12240" w:h="15840"/>
          <w:pgMar w:top="1080" w:right="1080" w:bottom="864" w:left="1080" w:header="720" w:footer="432" w:gutter="0"/>
          <w:cols w:space="720"/>
          <w:docGrid w:linePitch="360"/>
        </w:sectPr>
      </w:pPr>
    </w:p>
    <w:p w14:paraId="01D44274" w14:textId="77777777" w:rsidR="00CA47BB" w:rsidRDefault="00CA47BB" w:rsidP="00CA47BB">
      <w:pPr>
        <w:pStyle w:val="BodyText"/>
        <w:spacing w:line="276" w:lineRule="auto"/>
        <w:ind w:left="0"/>
        <w:rPr>
          <w:rFonts w:ascii="Arial Black" w:eastAsia="Calibri" w:hAnsi="Arial Black" w:cs="Arial"/>
          <w:b/>
          <w:noProof/>
          <w:color w:val="0071BC"/>
          <w:sz w:val="24"/>
          <w:szCs w:val="24"/>
        </w:rPr>
      </w:pPr>
    </w:p>
    <w:p w14:paraId="2DF16DCC" w14:textId="2BA422EE" w:rsidR="00C60686" w:rsidRDefault="00C60686" w:rsidP="00701022">
      <w:pPr>
        <w:pStyle w:val="BodyText"/>
        <w:ind w:left="0"/>
        <w:jc w:val="center"/>
        <w:rPr>
          <w:rFonts w:ascii="Arial Black" w:eastAsia="Calibri" w:hAnsi="Arial Black" w:cs="Arial"/>
          <w:b/>
          <w:noProof/>
          <w:color w:val="0071BC"/>
          <w:sz w:val="24"/>
          <w:szCs w:val="24"/>
        </w:rPr>
      </w:pPr>
      <w:r w:rsidRPr="00C830D9">
        <w:rPr>
          <w:rFonts w:ascii="Arial Black" w:eastAsia="Calibri" w:hAnsi="Arial Black" w:cs="Arial"/>
          <w:b/>
          <w:noProof/>
          <w:color w:val="0071BC"/>
          <w:sz w:val="24"/>
          <w:szCs w:val="24"/>
        </w:rPr>
        <w:t xml:space="preserve">NOTICE OF INCLUSION IN </w:t>
      </w:r>
      <w:r w:rsidRPr="00C830D9">
        <w:rPr>
          <w:rFonts w:ascii="Arial Black" w:eastAsia="Calibri" w:hAnsi="Arial Black" w:cs="Arial"/>
          <w:b/>
          <w:noProof/>
          <w:color w:val="0071BC"/>
          <w:sz w:val="24"/>
          <w:szCs w:val="24"/>
          <w:highlight w:val="darkGray"/>
        </w:rPr>
        <w:t>[ADO]</w:t>
      </w:r>
      <w:r w:rsidRPr="00C830D9">
        <w:rPr>
          <w:rFonts w:ascii="Arial Black" w:eastAsia="Calibri" w:hAnsi="Arial Black" w:cs="Arial"/>
          <w:b/>
          <w:noProof/>
          <w:color w:val="0071BC"/>
          <w:sz w:val="24"/>
          <w:szCs w:val="24"/>
        </w:rPr>
        <w:t>’s RTP</w:t>
      </w:r>
      <w:r w:rsidR="00C830D9">
        <w:rPr>
          <w:rFonts w:ascii="Arial Black" w:eastAsia="Calibri" w:hAnsi="Arial Black" w:cs="Arial"/>
          <w:b/>
          <w:noProof/>
          <w:color w:val="0071BC"/>
          <w:sz w:val="24"/>
          <w:szCs w:val="24"/>
        </w:rPr>
        <w:t xml:space="preserve"> </w:t>
      </w:r>
      <w:r w:rsidRPr="00C830D9">
        <w:rPr>
          <w:rFonts w:ascii="Arial Black" w:eastAsia="Calibri" w:hAnsi="Arial Black" w:cs="Arial"/>
          <w:b/>
          <w:noProof/>
          <w:color w:val="0071BC"/>
          <w:sz w:val="24"/>
          <w:szCs w:val="24"/>
        </w:rPr>
        <w:t>ACKNOWLEDGEMENT FORM</w:t>
      </w:r>
    </w:p>
    <w:p w14:paraId="7E09C47C" w14:textId="77777777" w:rsidR="00701022" w:rsidRDefault="00701022" w:rsidP="00701022">
      <w:pPr>
        <w:pStyle w:val="BodyText"/>
        <w:ind w:left="0"/>
        <w:jc w:val="center"/>
        <w:rPr>
          <w:rFonts w:ascii="Arial Black" w:eastAsia="Calibri" w:hAnsi="Arial Black" w:cs="Arial"/>
          <w:b/>
          <w:noProof/>
          <w:color w:val="0071BC"/>
          <w:sz w:val="24"/>
          <w:szCs w:val="24"/>
        </w:rPr>
      </w:pPr>
    </w:p>
    <w:p w14:paraId="57B1BC02" w14:textId="568767FF" w:rsidR="00C60686" w:rsidRPr="007E3D5A" w:rsidRDefault="00C60686" w:rsidP="00D91A76">
      <w:pPr>
        <w:spacing w:after="240" w:line="240" w:lineRule="auto"/>
        <w:jc w:val="both"/>
        <w:rPr>
          <w:rFonts w:asciiTheme="minorHAnsi" w:hAnsiTheme="minorHAnsi" w:cstheme="minorHAnsi"/>
          <w:sz w:val="22"/>
          <w:lang w:val="en-GB"/>
        </w:rPr>
      </w:pPr>
      <w:r w:rsidRPr="007E3D5A">
        <w:rPr>
          <w:rFonts w:asciiTheme="minorHAnsi" w:hAnsiTheme="minorHAnsi" w:cstheme="minorHAnsi"/>
          <w:sz w:val="22"/>
          <w:lang w:val="en-GB"/>
        </w:rPr>
        <w:t xml:space="preserve">I, the undersigned, hereby confirm that I have read and understood </w:t>
      </w:r>
      <w:r w:rsidRPr="007E3D5A">
        <w:rPr>
          <w:rFonts w:asciiTheme="minorHAnsi" w:hAnsiTheme="minorHAnsi" w:cstheme="minorHAnsi"/>
          <w:b/>
          <w:bCs/>
          <w:sz w:val="22"/>
          <w:highlight w:val="darkGray"/>
          <w:lang w:val="en-GB"/>
        </w:rPr>
        <w:t>[ADO]</w:t>
      </w:r>
      <w:r w:rsidRPr="007E3D5A">
        <w:rPr>
          <w:rFonts w:asciiTheme="minorHAnsi" w:hAnsiTheme="minorHAnsi" w:cstheme="minorHAnsi"/>
          <w:sz w:val="22"/>
          <w:lang w:val="en-GB"/>
        </w:rPr>
        <w:t xml:space="preserve">’s notice of inclusion in its RTP and Annex A and that, under </w:t>
      </w:r>
      <w:r w:rsidRPr="007E3D5A">
        <w:rPr>
          <w:rFonts w:asciiTheme="minorHAnsi" w:hAnsiTheme="minorHAnsi" w:cstheme="minorHAnsi"/>
          <w:b/>
          <w:bCs/>
          <w:sz w:val="22"/>
          <w:highlight w:val="darkGray"/>
          <w:lang w:val="en-GB"/>
        </w:rPr>
        <w:t>[ADO]</w:t>
      </w:r>
      <w:r w:rsidRPr="007E3D5A">
        <w:rPr>
          <w:rFonts w:asciiTheme="minorHAnsi" w:hAnsiTheme="minorHAnsi" w:cstheme="minorHAnsi"/>
          <w:sz w:val="22"/>
          <w:lang w:val="en-CA"/>
        </w:rPr>
        <w:t>’</w:t>
      </w:r>
      <w:r w:rsidRPr="007E3D5A">
        <w:rPr>
          <w:rFonts w:asciiTheme="minorHAnsi" w:hAnsiTheme="minorHAnsi" w:cstheme="minorHAnsi"/>
          <w:sz w:val="22"/>
          <w:lang w:val="en-GB"/>
        </w:rPr>
        <w:t>s Anti-Doping Rules:</w:t>
      </w:r>
    </w:p>
    <w:p w14:paraId="3B97D74F" w14:textId="77777777" w:rsidR="00C60686" w:rsidRPr="007E3D5A" w:rsidRDefault="00C60686" w:rsidP="00D91A76">
      <w:pPr>
        <w:pStyle w:val="BodyText"/>
        <w:numPr>
          <w:ilvl w:val="0"/>
          <w:numId w:val="32"/>
        </w:numPr>
        <w:spacing w:after="240"/>
        <w:ind w:left="360"/>
        <w:jc w:val="both"/>
        <w:rPr>
          <w:rFonts w:asciiTheme="minorHAnsi" w:hAnsiTheme="minorHAnsi" w:cstheme="minorHAnsi"/>
          <w:lang w:val="en-GB"/>
        </w:rPr>
      </w:pPr>
      <w:r w:rsidRPr="007E3D5A">
        <w:rPr>
          <w:rFonts w:asciiTheme="minorHAnsi" w:hAnsiTheme="minorHAnsi" w:cstheme="minorHAnsi"/>
          <w:lang w:val="en-GB"/>
        </w:rPr>
        <w:t xml:space="preserve">I understand that I am part of the </w:t>
      </w:r>
      <w:r w:rsidRPr="007E3D5A">
        <w:rPr>
          <w:rFonts w:asciiTheme="minorHAnsi" w:hAnsiTheme="minorHAnsi" w:cstheme="minorHAnsi"/>
          <w:b/>
          <w:bCs/>
          <w:highlight w:val="darkGray"/>
          <w:lang w:val="en-GB"/>
        </w:rPr>
        <w:t>[ADO]</w:t>
      </w:r>
      <w:r w:rsidRPr="007E3D5A">
        <w:rPr>
          <w:rFonts w:asciiTheme="minorHAnsi" w:hAnsiTheme="minorHAnsi" w:cstheme="minorHAnsi"/>
          <w:lang w:val="en-GB"/>
        </w:rPr>
        <w:t>’s</w:t>
      </w:r>
      <w:r w:rsidRPr="007E3D5A">
        <w:rPr>
          <w:rFonts w:asciiTheme="minorHAnsi" w:hAnsiTheme="minorHAnsi" w:cstheme="minorHAnsi"/>
        </w:rPr>
        <w:t xml:space="preserve"> </w:t>
      </w:r>
      <w:r w:rsidRPr="007E3D5A">
        <w:rPr>
          <w:rFonts w:asciiTheme="minorHAnsi" w:hAnsiTheme="minorHAnsi" w:cstheme="minorHAnsi"/>
          <w:lang w:val="en-GB"/>
        </w:rPr>
        <w:t>Registered Testing Pool;</w:t>
      </w:r>
    </w:p>
    <w:p w14:paraId="6B5CF118" w14:textId="0791E29C" w:rsidR="00C60686" w:rsidRPr="007E3D5A" w:rsidRDefault="00C60686" w:rsidP="00F7182E">
      <w:pPr>
        <w:pStyle w:val="BodyText"/>
        <w:numPr>
          <w:ilvl w:val="0"/>
          <w:numId w:val="32"/>
        </w:numPr>
        <w:spacing w:after="240"/>
        <w:ind w:left="360"/>
        <w:jc w:val="both"/>
        <w:rPr>
          <w:rFonts w:asciiTheme="minorHAnsi" w:hAnsiTheme="minorHAnsi" w:cstheme="minorHAnsi"/>
          <w:lang w:val="en-GB"/>
        </w:rPr>
      </w:pPr>
      <w:r w:rsidRPr="007E3D5A">
        <w:rPr>
          <w:rFonts w:asciiTheme="minorHAnsi" w:hAnsiTheme="minorHAnsi" w:cstheme="minorHAnsi"/>
          <w:lang w:val="en-GB"/>
        </w:rPr>
        <w:t xml:space="preserve">I am aware that I must submit my whereabouts in ADAMS / Athlete Central and </w:t>
      </w:r>
      <w:r w:rsidR="006F7C57" w:rsidRPr="007E3D5A">
        <w:rPr>
          <w:rFonts w:asciiTheme="minorHAnsi" w:hAnsiTheme="minorHAnsi" w:cstheme="minorHAnsi"/>
          <w:lang w:val="en-GB"/>
        </w:rPr>
        <w:t>may</w:t>
      </w:r>
      <w:r w:rsidRPr="007E3D5A">
        <w:rPr>
          <w:rFonts w:asciiTheme="minorHAnsi" w:hAnsiTheme="minorHAnsi" w:cstheme="minorHAnsi"/>
          <w:lang w:val="en-GB"/>
        </w:rPr>
        <w:t xml:space="preserve"> be liable for a Filing Failure if I do not comply or if I submit late, inaccurate or incomplete whereabouts information that does not enable me to be located for testing at the times and locations set out in </w:t>
      </w:r>
      <w:r w:rsidR="006F7C57" w:rsidRPr="007E3D5A">
        <w:rPr>
          <w:rFonts w:asciiTheme="minorHAnsi" w:hAnsiTheme="minorHAnsi" w:cstheme="minorHAnsi"/>
          <w:lang w:val="en-GB"/>
        </w:rPr>
        <w:t>my</w:t>
      </w:r>
      <w:r w:rsidRPr="007E3D5A">
        <w:rPr>
          <w:rFonts w:asciiTheme="minorHAnsi" w:hAnsiTheme="minorHAnsi" w:cstheme="minorHAnsi"/>
          <w:lang w:val="en-GB"/>
        </w:rPr>
        <w:t xml:space="preserve"> whereabouts filing</w:t>
      </w:r>
      <w:r w:rsidR="006F7C57" w:rsidRPr="007E3D5A">
        <w:rPr>
          <w:rFonts w:asciiTheme="minorHAnsi" w:hAnsiTheme="minorHAnsi" w:cstheme="minorHAnsi"/>
          <w:lang w:val="en-GB"/>
        </w:rPr>
        <w:t>s</w:t>
      </w:r>
      <w:r w:rsidRPr="007E3D5A">
        <w:rPr>
          <w:rFonts w:asciiTheme="minorHAnsi" w:hAnsiTheme="minorHAnsi" w:cstheme="minorHAnsi"/>
          <w:lang w:val="en-GB"/>
        </w:rPr>
        <w:t>;</w:t>
      </w:r>
    </w:p>
    <w:p w14:paraId="1D633ADE" w14:textId="6950475F" w:rsidR="00C60686" w:rsidRPr="007E3D5A" w:rsidRDefault="00C60686" w:rsidP="00F7182E">
      <w:pPr>
        <w:pStyle w:val="BodyText"/>
        <w:numPr>
          <w:ilvl w:val="0"/>
          <w:numId w:val="32"/>
        </w:numPr>
        <w:spacing w:after="240"/>
        <w:ind w:left="360"/>
        <w:jc w:val="both"/>
        <w:rPr>
          <w:rFonts w:asciiTheme="minorHAnsi" w:hAnsiTheme="minorHAnsi" w:cstheme="minorHAnsi"/>
          <w:lang w:val="en-GB"/>
        </w:rPr>
      </w:pPr>
      <w:r w:rsidRPr="007E3D5A">
        <w:rPr>
          <w:rFonts w:asciiTheme="minorHAnsi" w:hAnsiTheme="minorHAnsi" w:cstheme="minorHAnsi"/>
          <w:lang w:val="en-GB"/>
        </w:rPr>
        <w:t xml:space="preserve">I understand that I </w:t>
      </w:r>
      <w:r w:rsidR="006F7C57" w:rsidRPr="007E3D5A">
        <w:rPr>
          <w:rFonts w:asciiTheme="minorHAnsi" w:hAnsiTheme="minorHAnsi" w:cstheme="minorHAnsi"/>
          <w:lang w:val="en-GB"/>
        </w:rPr>
        <w:t>may</w:t>
      </w:r>
      <w:r w:rsidRPr="007E3D5A">
        <w:rPr>
          <w:rFonts w:asciiTheme="minorHAnsi" w:hAnsiTheme="minorHAnsi" w:cstheme="minorHAnsi"/>
          <w:lang w:val="en-GB"/>
        </w:rPr>
        <w:t xml:space="preserve"> be liable for a Missed Test if I am unavailable for testing during the 60-minute time slot specified in my whereabouts filing</w:t>
      </w:r>
      <w:r w:rsidR="006F7C57" w:rsidRPr="007E3D5A">
        <w:rPr>
          <w:rFonts w:asciiTheme="minorHAnsi" w:hAnsiTheme="minorHAnsi" w:cstheme="minorHAnsi"/>
          <w:lang w:val="en-GB"/>
        </w:rPr>
        <w:t>s</w:t>
      </w:r>
      <w:r w:rsidRPr="007E3D5A">
        <w:rPr>
          <w:rFonts w:asciiTheme="minorHAnsi" w:hAnsiTheme="minorHAnsi" w:cstheme="minorHAnsi"/>
          <w:lang w:val="en-GB"/>
        </w:rPr>
        <w:t xml:space="preserve"> at the location specified for that time slot;</w:t>
      </w:r>
    </w:p>
    <w:p w14:paraId="68CAD9BC" w14:textId="2AF4118F" w:rsidR="00C60686" w:rsidRPr="007E3D5A" w:rsidRDefault="00C60686" w:rsidP="00F7182E">
      <w:pPr>
        <w:pStyle w:val="BodyText"/>
        <w:numPr>
          <w:ilvl w:val="0"/>
          <w:numId w:val="32"/>
        </w:numPr>
        <w:spacing w:after="240"/>
        <w:ind w:left="360"/>
        <w:jc w:val="both"/>
        <w:rPr>
          <w:rFonts w:asciiTheme="minorHAnsi" w:hAnsiTheme="minorHAnsi" w:cstheme="minorHAnsi"/>
          <w:lang w:val="en-GB"/>
        </w:rPr>
      </w:pPr>
      <w:r w:rsidRPr="007E3D5A">
        <w:rPr>
          <w:rFonts w:asciiTheme="minorHAnsi" w:hAnsiTheme="minorHAnsi" w:cstheme="minorHAnsi"/>
          <w:lang w:val="en-GB"/>
        </w:rPr>
        <w:t xml:space="preserve">I understand that any combination of three Missed Tests and/or Filing Failures committed within a twelve-month period </w:t>
      </w:r>
      <w:r w:rsidR="006F7C57" w:rsidRPr="007E3D5A">
        <w:rPr>
          <w:rFonts w:asciiTheme="minorHAnsi" w:hAnsiTheme="minorHAnsi" w:cstheme="minorHAnsi"/>
          <w:lang w:val="en-GB"/>
        </w:rPr>
        <w:t xml:space="preserve">may </w:t>
      </w:r>
      <w:r w:rsidRPr="007E3D5A">
        <w:rPr>
          <w:rFonts w:asciiTheme="minorHAnsi" w:hAnsiTheme="minorHAnsi" w:cstheme="minorHAnsi"/>
          <w:lang w:val="en-GB"/>
        </w:rPr>
        <w:t xml:space="preserve">constitute an </w:t>
      </w:r>
      <w:r w:rsidR="006F7C57" w:rsidRPr="007E3D5A">
        <w:rPr>
          <w:rFonts w:asciiTheme="minorHAnsi" w:hAnsiTheme="minorHAnsi" w:cstheme="minorHAnsi"/>
          <w:lang w:val="en-GB"/>
        </w:rPr>
        <w:t>A</w:t>
      </w:r>
      <w:r w:rsidRPr="007E3D5A">
        <w:rPr>
          <w:rFonts w:asciiTheme="minorHAnsi" w:hAnsiTheme="minorHAnsi" w:cstheme="minorHAnsi"/>
          <w:lang w:val="en-GB"/>
        </w:rPr>
        <w:t>nti-</w:t>
      </w:r>
      <w:r w:rsidR="006F7C57" w:rsidRPr="007E3D5A">
        <w:rPr>
          <w:rFonts w:asciiTheme="minorHAnsi" w:hAnsiTheme="minorHAnsi" w:cstheme="minorHAnsi"/>
          <w:lang w:val="en-GB"/>
        </w:rPr>
        <w:t>D</w:t>
      </w:r>
      <w:r w:rsidRPr="007E3D5A">
        <w:rPr>
          <w:rFonts w:asciiTheme="minorHAnsi" w:hAnsiTheme="minorHAnsi" w:cstheme="minorHAnsi"/>
          <w:lang w:val="en-GB"/>
        </w:rPr>
        <w:t xml:space="preserve">oping </w:t>
      </w:r>
      <w:r w:rsidR="006F7C57" w:rsidRPr="007E3D5A">
        <w:rPr>
          <w:rFonts w:asciiTheme="minorHAnsi" w:hAnsiTheme="minorHAnsi" w:cstheme="minorHAnsi"/>
          <w:lang w:val="en-GB"/>
        </w:rPr>
        <w:t>R</w:t>
      </w:r>
      <w:r w:rsidRPr="007E3D5A">
        <w:rPr>
          <w:rFonts w:asciiTheme="minorHAnsi" w:hAnsiTheme="minorHAnsi" w:cstheme="minorHAnsi"/>
          <w:lang w:val="en-GB"/>
        </w:rPr>
        <w:t xml:space="preserve">ule </w:t>
      </w:r>
      <w:r w:rsidR="006F7C57" w:rsidRPr="007E3D5A">
        <w:rPr>
          <w:rFonts w:asciiTheme="minorHAnsi" w:hAnsiTheme="minorHAnsi" w:cstheme="minorHAnsi"/>
          <w:lang w:val="en-GB"/>
        </w:rPr>
        <w:t>V</w:t>
      </w:r>
      <w:r w:rsidRPr="007E3D5A">
        <w:rPr>
          <w:rFonts w:asciiTheme="minorHAnsi" w:hAnsiTheme="minorHAnsi" w:cstheme="minorHAnsi"/>
          <w:lang w:val="en-GB"/>
        </w:rPr>
        <w:t>iolation</w:t>
      </w:r>
      <w:r w:rsidR="006F7C57" w:rsidRPr="007E3D5A">
        <w:rPr>
          <w:rFonts w:asciiTheme="minorHAnsi" w:hAnsiTheme="minorHAnsi" w:cstheme="minorHAnsi"/>
          <w:lang w:val="en-GB"/>
        </w:rPr>
        <w:t xml:space="preserve"> (ADRV)</w:t>
      </w:r>
      <w:r w:rsidRPr="007E3D5A">
        <w:rPr>
          <w:rFonts w:asciiTheme="minorHAnsi" w:hAnsiTheme="minorHAnsi" w:cstheme="minorHAnsi"/>
          <w:lang w:val="en-GB"/>
        </w:rPr>
        <w:t xml:space="preserve"> for which the sanction is a period of ineligibility of 12 to 24 months (for the first offence)</w:t>
      </w:r>
      <w:r w:rsidR="006F7C57" w:rsidRPr="007E3D5A">
        <w:rPr>
          <w:rFonts w:asciiTheme="minorHAnsi" w:hAnsiTheme="minorHAnsi" w:cstheme="minorHAnsi"/>
          <w:lang w:val="en-GB"/>
        </w:rPr>
        <w:t>; and</w:t>
      </w:r>
    </w:p>
    <w:p w14:paraId="0275FDF3" w14:textId="77777777" w:rsidR="00C60686" w:rsidRPr="007E3D5A" w:rsidRDefault="00C60686" w:rsidP="00F7182E">
      <w:pPr>
        <w:pStyle w:val="BodyText"/>
        <w:numPr>
          <w:ilvl w:val="0"/>
          <w:numId w:val="32"/>
        </w:numPr>
        <w:spacing w:after="240"/>
        <w:ind w:left="360"/>
        <w:jc w:val="both"/>
        <w:rPr>
          <w:rFonts w:asciiTheme="minorHAnsi" w:hAnsiTheme="minorHAnsi" w:cstheme="minorHAnsi"/>
          <w:lang w:val="en-GB"/>
        </w:rPr>
      </w:pPr>
      <w:r w:rsidRPr="007E3D5A">
        <w:rPr>
          <w:rFonts w:asciiTheme="minorHAnsi" w:hAnsiTheme="minorHAnsi" w:cstheme="minorHAnsi"/>
          <w:lang w:val="en-GB"/>
        </w:rPr>
        <w:t>I understand that my whereabouts information will be shared with Anti-Doping Organizations (ADOs) with testing authority over me, and that I can be tested by such ADOs at any time.</w:t>
      </w:r>
    </w:p>
    <w:p w14:paraId="6D01A7D0" w14:textId="77777777" w:rsidR="00E82B4A" w:rsidRDefault="00E82B4A" w:rsidP="00F7182E">
      <w:pPr>
        <w:spacing w:after="240" w:line="240" w:lineRule="auto"/>
        <w:jc w:val="both"/>
        <w:rPr>
          <w:rFonts w:asciiTheme="minorHAnsi" w:hAnsiTheme="minorHAnsi" w:cstheme="minorHAnsi"/>
          <w:sz w:val="22"/>
          <w:lang w:val="en-GB"/>
        </w:rPr>
      </w:pPr>
    </w:p>
    <w:p w14:paraId="64955054" w14:textId="4865307B" w:rsidR="00C60686" w:rsidRPr="007E3D5A" w:rsidRDefault="00C60686" w:rsidP="00F7182E">
      <w:pPr>
        <w:spacing w:after="240" w:line="240" w:lineRule="auto"/>
        <w:jc w:val="both"/>
        <w:rPr>
          <w:rFonts w:asciiTheme="minorHAnsi" w:hAnsiTheme="minorHAnsi" w:cstheme="minorHAnsi"/>
          <w:sz w:val="22"/>
          <w:lang w:val="en-GB"/>
        </w:rPr>
      </w:pPr>
      <w:r w:rsidRPr="007E3D5A">
        <w:rPr>
          <w:rFonts w:asciiTheme="minorHAnsi" w:hAnsiTheme="minorHAnsi" w:cstheme="minorHAnsi"/>
          <w:sz w:val="22"/>
          <w:lang w:val="en-GB"/>
        </w:rPr>
        <w:t>Signature: __________________________</w:t>
      </w:r>
    </w:p>
    <w:p w14:paraId="1DA91C5A" w14:textId="77777777" w:rsidR="00E82B4A" w:rsidRDefault="00E82B4A" w:rsidP="00F7182E">
      <w:pPr>
        <w:spacing w:after="240" w:line="240" w:lineRule="auto"/>
        <w:jc w:val="both"/>
        <w:rPr>
          <w:rFonts w:asciiTheme="minorHAnsi" w:hAnsiTheme="minorHAnsi" w:cstheme="minorHAnsi"/>
          <w:sz w:val="22"/>
          <w:lang w:val="en-GB"/>
        </w:rPr>
      </w:pPr>
    </w:p>
    <w:p w14:paraId="59CAA50F" w14:textId="5D0B82E3" w:rsidR="00C60686" w:rsidRPr="007E3D5A" w:rsidRDefault="00C60686" w:rsidP="00F7182E">
      <w:pPr>
        <w:spacing w:after="240" w:line="240" w:lineRule="auto"/>
        <w:jc w:val="both"/>
        <w:rPr>
          <w:rFonts w:asciiTheme="minorHAnsi" w:hAnsiTheme="minorHAnsi" w:cstheme="minorHAnsi"/>
          <w:sz w:val="22"/>
          <w:lang w:val="en-GB"/>
        </w:rPr>
      </w:pPr>
      <w:r w:rsidRPr="007E3D5A">
        <w:rPr>
          <w:rFonts w:asciiTheme="minorHAnsi" w:hAnsiTheme="minorHAnsi" w:cstheme="minorHAnsi"/>
          <w:sz w:val="22"/>
          <w:lang w:val="en-GB"/>
        </w:rPr>
        <w:t>Name, First Name (Print): ______________________________</w:t>
      </w:r>
    </w:p>
    <w:p w14:paraId="64A98561" w14:textId="77777777" w:rsidR="00C60686" w:rsidRPr="007E3D5A" w:rsidRDefault="00C60686" w:rsidP="00F7182E">
      <w:pPr>
        <w:spacing w:after="240" w:line="240" w:lineRule="auto"/>
        <w:jc w:val="both"/>
        <w:rPr>
          <w:rFonts w:asciiTheme="minorHAnsi" w:hAnsiTheme="minorHAnsi" w:cstheme="minorHAnsi"/>
          <w:sz w:val="22"/>
          <w:lang w:val="en-GB"/>
        </w:rPr>
      </w:pPr>
    </w:p>
    <w:p w14:paraId="566ECE9A" w14:textId="77777777" w:rsidR="00C60686" w:rsidRPr="007E3D5A" w:rsidRDefault="00C60686" w:rsidP="00F7182E">
      <w:pPr>
        <w:spacing w:after="240" w:line="240" w:lineRule="auto"/>
        <w:jc w:val="both"/>
        <w:rPr>
          <w:rFonts w:asciiTheme="minorHAnsi" w:hAnsiTheme="minorHAnsi" w:cstheme="minorHAnsi"/>
          <w:sz w:val="22"/>
          <w:lang w:val="en-GB"/>
        </w:rPr>
      </w:pPr>
      <w:r w:rsidRPr="007E3D5A">
        <w:rPr>
          <w:rFonts w:asciiTheme="minorHAnsi" w:hAnsiTheme="minorHAnsi" w:cstheme="minorHAnsi"/>
          <w:sz w:val="22"/>
          <w:lang w:val="en-GB"/>
        </w:rPr>
        <w:t>Date (</w:t>
      </w:r>
      <w:proofErr w:type="spellStart"/>
      <w:r w:rsidRPr="007E3D5A">
        <w:rPr>
          <w:rFonts w:asciiTheme="minorHAnsi" w:hAnsiTheme="minorHAnsi" w:cstheme="minorHAnsi"/>
          <w:sz w:val="22"/>
          <w:lang w:val="en-GB"/>
        </w:rPr>
        <w:t>yyyy</w:t>
      </w:r>
      <w:proofErr w:type="spellEnd"/>
      <w:r w:rsidRPr="007E3D5A">
        <w:rPr>
          <w:rFonts w:asciiTheme="minorHAnsi" w:hAnsiTheme="minorHAnsi" w:cstheme="minorHAnsi"/>
          <w:sz w:val="22"/>
          <w:lang w:val="en-GB"/>
        </w:rPr>
        <w:t>/mm/dd): ______________________________</w:t>
      </w:r>
    </w:p>
    <w:p w14:paraId="6F0947D8" w14:textId="77777777" w:rsidR="00C60686" w:rsidRPr="007E3D5A" w:rsidRDefault="00C60686" w:rsidP="00F7182E">
      <w:pPr>
        <w:pStyle w:val="BodyText"/>
        <w:spacing w:after="240"/>
        <w:ind w:left="0"/>
        <w:jc w:val="both"/>
        <w:rPr>
          <w:rFonts w:asciiTheme="minorHAnsi" w:hAnsiTheme="minorHAnsi" w:cstheme="minorHAnsi"/>
          <w:color w:val="474747" w:themeColor="text1" w:themeShade="BF"/>
        </w:rPr>
      </w:pPr>
    </w:p>
    <w:p w14:paraId="52160F85" w14:textId="77777777" w:rsidR="00C60686" w:rsidRPr="007E3D5A" w:rsidRDefault="00C60686" w:rsidP="00F7182E">
      <w:pPr>
        <w:pStyle w:val="BodyText"/>
        <w:spacing w:after="240"/>
        <w:ind w:left="0"/>
        <w:jc w:val="both"/>
        <w:rPr>
          <w:rFonts w:asciiTheme="minorHAnsi" w:hAnsiTheme="minorHAnsi" w:cstheme="minorHAnsi"/>
          <w:b/>
          <w:bCs/>
          <w:color w:val="474747" w:themeColor="text1" w:themeShade="BF"/>
        </w:rPr>
      </w:pPr>
      <w:r w:rsidRPr="007E3D5A">
        <w:rPr>
          <w:rFonts w:asciiTheme="minorHAnsi" w:hAnsiTheme="minorHAnsi" w:cstheme="minorHAnsi"/>
          <w:color w:val="474747" w:themeColor="text1" w:themeShade="BF"/>
        </w:rPr>
        <w:t xml:space="preserve">Please return this signed and completed form to </w:t>
      </w:r>
      <w:r w:rsidRPr="007E3D5A">
        <w:rPr>
          <w:rFonts w:asciiTheme="minorHAnsi" w:hAnsiTheme="minorHAnsi" w:cstheme="minorHAnsi"/>
          <w:b/>
          <w:bCs/>
          <w:i/>
          <w:iCs/>
          <w:color w:val="474747" w:themeColor="text1" w:themeShade="BF"/>
          <w:highlight w:val="darkGray"/>
        </w:rPr>
        <w:t>[Insert contact details]</w:t>
      </w:r>
    </w:p>
    <w:p w14:paraId="466D78E3" w14:textId="77777777" w:rsidR="00C60686" w:rsidRDefault="00C60686" w:rsidP="00F7182E">
      <w:pPr>
        <w:pStyle w:val="REGULARBULLET"/>
        <w:numPr>
          <w:ilvl w:val="0"/>
          <w:numId w:val="0"/>
        </w:numPr>
        <w:spacing w:after="240"/>
        <w:ind w:left="270" w:hanging="270"/>
        <w:rPr>
          <w:color w:val="474747" w:themeColor="text1" w:themeShade="BF"/>
        </w:rPr>
      </w:pPr>
    </w:p>
    <w:p w14:paraId="29D52D05" w14:textId="77777777" w:rsidR="00C07827" w:rsidRPr="00C07827" w:rsidRDefault="00C07827" w:rsidP="00C07827"/>
    <w:p w14:paraId="3E358D6F" w14:textId="77777777" w:rsidR="00C07827" w:rsidRPr="00C07827" w:rsidRDefault="00C07827" w:rsidP="00C07827"/>
    <w:p w14:paraId="6675FF09" w14:textId="77777777" w:rsidR="00C07827" w:rsidRPr="00C07827" w:rsidRDefault="00C07827" w:rsidP="00C07827"/>
    <w:p w14:paraId="5E826183" w14:textId="77777777" w:rsidR="00C07827" w:rsidRPr="00C07827" w:rsidRDefault="00C07827" w:rsidP="00C07827"/>
    <w:p w14:paraId="1DEA9CD7" w14:textId="77777777" w:rsidR="00C07827" w:rsidRPr="00C07827" w:rsidRDefault="00C07827" w:rsidP="00C07827"/>
    <w:p w14:paraId="3FA51389" w14:textId="77777777" w:rsidR="00C07827" w:rsidRPr="00C07827" w:rsidRDefault="00C07827" w:rsidP="00C07827"/>
    <w:p w14:paraId="718C407A" w14:textId="77777777" w:rsidR="00C07827" w:rsidRPr="00C07827" w:rsidRDefault="00C07827" w:rsidP="00C07827"/>
    <w:p w14:paraId="09B22F47" w14:textId="13CC7BBB" w:rsidR="00C07827" w:rsidRPr="00C07827" w:rsidRDefault="00C07827" w:rsidP="00C07827">
      <w:pPr>
        <w:tabs>
          <w:tab w:val="left" w:pos="4572"/>
        </w:tabs>
      </w:pPr>
      <w:r>
        <w:tab/>
      </w:r>
    </w:p>
    <w:sectPr w:rsidR="00C07827" w:rsidRPr="00C07827" w:rsidSect="0088612B">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5FE9EE" w14:textId="77777777" w:rsidR="004A5B37" w:rsidRDefault="004A5B37" w:rsidP="00EE1508">
      <w:pPr>
        <w:spacing w:after="0" w:line="240" w:lineRule="auto"/>
      </w:pPr>
      <w:r>
        <w:separator/>
      </w:r>
    </w:p>
  </w:endnote>
  <w:endnote w:type="continuationSeparator" w:id="0">
    <w:p w14:paraId="066C2093" w14:textId="77777777" w:rsidR="004A5B37" w:rsidRDefault="004A5B37" w:rsidP="00EE1508">
      <w:pPr>
        <w:spacing w:after="0" w:line="240" w:lineRule="auto"/>
      </w:pPr>
      <w:r>
        <w:continuationSeparator/>
      </w:r>
    </w:p>
  </w:endnote>
  <w:endnote w:type="continuationNotice" w:id="1">
    <w:p w14:paraId="5EECE463" w14:textId="77777777" w:rsidR="004A5B37" w:rsidRDefault="004A5B3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6"/>
        <w:szCs w:val="16"/>
      </w:rPr>
      <w:id w:val="1169673857"/>
      <w:docPartObj>
        <w:docPartGallery w:val="Page Numbers (Bottom of Page)"/>
        <w:docPartUnique/>
      </w:docPartObj>
    </w:sdtPr>
    <w:sdtContent>
      <w:sdt>
        <w:sdtPr>
          <w:rPr>
            <w:sz w:val="16"/>
            <w:szCs w:val="16"/>
          </w:rPr>
          <w:id w:val="-1769616900"/>
          <w:docPartObj>
            <w:docPartGallery w:val="Page Numbers (Top of Page)"/>
            <w:docPartUnique/>
          </w:docPartObj>
        </w:sdtPr>
        <w:sdtContent>
          <w:p w14:paraId="12B8ECAB" w14:textId="1543A37C" w:rsidR="000F67EF" w:rsidRPr="007041D8" w:rsidRDefault="00102E23" w:rsidP="000F67EF">
            <w:pPr>
              <w:pStyle w:val="Footer"/>
              <w:tabs>
                <w:tab w:val="clear" w:pos="4680"/>
                <w:tab w:val="clear" w:pos="9360"/>
                <w:tab w:val="right" w:pos="10170"/>
              </w:tabs>
              <w:rPr>
                <w:sz w:val="16"/>
                <w:szCs w:val="16"/>
              </w:rPr>
            </w:pPr>
            <w:r w:rsidRPr="007041D8">
              <w:rPr>
                <w:sz w:val="16"/>
                <w:szCs w:val="16"/>
              </w:rPr>
              <w:t xml:space="preserve">Template:  </w:t>
            </w:r>
            <w:r w:rsidR="000F67EF" w:rsidRPr="007041D8">
              <w:rPr>
                <w:sz w:val="16"/>
                <w:szCs w:val="16"/>
              </w:rPr>
              <w:t xml:space="preserve">RTP </w:t>
            </w:r>
            <w:r w:rsidR="00D61720" w:rsidRPr="007041D8">
              <w:rPr>
                <w:sz w:val="16"/>
                <w:szCs w:val="16"/>
              </w:rPr>
              <w:t xml:space="preserve">Athlete Who Provides Information to </w:t>
            </w:r>
            <w:r w:rsidR="007A3A8E" w:rsidRPr="007041D8">
              <w:rPr>
                <w:sz w:val="16"/>
                <w:szCs w:val="16"/>
              </w:rPr>
              <w:t>Y</w:t>
            </w:r>
            <w:r w:rsidR="00D61720" w:rsidRPr="007041D8">
              <w:rPr>
                <w:sz w:val="16"/>
                <w:szCs w:val="16"/>
              </w:rPr>
              <w:t>our ADO</w:t>
            </w:r>
            <w:r w:rsidR="000F67EF" w:rsidRPr="007041D8">
              <w:rPr>
                <w:sz w:val="16"/>
                <w:szCs w:val="16"/>
              </w:rPr>
              <w:tab/>
              <w:t xml:space="preserve">Page </w:t>
            </w:r>
            <w:r w:rsidR="000F67EF" w:rsidRPr="007041D8">
              <w:rPr>
                <w:sz w:val="16"/>
                <w:szCs w:val="16"/>
              </w:rPr>
              <w:fldChar w:fldCharType="begin"/>
            </w:r>
            <w:r w:rsidR="000F67EF" w:rsidRPr="007041D8">
              <w:rPr>
                <w:sz w:val="16"/>
                <w:szCs w:val="16"/>
              </w:rPr>
              <w:instrText xml:space="preserve"> PAGE </w:instrText>
            </w:r>
            <w:r w:rsidR="000F67EF" w:rsidRPr="007041D8">
              <w:rPr>
                <w:sz w:val="16"/>
                <w:szCs w:val="16"/>
              </w:rPr>
              <w:fldChar w:fldCharType="separate"/>
            </w:r>
            <w:r w:rsidR="000F67EF" w:rsidRPr="007041D8">
              <w:rPr>
                <w:noProof/>
                <w:sz w:val="16"/>
                <w:szCs w:val="16"/>
              </w:rPr>
              <w:t>2</w:t>
            </w:r>
            <w:r w:rsidR="000F67EF" w:rsidRPr="007041D8">
              <w:rPr>
                <w:sz w:val="16"/>
                <w:szCs w:val="16"/>
              </w:rPr>
              <w:fldChar w:fldCharType="end"/>
            </w:r>
            <w:r w:rsidR="000F67EF" w:rsidRPr="007041D8">
              <w:rPr>
                <w:sz w:val="16"/>
                <w:szCs w:val="16"/>
              </w:rPr>
              <w:t xml:space="preserve"> of </w:t>
            </w:r>
            <w:r w:rsidR="000F67EF" w:rsidRPr="007041D8">
              <w:rPr>
                <w:sz w:val="16"/>
                <w:szCs w:val="16"/>
              </w:rPr>
              <w:fldChar w:fldCharType="begin"/>
            </w:r>
            <w:r w:rsidR="000F67EF" w:rsidRPr="007041D8">
              <w:rPr>
                <w:sz w:val="16"/>
                <w:szCs w:val="16"/>
              </w:rPr>
              <w:instrText xml:space="preserve"> NUMPAGES  </w:instrText>
            </w:r>
            <w:r w:rsidR="000F67EF" w:rsidRPr="007041D8">
              <w:rPr>
                <w:sz w:val="16"/>
                <w:szCs w:val="16"/>
              </w:rPr>
              <w:fldChar w:fldCharType="separate"/>
            </w:r>
            <w:r w:rsidR="000F67EF" w:rsidRPr="007041D8">
              <w:rPr>
                <w:noProof/>
                <w:sz w:val="16"/>
                <w:szCs w:val="16"/>
              </w:rPr>
              <w:t>2</w:t>
            </w:r>
            <w:r w:rsidR="000F67EF" w:rsidRPr="007041D8">
              <w:rPr>
                <w:sz w:val="16"/>
                <w:szCs w:val="16"/>
              </w:rPr>
              <w:fldChar w:fldCharType="end"/>
            </w:r>
          </w:p>
        </w:sdtContent>
      </w:sdt>
    </w:sdtContent>
  </w:sdt>
  <w:p w14:paraId="045C12A1" w14:textId="77777777" w:rsidR="00777A00" w:rsidRPr="006146D9" w:rsidRDefault="00777A00" w:rsidP="00777A00">
    <w:pPr>
      <w:pStyle w:val="Footer"/>
      <w:ind w:left="27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867CB2" w14:textId="77777777" w:rsidR="004A5B37" w:rsidRDefault="004A5B37" w:rsidP="00EE1508">
      <w:pPr>
        <w:spacing w:after="0" w:line="240" w:lineRule="auto"/>
      </w:pPr>
      <w:r>
        <w:separator/>
      </w:r>
    </w:p>
  </w:footnote>
  <w:footnote w:type="continuationSeparator" w:id="0">
    <w:p w14:paraId="62FF21FE" w14:textId="77777777" w:rsidR="004A5B37" w:rsidRDefault="004A5B37" w:rsidP="00EE1508">
      <w:pPr>
        <w:spacing w:after="0" w:line="240" w:lineRule="auto"/>
      </w:pPr>
      <w:r>
        <w:continuationSeparator/>
      </w:r>
    </w:p>
  </w:footnote>
  <w:footnote w:type="continuationNotice" w:id="1">
    <w:p w14:paraId="42CB94BF" w14:textId="77777777" w:rsidR="004A5B37" w:rsidRDefault="004A5B3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613A2F" w14:textId="7CA4FC91" w:rsidR="004B5B12" w:rsidRDefault="004B5B1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8C5897" w14:textId="1689006A" w:rsidR="00EE1508" w:rsidRDefault="00B51CB9">
    <w:pPr>
      <w:pStyle w:val="Header"/>
    </w:pPr>
    <w:r>
      <w:rPr>
        <w:noProof/>
      </w:rPr>
      <mc:AlternateContent>
        <mc:Choice Requires="wps">
          <w:drawing>
            <wp:anchor distT="0" distB="0" distL="114300" distR="114300" simplePos="0" relativeHeight="251658241" behindDoc="0" locked="0" layoutInCell="1" allowOverlap="1" wp14:anchorId="10A2C8BE" wp14:editId="20E18D12">
              <wp:simplePos x="0" y="0"/>
              <wp:positionH relativeFrom="column">
                <wp:posOffset>2613661</wp:posOffset>
              </wp:positionH>
              <wp:positionV relativeFrom="paragraph">
                <wp:posOffset>0</wp:posOffset>
              </wp:positionV>
              <wp:extent cx="4114800" cy="695325"/>
              <wp:effectExtent l="0" t="0" r="0" b="9525"/>
              <wp:wrapNone/>
              <wp:docPr id="16" name="Text Box 16"/>
              <wp:cNvGraphicFramePr/>
              <a:graphic xmlns:a="http://schemas.openxmlformats.org/drawingml/2006/main">
                <a:graphicData uri="http://schemas.microsoft.com/office/word/2010/wordprocessingShape">
                  <wps:wsp>
                    <wps:cNvSpPr txBox="1"/>
                    <wps:spPr>
                      <a:xfrm>
                        <a:off x="0" y="0"/>
                        <a:ext cx="4114800" cy="695325"/>
                      </a:xfrm>
                      <a:prstGeom prst="rect">
                        <a:avLst/>
                      </a:prstGeom>
                      <a:solidFill>
                        <a:schemeClr val="lt1"/>
                      </a:solidFill>
                      <a:ln w="6350">
                        <a:noFill/>
                      </a:ln>
                    </wps:spPr>
                    <wps:txbx>
                      <w:txbxContent>
                        <w:p w14:paraId="1D92735A" w14:textId="0DE29D43" w:rsidR="004B1DE7" w:rsidRPr="00521D44" w:rsidRDefault="004B1DE7" w:rsidP="004B1DE7">
                          <w:pPr>
                            <w:pStyle w:val="HeaderMainTitle"/>
                            <w:rPr>
                              <w:noProof w:val="0"/>
                              <w:lang w:val="en-GB"/>
                            </w:rPr>
                          </w:pPr>
                          <w:r>
                            <w:rPr>
                              <w:noProof w:val="0"/>
                              <w:lang w:val="en-GB"/>
                            </w:rPr>
                            <w:t>I</w:t>
                          </w:r>
                          <w:r w:rsidR="00B51CB9">
                            <w:rPr>
                              <w:noProof w:val="0"/>
                              <w:lang w:val="en-GB"/>
                            </w:rPr>
                            <w:t>N</w:t>
                          </w:r>
                          <w:r w:rsidRPr="00521D44">
                            <w:rPr>
                              <w:noProof w:val="0"/>
                              <w:lang w:val="en-GB"/>
                            </w:rPr>
                            <w:t>T</w:t>
                          </w:r>
                          <w:r w:rsidR="00B51CB9">
                            <w:rPr>
                              <w:noProof w:val="0"/>
                              <w:lang w:val="en-GB"/>
                            </w:rPr>
                            <w:t xml:space="preserve">ERNATIONAL STANDARD FOR TESTING AND INVESTIGATIONS </w:t>
                          </w:r>
                        </w:p>
                        <w:p w14:paraId="16600470" w14:textId="3A14EEF0" w:rsidR="004B1DE7" w:rsidRPr="00521D44" w:rsidRDefault="004B1DE7" w:rsidP="004B1DE7">
                          <w:pPr>
                            <w:pStyle w:val="Header"/>
                            <w:jc w:val="right"/>
                            <w:rPr>
                              <w:lang w:val="en-GB"/>
                            </w:rPr>
                          </w:pPr>
                        </w:p>
                        <w:p w14:paraId="7C96EDC3" w14:textId="77777777" w:rsidR="004B1DE7" w:rsidRPr="000F67EF" w:rsidRDefault="004B1DE7">
                          <w:pPr>
                            <w:rPr>
                              <w:lang w:val="en-G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10A2C8BE" id="_x0000_t202" coordsize="21600,21600" o:spt="202" path="m,l,21600r21600,l21600,xe">
              <v:stroke joinstyle="miter"/>
              <v:path gradientshapeok="t" o:connecttype="rect"/>
            </v:shapetype>
            <v:shape id="Text Box 16" o:spid="_x0000_s1027" type="#_x0000_t202" style="position:absolute;margin-left:205.8pt;margin-top:0;width:324pt;height:54.75pt;z-index:25165824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" fillcolor="white [3201]" stroked="f" strokeweight=".5pt">
              <v:textbox>
                <w:txbxContent>
                  <w:p w14:paraId="1D92735A" w14:textId="0DE29D43" w:rsidR="004B1DE7" w:rsidRPr="00521D44" w:rsidRDefault="004B1DE7" w:rsidP="004B1DE7">
                    <w:pPr>
                      <w:pStyle w:val="HeaderMainTitle"/>
                      <w:rPr>
                        <w:noProof w:val="0"/>
                        <w:lang w:val="en-GB"/>
                      </w:rPr>
                    </w:pPr>
                    <w:r>
                      <w:rPr>
                        <w:noProof w:val="0"/>
                        <w:lang w:val="en-GB"/>
                      </w:rPr>
                      <w:t>I</w:t>
                    </w:r>
                    <w:r w:rsidR="00B51CB9">
                      <w:rPr>
                        <w:noProof w:val="0"/>
                        <w:lang w:val="en-GB"/>
                      </w:rPr>
                      <w:t>N</w:t>
                    </w:r>
                    <w:r w:rsidRPr="00521D44">
                      <w:rPr>
                        <w:noProof w:val="0"/>
                        <w:lang w:val="en-GB"/>
                      </w:rPr>
                      <w:t>T</w:t>
                    </w:r>
                    <w:r w:rsidR="00B51CB9">
                      <w:rPr>
                        <w:noProof w:val="0"/>
                        <w:lang w:val="en-GB"/>
                      </w:rPr>
                      <w:t xml:space="preserve">ERNATIONAL STANDARD FOR TESTING AND INVESTIGATIONS </w:t>
                    </w:r>
                  </w:p>
                  <w:p w14:paraId="16600470" w14:textId="3A14EEF0" w:rsidR="004B1DE7" w:rsidRPr="00521D44" w:rsidRDefault="004B1DE7" w:rsidP="004B1DE7">
                    <w:pPr>
                      <w:pStyle w:val="Header"/>
                      <w:jc w:val="right"/>
                      <w:rPr>
                        <w:lang w:val="en-GB"/>
                      </w:rPr>
                    </w:pPr>
                  </w:p>
                  <w:p w14:paraId="7C96EDC3" w14:textId="77777777" w:rsidR="004B1DE7" w:rsidRPr="000F67EF" w:rsidRDefault="004B1DE7">
                    <w:pPr>
                      <w:rPr>
                        <w:lang w:val="en-GB"/>
                      </w:rPr>
                    </w:pPr>
                  </w:p>
                </w:txbxContent>
              </v:textbox>
            </v:shape>
          </w:pict>
        </mc:Fallback>
      </mc:AlternateContent>
    </w:r>
    <w:sdt>
      <w:sdtPr>
        <w:id w:val="2147318243"/>
        <w:showingPlcHdr/>
        <w:picture/>
      </w:sdtPr>
      <w:sdtContent>
        <w:r w:rsidR="004B1DE7">
          <w:rPr>
            <w:caps/>
            <w:noProof/>
          </w:rPr>
          <w:drawing>
            <wp:inline distT="0" distB="0" distL="0" distR="0" wp14:anchorId="09A9D478" wp14:editId="5348C726">
              <wp:extent cx="2276475" cy="752475"/>
              <wp:effectExtent l="0" t="0" r="9525" b="9525"/>
              <wp:docPr id="1078963222"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76475" cy="752475"/>
                      </a:xfrm>
                      <a:prstGeom prst="rect">
                        <a:avLst/>
                      </a:prstGeom>
                      <a:noFill/>
                      <a:ln>
                        <a:noFill/>
                      </a:ln>
                    </pic:spPr>
                  </pic:pic>
                </a:graphicData>
              </a:graphic>
            </wp:inline>
          </w:drawing>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8E5333" w14:textId="55D58D92" w:rsidR="004B5B12" w:rsidRDefault="004B5B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E708DE"/>
    <w:multiLevelType w:val="hybridMultilevel"/>
    <w:tmpl w:val="AAB80346"/>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 w15:restartNumberingAfterBreak="0">
    <w:nsid w:val="082C4336"/>
    <w:multiLevelType w:val="hybridMultilevel"/>
    <w:tmpl w:val="45DC81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CE04F9"/>
    <w:multiLevelType w:val="hybridMultilevel"/>
    <w:tmpl w:val="9618998A"/>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 w15:restartNumberingAfterBreak="0">
    <w:nsid w:val="229D2365"/>
    <w:multiLevelType w:val="multilevel"/>
    <w:tmpl w:val="3522A76A"/>
    <w:styleLink w:val="Headings"/>
    <w:lvl w:ilvl="0">
      <w:start w:val="1"/>
      <w:numFmt w:val="decimal"/>
      <w:pStyle w:val="Heading1"/>
      <w:lvlText w:val="%1"/>
      <w:lvlJc w:val="left"/>
      <w:pPr>
        <w:ind w:left="360" w:hanging="360"/>
      </w:pPr>
      <w:rPr>
        <w:rFonts w:hint="default"/>
      </w:rPr>
    </w:lvl>
    <w:lvl w:ilvl="1">
      <w:start w:val="1"/>
      <w:numFmt w:val="decimal"/>
      <w:pStyle w:val="Heading2"/>
      <w:lvlText w:val="%1.%2"/>
      <w:lvlJc w:val="left"/>
      <w:pPr>
        <w:ind w:left="792" w:hanging="432"/>
      </w:pPr>
      <w:rPr>
        <w:rFonts w:hint="default"/>
      </w:rPr>
    </w:lvl>
    <w:lvl w:ilvl="2">
      <w:start w:val="1"/>
      <w:numFmt w:val="decimal"/>
      <w:pStyle w:val="Heading3"/>
      <w:lvlText w:val="%1.%2.%3"/>
      <w:lvlJc w:val="left"/>
      <w:pPr>
        <w:ind w:left="1224" w:hanging="504"/>
      </w:pPr>
      <w:rPr>
        <w:rFonts w:hint="default"/>
      </w:rPr>
    </w:lvl>
    <w:lvl w:ilvl="3">
      <w:start w:val="1"/>
      <w:numFmt w:val="decimal"/>
      <w:pStyle w:val="Heading4"/>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24A7525E"/>
    <w:multiLevelType w:val="hybridMultilevel"/>
    <w:tmpl w:val="348073CE"/>
    <w:lvl w:ilvl="0" w:tplc="0B2E26EE">
      <w:start w:val="1"/>
      <w:numFmt w:val="decimal"/>
      <w:lvlText w:val="%1."/>
      <w:lvlJc w:val="left"/>
      <w:pPr>
        <w:ind w:left="1170" w:hanging="360"/>
      </w:pPr>
      <w:rPr>
        <w:rFonts w:hint="default"/>
        <w:b/>
        <w:i w:val="0"/>
        <w:color w:val="auto"/>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5" w15:restartNumberingAfterBreak="0">
    <w:nsid w:val="2E0C514B"/>
    <w:multiLevelType w:val="hybridMultilevel"/>
    <w:tmpl w:val="7C44A24E"/>
    <w:lvl w:ilvl="0" w:tplc="04C2F7FA">
      <w:start w:val="1"/>
      <w:numFmt w:val="bullet"/>
      <w:pStyle w:val="REGULARBULLET"/>
      <w:lvlText w:val=""/>
      <w:lvlJc w:val="left"/>
      <w:pPr>
        <w:ind w:left="720" w:hanging="360"/>
      </w:pPr>
      <w:rPr>
        <w:rFonts w:ascii="Symbol" w:hAnsi="Symbol" w:hint="default"/>
        <w:color w:val="000000"/>
        <w:sz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1606CB9"/>
    <w:multiLevelType w:val="multilevel"/>
    <w:tmpl w:val="D78C9FF2"/>
    <w:lvl w:ilvl="0">
      <w:start w:val="1"/>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pStyle w:val="NumberingXXX"/>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385F630E"/>
    <w:multiLevelType w:val="hybridMultilevel"/>
    <w:tmpl w:val="A5763AD0"/>
    <w:lvl w:ilvl="0" w:tplc="95D807C4">
      <w:start w:val="1"/>
      <w:numFmt w:val="decimalZero"/>
      <w:pStyle w:val="Title"/>
      <w:lvlText w:val="%1."/>
      <w:lvlJc w:val="left"/>
      <w:pPr>
        <w:ind w:left="1170" w:hanging="360"/>
      </w:pPr>
      <w:rPr>
        <w:rFonts w:ascii="Arial Black" w:hAnsi="Arial Black"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8" w15:restartNumberingAfterBreak="0">
    <w:nsid w:val="3F7D520C"/>
    <w:multiLevelType w:val="hybridMultilevel"/>
    <w:tmpl w:val="F52087F6"/>
    <w:lvl w:ilvl="0" w:tplc="C9042468">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9" w15:restartNumberingAfterBreak="0">
    <w:nsid w:val="4400698E"/>
    <w:multiLevelType w:val="hybridMultilevel"/>
    <w:tmpl w:val="92AA2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44E22E4"/>
    <w:multiLevelType w:val="hybridMultilevel"/>
    <w:tmpl w:val="C74E88C6"/>
    <w:lvl w:ilvl="0" w:tplc="C3BCAA82">
      <w:start w:val="1"/>
      <w:numFmt w:val="bullet"/>
      <w:pStyle w:val="Bullets3"/>
      <w:lvlText w:val=""/>
      <w:lvlJc w:val="left"/>
      <w:pPr>
        <w:ind w:left="1368" w:hanging="360"/>
      </w:pPr>
      <w:rPr>
        <w:rFonts w:ascii="Wingdings" w:hAnsi="Wingdings" w:hint="default"/>
      </w:rPr>
    </w:lvl>
    <w:lvl w:ilvl="1" w:tplc="04090003" w:tentative="1">
      <w:start w:val="1"/>
      <w:numFmt w:val="bullet"/>
      <w:lvlText w:val="o"/>
      <w:lvlJc w:val="left"/>
      <w:pPr>
        <w:ind w:left="2592" w:hanging="360"/>
      </w:pPr>
      <w:rPr>
        <w:rFonts w:ascii="Courier New" w:hAnsi="Courier New" w:cs="Courier New" w:hint="default"/>
      </w:rPr>
    </w:lvl>
    <w:lvl w:ilvl="2" w:tplc="04090005" w:tentative="1">
      <w:start w:val="1"/>
      <w:numFmt w:val="bullet"/>
      <w:lvlText w:val=""/>
      <w:lvlJc w:val="left"/>
      <w:pPr>
        <w:ind w:left="3312" w:hanging="360"/>
      </w:pPr>
      <w:rPr>
        <w:rFonts w:ascii="Wingdings" w:hAnsi="Wingdings" w:hint="default"/>
      </w:rPr>
    </w:lvl>
    <w:lvl w:ilvl="3" w:tplc="04090001" w:tentative="1">
      <w:start w:val="1"/>
      <w:numFmt w:val="bullet"/>
      <w:lvlText w:val=""/>
      <w:lvlJc w:val="left"/>
      <w:pPr>
        <w:ind w:left="4032" w:hanging="360"/>
      </w:pPr>
      <w:rPr>
        <w:rFonts w:ascii="Symbol" w:hAnsi="Symbol" w:hint="default"/>
      </w:rPr>
    </w:lvl>
    <w:lvl w:ilvl="4" w:tplc="04090003" w:tentative="1">
      <w:start w:val="1"/>
      <w:numFmt w:val="bullet"/>
      <w:lvlText w:val="o"/>
      <w:lvlJc w:val="left"/>
      <w:pPr>
        <w:ind w:left="4752" w:hanging="360"/>
      </w:pPr>
      <w:rPr>
        <w:rFonts w:ascii="Courier New" w:hAnsi="Courier New" w:cs="Courier New" w:hint="default"/>
      </w:rPr>
    </w:lvl>
    <w:lvl w:ilvl="5" w:tplc="04090005" w:tentative="1">
      <w:start w:val="1"/>
      <w:numFmt w:val="bullet"/>
      <w:lvlText w:val=""/>
      <w:lvlJc w:val="left"/>
      <w:pPr>
        <w:ind w:left="5472" w:hanging="360"/>
      </w:pPr>
      <w:rPr>
        <w:rFonts w:ascii="Wingdings" w:hAnsi="Wingdings" w:hint="default"/>
      </w:rPr>
    </w:lvl>
    <w:lvl w:ilvl="6" w:tplc="04090001" w:tentative="1">
      <w:start w:val="1"/>
      <w:numFmt w:val="bullet"/>
      <w:lvlText w:val=""/>
      <w:lvlJc w:val="left"/>
      <w:pPr>
        <w:ind w:left="6192" w:hanging="360"/>
      </w:pPr>
      <w:rPr>
        <w:rFonts w:ascii="Symbol" w:hAnsi="Symbol" w:hint="default"/>
      </w:rPr>
    </w:lvl>
    <w:lvl w:ilvl="7" w:tplc="04090003" w:tentative="1">
      <w:start w:val="1"/>
      <w:numFmt w:val="bullet"/>
      <w:lvlText w:val="o"/>
      <w:lvlJc w:val="left"/>
      <w:pPr>
        <w:ind w:left="6912" w:hanging="360"/>
      </w:pPr>
      <w:rPr>
        <w:rFonts w:ascii="Courier New" w:hAnsi="Courier New" w:cs="Courier New" w:hint="default"/>
      </w:rPr>
    </w:lvl>
    <w:lvl w:ilvl="8" w:tplc="04090005" w:tentative="1">
      <w:start w:val="1"/>
      <w:numFmt w:val="bullet"/>
      <w:lvlText w:val=""/>
      <w:lvlJc w:val="left"/>
      <w:pPr>
        <w:ind w:left="7632" w:hanging="360"/>
      </w:pPr>
      <w:rPr>
        <w:rFonts w:ascii="Wingdings" w:hAnsi="Wingdings" w:hint="default"/>
      </w:rPr>
    </w:lvl>
  </w:abstractNum>
  <w:abstractNum w:abstractNumId="11" w15:restartNumberingAfterBreak="0">
    <w:nsid w:val="47536D88"/>
    <w:multiLevelType w:val="hybridMultilevel"/>
    <w:tmpl w:val="A3A6A94E"/>
    <w:lvl w:ilvl="0" w:tplc="B95EC45C">
      <w:start w:val="1"/>
      <w:numFmt w:val="bullet"/>
      <w:lvlText w:val=""/>
      <w:lvlJc w:val="left"/>
      <w:pPr>
        <w:ind w:left="446" w:hanging="360"/>
      </w:pPr>
      <w:rPr>
        <w:rFonts w:ascii="Wingdings" w:hAnsi="Wingdings" w:hint="default"/>
        <w:color w:val="0071BC"/>
        <w:sz w:val="18"/>
      </w:rPr>
    </w:lvl>
    <w:lvl w:ilvl="1" w:tplc="04090003" w:tentative="1">
      <w:start w:val="1"/>
      <w:numFmt w:val="bullet"/>
      <w:lvlText w:val="o"/>
      <w:lvlJc w:val="left"/>
      <w:pPr>
        <w:ind w:left="1166" w:hanging="360"/>
      </w:pPr>
      <w:rPr>
        <w:rFonts w:ascii="Courier New" w:hAnsi="Courier New" w:cs="Courier New" w:hint="default"/>
      </w:rPr>
    </w:lvl>
    <w:lvl w:ilvl="2" w:tplc="04090005" w:tentative="1">
      <w:start w:val="1"/>
      <w:numFmt w:val="bullet"/>
      <w:lvlText w:val=""/>
      <w:lvlJc w:val="left"/>
      <w:pPr>
        <w:ind w:left="1886" w:hanging="360"/>
      </w:pPr>
      <w:rPr>
        <w:rFonts w:ascii="Wingdings" w:hAnsi="Wingdings" w:hint="default"/>
      </w:rPr>
    </w:lvl>
    <w:lvl w:ilvl="3" w:tplc="04090001" w:tentative="1">
      <w:start w:val="1"/>
      <w:numFmt w:val="bullet"/>
      <w:lvlText w:val=""/>
      <w:lvlJc w:val="left"/>
      <w:pPr>
        <w:ind w:left="2606" w:hanging="360"/>
      </w:pPr>
      <w:rPr>
        <w:rFonts w:ascii="Symbol" w:hAnsi="Symbol" w:hint="default"/>
      </w:rPr>
    </w:lvl>
    <w:lvl w:ilvl="4" w:tplc="04090003" w:tentative="1">
      <w:start w:val="1"/>
      <w:numFmt w:val="bullet"/>
      <w:lvlText w:val="o"/>
      <w:lvlJc w:val="left"/>
      <w:pPr>
        <w:ind w:left="3326" w:hanging="360"/>
      </w:pPr>
      <w:rPr>
        <w:rFonts w:ascii="Courier New" w:hAnsi="Courier New" w:cs="Courier New" w:hint="default"/>
      </w:rPr>
    </w:lvl>
    <w:lvl w:ilvl="5" w:tplc="04090005" w:tentative="1">
      <w:start w:val="1"/>
      <w:numFmt w:val="bullet"/>
      <w:lvlText w:val=""/>
      <w:lvlJc w:val="left"/>
      <w:pPr>
        <w:ind w:left="4046" w:hanging="360"/>
      </w:pPr>
      <w:rPr>
        <w:rFonts w:ascii="Wingdings" w:hAnsi="Wingdings" w:hint="default"/>
      </w:rPr>
    </w:lvl>
    <w:lvl w:ilvl="6" w:tplc="04090001" w:tentative="1">
      <w:start w:val="1"/>
      <w:numFmt w:val="bullet"/>
      <w:lvlText w:val=""/>
      <w:lvlJc w:val="left"/>
      <w:pPr>
        <w:ind w:left="4766" w:hanging="360"/>
      </w:pPr>
      <w:rPr>
        <w:rFonts w:ascii="Symbol" w:hAnsi="Symbol" w:hint="default"/>
      </w:rPr>
    </w:lvl>
    <w:lvl w:ilvl="7" w:tplc="04090003" w:tentative="1">
      <w:start w:val="1"/>
      <w:numFmt w:val="bullet"/>
      <w:lvlText w:val="o"/>
      <w:lvlJc w:val="left"/>
      <w:pPr>
        <w:ind w:left="5486" w:hanging="360"/>
      </w:pPr>
      <w:rPr>
        <w:rFonts w:ascii="Courier New" w:hAnsi="Courier New" w:cs="Courier New" w:hint="default"/>
      </w:rPr>
    </w:lvl>
    <w:lvl w:ilvl="8" w:tplc="04090005" w:tentative="1">
      <w:start w:val="1"/>
      <w:numFmt w:val="bullet"/>
      <w:lvlText w:val=""/>
      <w:lvlJc w:val="left"/>
      <w:pPr>
        <w:ind w:left="6206" w:hanging="360"/>
      </w:pPr>
      <w:rPr>
        <w:rFonts w:ascii="Wingdings" w:hAnsi="Wingdings" w:hint="default"/>
      </w:rPr>
    </w:lvl>
  </w:abstractNum>
  <w:abstractNum w:abstractNumId="12" w15:restartNumberingAfterBreak="0">
    <w:nsid w:val="4FF7066A"/>
    <w:multiLevelType w:val="hybridMultilevel"/>
    <w:tmpl w:val="7DC0A2D2"/>
    <w:lvl w:ilvl="0" w:tplc="2A623BCE">
      <w:start w:val="1"/>
      <w:numFmt w:val="decimal"/>
      <w:pStyle w:val="ListParagraph"/>
      <w:lvlText w:val="Heading %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54213CEF"/>
    <w:multiLevelType w:val="hybridMultilevel"/>
    <w:tmpl w:val="A01A862E"/>
    <w:lvl w:ilvl="0" w:tplc="04090001">
      <w:start w:val="1"/>
      <w:numFmt w:val="bullet"/>
      <w:lvlText w:val=""/>
      <w:lvlJc w:val="left"/>
      <w:pPr>
        <w:ind w:left="876" w:hanging="360"/>
      </w:pPr>
      <w:rPr>
        <w:rFonts w:ascii="Symbol" w:hAnsi="Symbol" w:hint="default"/>
      </w:rPr>
    </w:lvl>
    <w:lvl w:ilvl="1" w:tplc="04090003" w:tentative="1">
      <w:start w:val="1"/>
      <w:numFmt w:val="bullet"/>
      <w:lvlText w:val="o"/>
      <w:lvlJc w:val="left"/>
      <w:pPr>
        <w:ind w:left="1596" w:hanging="360"/>
      </w:pPr>
      <w:rPr>
        <w:rFonts w:ascii="Courier New" w:hAnsi="Courier New" w:cs="Courier New" w:hint="default"/>
      </w:rPr>
    </w:lvl>
    <w:lvl w:ilvl="2" w:tplc="04090005" w:tentative="1">
      <w:start w:val="1"/>
      <w:numFmt w:val="bullet"/>
      <w:lvlText w:val=""/>
      <w:lvlJc w:val="left"/>
      <w:pPr>
        <w:ind w:left="2316" w:hanging="360"/>
      </w:pPr>
      <w:rPr>
        <w:rFonts w:ascii="Wingdings" w:hAnsi="Wingdings" w:hint="default"/>
      </w:rPr>
    </w:lvl>
    <w:lvl w:ilvl="3" w:tplc="04090001" w:tentative="1">
      <w:start w:val="1"/>
      <w:numFmt w:val="bullet"/>
      <w:lvlText w:val=""/>
      <w:lvlJc w:val="left"/>
      <w:pPr>
        <w:ind w:left="3036" w:hanging="360"/>
      </w:pPr>
      <w:rPr>
        <w:rFonts w:ascii="Symbol" w:hAnsi="Symbol" w:hint="default"/>
      </w:rPr>
    </w:lvl>
    <w:lvl w:ilvl="4" w:tplc="04090003" w:tentative="1">
      <w:start w:val="1"/>
      <w:numFmt w:val="bullet"/>
      <w:lvlText w:val="o"/>
      <w:lvlJc w:val="left"/>
      <w:pPr>
        <w:ind w:left="3756" w:hanging="360"/>
      </w:pPr>
      <w:rPr>
        <w:rFonts w:ascii="Courier New" w:hAnsi="Courier New" w:cs="Courier New" w:hint="default"/>
      </w:rPr>
    </w:lvl>
    <w:lvl w:ilvl="5" w:tplc="04090005" w:tentative="1">
      <w:start w:val="1"/>
      <w:numFmt w:val="bullet"/>
      <w:lvlText w:val=""/>
      <w:lvlJc w:val="left"/>
      <w:pPr>
        <w:ind w:left="4476" w:hanging="360"/>
      </w:pPr>
      <w:rPr>
        <w:rFonts w:ascii="Wingdings" w:hAnsi="Wingdings" w:hint="default"/>
      </w:rPr>
    </w:lvl>
    <w:lvl w:ilvl="6" w:tplc="04090001" w:tentative="1">
      <w:start w:val="1"/>
      <w:numFmt w:val="bullet"/>
      <w:lvlText w:val=""/>
      <w:lvlJc w:val="left"/>
      <w:pPr>
        <w:ind w:left="5196" w:hanging="360"/>
      </w:pPr>
      <w:rPr>
        <w:rFonts w:ascii="Symbol" w:hAnsi="Symbol" w:hint="default"/>
      </w:rPr>
    </w:lvl>
    <w:lvl w:ilvl="7" w:tplc="04090003" w:tentative="1">
      <w:start w:val="1"/>
      <w:numFmt w:val="bullet"/>
      <w:lvlText w:val="o"/>
      <w:lvlJc w:val="left"/>
      <w:pPr>
        <w:ind w:left="5916" w:hanging="360"/>
      </w:pPr>
      <w:rPr>
        <w:rFonts w:ascii="Courier New" w:hAnsi="Courier New" w:cs="Courier New" w:hint="default"/>
      </w:rPr>
    </w:lvl>
    <w:lvl w:ilvl="8" w:tplc="04090005" w:tentative="1">
      <w:start w:val="1"/>
      <w:numFmt w:val="bullet"/>
      <w:lvlText w:val=""/>
      <w:lvlJc w:val="left"/>
      <w:pPr>
        <w:ind w:left="6636" w:hanging="360"/>
      </w:pPr>
      <w:rPr>
        <w:rFonts w:ascii="Wingdings" w:hAnsi="Wingdings" w:hint="default"/>
      </w:rPr>
    </w:lvl>
  </w:abstractNum>
  <w:abstractNum w:abstractNumId="14" w15:restartNumberingAfterBreak="0">
    <w:nsid w:val="657200B7"/>
    <w:multiLevelType w:val="hybridMultilevel"/>
    <w:tmpl w:val="50A6747C"/>
    <w:lvl w:ilvl="0" w:tplc="DCD2FC20">
      <w:start w:val="1"/>
      <w:numFmt w:val="bullet"/>
      <w:pStyle w:val="Bullets2"/>
      <w:lvlText w:val=""/>
      <w:lvlJc w:val="left"/>
      <w:pPr>
        <w:ind w:left="-936" w:hanging="360"/>
      </w:pPr>
      <w:rPr>
        <w:rFonts w:ascii="Wingdings" w:hAnsi="Wingdings" w:hint="default"/>
      </w:rPr>
    </w:lvl>
    <w:lvl w:ilvl="1" w:tplc="04090003">
      <w:start w:val="1"/>
      <w:numFmt w:val="bullet"/>
      <w:lvlText w:val="o"/>
      <w:lvlJc w:val="left"/>
      <w:pPr>
        <w:ind w:left="-576" w:hanging="360"/>
      </w:pPr>
      <w:rPr>
        <w:rFonts w:ascii="Courier New" w:hAnsi="Courier New" w:cs="Courier New" w:hint="default"/>
      </w:rPr>
    </w:lvl>
    <w:lvl w:ilvl="2" w:tplc="04090005" w:tentative="1">
      <w:start w:val="1"/>
      <w:numFmt w:val="bullet"/>
      <w:lvlText w:val=""/>
      <w:lvlJc w:val="left"/>
      <w:pPr>
        <w:ind w:left="144" w:hanging="360"/>
      </w:pPr>
      <w:rPr>
        <w:rFonts w:ascii="Wingdings" w:hAnsi="Wingdings" w:hint="default"/>
      </w:rPr>
    </w:lvl>
    <w:lvl w:ilvl="3" w:tplc="04090001" w:tentative="1">
      <w:start w:val="1"/>
      <w:numFmt w:val="bullet"/>
      <w:lvlText w:val=""/>
      <w:lvlJc w:val="left"/>
      <w:pPr>
        <w:ind w:left="864" w:hanging="360"/>
      </w:pPr>
      <w:rPr>
        <w:rFonts w:ascii="Symbol" w:hAnsi="Symbol" w:hint="default"/>
      </w:rPr>
    </w:lvl>
    <w:lvl w:ilvl="4" w:tplc="04090003" w:tentative="1">
      <w:start w:val="1"/>
      <w:numFmt w:val="bullet"/>
      <w:lvlText w:val="o"/>
      <w:lvlJc w:val="left"/>
      <w:pPr>
        <w:ind w:left="1584" w:hanging="360"/>
      </w:pPr>
      <w:rPr>
        <w:rFonts w:ascii="Courier New" w:hAnsi="Courier New" w:cs="Courier New" w:hint="default"/>
      </w:rPr>
    </w:lvl>
    <w:lvl w:ilvl="5" w:tplc="04090005" w:tentative="1">
      <w:start w:val="1"/>
      <w:numFmt w:val="bullet"/>
      <w:lvlText w:val=""/>
      <w:lvlJc w:val="left"/>
      <w:pPr>
        <w:ind w:left="2304" w:hanging="360"/>
      </w:pPr>
      <w:rPr>
        <w:rFonts w:ascii="Wingdings" w:hAnsi="Wingdings" w:hint="default"/>
      </w:rPr>
    </w:lvl>
    <w:lvl w:ilvl="6" w:tplc="04090001" w:tentative="1">
      <w:start w:val="1"/>
      <w:numFmt w:val="bullet"/>
      <w:lvlText w:val=""/>
      <w:lvlJc w:val="left"/>
      <w:pPr>
        <w:ind w:left="3024" w:hanging="360"/>
      </w:pPr>
      <w:rPr>
        <w:rFonts w:ascii="Symbol" w:hAnsi="Symbol" w:hint="default"/>
      </w:rPr>
    </w:lvl>
    <w:lvl w:ilvl="7" w:tplc="04090003" w:tentative="1">
      <w:start w:val="1"/>
      <w:numFmt w:val="bullet"/>
      <w:lvlText w:val="o"/>
      <w:lvlJc w:val="left"/>
      <w:pPr>
        <w:ind w:left="3744" w:hanging="360"/>
      </w:pPr>
      <w:rPr>
        <w:rFonts w:ascii="Courier New" w:hAnsi="Courier New" w:cs="Courier New" w:hint="default"/>
      </w:rPr>
    </w:lvl>
    <w:lvl w:ilvl="8" w:tplc="04090005" w:tentative="1">
      <w:start w:val="1"/>
      <w:numFmt w:val="bullet"/>
      <w:lvlText w:val=""/>
      <w:lvlJc w:val="left"/>
      <w:pPr>
        <w:ind w:left="4464" w:hanging="360"/>
      </w:pPr>
      <w:rPr>
        <w:rFonts w:ascii="Wingdings" w:hAnsi="Wingdings" w:hint="default"/>
      </w:rPr>
    </w:lvl>
  </w:abstractNum>
  <w:abstractNum w:abstractNumId="15" w15:restartNumberingAfterBreak="0">
    <w:nsid w:val="6BCC3F85"/>
    <w:multiLevelType w:val="hybridMultilevel"/>
    <w:tmpl w:val="22BCD4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C6359D3"/>
    <w:multiLevelType w:val="hybridMultilevel"/>
    <w:tmpl w:val="99EA4ACA"/>
    <w:lvl w:ilvl="0" w:tplc="B95EC45C">
      <w:start w:val="1"/>
      <w:numFmt w:val="bullet"/>
      <w:lvlText w:val=""/>
      <w:lvlJc w:val="left"/>
      <w:pPr>
        <w:ind w:left="720" w:hanging="360"/>
      </w:pPr>
      <w:rPr>
        <w:rFonts w:ascii="Wingdings" w:hAnsi="Wingdings" w:hint="default"/>
        <w:color w:val="0071BC"/>
        <w:sz w:val="18"/>
      </w:rPr>
    </w:lvl>
    <w:lvl w:ilvl="1" w:tplc="100C0003">
      <w:start w:val="1"/>
      <w:numFmt w:val="decimal"/>
      <w:lvlText w:val="%2."/>
      <w:lvlJc w:val="left"/>
      <w:pPr>
        <w:tabs>
          <w:tab w:val="num" w:pos="1440"/>
        </w:tabs>
        <w:ind w:left="1440" w:hanging="360"/>
      </w:pPr>
    </w:lvl>
    <w:lvl w:ilvl="2" w:tplc="100C0005">
      <w:start w:val="1"/>
      <w:numFmt w:val="decimal"/>
      <w:lvlText w:val="%3."/>
      <w:lvlJc w:val="left"/>
      <w:pPr>
        <w:tabs>
          <w:tab w:val="num" w:pos="2160"/>
        </w:tabs>
        <w:ind w:left="2160" w:hanging="360"/>
      </w:pPr>
    </w:lvl>
    <w:lvl w:ilvl="3" w:tplc="100C0001">
      <w:start w:val="1"/>
      <w:numFmt w:val="decimal"/>
      <w:lvlText w:val="%4."/>
      <w:lvlJc w:val="left"/>
      <w:pPr>
        <w:tabs>
          <w:tab w:val="num" w:pos="2880"/>
        </w:tabs>
        <w:ind w:left="2880" w:hanging="360"/>
      </w:pPr>
    </w:lvl>
    <w:lvl w:ilvl="4" w:tplc="100C0003">
      <w:start w:val="1"/>
      <w:numFmt w:val="decimal"/>
      <w:lvlText w:val="%5."/>
      <w:lvlJc w:val="left"/>
      <w:pPr>
        <w:tabs>
          <w:tab w:val="num" w:pos="3600"/>
        </w:tabs>
        <w:ind w:left="3600" w:hanging="360"/>
      </w:pPr>
    </w:lvl>
    <w:lvl w:ilvl="5" w:tplc="100C0005">
      <w:start w:val="1"/>
      <w:numFmt w:val="decimal"/>
      <w:lvlText w:val="%6."/>
      <w:lvlJc w:val="left"/>
      <w:pPr>
        <w:tabs>
          <w:tab w:val="num" w:pos="4320"/>
        </w:tabs>
        <w:ind w:left="4320" w:hanging="360"/>
      </w:pPr>
    </w:lvl>
    <w:lvl w:ilvl="6" w:tplc="100C0001">
      <w:start w:val="1"/>
      <w:numFmt w:val="decimal"/>
      <w:lvlText w:val="%7."/>
      <w:lvlJc w:val="left"/>
      <w:pPr>
        <w:tabs>
          <w:tab w:val="num" w:pos="5040"/>
        </w:tabs>
        <w:ind w:left="5040" w:hanging="360"/>
      </w:pPr>
    </w:lvl>
    <w:lvl w:ilvl="7" w:tplc="100C0003">
      <w:start w:val="1"/>
      <w:numFmt w:val="decimal"/>
      <w:lvlText w:val="%8."/>
      <w:lvlJc w:val="left"/>
      <w:pPr>
        <w:tabs>
          <w:tab w:val="num" w:pos="5760"/>
        </w:tabs>
        <w:ind w:left="5760" w:hanging="360"/>
      </w:pPr>
    </w:lvl>
    <w:lvl w:ilvl="8" w:tplc="100C0005">
      <w:start w:val="1"/>
      <w:numFmt w:val="decimal"/>
      <w:lvlText w:val="%9."/>
      <w:lvlJc w:val="left"/>
      <w:pPr>
        <w:tabs>
          <w:tab w:val="num" w:pos="6480"/>
        </w:tabs>
        <w:ind w:left="6480" w:hanging="360"/>
      </w:pPr>
    </w:lvl>
  </w:abstractNum>
  <w:abstractNum w:abstractNumId="17" w15:restartNumberingAfterBreak="0">
    <w:nsid w:val="72480956"/>
    <w:multiLevelType w:val="hybridMultilevel"/>
    <w:tmpl w:val="0338C662"/>
    <w:lvl w:ilvl="0" w:tplc="0FD0E566">
      <w:start w:val="1"/>
      <w:numFmt w:val="bullet"/>
      <w:pStyle w:val="Bullets"/>
      <w:lvlText w:val=""/>
      <w:lvlJc w:val="left"/>
      <w:pPr>
        <w:ind w:left="144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4263502"/>
    <w:multiLevelType w:val="hybridMultilevel"/>
    <w:tmpl w:val="7B922DEE"/>
    <w:lvl w:ilvl="0" w:tplc="04090017">
      <w:start w:val="1"/>
      <w:numFmt w:val="lowerLetter"/>
      <w:lvlText w:val="%1)"/>
      <w:lvlJc w:val="left"/>
      <w:pPr>
        <w:ind w:left="1174" w:hanging="360"/>
      </w:pPr>
    </w:lvl>
    <w:lvl w:ilvl="1" w:tplc="04090019" w:tentative="1">
      <w:start w:val="1"/>
      <w:numFmt w:val="lowerLetter"/>
      <w:lvlText w:val="%2."/>
      <w:lvlJc w:val="left"/>
      <w:pPr>
        <w:ind w:left="1894" w:hanging="360"/>
      </w:pPr>
    </w:lvl>
    <w:lvl w:ilvl="2" w:tplc="0409001B" w:tentative="1">
      <w:start w:val="1"/>
      <w:numFmt w:val="lowerRoman"/>
      <w:lvlText w:val="%3."/>
      <w:lvlJc w:val="right"/>
      <w:pPr>
        <w:ind w:left="2614" w:hanging="180"/>
      </w:pPr>
    </w:lvl>
    <w:lvl w:ilvl="3" w:tplc="0409000F" w:tentative="1">
      <w:start w:val="1"/>
      <w:numFmt w:val="decimal"/>
      <w:lvlText w:val="%4."/>
      <w:lvlJc w:val="left"/>
      <w:pPr>
        <w:ind w:left="3334" w:hanging="360"/>
      </w:pPr>
    </w:lvl>
    <w:lvl w:ilvl="4" w:tplc="04090019" w:tentative="1">
      <w:start w:val="1"/>
      <w:numFmt w:val="lowerLetter"/>
      <w:lvlText w:val="%5."/>
      <w:lvlJc w:val="left"/>
      <w:pPr>
        <w:ind w:left="4054" w:hanging="360"/>
      </w:pPr>
    </w:lvl>
    <w:lvl w:ilvl="5" w:tplc="0409001B" w:tentative="1">
      <w:start w:val="1"/>
      <w:numFmt w:val="lowerRoman"/>
      <w:lvlText w:val="%6."/>
      <w:lvlJc w:val="right"/>
      <w:pPr>
        <w:ind w:left="4774" w:hanging="180"/>
      </w:pPr>
    </w:lvl>
    <w:lvl w:ilvl="6" w:tplc="0409000F" w:tentative="1">
      <w:start w:val="1"/>
      <w:numFmt w:val="decimal"/>
      <w:lvlText w:val="%7."/>
      <w:lvlJc w:val="left"/>
      <w:pPr>
        <w:ind w:left="5494" w:hanging="360"/>
      </w:pPr>
    </w:lvl>
    <w:lvl w:ilvl="7" w:tplc="04090019" w:tentative="1">
      <w:start w:val="1"/>
      <w:numFmt w:val="lowerLetter"/>
      <w:lvlText w:val="%8."/>
      <w:lvlJc w:val="left"/>
      <w:pPr>
        <w:ind w:left="6214" w:hanging="360"/>
      </w:pPr>
    </w:lvl>
    <w:lvl w:ilvl="8" w:tplc="0409001B" w:tentative="1">
      <w:start w:val="1"/>
      <w:numFmt w:val="lowerRoman"/>
      <w:lvlText w:val="%9."/>
      <w:lvlJc w:val="right"/>
      <w:pPr>
        <w:ind w:left="6934" w:hanging="180"/>
      </w:pPr>
    </w:lvl>
  </w:abstractNum>
  <w:abstractNum w:abstractNumId="19" w15:restartNumberingAfterBreak="0">
    <w:nsid w:val="74B51FE4"/>
    <w:multiLevelType w:val="hybridMultilevel"/>
    <w:tmpl w:val="66D67F44"/>
    <w:lvl w:ilvl="0" w:tplc="B95EC45C">
      <w:start w:val="1"/>
      <w:numFmt w:val="bullet"/>
      <w:lvlText w:val=""/>
      <w:lvlJc w:val="left"/>
      <w:pPr>
        <w:ind w:left="810" w:hanging="360"/>
      </w:pPr>
      <w:rPr>
        <w:rFonts w:ascii="Wingdings" w:hAnsi="Wingdings" w:hint="default"/>
        <w:color w:val="0071BC"/>
        <w:sz w:val="18"/>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0" w15:restartNumberingAfterBreak="0">
    <w:nsid w:val="7D200970"/>
    <w:multiLevelType w:val="hybridMultilevel"/>
    <w:tmpl w:val="B2A4E59A"/>
    <w:lvl w:ilvl="0" w:tplc="E4B481DC">
      <w:start w:val="1"/>
      <w:numFmt w:val="bullet"/>
      <w:pStyle w:val="BASICBULLET"/>
      <w:lvlText w:val=""/>
      <w:lvlJc w:val="left"/>
      <w:pPr>
        <w:ind w:left="766" w:hanging="360"/>
      </w:pPr>
      <w:rPr>
        <w:rFonts w:ascii="Wingdings" w:hAnsi="Wingdings" w:hint="default"/>
        <w:color w:val="0071BC"/>
        <w:sz w:val="20"/>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21" w15:restartNumberingAfterBreak="0">
    <w:nsid w:val="7DE754C1"/>
    <w:multiLevelType w:val="hybridMultilevel"/>
    <w:tmpl w:val="7DF83208"/>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num w:numId="1" w16cid:durableId="2023311187">
    <w:abstractNumId w:val="14"/>
  </w:num>
  <w:num w:numId="2" w16cid:durableId="1768426221">
    <w:abstractNumId w:val="17"/>
  </w:num>
  <w:num w:numId="3" w16cid:durableId="2076312813">
    <w:abstractNumId w:val="10"/>
  </w:num>
  <w:num w:numId="4" w16cid:durableId="2074809007">
    <w:abstractNumId w:val="6"/>
  </w:num>
  <w:num w:numId="5" w16cid:durableId="291324908">
    <w:abstractNumId w:val="7"/>
  </w:num>
  <w:num w:numId="6" w16cid:durableId="1068698091">
    <w:abstractNumId w:val="12"/>
  </w:num>
  <w:num w:numId="7" w16cid:durableId="1684235525">
    <w:abstractNumId w:val="3"/>
  </w:num>
  <w:num w:numId="8" w16cid:durableId="1787772176">
    <w:abstractNumId w:val="5"/>
  </w:num>
  <w:num w:numId="9" w16cid:durableId="933243170">
    <w:abstractNumId w:val="20"/>
  </w:num>
  <w:num w:numId="10" w16cid:durableId="1945529517">
    <w:abstractNumId w:val="9"/>
  </w:num>
  <w:num w:numId="11" w16cid:durableId="667290740">
    <w:abstractNumId w:val="21"/>
  </w:num>
  <w:num w:numId="12" w16cid:durableId="965310726">
    <w:abstractNumId w:val="20"/>
  </w:num>
  <w:num w:numId="13" w16cid:durableId="2053382449">
    <w:abstractNumId w:val="20"/>
  </w:num>
  <w:num w:numId="14" w16cid:durableId="294263588">
    <w:abstractNumId w:val="20"/>
  </w:num>
  <w:num w:numId="15" w16cid:durableId="1427731722">
    <w:abstractNumId w:val="20"/>
  </w:num>
  <w:num w:numId="16" w16cid:durableId="79377620">
    <w:abstractNumId w:val="20"/>
  </w:num>
  <w:num w:numId="17" w16cid:durableId="1533836000">
    <w:abstractNumId w:val="20"/>
  </w:num>
  <w:num w:numId="18" w16cid:durableId="1975721057">
    <w:abstractNumId w:val="1"/>
  </w:num>
  <w:num w:numId="19" w16cid:durableId="1051004833">
    <w:abstractNumId w:val="20"/>
  </w:num>
  <w:num w:numId="20" w16cid:durableId="153883332">
    <w:abstractNumId w:val="20"/>
  </w:num>
  <w:num w:numId="21" w16cid:durableId="11565988">
    <w:abstractNumId w:val="20"/>
  </w:num>
  <w:num w:numId="22" w16cid:durableId="147207597">
    <w:abstractNumId w:val="20"/>
  </w:num>
  <w:num w:numId="23" w16cid:durableId="33316992">
    <w:abstractNumId w:val="20"/>
  </w:num>
  <w:num w:numId="24" w16cid:durableId="1621915983">
    <w:abstractNumId w:val="20"/>
  </w:num>
  <w:num w:numId="25" w16cid:durableId="1709066257">
    <w:abstractNumId w:val="20"/>
  </w:num>
  <w:num w:numId="26" w16cid:durableId="268393211">
    <w:abstractNumId w:val="20"/>
  </w:num>
  <w:num w:numId="27" w16cid:durableId="942693021">
    <w:abstractNumId w:val="20"/>
  </w:num>
  <w:num w:numId="28" w16cid:durableId="1572153975">
    <w:abstractNumId w:val="20"/>
  </w:num>
  <w:num w:numId="29" w16cid:durableId="1200362636">
    <w:abstractNumId w:val="20"/>
  </w:num>
  <w:num w:numId="30" w16cid:durableId="1743020963">
    <w:abstractNumId w:val="20"/>
  </w:num>
  <w:num w:numId="31" w16cid:durableId="1363627120">
    <w:abstractNumId w:val="2"/>
  </w:num>
  <w:num w:numId="32" w16cid:durableId="961425038">
    <w:abstractNumId w:val="11"/>
  </w:num>
  <w:num w:numId="33" w16cid:durableId="507671331">
    <w:abstractNumId w:val="13"/>
  </w:num>
  <w:num w:numId="34" w16cid:durableId="452671779">
    <w:abstractNumId w:val="0"/>
  </w:num>
  <w:num w:numId="35" w16cid:durableId="511721119">
    <w:abstractNumId w:val="16"/>
  </w:num>
  <w:num w:numId="36" w16cid:durableId="885218557">
    <w:abstractNumId w:val="15"/>
  </w:num>
  <w:num w:numId="37" w16cid:durableId="1463188943">
    <w:abstractNumId w:val="19"/>
  </w:num>
  <w:num w:numId="38" w16cid:durableId="1244414294">
    <w:abstractNumId w:val="18"/>
  </w:num>
  <w:num w:numId="39" w16cid:durableId="2063209354">
    <w:abstractNumId w:val="8"/>
  </w:num>
  <w:num w:numId="40" w16cid:durableId="1443109510">
    <w:abstractNumId w:val="4"/>
  </w:num>
  <w:num w:numId="41" w16cid:durableId="2044595721">
    <w:abstractNumId w:val="16"/>
  </w:num>
  <w:num w:numId="42" w16cid:durableId="127211240">
    <w:abstractNumId w:val="12"/>
  </w:num>
  <w:num w:numId="43" w16cid:durableId="554238476">
    <w:abstractNumId w:val="12"/>
  </w:num>
  <w:num w:numId="44" w16cid:durableId="1804350107">
    <w:abstractNumId w:val="12"/>
  </w:num>
  <w:num w:numId="45" w16cid:durableId="174275088">
    <w:abstractNumId w:val="12"/>
  </w:num>
  <w:num w:numId="46" w16cid:durableId="1386367829">
    <w:abstractNumId w:val="1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1CB9"/>
    <w:rsid w:val="000020C1"/>
    <w:rsid w:val="000119EA"/>
    <w:rsid w:val="00011E21"/>
    <w:rsid w:val="00040343"/>
    <w:rsid w:val="000442B8"/>
    <w:rsid w:val="000653CC"/>
    <w:rsid w:val="00066BC8"/>
    <w:rsid w:val="000A6065"/>
    <w:rsid w:val="000A79BF"/>
    <w:rsid w:val="000B5032"/>
    <w:rsid w:val="000B78A6"/>
    <w:rsid w:val="000F1691"/>
    <w:rsid w:val="000F67EF"/>
    <w:rsid w:val="0010187C"/>
    <w:rsid w:val="00102E23"/>
    <w:rsid w:val="00104779"/>
    <w:rsid w:val="00116382"/>
    <w:rsid w:val="00125A21"/>
    <w:rsid w:val="00126537"/>
    <w:rsid w:val="00127A5A"/>
    <w:rsid w:val="001304A1"/>
    <w:rsid w:val="00131CAC"/>
    <w:rsid w:val="00137905"/>
    <w:rsid w:val="0016115D"/>
    <w:rsid w:val="00172A45"/>
    <w:rsid w:val="00172FF5"/>
    <w:rsid w:val="00173853"/>
    <w:rsid w:val="00182C08"/>
    <w:rsid w:val="001869FC"/>
    <w:rsid w:val="00187379"/>
    <w:rsid w:val="00194C42"/>
    <w:rsid w:val="001B0086"/>
    <w:rsid w:val="001D53F1"/>
    <w:rsid w:val="001E215E"/>
    <w:rsid w:val="001E2538"/>
    <w:rsid w:val="001F25FE"/>
    <w:rsid w:val="00210FF3"/>
    <w:rsid w:val="00212BF5"/>
    <w:rsid w:val="0022090B"/>
    <w:rsid w:val="002214AC"/>
    <w:rsid w:val="00232016"/>
    <w:rsid w:val="00233A1C"/>
    <w:rsid w:val="002362C9"/>
    <w:rsid w:val="0023693D"/>
    <w:rsid w:val="00237314"/>
    <w:rsid w:val="00243C37"/>
    <w:rsid w:val="00253F45"/>
    <w:rsid w:val="002552D4"/>
    <w:rsid w:val="0025779A"/>
    <w:rsid w:val="00260049"/>
    <w:rsid w:val="00292AD7"/>
    <w:rsid w:val="00292B84"/>
    <w:rsid w:val="00292E87"/>
    <w:rsid w:val="00293F5E"/>
    <w:rsid w:val="002A564A"/>
    <w:rsid w:val="002A5875"/>
    <w:rsid w:val="002B4F17"/>
    <w:rsid w:val="002F21E1"/>
    <w:rsid w:val="00321B5B"/>
    <w:rsid w:val="00331613"/>
    <w:rsid w:val="00331E0F"/>
    <w:rsid w:val="00340017"/>
    <w:rsid w:val="00383E5E"/>
    <w:rsid w:val="00394D83"/>
    <w:rsid w:val="003D43AA"/>
    <w:rsid w:val="003F0348"/>
    <w:rsid w:val="00401F91"/>
    <w:rsid w:val="004036CE"/>
    <w:rsid w:val="00415510"/>
    <w:rsid w:val="00424F24"/>
    <w:rsid w:val="00454445"/>
    <w:rsid w:val="0045466D"/>
    <w:rsid w:val="00467B8C"/>
    <w:rsid w:val="0047122D"/>
    <w:rsid w:val="004A2DAF"/>
    <w:rsid w:val="004A5B37"/>
    <w:rsid w:val="004B1DE7"/>
    <w:rsid w:val="004B4E13"/>
    <w:rsid w:val="004B5B12"/>
    <w:rsid w:val="004E015F"/>
    <w:rsid w:val="004E6CD0"/>
    <w:rsid w:val="00501852"/>
    <w:rsid w:val="00521D44"/>
    <w:rsid w:val="00525F1E"/>
    <w:rsid w:val="00531755"/>
    <w:rsid w:val="00546B85"/>
    <w:rsid w:val="005477B6"/>
    <w:rsid w:val="005523FE"/>
    <w:rsid w:val="005601E2"/>
    <w:rsid w:val="0057277C"/>
    <w:rsid w:val="005743B3"/>
    <w:rsid w:val="00596C65"/>
    <w:rsid w:val="005A7375"/>
    <w:rsid w:val="005C32BA"/>
    <w:rsid w:val="005C3F5D"/>
    <w:rsid w:val="005C3FD0"/>
    <w:rsid w:val="005D51D7"/>
    <w:rsid w:val="005E3B66"/>
    <w:rsid w:val="005E6489"/>
    <w:rsid w:val="005F2161"/>
    <w:rsid w:val="00603C5D"/>
    <w:rsid w:val="006146D9"/>
    <w:rsid w:val="006343DE"/>
    <w:rsid w:val="006408BB"/>
    <w:rsid w:val="006417E7"/>
    <w:rsid w:val="00686793"/>
    <w:rsid w:val="00691094"/>
    <w:rsid w:val="00696F14"/>
    <w:rsid w:val="006D7E67"/>
    <w:rsid w:val="006F2D06"/>
    <w:rsid w:val="006F7C57"/>
    <w:rsid w:val="00701022"/>
    <w:rsid w:val="007041D8"/>
    <w:rsid w:val="00705922"/>
    <w:rsid w:val="00713701"/>
    <w:rsid w:val="00750C3C"/>
    <w:rsid w:val="00751DAE"/>
    <w:rsid w:val="00754D59"/>
    <w:rsid w:val="00777A00"/>
    <w:rsid w:val="007A0B6B"/>
    <w:rsid w:val="007A3A8E"/>
    <w:rsid w:val="007D3F25"/>
    <w:rsid w:val="007E1678"/>
    <w:rsid w:val="007E3D5A"/>
    <w:rsid w:val="007E52C2"/>
    <w:rsid w:val="007F060E"/>
    <w:rsid w:val="007F4FEF"/>
    <w:rsid w:val="007F6B04"/>
    <w:rsid w:val="008114AD"/>
    <w:rsid w:val="008177AD"/>
    <w:rsid w:val="008235D0"/>
    <w:rsid w:val="00832884"/>
    <w:rsid w:val="0085466E"/>
    <w:rsid w:val="00856CB5"/>
    <w:rsid w:val="00865045"/>
    <w:rsid w:val="00867A5D"/>
    <w:rsid w:val="0088612B"/>
    <w:rsid w:val="00887958"/>
    <w:rsid w:val="008968C7"/>
    <w:rsid w:val="008D0BFE"/>
    <w:rsid w:val="008E57FB"/>
    <w:rsid w:val="009259B5"/>
    <w:rsid w:val="00952940"/>
    <w:rsid w:val="009578BC"/>
    <w:rsid w:val="00966590"/>
    <w:rsid w:val="00993424"/>
    <w:rsid w:val="009A4001"/>
    <w:rsid w:val="009B146C"/>
    <w:rsid w:val="009E4190"/>
    <w:rsid w:val="009F2622"/>
    <w:rsid w:val="009F533E"/>
    <w:rsid w:val="009F53E9"/>
    <w:rsid w:val="009F6DBC"/>
    <w:rsid w:val="00A053FD"/>
    <w:rsid w:val="00A06AD4"/>
    <w:rsid w:val="00A16099"/>
    <w:rsid w:val="00A30CFE"/>
    <w:rsid w:val="00A40368"/>
    <w:rsid w:val="00A404A3"/>
    <w:rsid w:val="00A569B5"/>
    <w:rsid w:val="00A63CC2"/>
    <w:rsid w:val="00A905FD"/>
    <w:rsid w:val="00A93B03"/>
    <w:rsid w:val="00A93C0C"/>
    <w:rsid w:val="00AA3645"/>
    <w:rsid w:val="00AB05A0"/>
    <w:rsid w:val="00AB573A"/>
    <w:rsid w:val="00AC3E95"/>
    <w:rsid w:val="00AD2BDC"/>
    <w:rsid w:val="00AE4525"/>
    <w:rsid w:val="00B0330F"/>
    <w:rsid w:val="00B03E9A"/>
    <w:rsid w:val="00B12EE8"/>
    <w:rsid w:val="00B270FC"/>
    <w:rsid w:val="00B44885"/>
    <w:rsid w:val="00B456DE"/>
    <w:rsid w:val="00B51CB9"/>
    <w:rsid w:val="00B60464"/>
    <w:rsid w:val="00B66A8F"/>
    <w:rsid w:val="00B66B22"/>
    <w:rsid w:val="00B73A19"/>
    <w:rsid w:val="00B818D3"/>
    <w:rsid w:val="00B82F7F"/>
    <w:rsid w:val="00B94589"/>
    <w:rsid w:val="00B9671D"/>
    <w:rsid w:val="00B97ACB"/>
    <w:rsid w:val="00BA2936"/>
    <w:rsid w:val="00BA4CAA"/>
    <w:rsid w:val="00BB340A"/>
    <w:rsid w:val="00BF2B42"/>
    <w:rsid w:val="00BF4957"/>
    <w:rsid w:val="00BF6950"/>
    <w:rsid w:val="00C000F1"/>
    <w:rsid w:val="00C07827"/>
    <w:rsid w:val="00C17392"/>
    <w:rsid w:val="00C35591"/>
    <w:rsid w:val="00C35EA8"/>
    <w:rsid w:val="00C40330"/>
    <w:rsid w:val="00C450F3"/>
    <w:rsid w:val="00C56F9B"/>
    <w:rsid w:val="00C60686"/>
    <w:rsid w:val="00C625D3"/>
    <w:rsid w:val="00C63EE4"/>
    <w:rsid w:val="00C705D6"/>
    <w:rsid w:val="00C830D9"/>
    <w:rsid w:val="00C86283"/>
    <w:rsid w:val="00C9394B"/>
    <w:rsid w:val="00CA47BB"/>
    <w:rsid w:val="00CC041B"/>
    <w:rsid w:val="00CC0DDE"/>
    <w:rsid w:val="00CD609D"/>
    <w:rsid w:val="00CE3175"/>
    <w:rsid w:val="00D004D4"/>
    <w:rsid w:val="00D27F7C"/>
    <w:rsid w:val="00D30386"/>
    <w:rsid w:val="00D41A03"/>
    <w:rsid w:val="00D437BB"/>
    <w:rsid w:val="00D579F3"/>
    <w:rsid w:val="00D61720"/>
    <w:rsid w:val="00D76EEB"/>
    <w:rsid w:val="00D82B5E"/>
    <w:rsid w:val="00D8509D"/>
    <w:rsid w:val="00D91A76"/>
    <w:rsid w:val="00D9654A"/>
    <w:rsid w:val="00DA49C6"/>
    <w:rsid w:val="00DB6021"/>
    <w:rsid w:val="00DD6A49"/>
    <w:rsid w:val="00DF4D0A"/>
    <w:rsid w:val="00E2698B"/>
    <w:rsid w:val="00E315FB"/>
    <w:rsid w:val="00E3325F"/>
    <w:rsid w:val="00E343DF"/>
    <w:rsid w:val="00E5169F"/>
    <w:rsid w:val="00E61510"/>
    <w:rsid w:val="00E82B4A"/>
    <w:rsid w:val="00E91F8D"/>
    <w:rsid w:val="00EB1C41"/>
    <w:rsid w:val="00EC3AC0"/>
    <w:rsid w:val="00EE1508"/>
    <w:rsid w:val="00EF030B"/>
    <w:rsid w:val="00EF1C83"/>
    <w:rsid w:val="00F11CC8"/>
    <w:rsid w:val="00F15807"/>
    <w:rsid w:val="00F1770A"/>
    <w:rsid w:val="00F4208F"/>
    <w:rsid w:val="00F570AD"/>
    <w:rsid w:val="00F7182E"/>
    <w:rsid w:val="00F74D95"/>
    <w:rsid w:val="00F836CC"/>
    <w:rsid w:val="00F84DF7"/>
    <w:rsid w:val="00F861A0"/>
    <w:rsid w:val="00F960CB"/>
    <w:rsid w:val="00F96931"/>
    <w:rsid w:val="00F97330"/>
    <w:rsid w:val="00FA13EF"/>
    <w:rsid w:val="00FA65D6"/>
    <w:rsid w:val="00FB2ED7"/>
    <w:rsid w:val="00FC203F"/>
    <w:rsid w:val="00FC724B"/>
    <w:rsid w:val="00FD5FBD"/>
    <w:rsid w:val="00FE0693"/>
    <w:rsid w:val="00FF41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A4BDB4"/>
  <w15:chartTrackingRefBased/>
  <w15:docId w15:val="{85FB027E-D292-41FF-B4D6-244394432C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CC0DDE"/>
    <w:pPr>
      <w:spacing w:after="60"/>
    </w:pPr>
    <w:rPr>
      <w:rFonts w:ascii="Arial" w:hAnsi="Arial"/>
      <w:color w:val="474747" w:themeColor="text1" w:themeShade="BF"/>
      <w:sz w:val="18"/>
    </w:rPr>
  </w:style>
  <w:style w:type="paragraph" w:styleId="Heading1">
    <w:name w:val="heading 1"/>
    <w:aliases w:val="Titles"/>
    <w:basedOn w:val="Normal"/>
    <w:next w:val="Normal"/>
    <w:link w:val="Heading1Char"/>
    <w:uiPriority w:val="9"/>
    <w:qFormat/>
    <w:rsid w:val="00040343"/>
    <w:pPr>
      <w:keepLines/>
      <w:numPr>
        <w:numId w:val="7"/>
      </w:numPr>
      <w:pBdr>
        <w:top w:val="single" w:sz="12" w:space="2" w:color="3F3F3F" w:themeColor="text2"/>
        <w:bottom w:val="single" w:sz="12" w:space="2" w:color="3F3F3F" w:themeColor="text2"/>
      </w:pBdr>
      <w:spacing w:after="0" w:line="240" w:lineRule="auto"/>
      <w:ind w:left="1080" w:hanging="1080"/>
      <w:contextualSpacing/>
      <w:outlineLvl w:val="0"/>
    </w:pPr>
    <w:rPr>
      <w:rFonts w:ascii="Arial Black" w:eastAsiaTheme="majorEastAsia" w:hAnsi="Arial Black" w:cstheme="majorBidi"/>
      <w:b/>
      <w:caps/>
      <w:color w:val="3F3F3F" w:themeColor="text2"/>
      <w:sz w:val="56"/>
      <w:szCs w:val="32"/>
    </w:rPr>
  </w:style>
  <w:style w:type="paragraph" w:styleId="Heading2">
    <w:name w:val="heading 2"/>
    <w:aliases w:val="Subtitles"/>
    <w:basedOn w:val="Normal"/>
    <w:link w:val="Heading2Char"/>
    <w:autoRedefine/>
    <w:uiPriority w:val="9"/>
    <w:unhideWhenUsed/>
    <w:qFormat/>
    <w:rsid w:val="00040343"/>
    <w:pPr>
      <w:keepNext/>
      <w:keepLines/>
      <w:numPr>
        <w:ilvl w:val="1"/>
        <w:numId w:val="7"/>
      </w:numPr>
      <w:pBdr>
        <w:top w:val="single" w:sz="12" w:space="6" w:color="3F3F3F" w:themeColor="text2"/>
        <w:bottom w:val="single" w:sz="12" w:space="6" w:color="3F3F3F" w:themeColor="text2"/>
      </w:pBdr>
      <w:spacing w:after="360" w:line="240" w:lineRule="auto"/>
      <w:ind w:left="1080" w:hanging="1080"/>
      <w:contextualSpacing/>
      <w:outlineLvl w:val="1"/>
    </w:pPr>
    <w:rPr>
      <w:rFonts w:eastAsiaTheme="majorEastAsia" w:cs="Arial"/>
      <w:b/>
      <w:caps/>
      <w:color w:val="3F3F3F" w:themeColor="text2"/>
      <w:sz w:val="26"/>
      <w:szCs w:val="26"/>
    </w:rPr>
  </w:style>
  <w:style w:type="paragraph" w:styleId="Heading3">
    <w:name w:val="heading 3"/>
    <w:aliases w:val="X.X.X"/>
    <w:basedOn w:val="Normal"/>
    <w:link w:val="Heading3Char"/>
    <w:uiPriority w:val="9"/>
    <w:unhideWhenUsed/>
    <w:qFormat/>
    <w:rsid w:val="008177AD"/>
    <w:pPr>
      <w:keepLines/>
      <w:numPr>
        <w:ilvl w:val="2"/>
        <w:numId w:val="7"/>
      </w:numPr>
      <w:spacing w:after="0"/>
      <w:ind w:left="1080" w:hanging="1080"/>
      <w:contextualSpacing/>
      <w:outlineLvl w:val="2"/>
    </w:pPr>
    <w:rPr>
      <w:rFonts w:asciiTheme="majorHAnsi" w:eastAsiaTheme="majorEastAsia" w:hAnsiTheme="majorHAnsi" w:cstheme="majorBidi"/>
      <w:sz w:val="20"/>
      <w:szCs w:val="24"/>
    </w:rPr>
  </w:style>
  <w:style w:type="paragraph" w:styleId="Heading4">
    <w:name w:val="heading 4"/>
    <w:aliases w:val="X.X.X.X"/>
    <w:basedOn w:val="Normal"/>
    <w:link w:val="Heading4Char"/>
    <w:uiPriority w:val="9"/>
    <w:unhideWhenUsed/>
    <w:qFormat/>
    <w:rsid w:val="008177AD"/>
    <w:pPr>
      <w:keepLines/>
      <w:numPr>
        <w:ilvl w:val="3"/>
        <w:numId w:val="7"/>
      </w:numPr>
      <w:spacing w:before="360" w:after="0"/>
      <w:ind w:left="2160" w:hanging="1080"/>
      <w:contextualSpacing/>
      <w:outlineLvl w:val="3"/>
    </w:pPr>
    <w:rPr>
      <w:rFonts w:asciiTheme="majorHAnsi" w:eastAsiaTheme="majorEastAsia" w:hAnsiTheme="majorHAnsi" w:cstheme="majorBidi"/>
      <w:iCs/>
      <w:sz w:val="20"/>
    </w:rPr>
  </w:style>
  <w:style w:type="paragraph" w:styleId="Heading5">
    <w:name w:val="heading 5"/>
    <w:basedOn w:val="Normal"/>
    <w:next w:val="Normal"/>
    <w:link w:val="Heading5Char"/>
    <w:uiPriority w:val="9"/>
    <w:unhideWhenUsed/>
    <w:rsid w:val="00260049"/>
    <w:pPr>
      <w:keepNext/>
      <w:keepLines/>
      <w:spacing w:after="0"/>
      <w:outlineLvl w:val="4"/>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itles Char"/>
    <w:basedOn w:val="DefaultParagraphFont"/>
    <w:link w:val="Heading1"/>
    <w:uiPriority w:val="9"/>
    <w:rsid w:val="00040343"/>
    <w:rPr>
      <w:rFonts w:ascii="Arial Black" w:eastAsiaTheme="majorEastAsia" w:hAnsi="Arial Black" w:cstheme="majorBidi"/>
      <w:b/>
      <w:caps/>
      <w:color w:val="3F3F3F" w:themeColor="text2"/>
      <w:sz w:val="56"/>
      <w:szCs w:val="32"/>
    </w:rPr>
  </w:style>
  <w:style w:type="character" w:customStyle="1" w:styleId="Heading2Char">
    <w:name w:val="Heading 2 Char"/>
    <w:aliases w:val="Subtitles Char"/>
    <w:basedOn w:val="DefaultParagraphFont"/>
    <w:link w:val="Heading2"/>
    <w:uiPriority w:val="9"/>
    <w:rsid w:val="00040343"/>
    <w:rPr>
      <w:rFonts w:ascii="Arial" w:eastAsiaTheme="majorEastAsia" w:hAnsi="Arial" w:cs="Arial"/>
      <w:b/>
      <w:caps/>
      <w:color w:val="3F3F3F" w:themeColor="text2"/>
      <w:sz w:val="26"/>
      <w:szCs w:val="26"/>
    </w:rPr>
  </w:style>
  <w:style w:type="character" w:customStyle="1" w:styleId="Heading3Char">
    <w:name w:val="Heading 3 Char"/>
    <w:aliases w:val="X.X.X Char"/>
    <w:basedOn w:val="DefaultParagraphFont"/>
    <w:link w:val="Heading3"/>
    <w:uiPriority w:val="9"/>
    <w:rsid w:val="008177AD"/>
    <w:rPr>
      <w:rFonts w:asciiTheme="majorHAnsi" w:eastAsiaTheme="majorEastAsia" w:hAnsiTheme="majorHAnsi" w:cstheme="majorBidi"/>
      <w:color w:val="474747" w:themeColor="text1" w:themeShade="BF"/>
      <w:sz w:val="20"/>
      <w:szCs w:val="24"/>
    </w:rPr>
  </w:style>
  <w:style w:type="character" w:customStyle="1" w:styleId="Heading4Char">
    <w:name w:val="Heading 4 Char"/>
    <w:aliases w:val="X.X.X.X Char"/>
    <w:basedOn w:val="DefaultParagraphFont"/>
    <w:link w:val="Heading4"/>
    <w:uiPriority w:val="9"/>
    <w:rsid w:val="008177AD"/>
    <w:rPr>
      <w:rFonts w:asciiTheme="majorHAnsi" w:eastAsiaTheme="majorEastAsia" w:hAnsiTheme="majorHAnsi" w:cstheme="majorBidi"/>
      <w:iCs/>
      <w:color w:val="474747" w:themeColor="text1" w:themeShade="BF"/>
      <w:sz w:val="20"/>
    </w:rPr>
  </w:style>
  <w:style w:type="character" w:customStyle="1" w:styleId="Heading5Char">
    <w:name w:val="Heading 5 Char"/>
    <w:basedOn w:val="DefaultParagraphFont"/>
    <w:link w:val="Heading5"/>
    <w:uiPriority w:val="9"/>
    <w:rsid w:val="00260049"/>
    <w:rPr>
      <w:rFonts w:asciiTheme="majorHAnsi" w:eastAsiaTheme="majorEastAsia" w:hAnsiTheme="majorHAnsi" w:cstheme="majorBidi"/>
    </w:rPr>
  </w:style>
  <w:style w:type="paragraph" w:customStyle="1" w:styleId="GraphicLine">
    <w:name w:val="Graphic Line"/>
    <w:basedOn w:val="Normal"/>
    <w:next w:val="Normal"/>
    <w:uiPriority w:val="11"/>
    <w:rsid w:val="00260049"/>
    <w:pPr>
      <w:spacing w:after="0" w:line="240" w:lineRule="auto"/>
    </w:pPr>
    <w:rPr>
      <w:noProof/>
      <w:position w:val="6"/>
    </w:rPr>
  </w:style>
  <w:style w:type="paragraph" w:customStyle="1" w:styleId="Graphic">
    <w:name w:val="Graphic"/>
    <w:basedOn w:val="Normal"/>
    <w:next w:val="Heading3"/>
    <w:link w:val="GraphicChar"/>
    <w:uiPriority w:val="10"/>
    <w:rsid w:val="00260049"/>
    <w:pPr>
      <w:spacing w:before="320" w:after="80"/>
    </w:pPr>
  </w:style>
  <w:style w:type="character" w:customStyle="1" w:styleId="GraphicChar">
    <w:name w:val="Graphic Char"/>
    <w:basedOn w:val="DefaultParagraphFont"/>
    <w:link w:val="Graphic"/>
    <w:uiPriority w:val="10"/>
    <w:rsid w:val="00260049"/>
  </w:style>
  <w:style w:type="paragraph" w:styleId="IntenseQuote">
    <w:name w:val="Intense Quote"/>
    <w:basedOn w:val="Normal"/>
    <w:next w:val="Normal"/>
    <w:link w:val="IntenseQuoteChar"/>
    <w:uiPriority w:val="30"/>
    <w:qFormat/>
    <w:rsid w:val="00BF4957"/>
    <w:pPr>
      <w:pBdr>
        <w:left w:val="single" w:sz="4" w:space="4" w:color="auto"/>
      </w:pBdr>
      <w:spacing w:before="120" w:after="120"/>
    </w:pPr>
    <w:rPr>
      <w:i/>
      <w:iCs/>
      <w:color w:val="767171" w:themeColor="background2" w:themeShade="80"/>
    </w:rPr>
  </w:style>
  <w:style w:type="character" w:customStyle="1" w:styleId="IntenseQuoteChar">
    <w:name w:val="Intense Quote Char"/>
    <w:basedOn w:val="DefaultParagraphFont"/>
    <w:link w:val="IntenseQuote"/>
    <w:uiPriority w:val="30"/>
    <w:rsid w:val="00BF4957"/>
    <w:rPr>
      <w:rFonts w:ascii="Arial" w:hAnsi="Arial"/>
      <w:i/>
      <w:iCs/>
      <w:color w:val="767171" w:themeColor="background2" w:themeShade="80"/>
      <w:sz w:val="18"/>
    </w:rPr>
  </w:style>
  <w:style w:type="paragraph" w:styleId="Title">
    <w:name w:val="Title"/>
    <w:basedOn w:val="Heading1"/>
    <w:next w:val="Heading1"/>
    <w:link w:val="TitleChar"/>
    <w:uiPriority w:val="10"/>
    <w:rsid w:val="00401F91"/>
    <w:pPr>
      <w:numPr>
        <w:numId w:val="5"/>
      </w:numPr>
      <w:pBdr>
        <w:top w:val="single" w:sz="12" w:space="0" w:color="52AE32" w:themeColor="accent6"/>
        <w:bottom w:val="single" w:sz="12" w:space="3" w:color="52AE32" w:themeColor="accent6"/>
      </w:pBdr>
      <w:tabs>
        <w:tab w:val="left" w:pos="180"/>
        <w:tab w:val="left" w:pos="1080"/>
      </w:tabs>
      <w:ind w:left="270"/>
    </w:pPr>
    <w:rPr>
      <w:rFonts w:ascii="Arial" w:hAnsi="Arial"/>
      <w:b w:val="0"/>
      <w:caps w:val="0"/>
      <w:spacing w:val="-10"/>
      <w:kern w:val="28"/>
      <w:szCs w:val="56"/>
    </w:rPr>
  </w:style>
  <w:style w:type="character" w:customStyle="1" w:styleId="TitleChar">
    <w:name w:val="Title Char"/>
    <w:basedOn w:val="DefaultParagraphFont"/>
    <w:link w:val="Title"/>
    <w:uiPriority w:val="10"/>
    <w:rsid w:val="00E3325F"/>
    <w:rPr>
      <w:rFonts w:ascii="Arial" w:eastAsiaTheme="majorEastAsia" w:hAnsi="Arial" w:cstheme="majorBidi"/>
      <w:color w:val="3F3F3F" w:themeColor="text2"/>
      <w:spacing w:val="-10"/>
      <w:kern w:val="28"/>
      <w:sz w:val="56"/>
      <w:szCs w:val="56"/>
    </w:rPr>
  </w:style>
  <w:style w:type="paragraph" w:styleId="ListParagraph">
    <w:name w:val="List Paragraph"/>
    <w:basedOn w:val="Normal"/>
    <w:link w:val="ListParagraphChar"/>
    <w:uiPriority w:val="34"/>
    <w:qFormat/>
    <w:rsid w:val="00173853"/>
    <w:pPr>
      <w:numPr>
        <w:numId w:val="6"/>
      </w:numPr>
      <w:contextualSpacing/>
    </w:pPr>
  </w:style>
  <w:style w:type="character" w:styleId="CommentReference">
    <w:name w:val="annotation reference"/>
    <w:semiHidden/>
    <w:rsid w:val="00F15807"/>
    <w:rPr>
      <w:sz w:val="16"/>
    </w:rPr>
  </w:style>
  <w:style w:type="paragraph" w:styleId="CommentText">
    <w:name w:val="annotation text"/>
    <w:basedOn w:val="Normal"/>
    <w:link w:val="CommentTextChar"/>
    <w:semiHidden/>
    <w:rsid w:val="00F15807"/>
    <w:pPr>
      <w:spacing w:after="120" w:line="264" w:lineRule="auto"/>
    </w:pPr>
    <w:rPr>
      <w:rFonts w:ascii="Calibri" w:eastAsia="Times New Roman" w:hAnsi="Calibri" w:cs="Times New Roman"/>
      <w:color w:val="auto"/>
      <w:sz w:val="20"/>
      <w:szCs w:val="20"/>
    </w:rPr>
  </w:style>
  <w:style w:type="character" w:customStyle="1" w:styleId="CommentTextChar">
    <w:name w:val="Comment Text Char"/>
    <w:basedOn w:val="DefaultParagraphFont"/>
    <w:link w:val="CommentText"/>
    <w:semiHidden/>
    <w:rsid w:val="00F15807"/>
    <w:rPr>
      <w:rFonts w:ascii="Calibri" w:eastAsia="Times New Roman" w:hAnsi="Calibri" w:cs="Times New Roman"/>
      <w:sz w:val="20"/>
      <w:szCs w:val="20"/>
    </w:rPr>
  </w:style>
  <w:style w:type="paragraph" w:styleId="BalloonText">
    <w:name w:val="Balloon Text"/>
    <w:basedOn w:val="Normal"/>
    <w:link w:val="BalloonTextChar"/>
    <w:uiPriority w:val="99"/>
    <w:semiHidden/>
    <w:unhideWhenUsed/>
    <w:rsid w:val="00F15807"/>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F15807"/>
    <w:rPr>
      <w:rFonts w:ascii="Segoe UI" w:hAnsi="Segoe UI" w:cs="Segoe UI"/>
      <w:color w:val="474747" w:themeColor="text1" w:themeShade="BF"/>
      <w:sz w:val="18"/>
      <w:szCs w:val="18"/>
    </w:rPr>
  </w:style>
  <w:style w:type="paragraph" w:styleId="NoSpacing">
    <w:name w:val="No Spacing"/>
    <w:uiPriority w:val="1"/>
    <w:qFormat/>
    <w:rsid w:val="00401F91"/>
    <w:pPr>
      <w:spacing w:after="0" w:line="240" w:lineRule="auto"/>
      <w:ind w:left="1080"/>
    </w:pPr>
    <w:rPr>
      <w:rFonts w:ascii="Arial" w:hAnsi="Arial"/>
      <w:color w:val="474747" w:themeColor="text1" w:themeShade="BF"/>
      <w:sz w:val="20"/>
    </w:rPr>
  </w:style>
  <w:style w:type="paragraph" w:customStyle="1" w:styleId="Bullets">
    <w:name w:val="Bullets"/>
    <w:link w:val="BulletsChar"/>
    <w:qFormat/>
    <w:rsid w:val="00401F91"/>
    <w:pPr>
      <w:numPr>
        <w:numId w:val="2"/>
      </w:numPr>
      <w:ind w:left="1260" w:hanging="144"/>
    </w:pPr>
    <w:rPr>
      <w:rFonts w:ascii="Arial" w:hAnsi="Arial" w:cs="Arial"/>
      <w:color w:val="474747" w:themeColor="text1" w:themeShade="BF"/>
      <w:sz w:val="20"/>
    </w:rPr>
  </w:style>
  <w:style w:type="paragraph" w:styleId="Header">
    <w:name w:val="header"/>
    <w:basedOn w:val="Normal"/>
    <w:link w:val="HeaderChar"/>
    <w:uiPriority w:val="99"/>
    <w:unhideWhenUsed/>
    <w:rsid w:val="00EE1508"/>
    <w:pPr>
      <w:tabs>
        <w:tab w:val="center" w:pos="4680"/>
        <w:tab w:val="right" w:pos="9360"/>
      </w:tabs>
      <w:spacing w:after="0" w:line="240" w:lineRule="auto"/>
    </w:pPr>
  </w:style>
  <w:style w:type="character" w:customStyle="1" w:styleId="ListParagraphChar">
    <w:name w:val="List Paragraph Char"/>
    <w:basedOn w:val="DefaultParagraphFont"/>
    <w:link w:val="ListParagraph"/>
    <w:uiPriority w:val="34"/>
    <w:rsid w:val="00EE1508"/>
    <w:rPr>
      <w:rFonts w:ascii="Arial" w:hAnsi="Arial"/>
      <w:color w:val="474747" w:themeColor="text1" w:themeShade="BF"/>
      <w:sz w:val="18"/>
    </w:rPr>
  </w:style>
  <w:style w:type="character" w:customStyle="1" w:styleId="BulletsChar">
    <w:name w:val="Bullets Char"/>
    <w:basedOn w:val="ListParagraphChar"/>
    <w:link w:val="Bullets"/>
    <w:rsid w:val="00401F91"/>
    <w:rPr>
      <w:rFonts w:ascii="Arial" w:hAnsi="Arial" w:cs="Arial"/>
      <w:color w:val="474747" w:themeColor="text1" w:themeShade="BF"/>
      <w:sz w:val="20"/>
    </w:rPr>
  </w:style>
  <w:style w:type="character" w:customStyle="1" w:styleId="HeaderChar">
    <w:name w:val="Header Char"/>
    <w:basedOn w:val="DefaultParagraphFont"/>
    <w:link w:val="Header"/>
    <w:uiPriority w:val="99"/>
    <w:rsid w:val="00EE1508"/>
    <w:rPr>
      <w:rFonts w:ascii="Arial" w:hAnsi="Arial"/>
      <w:color w:val="474747" w:themeColor="text1" w:themeShade="BF"/>
      <w:sz w:val="18"/>
    </w:rPr>
  </w:style>
  <w:style w:type="paragraph" w:styleId="Footer">
    <w:name w:val="footer"/>
    <w:basedOn w:val="Normal"/>
    <w:link w:val="FooterChar"/>
    <w:uiPriority w:val="99"/>
    <w:unhideWhenUsed/>
    <w:rsid w:val="00EE150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1508"/>
    <w:rPr>
      <w:rFonts w:ascii="Arial" w:hAnsi="Arial"/>
      <w:color w:val="474747" w:themeColor="text1" w:themeShade="BF"/>
      <w:sz w:val="18"/>
    </w:rPr>
  </w:style>
  <w:style w:type="character" w:styleId="Strong">
    <w:name w:val="Strong"/>
    <w:basedOn w:val="DefaultParagraphFont"/>
    <w:uiPriority w:val="22"/>
    <w:rsid w:val="00125A21"/>
    <w:rPr>
      <w:b/>
      <w:bCs/>
    </w:rPr>
  </w:style>
  <w:style w:type="paragraph" w:customStyle="1" w:styleId="Style1">
    <w:name w:val="Style1"/>
    <w:basedOn w:val="Bullets"/>
    <w:link w:val="Style1Char"/>
    <w:rsid w:val="00832884"/>
    <w:pPr>
      <w:numPr>
        <w:numId w:val="0"/>
      </w:numPr>
      <w:pBdr>
        <w:top w:val="single" w:sz="8" w:space="1" w:color="171717" w:themeColor="background2" w:themeShade="1A"/>
        <w:bottom w:val="single" w:sz="8" w:space="1" w:color="171717" w:themeColor="background2" w:themeShade="1A"/>
      </w:pBdr>
    </w:pPr>
    <w:rPr>
      <w:b/>
      <w:caps/>
      <w:color w:val="171717" w:themeColor="background2" w:themeShade="1A"/>
      <w:sz w:val="28"/>
    </w:rPr>
  </w:style>
  <w:style w:type="paragraph" w:customStyle="1" w:styleId="Style2">
    <w:name w:val="Style2"/>
    <w:basedOn w:val="Normal"/>
    <w:link w:val="Style2Char"/>
    <w:rsid w:val="00832884"/>
    <w:pPr>
      <w:pBdr>
        <w:top w:val="single" w:sz="8" w:space="1" w:color="auto"/>
        <w:bottom w:val="single" w:sz="8" w:space="1" w:color="auto"/>
      </w:pBdr>
    </w:pPr>
  </w:style>
  <w:style w:type="character" w:customStyle="1" w:styleId="Style1Char">
    <w:name w:val="Style1 Char"/>
    <w:basedOn w:val="BulletsChar"/>
    <w:link w:val="Style1"/>
    <w:rsid w:val="00832884"/>
    <w:rPr>
      <w:rFonts w:ascii="Arial" w:hAnsi="Arial" w:cs="Arial"/>
      <w:b/>
      <w:caps/>
      <w:color w:val="171717" w:themeColor="background2" w:themeShade="1A"/>
      <w:sz w:val="28"/>
    </w:rPr>
  </w:style>
  <w:style w:type="paragraph" w:customStyle="1" w:styleId="SecondaryTitle">
    <w:name w:val="Secondary Title"/>
    <w:basedOn w:val="Normal"/>
    <w:link w:val="SecondaryTitleChar"/>
    <w:qFormat/>
    <w:rsid w:val="00040343"/>
    <w:pPr>
      <w:jc w:val="right"/>
    </w:pPr>
    <w:rPr>
      <w:rFonts w:ascii="Arial Black" w:hAnsi="Arial Black"/>
      <w:caps/>
      <w:color w:val="3F3F3F" w:themeColor="text2"/>
      <w:sz w:val="28"/>
    </w:rPr>
  </w:style>
  <w:style w:type="character" w:customStyle="1" w:styleId="Style2Char">
    <w:name w:val="Style2 Char"/>
    <w:basedOn w:val="DefaultParagraphFont"/>
    <w:link w:val="Style2"/>
    <w:rsid w:val="00832884"/>
    <w:rPr>
      <w:rFonts w:ascii="Arial" w:hAnsi="Arial"/>
      <w:color w:val="474747" w:themeColor="text1" w:themeShade="BF"/>
      <w:sz w:val="18"/>
    </w:rPr>
  </w:style>
  <w:style w:type="character" w:customStyle="1" w:styleId="SecondaryTitleChar">
    <w:name w:val="Secondary Title Char"/>
    <w:basedOn w:val="DefaultParagraphFont"/>
    <w:link w:val="SecondaryTitle"/>
    <w:rsid w:val="00040343"/>
    <w:rPr>
      <w:rFonts w:ascii="Arial Black" w:hAnsi="Arial Black"/>
      <w:caps/>
      <w:color w:val="3F3F3F" w:themeColor="text2"/>
      <w:sz w:val="28"/>
    </w:rPr>
  </w:style>
  <w:style w:type="paragraph" w:customStyle="1" w:styleId="Bullets2">
    <w:name w:val="Bullets 2"/>
    <w:basedOn w:val="Bullets"/>
    <w:link w:val="Bullets2Char"/>
    <w:rsid w:val="000020C1"/>
    <w:pPr>
      <w:numPr>
        <w:numId w:val="1"/>
      </w:numPr>
      <w:ind w:left="864" w:hanging="144"/>
    </w:pPr>
  </w:style>
  <w:style w:type="paragraph" w:customStyle="1" w:styleId="Bullets3">
    <w:name w:val="Bullets 3"/>
    <w:link w:val="Bullets3Char"/>
    <w:rsid w:val="005601E2"/>
    <w:pPr>
      <w:numPr>
        <w:numId w:val="3"/>
      </w:numPr>
      <w:ind w:left="1152" w:hanging="144"/>
    </w:pPr>
    <w:rPr>
      <w:rFonts w:ascii="Arial" w:hAnsi="Arial" w:cs="Arial"/>
      <w:color w:val="474747" w:themeColor="text1" w:themeShade="BF"/>
      <w:sz w:val="20"/>
    </w:rPr>
  </w:style>
  <w:style w:type="character" w:customStyle="1" w:styleId="Bullets2Char">
    <w:name w:val="Bullets 2 Char"/>
    <w:basedOn w:val="BulletsChar"/>
    <w:link w:val="Bullets2"/>
    <w:rsid w:val="000020C1"/>
    <w:rPr>
      <w:rFonts w:ascii="Arial" w:hAnsi="Arial" w:cs="Arial"/>
      <w:color w:val="474747" w:themeColor="text1" w:themeShade="BF"/>
      <w:sz w:val="20"/>
    </w:rPr>
  </w:style>
  <w:style w:type="character" w:customStyle="1" w:styleId="Bullets3Char">
    <w:name w:val="Bullets 3 Char"/>
    <w:basedOn w:val="BulletsChar"/>
    <w:link w:val="Bullets3"/>
    <w:rsid w:val="005601E2"/>
    <w:rPr>
      <w:rFonts w:ascii="Arial" w:hAnsi="Arial" w:cs="Arial"/>
      <w:color w:val="474747" w:themeColor="text1" w:themeShade="BF"/>
      <w:sz w:val="20"/>
    </w:rPr>
  </w:style>
  <w:style w:type="paragraph" w:customStyle="1" w:styleId="HeaderMainTitle">
    <w:name w:val="Header Main Title"/>
    <w:basedOn w:val="Header"/>
    <w:link w:val="HeaderMainTitleChar"/>
    <w:rsid w:val="005D51D7"/>
    <w:pPr>
      <w:tabs>
        <w:tab w:val="clear" w:pos="9360"/>
      </w:tabs>
      <w:ind w:right="-72"/>
      <w:jc w:val="right"/>
    </w:pPr>
    <w:rPr>
      <w:caps/>
      <w:noProof/>
    </w:rPr>
  </w:style>
  <w:style w:type="paragraph" w:customStyle="1" w:styleId="HeaderSecondaryTitle">
    <w:name w:val="Header Secondary Title"/>
    <w:basedOn w:val="Header"/>
    <w:link w:val="HeaderSecondaryTitleChar"/>
    <w:rsid w:val="005D51D7"/>
    <w:pPr>
      <w:tabs>
        <w:tab w:val="clear" w:pos="9360"/>
      </w:tabs>
      <w:ind w:right="-72"/>
      <w:jc w:val="right"/>
    </w:pPr>
    <w:rPr>
      <w:i/>
      <w:caps/>
    </w:rPr>
  </w:style>
  <w:style w:type="character" w:customStyle="1" w:styleId="HeaderMainTitleChar">
    <w:name w:val="Header Main Title Char"/>
    <w:basedOn w:val="HeaderChar"/>
    <w:link w:val="HeaderMainTitle"/>
    <w:rsid w:val="005D51D7"/>
    <w:rPr>
      <w:rFonts w:ascii="Arial" w:hAnsi="Arial"/>
      <w:caps/>
      <w:noProof/>
      <w:color w:val="474747" w:themeColor="text1" w:themeShade="BF"/>
      <w:sz w:val="18"/>
    </w:rPr>
  </w:style>
  <w:style w:type="paragraph" w:customStyle="1" w:styleId="NumberingXXX">
    <w:name w:val="Numbering X.X.X"/>
    <w:basedOn w:val="ListParagraph"/>
    <w:next w:val="Heading1"/>
    <w:link w:val="NumberingXXXChar"/>
    <w:rsid w:val="00401F91"/>
    <w:pPr>
      <w:numPr>
        <w:ilvl w:val="2"/>
        <w:numId w:val="4"/>
      </w:numPr>
      <w:ind w:left="1080" w:hanging="1080"/>
    </w:pPr>
    <w:rPr>
      <w:sz w:val="20"/>
    </w:rPr>
  </w:style>
  <w:style w:type="character" w:customStyle="1" w:styleId="HeaderSecondaryTitleChar">
    <w:name w:val="Header Secondary Title Char"/>
    <w:basedOn w:val="HeaderChar"/>
    <w:link w:val="HeaderSecondaryTitle"/>
    <w:rsid w:val="005D51D7"/>
    <w:rPr>
      <w:rFonts w:ascii="Arial" w:hAnsi="Arial"/>
      <w:i/>
      <w:caps/>
      <w:color w:val="474747" w:themeColor="text1" w:themeShade="BF"/>
      <w:sz w:val="18"/>
    </w:rPr>
  </w:style>
  <w:style w:type="paragraph" w:customStyle="1" w:styleId="HeadingX">
    <w:name w:val="Heading X"/>
    <w:basedOn w:val="Heading2"/>
    <w:link w:val="HeadingXChar"/>
    <w:rsid w:val="00696F14"/>
    <w:pPr>
      <w:numPr>
        <w:ilvl w:val="0"/>
        <w:numId w:val="0"/>
      </w:numPr>
      <w:shd w:val="clear" w:color="auto" w:fill="52AE32"/>
      <w:ind w:left="1296"/>
      <w:outlineLvl w:val="9"/>
    </w:pPr>
    <w:rPr>
      <w:b w:val="0"/>
      <w:color w:val="FFFFFF" w:themeColor="background1"/>
      <w:sz w:val="20"/>
    </w:rPr>
  </w:style>
  <w:style w:type="character" w:customStyle="1" w:styleId="NumberingXXXChar">
    <w:name w:val="Numbering X.X.X Char"/>
    <w:basedOn w:val="ListParagraphChar"/>
    <w:link w:val="NumberingXXX"/>
    <w:rsid w:val="00401F91"/>
    <w:rPr>
      <w:rFonts w:ascii="Arial" w:hAnsi="Arial"/>
      <w:color w:val="474747" w:themeColor="text1" w:themeShade="BF"/>
      <w:sz w:val="20"/>
    </w:rPr>
  </w:style>
  <w:style w:type="character" w:customStyle="1" w:styleId="HeadingXChar">
    <w:name w:val="Heading X Char"/>
    <w:basedOn w:val="Heading2Char"/>
    <w:link w:val="HeadingX"/>
    <w:rsid w:val="00696F14"/>
    <w:rPr>
      <w:rFonts w:ascii="Arial" w:eastAsiaTheme="majorEastAsia" w:hAnsi="Arial" w:cs="Arial"/>
      <w:b w:val="0"/>
      <w:caps/>
      <w:color w:val="FFFFFF" w:themeColor="background1"/>
      <w:sz w:val="20"/>
      <w:szCs w:val="26"/>
      <w:shd w:val="clear" w:color="auto" w:fill="52AE32"/>
    </w:rPr>
  </w:style>
  <w:style w:type="numbering" w:customStyle="1" w:styleId="Headings">
    <w:name w:val="Headings"/>
    <w:uiPriority w:val="99"/>
    <w:rsid w:val="005F2161"/>
    <w:pPr>
      <w:numPr>
        <w:numId w:val="7"/>
      </w:numPr>
    </w:pPr>
  </w:style>
  <w:style w:type="table" w:styleId="TableGrid">
    <w:name w:val="Table Grid"/>
    <w:basedOn w:val="TableNormal"/>
    <w:uiPriority w:val="39"/>
    <w:rsid w:val="008177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6">
    <w:name w:val="Grid Table 4 Accent 6"/>
    <w:basedOn w:val="TableNormal"/>
    <w:uiPriority w:val="49"/>
    <w:rsid w:val="00FA13EF"/>
    <w:pPr>
      <w:spacing w:after="0" w:line="240" w:lineRule="auto"/>
    </w:pPr>
    <w:tblPr>
      <w:tblStyleRowBandSize w:val="1"/>
      <w:tblStyleColBandSize w:val="1"/>
      <w:tblBorders>
        <w:top w:val="single" w:sz="4" w:space="0" w:color="91D879" w:themeColor="accent6" w:themeTint="99"/>
        <w:left w:val="single" w:sz="4" w:space="0" w:color="91D879" w:themeColor="accent6" w:themeTint="99"/>
        <w:bottom w:val="single" w:sz="4" w:space="0" w:color="91D879" w:themeColor="accent6" w:themeTint="99"/>
        <w:right w:val="single" w:sz="4" w:space="0" w:color="91D879" w:themeColor="accent6" w:themeTint="99"/>
        <w:insideH w:val="single" w:sz="4" w:space="0" w:color="91D879" w:themeColor="accent6" w:themeTint="99"/>
        <w:insideV w:val="single" w:sz="4" w:space="0" w:color="91D879" w:themeColor="accent6" w:themeTint="99"/>
      </w:tblBorders>
    </w:tblPr>
    <w:tblStylePr w:type="firstRow">
      <w:rPr>
        <w:b/>
        <w:bCs/>
        <w:color w:val="FFFFFF" w:themeColor="background1"/>
      </w:rPr>
      <w:tblPr/>
      <w:tcPr>
        <w:tcBorders>
          <w:top w:val="single" w:sz="4" w:space="0" w:color="52AE32" w:themeColor="accent6"/>
          <w:left w:val="single" w:sz="4" w:space="0" w:color="52AE32" w:themeColor="accent6"/>
          <w:bottom w:val="single" w:sz="4" w:space="0" w:color="52AE32" w:themeColor="accent6"/>
          <w:right w:val="single" w:sz="4" w:space="0" w:color="52AE32" w:themeColor="accent6"/>
          <w:insideH w:val="nil"/>
          <w:insideV w:val="nil"/>
        </w:tcBorders>
        <w:shd w:val="clear" w:color="auto" w:fill="52AE32" w:themeFill="accent6"/>
      </w:tcPr>
    </w:tblStylePr>
    <w:tblStylePr w:type="lastRow">
      <w:rPr>
        <w:b/>
        <w:bCs/>
      </w:rPr>
      <w:tblPr/>
      <w:tcPr>
        <w:tcBorders>
          <w:top w:val="double" w:sz="4" w:space="0" w:color="52AE32" w:themeColor="accent6"/>
        </w:tcBorders>
      </w:tcPr>
    </w:tblStylePr>
    <w:tblStylePr w:type="firstCol">
      <w:rPr>
        <w:b/>
        <w:bCs/>
      </w:rPr>
    </w:tblStylePr>
    <w:tblStylePr w:type="lastCol">
      <w:rPr>
        <w:b/>
        <w:bCs/>
      </w:rPr>
    </w:tblStylePr>
    <w:tblStylePr w:type="band1Vert">
      <w:tblPr/>
      <w:tcPr>
        <w:shd w:val="clear" w:color="auto" w:fill="DAF2D2" w:themeFill="accent6" w:themeFillTint="33"/>
      </w:tcPr>
    </w:tblStylePr>
    <w:tblStylePr w:type="band1Horz">
      <w:tblPr/>
      <w:tcPr>
        <w:shd w:val="clear" w:color="auto" w:fill="DAF2D2" w:themeFill="accent6" w:themeFillTint="33"/>
      </w:tcPr>
    </w:tblStylePr>
  </w:style>
  <w:style w:type="character" w:styleId="PlaceholderText">
    <w:name w:val="Placeholder Text"/>
    <w:basedOn w:val="DefaultParagraphFont"/>
    <w:uiPriority w:val="99"/>
    <w:semiHidden/>
    <w:rsid w:val="004B1DE7"/>
    <w:rPr>
      <w:color w:val="808080"/>
    </w:rPr>
  </w:style>
  <w:style w:type="paragraph" w:customStyle="1" w:styleId="MAINTITLE">
    <w:name w:val="MAIN TITLE"/>
    <w:basedOn w:val="Normal"/>
    <w:link w:val="MAINTITLEChar"/>
    <w:qFormat/>
    <w:rsid w:val="00B51CB9"/>
    <w:pPr>
      <w:spacing w:after="0" w:line="240" w:lineRule="auto"/>
      <w:ind w:left="360"/>
      <w:contextualSpacing/>
      <w:jc w:val="center"/>
    </w:pPr>
    <w:rPr>
      <w:rFonts w:eastAsia="Calibri" w:cs="Arial"/>
      <w:b/>
      <w:noProof/>
      <w:color w:val="5F5F5F" w:themeColor="text1"/>
      <w:sz w:val="28"/>
      <w:szCs w:val="24"/>
    </w:rPr>
  </w:style>
  <w:style w:type="character" w:customStyle="1" w:styleId="MAINTITLEChar">
    <w:name w:val="MAIN TITLE Char"/>
    <w:basedOn w:val="DefaultParagraphFont"/>
    <w:link w:val="MAINTITLE"/>
    <w:rsid w:val="00B51CB9"/>
    <w:rPr>
      <w:rFonts w:ascii="Arial" w:eastAsia="Calibri" w:hAnsi="Arial" w:cs="Arial"/>
      <w:b/>
      <w:noProof/>
      <w:color w:val="5F5F5F" w:themeColor="text1"/>
      <w:sz w:val="28"/>
      <w:szCs w:val="24"/>
    </w:rPr>
  </w:style>
  <w:style w:type="paragraph" w:customStyle="1" w:styleId="Title1">
    <w:name w:val="Title1"/>
    <w:basedOn w:val="Normal"/>
    <w:link w:val="TITLEChar0"/>
    <w:qFormat/>
    <w:rsid w:val="00B51CB9"/>
    <w:pPr>
      <w:spacing w:after="0" w:line="240" w:lineRule="auto"/>
      <w:ind w:left="360"/>
      <w:contextualSpacing/>
    </w:pPr>
    <w:rPr>
      <w:rFonts w:eastAsia="Calibri" w:cs="Arial"/>
      <w:b/>
      <w:noProof/>
      <w:color w:val="0071BC"/>
      <w:sz w:val="24"/>
      <w:szCs w:val="24"/>
    </w:rPr>
  </w:style>
  <w:style w:type="paragraph" w:customStyle="1" w:styleId="REGULARBULLET">
    <w:name w:val="REGULAR BULLET"/>
    <w:basedOn w:val="ListParagraph"/>
    <w:link w:val="REGULARBULLETChar"/>
    <w:qFormat/>
    <w:rsid w:val="00B51CB9"/>
    <w:pPr>
      <w:numPr>
        <w:numId w:val="8"/>
      </w:numPr>
      <w:spacing w:after="0" w:line="240" w:lineRule="auto"/>
    </w:pPr>
    <w:rPr>
      <w:rFonts w:eastAsia="Calibri" w:cs="Arial"/>
      <w:noProof/>
      <w:color w:val="000000"/>
      <w:sz w:val="24"/>
      <w:szCs w:val="24"/>
    </w:rPr>
  </w:style>
  <w:style w:type="character" w:customStyle="1" w:styleId="TITLEChar0">
    <w:name w:val="TITLE Char"/>
    <w:basedOn w:val="DefaultParagraphFont"/>
    <w:link w:val="Title1"/>
    <w:rsid w:val="00B51CB9"/>
    <w:rPr>
      <w:rFonts w:ascii="Arial" w:eastAsia="Calibri" w:hAnsi="Arial" w:cs="Arial"/>
      <w:b/>
      <w:noProof/>
      <w:color w:val="0071BC"/>
      <w:sz w:val="24"/>
      <w:szCs w:val="24"/>
    </w:rPr>
  </w:style>
  <w:style w:type="character" w:customStyle="1" w:styleId="REGULARBULLETChar">
    <w:name w:val="REGULAR BULLET Char"/>
    <w:basedOn w:val="ListParagraphChar"/>
    <w:link w:val="REGULARBULLET"/>
    <w:rsid w:val="00B51CB9"/>
    <w:rPr>
      <w:rFonts w:ascii="Arial" w:eastAsia="Calibri" w:hAnsi="Arial" w:cs="Arial"/>
      <w:noProof/>
      <w:color w:val="000000"/>
      <w:sz w:val="24"/>
      <w:szCs w:val="24"/>
    </w:rPr>
  </w:style>
  <w:style w:type="paragraph" w:customStyle="1" w:styleId="BASICBULLET">
    <w:name w:val="BASIC BULLET"/>
    <w:basedOn w:val="Normal"/>
    <w:rsid w:val="00B51CB9"/>
    <w:pPr>
      <w:numPr>
        <w:numId w:val="9"/>
      </w:numPr>
      <w:spacing w:after="0" w:line="240" w:lineRule="auto"/>
      <w:contextualSpacing/>
    </w:pPr>
    <w:rPr>
      <w:rFonts w:eastAsia="Calibri" w:cs="Arial"/>
      <w:noProof/>
      <w:color w:val="000000"/>
      <w:sz w:val="24"/>
      <w:szCs w:val="24"/>
    </w:rPr>
  </w:style>
  <w:style w:type="paragraph" w:customStyle="1" w:styleId="BASIC">
    <w:name w:val="BASIC"/>
    <w:basedOn w:val="Normal"/>
    <w:link w:val="BASICChar"/>
    <w:qFormat/>
    <w:rsid w:val="000F1691"/>
    <w:pPr>
      <w:spacing w:after="240" w:line="276" w:lineRule="auto"/>
    </w:pPr>
    <w:rPr>
      <w:rFonts w:cs="Arial"/>
      <w:color w:val="878787" w:themeColor="text1" w:themeTint="BF"/>
      <w:sz w:val="20"/>
      <w:szCs w:val="20"/>
      <w:lang w:val="en-GB"/>
    </w:rPr>
  </w:style>
  <w:style w:type="character" w:customStyle="1" w:styleId="BASICChar">
    <w:name w:val="BASIC Char"/>
    <w:basedOn w:val="DefaultParagraphFont"/>
    <w:link w:val="BASIC"/>
    <w:rsid w:val="000F1691"/>
    <w:rPr>
      <w:rFonts w:ascii="Arial" w:hAnsi="Arial" w:cs="Arial"/>
      <w:color w:val="878787" w:themeColor="text1" w:themeTint="BF"/>
      <w:sz w:val="20"/>
      <w:szCs w:val="20"/>
      <w:lang w:val="en-GB"/>
    </w:rPr>
  </w:style>
  <w:style w:type="paragraph" w:styleId="BodyText">
    <w:name w:val="Body Text"/>
    <w:basedOn w:val="Normal"/>
    <w:link w:val="BodyTextChar"/>
    <w:uiPriority w:val="1"/>
    <w:qFormat/>
    <w:rsid w:val="00C60686"/>
    <w:pPr>
      <w:widowControl w:val="0"/>
      <w:spacing w:after="0" w:line="240" w:lineRule="auto"/>
      <w:ind w:left="1360"/>
    </w:pPr>
    <w:rPr>
      <w:rFonts w:eastAsia="Arial"/>
      <w:color w:val="auto"/>
      <w:sz w:val="22"/>
    </w:rPr>
  </w:style>
  <w:style w:type="character" w:customStyle="1" w:styleId="BodyTextChar">
    <w:name w:val="Body Text Char"/>
    <w:basedOn w:val="DefaultParagraphFont"/>
    <w:link w:val="BodyText"/>
    <w:uiPriority w:val="1"/>
    <w:rsid w:val="00C60686"/>
    <w:rPr>
      <w:rFonts w:ascii="Arial" w:eastAsia="Arial" w:hAnsi="Arial"/>
    </w:rPr>
  </w:style>
  <w:style w:type="paragraph" w:customStyle="1" w:styleId="Cmsor11">
    <w:name w:val="Címsor 11"/>
    <w:basedOn w:val="Normal"/>
    <w:uiPriority w:val="1"/>
    <w:qFormat/>
    <w:rsid w:val="00C60686"/>
    <w:pPr>
      <w:widowControl w:val="0"/>
      <w:spacing w:after="0" w:line="240" w:lineRule="auto"/>
      <w:ind w:left="1360"/>
      <w:outlineLvl w:val="1"/>
    </w:pPr>
    <w:rPr>
      <w:rFonts w:eastAsia="Arial"/>
      <w:b/>
      <w:bCs/>
      <w:color w:val="auto"/>
      <w:sz w:val="28"/>
      <w:szCs w:val="28"/>
    </w:rPr>
  </w:style>
  <w:style w:type="character" w:styleId="Hyperlink">
    <w:name w:val="Hyperlink"/>
    <w:basedOn w:val="DefaultParagraphFont"/>
    <w:uiPriority w:val="99"/>
    <w:unhideWhenUsed/>
    <w:rsid w:val="00C60686"/>
    <w:rPr>
      <w:color w:val="0563C1" w:themeColor="hyperlink"/>
      <w:u w:val="single"/>
    </w:rPr>
  </w:style>
  <w:style w:type="character" w:styleId="UnresolvedMention">
    <w:name w:val="Unresolved Mention"/>
    <w:basedOn w:val="DefaultParagraphFont"/>
    <w:uiPriority w:val="99"/>
    <w:semiHidden/>
    <w:unhideWhenUsed/>
    <w:rsid w:val="00C60686"/>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6F7C57"/>
    <w:pPr>
      <w:spacing w:after="60" w:line="240" w:lineRule="auto"/>
    </w:pPr>
    <w:rPr>
      <w:rFonts w:ascii="Arial" w:eastAsiaTheme="minorHAnsi" w:hAnsi="Arial" w:cstheme="minorBidi"/>
      <w:b/>
      <w:bCs/>
      <w:color w:val="474747" w:themeColor="text1" w:themeShade="BF"/>
    </w:rPr>
  </w:style>
  <w:style w:type="character" w:customStyle="1" w:styleId="CommentSubjectChar">
    <w:name w:val="Comment Subject Char"/>
    <w:basedOn w:val="CommentTextChar"/>
    <w:link w:val="CommentSubject"/>
    <w:uiPriority w:val="99"/>
    <w:semiHidden/>
    <w:rsid w:val="006F7C57"/>
    <w:rPr>
      <w:rFonts w:ascii="Arial" w:eastAsia="Times New Roman" w:hAnsi="Arial" w:cs="Times New Roman"/>
      <w:b/>
      <w:bCs/>
      <w:color w:val="474747" w:themeColor="text1" w:themeShade="BF"/>
      <w:sz w:val="20"/>
      <w:szCs w:val="20"/>
    </w:rPr>
  </w:style>
  <w:style w:type="character" w:styleId="FollowedHyperlink">
    <w:name w:val="FollowedHyperlink"/>
    <w:basedOn w:val="DefaultParagraphFont"/>
    <w:uiPriority w:val="99"/>
    <w:semiHidden/>
    <w:unhideWhenUsed/>
    <w:rsid w:val="005A737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4999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dams-help.wada-ama.org/hc/en-us/categories/360000553634-Athlete-Central"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wada-ama.org/sites/default/files/2025-01/06-inclusion-notice-whereabouts-to-other-ado-4.docx"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wada-ama.org/en/resources/world-anti-doping-code-and-international-standards/international-standard-protection"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wada-ama.org/sites/default/files/2025-01/06-inclusion-notice-whereabouts-to-other-ado-4.docx" TargetMode="External"/><Relationship Id="rId5" Type="http://schemas.openxmlformats.org/officeDocument/2006/relationships/numbering" Target="numbering.xml"/><Relationship Id="rId15" Type="http://schemas.openxmlformats.org/officeDocument/2006/relationships/hyperlink" Target="https://adams-help.wada-ama.org/hc/en-us/categories/360000553634-Athlete-Central"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dams.wada-ama.org"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po\Desktop\Policies%20and%20Procedures%20Template_stakeholders_B&amp;W_v2.dotx" TargetMode="External"/></Relationships>
</file>

<file path=word/theme/theme1.xml><?xml version="1.0" encoding="utf-8"?>
<a:theme xmlns:a="http://schemas.openxmlformats.org/drawingml/2006/main" name="Office Theme">
  <a:themeElements>
    <a:clrScheme name="WADA">
      <a:dk1>
        <a:srgbClr val="5F5F5F"/>
      </a:dk1>
      <a:lt1>
        <a:sysClr val="window" lastClr="FFFFFF"/>
      </a:lt1>
      <a:dk2>
        <a:srgbClr val="3F3F3F"/>
      </a:dk2>
      <a:lt2>
        <a:srgbClr val="E7E6E6"/>
      </a:lt2>
      <a:accent1>
        <a:srgbClr val="CBDB2A"/>
      </a:accent1>
      <a:accent2>
        <a:srgbClr val="76CED9"/>
      </a:accent2>
      <a:accent3>
        <a:srgbClr val="AEB0B2"/>
      </a:accent3>
      <a:accent4>
        <a:srgbClr val="F99D1C"/>
      </a:accent4>
      <a:accent5>
        <a:srgbClr val="0071BC"/>
      </a:accent5>
      <a:accent6>
        <a:srgbClr val="52AE32"/>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anguage xmlns="43f44bf0-5fd7-44fb-b11b-780beb1160bf" xsi:nil="true"/>
    <Year xmlns="43f44bf0-5fd7-44fb-b11b-780beb1160bf" xsi:nil="true"/>
    <ResourceType xmlns="43f44bf0-5fd7-44fb-b11b-780beb1160bf" xsi:nil="true"/>
    <VersionType xmlns="43f44bf0-5fd7-44fb-b11b-780beb1160bf" xsi:nil="true"/>
    <Location xmlns="43f44bf0-5fd7-44fb-b11b-780beb1160bf"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2DEF42449D0B8439CB053B6F600B581" ma:contentTypeVersion="11" ma:contentTypeDescription="Create a new document." ma:contentTypeScope="" ma:versionID="69f7864782a39f308c94e97f9f5e1a41">
  <xsd:schema xmlns:xsd="http://www.w3.org/2001/XMLSchema" xmlns:xs="http://www.w3.org/2001/XMLSchema" xmlns:p="http://schemas.microsoft.com/office/2006/metadata/properties" xmlns:ns2="43f44bf0-5fd7-44fb-b11b-780beb1160bf" xmlns:ns3="70f92b87-cbd4-4069-b996-fca9b00cd11c" targetNamespace="http://schemas.microsoft.com/office/2006/metadata/properties" ma:root="true" ma:fieldsID="ddb42a5322aef837d28cb22e0bdf3ce9" ns2:_="" ns3:_="">
    <xsd:import namespace="43f44bf0-5fd7-44fb-b11b-780beb1160bf"/>
    <xsd:import namespace="70f92b87-cbd4-4069-b996-fca9b00cd11c"/>
    <xsd:element name="properties">
      <xsd:complexType>
        <xsd:sequence>
          <xsd:element name="documentManagement">
            <xsd:complexType>
              <xsd:all>
                <xsd:element ref="ns2:ResourceType" minOccurs="0"/>
                <xsd:element ref="ns2:Year" minOccurs="0"/>
                <xsd:element ref="ns2:VersionType" minOccurs="0"/>
                <xsd:element ref="ns2:Location" minOccurs="0"/>
                <xsd:element ref="ns2:Language" minOccurs="0"/>
                <xsd:element ref="ns3:SharedWithUsers" minOccurs="0"/>
                <xsd:element ref="ns3:SharedWithDetails" minOccurs="0"/>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f44bf0-5fd7-44fb-b11b-780beb1160bf" elementFormDefault="qualified">
    <xsd:import namespace="http://schemas.microsoft.com/office/2006/documentManagement/types"/>
    <xsd:import namespace="http://schemas.microsoft.com/office/infopath/2007/PartnerControls"/>
    <xsd:element name="ResourceType" ma:index="8" nillable="true" ma:displayName="Resource Type" ma:format="Dropdown" ma:internalName="ResourceType">
      <xsd:simpleType>
        <xsd:restriction base="dms:Choice">
          <xsd:enumeration value="ISTI Checklist"/>
          <xsd:enumeration value="ISTI Template"/>
        </xsd:restriction>
      </xsd:simpleType>
    </xsd:element>
    <xsd:element name="Year" ma:index="9" nillable="true" ma:displayName="Year" ma:format="Dropdown" ma:internalName="Year">
      <xsd:simpleType>
        <xsd:restriction base="dms:Text">
          <xsd:maxLength value="255"/>
        </xsd:restriction>
      </xsd:simpleType>
    </xsd:element>
    <xsd:element name="VersionType" ma:index="10" nillable="true" ma:displayName="Version Type" ma:format="Dropdown" ma:internalName="VersionType">
      <xsd:simpleType>
        <xsd:restriction base="dms:Choice">
          <xsd:enumeration value="Published"/>
          <xsd:enumeration value="Draft"/>
          <xsd:enumeration value="Clean"/>
          <xsd:enumeration value="Under Review"/>
        </xsd:restriction>
      </xsd:simpleType>
    </xsd:element>
    <xsd:element name="Location" ma:index="11" nillable="true" ma:displayName="Location" ma:format="Dropdown" ma:internalName="Location">
      <xsd:simpleType>
        <xsd:restriction base="dms:Choice">
          <xsd:enumeration value="ADeL"/>
          <xsd:enumeration value="Website"/>
        </xsd:restriction>
      </xsd:simpleType>
    </xsd:element>
    <xsd:element name="Language" ma:index="12" nillable="true" ma:displayName="Language" ma:format="Dropdown" ma:internalName="Language">
      <xsd:simpleType>
        <xsd:restriction base="dms:Choice">
          <xsd:enumeration value="English"/>
          <xsd:enumeration value="French"/>
          <xsd:enumeration value="Spanish"/>
        </xsd:restriction>
      </xsd:simpleType>
    </xsd:element>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0f92b87-cbd4-4069-b996-fca9b00cd11c"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939B0F7-FA25-44F0-8BCC-378A4ED33F05}">
  <ds:schemaRefs>
    <ds:schemaRef ds:uri="http://schemas.microsoft.com/sharepoint/v3/contenttype/forms"/>
  </ds:schemaRefs>
</ds:datastoreItem>
</file>

<file path=customXml/itemProps2.xml><?xml version="1.0" encoding="utf-8"?>
<ds:datastoreItem xmlns:ds="http://schemas.openxmlformats.org/officeDocument/2006/customXml" ds:itemID="{105928E9-98C6-4648-918B-CBDCAFA7B8E6}">
  <ds:schemaRefs>
    <ds:schemaRef ds:uri="http://schemas.openxmlformats.org/officeDocument/2006/bibliography"/>
  </ds:schemaRefs>
</ds:datastoreItem>
</file>

<file path=customXml/itemProps3.xml><?xml version="1.0" encoding="utf-8"?>
<ds:datastoreItem xmlns:ds="http://schemas.openxmlformats.org/officeDocument/2006/customXml" ds:itemID="{CA901890-CC6E-4E5C-8965-F25D52FB1B83}">
  <ds:schemaRefs>
    <ds:schemaRef ds:uri="http://schemas.microsoft.com/office/2006/metadata/properties"/>
    <ds:schemaRef ds:uri="http://schemas.microsoft.com/office/infopath/2007/PartnerControls"/>
    <ds:schemaRef ds:uri="43f44bf0-5fd7-44fb-b11b-780beb1160bf"/>
  </ds:schemaRefs>
</ds:datastoreItem>
</file>

<file path=customXml/itemProps4.xml><?xml version="1.0" encoding="utf-8"?>
<ds:datastoreItem xmlns:ds="http://schemas.openxmlformats.org/officeDocument/2006/customXml" ds:itemID="{3C1586FE-FFAB-4D1F-AFBE-1914E757EB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f44bf0-5fd7-44fb-b11b-780beb1160bf"/>
    <ds:schemaRef ds:uri="70f92b87-cbd4-4069-b996-fca9b00cd1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3e5609fe-2979-426e-905b-4da43d073c34}" enabled="1" method="Privileged" siteId="{22a2e605-afdc-4195-820a-fa7e80b1f662}" contentBits="0" removed="0"/>
</clbl:labelList>
</file>

<file path=docProps/app.xml><?xml version="1.0" encoding="utf-8"?>
<Properties xmlns="http://schemas.openxmlformats.org/officeDocument/2006/extended-properties" xmlns:vt="http://schemas.openxmlformats.org/officeDocument/2006/docPropsVTypes">
  <Template>Policies and Procedures Template_stakeholders_B&amp;W_v2.dotx</Template>
  <TotalTime>145</TotalTime>
  <Pages>6</Pages>
  <Words>1957</Words>
  <Characters>11155</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Template RTP Inclusion Notice_FINAL.docx</vt:lpstr>
    </vt:vector>
  </TitlesOfParts>
  <Company/>
  <LinksUpToDate>false</LinksUpToDate>
  <CharactersWithSpaces>13086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RTP Inclusion Notice_FINAL.docx</dc:title>
  <dc:subject/>
  <dc:creator>Polonia, Catherine</dc:creator>
  <cp:keywords/>
  <dc:description/>
  <cp:lastModifiedBy>Handfield, Patrick</cp:lastModifiedBy>
  <cp:revision>104</cp:revision>
  <dcterms:created xsi:type="dcterms:W3CDTF">2021-04-12T19:15:00Z</dcterms:created>
  <dcterms:modified xsi:type="dcterms:W3CDTF">2025-01-31T20:07:00Z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0x01010042DEF42449D0B8439CB053B6F600B581</vt:lpwstr>
  </property>
  <property fmtid="{D5CDD505-2E9C-101B-9397-08002B2CF9AE}" pid="3" name="Order">
    <vt:r8>100</vt:r8>
  </property>
  <property fmtid="{D5CDD505-2E9C-101B-9397-08002B2CF9AE}" pid="4" name="{DFC8691F-2432-4741-B780-3CAE3235A612}">
    <vt:lpwstr>&lt;?xml version="1.0" encoding="utf-16"?&gt;&lt;XmlFileSourceXmlGenerator xmlns:xsd="http://www.w3.org/2001/XMLSchema" xmlns:xsi="http://www.w3.org/2001/XMLSchema-instance"&gt;&lt;SourceInfoStoreType&gt;LiveLink&lt;/SourceInfoStoreType&gt;&lt;Url&gt;C:/Users/anach/Documents/LL migration/Export Data/2023_04_30_Testing/LiveLink Data/FileStore/Testing (S&amp;H)/3 - Guidelines/Code Implementation Support Program (CISP)/Templates - ISTI/Template RTP Inclusion Notice_FINAL.docx&lt;/Url&gt;&lt;UrlForOpen&gt;C:/Users/anach/Documents/LL migration/Export Data/2023_04_30_Testing/LiveLink Data/FileStore/Testing (S&amp;H)/3 - Guidelines/Code Implementation Support Program (CISP)/Templates - ISTI/Template RTP Inclusion Notice_FINAL-V0.2.docx&lt;/UrlForOpen&gt;&lt;SourceUid&gt;http://wscs10pad01/livelink/livelink.exe?func=ll&amp;objId=38831312&amp;objAction=VersionProperties&amp;vernum=2&lt;/SourceUid&gt;&lt;/XmlFileSourceXmlGenerator&gt;</vt:lpwstr>
  </property>
  <property fmtid="{D5CDD505-2E9C-101B-9397-08002B2CF9AE}" pid="5" name="Created Date">
    <vt:lpwstr>2021-04-13T15:14:36</vt:lpwstr>
  </property>
  <property fmtid="{D5CDD505-2E9C-101B-9397-08002B2CF9AE}" pid="6" name="itemTypeText">
    <vt:lpwstr>Document</vt:lpwstr>
  </property>
  <property fmtid="{D5CDD505-2E9C-101B-9397-08002B2CF9AE}" pid="7" name="liveLinkVersionId">
    <vt:r8>38831323</vt:r8>
  </property>
  <property fmtid="{D5CDD505-2E9C-101B-9397-08002B2CF9AE}" pid="8" name="filename">
    <vt:lpwstr>Template RTP Inclusion Notice Letter_FINAL.docx</vt:lpwstr>
  </property>
  <property fmtid="{D5CDD505-2E9C-101B-9397-08002B2CF9AE}" pid="9" name="xd_Signature">
    <vt:bool>false</vt:bool>
  </property>
  <property fmtid="{D5CDD505-2E9C-101B-9397-08002B2CF9AE}" pid="10" name="parentFolderName">
    <vt:lpwstr>Templates - ISTI</vt:lpwstr>
  </property>
  <property fmtid="{D5CDD505-2E9C-101B-9397-08002B2CF9AE}" pid="11" name="folderPath">
    <vt:lpwstr>Testing (S&amp;H)/3 - Guidelines/Code Implementation Support Program (CISP)/Templates - ISTI</vt:lpwstr>
  </property>
  <property fmtid="{D5CDD505-2E9C-101B-9397-08002B2CF9AE}" pid="12" name="xd_ProgID">
    <vt:lpwstr/>
  </property>
  <property fmtid="{D5CDD505-2E9C-101B-9397-08002B2CF9AE}" pid="13" name="lastVersionYear">
    <vt:r8>2021</vt:r8>
  </property>
  <property fmtid="{D5CDD505-2E9C-101B-9397-08002B2CF9AE}" pid="14" name="ownedBy">
    <vt:lpwstr>22</vt:lpwstr>
  </property>
  <property fmtid="{D5CDD505-2E9C-101B-9397-08002B2CF9AE}" pid="15" name="_ColorHex">
    <vt:lpwstr/>
  </property>
  <property fmtid="{D5CDD505-2E9C-101B-9397-08002B2CF9AE}" pid="16" name="_Emoji">
    <vt:lpwstr/>
  </property>
  <property fmtid="{D5CDD505-2E9C-101B-9397-08002B2CF9AE}" pid="17" name="title_1">
    <vt:lpwstr>Template RTP Inclusion Notice_FINAL.docx</vt:lpwstr>
  </property>
  <property fmtid="{D5CDD505-2E9C-101B-9397-08002B2CF9AE}" pid="18" name="liveLinkVolId">
    <vt:r8>-2000</vt:r8>
  </property>
  <property fmtid="{D5CDD505-2E9C-101B-9397-08002B2CF9AE}" pid="19" name="ComplianceAssetId">
    <vt:lpwstr/>
  </property>
  <property fmtid="{D5CDD505-2E9C-101B-9397-08002B2CF9AE}" pid="20" name="TemplateUrl">
    <vt:lpwstr/>
  </property>
  <property fmtid="{D5CDD505-2E9C-101B-9397-08002B2CF9AE}" pid="21" name="versionNumber">
    <vt:r8>2</vt:r8>
  </property>
  <property fmtid="{D5CDD505-2E9C-101B-9397-08002B2CF9AE}" pid="22" name="liveLinkId">
    <vt:r8>38831312</vt:r8>
  </property>
  <property fmtid="{D5CDD505-2E9C-101B-9397-08002B2CF9AE}" pid="23" name="_tzSourceUrl">
    <vt:lpwstr>http://wscs10pad01/livelink/livelink.exe?func=ll&amp;objId=38831312&amp;objAction=VersionProperties&amp;vernum=2</vt:lpwstr>
  </property>
  <property fmtid="{D5CDD505-2E9C-101B-9397-08002B2CF9AE}" pid="24" name="auditTrail">
    <vt:lpwstr>Copy on 3/2/2022 12:37:37 PM by chmi
Copy on 2/2/2022 10:07:32 AM by chmi
Rename on 4/13/2021 6:24:53 PM by kahe
Unreserve on 4/13/2021 6:21:42 PM by kahe
Version Added on 4/13/2021 6:21:42 PM by kahe
Reserve on 4/13/2021 6:21:18 PM by kahe
Rename on 4/13/2021 11:15:53 AM by kahe
Create on 4/13/2021 11:14:36 AM by kahe
Version Added on 4/13/2021 11:14:36 AM by kahe
</vt:lpwstr>
  </property>
  <property fmtid="{D5CDD505-2E9C-101B-9397-08002B2CF9AE}" pid="25" name="originalUrl">
    <vt:lpwstr>, </vt:lpwstr>
  </property>
  <property fmtid="{D5CDD505-2E9C-101B-9397-08002B2CF9AE}" pid="26" name="_ExtendedDescription">
    <vt:lpwstr/>
  </property>
  <property fmtid="{D5CDD505-2E9C-101B-9397-08002B2CF9AE}" pid="27" name="_ColorTag">
    <vt:lpwstr/>
  </property>
  <property fmtid="{D5CDD505-2E9C-101B-9397-08002B2CF9AE}" pid="28" name="downloadUrl">
    <vt:lpwstr>http://wscs10pad01/livelink/livelink.exe?func=doc.fetch&amp;nodeId=38831312&amp;vernum=2</vt:lpwstr>
  </property>
  <property fmtid="{D5CDD505-2E9C-101B-9397-08002B2CF9AE}" pid="29" name="Source Attachments">
    <vt:bool>false</vt:bool>
  </property>
  <property fmtid="{D5CDD505-2E9C-101B-9397-08002B2CF9AE}" pid="30" name="itemType">
    <vt:r8>144</vt:r8>
  </property>
  <property fmtid="{D5CDD505-2E9C-101B-9397-08002B2CF9AE}" pid="31" name="TriggerFlowInfo">
    <vt:lpwstr/>
  </property>
  <property fmtid="{D5CDD505-2E9C-101B-9397-08002B2CF9AE}" pid="32" name="url_1">
    <vt:lpwstr>, </vt:lpwstr>
  </property>
  <property fmtid="{D5CDD505-2E9C-101B-9397-08002B2CF9AE}" pid="33" name="{101A19A5-63B6-495e-B3A3-98C73E269219}">
    <vt:lpwstr>Document Properties</vt:lpwstr>
  </property>
  <property fmtid="{D5CDD505-2E9C-101B-9397-08002B2CF9AE}" pid="34" name="ClassificationContentMarkingHeaderShapeIds">
    <vt:lpwstr>6c556883</vt:lpwstr>
  </property>
  <property fmtid="{D5CDD505-2E9C-101B-9397-08002B2CF9AE}" pid="35" name="ClassificationContentMarkingHeaderFontProps">
    <vt:lpwstr>#000000,7,Calibri</vt:lpwstr>
  </property>
  <property fmtid="{D5CDD505-2E9C-101B-9397-08002B2CF9AE}" pid="36" name="ClassificationContentMarkingHeaderText">
    <vt:lpwstr>Internal</vt:lpwstr>
  </property>
</Properties>
</file>