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1F2F5" w14:textId="243F48C3" w:rsidR="00A65E7B" w:rsidRDefault="00A65E7B" w:rsidP="00A65E7B">
      <w:pPr>
        <w:spacing w:after="0"/>
        <w:jc w:val="center"/>
        <w:rPr>
          <w:rFonts w:cs="Arial"/>
          <w:b/>
          <w:bCs/>
          <w:sz w:val="28"/>
          <w:szCs w:val="28"/>
          <w:u w:val="single"/>
        </w:rPr>
      </w:pPr>
      <w:r w:rsidRPr="00EF5EFD">
        <w:rPr>
          <w:rFonts w:cs="Arial"/>
          <w:b/>
          <w:bCs/>
          <w:sz w:val="28"/>
          <w:szCs w:val="28"/>
          <w:u w:val="single"/>
        </w:rPr>
        <w:t>ABP Expert Code of Conduct Declaration</w:t>
      </w:r>
    </w:p>
    <w:p w14:paraId="2AD71837" w14:textId="77777777" w:rsidR="00A65E7B" w:rsidRPr="00DB71AF" w:rsidRDefault="00A65E7B" w:rsidP="00A65E7B">
      <w:pPr>
        <w:spacing w:after="0"/>
        <w:jc w:val="center"/>
        <w:rPr>
          <w:rFonts w:cs="Arial"/>
          <w:b/>
          <w:bCs/>
          <w:sz w:val="28"/>
          <w:szCs w:val="28"/>
          <w:u w:val="single"/>
        </w:rPr>
      </w:pPr>
    </w:p>
    <w:p w14:paraId="73025ED1" w14:textId="77777777" w:rsidR="00A65E7B" w:rsidRPr="00A65E7B" w:rsidRDefault="00A65E7B" w:rsidP="00A65E7B">
      <w:pPr>
        <w:spacing w:before="120" w:after="120"/>
        <w:jc w:val="both"/>
        <w:rPr>
          <w:rFonts w:cs="Arial"/>
          <w:sz w:val="24"/>
          <w:szCs w:val="24"/>
        </w:rPr>
      </w:pPr>
      <w:r w:rsidRPr="00A65E7B">
        <w:rPr>
          <w:rFonts w:cs="Arial"/>
          <w:sz w:val="24"/>
          <w:szCs w:val="24"/>
        </w:rPr>
        <w:t xml:space="preserve">As an </w:t>
      </w:r>
      <w:r w:rsidRPr="00A65E7B">
        <w:rPr>
          <w:rFonts w:cs="Arial"/>
          <w:sz w:val="24"/>
          <w:szCs w:val="24"/>
          <w:u w:val="single"/>
        </w:rPr>
        <w:t>Expert</w:t>
      </w:r>
      <w:r w:rsidRPr="00A65E7B">
        <w:rPr>
          <w:rFonts w:cs="Arial"/>
          <w:sz w:val="24"/>
          <w:szCs w:val="24"/>
        </w:rPr>
        <w:t xml:space="preserve"> engaged by </w:t>
      </w:r>
      <w:r w:rsidRPr="00A65E7B">
        <w:rPr>
          <w:rFonts w:cs="Arial"/>
          <w:b/>
          <w:sz w:val="24"/>
          <w:szCs w:val="24"/>
        </w:rPr>
        <w:t xml:space="preserve">[name of the </w:t>
      </w:r>
      <w:r w:rsidRPr="00A65E7B">
        <w:rPr>
          <w:rFonts w:cs="Arial"/>
          <w:b/>
          <w:sz w:val="24"/>
          <w:szCs w:val="24"/>
          <w:u w:val="single"/>
        </w:rPr>
        <w:t>APMU</w:t>
      </w:r>
      <w:r w:rsidRPr="00A65E7B">
        <w:rPr>
          <w:rFonts w:cs="Arial"/>
          <w:b/>
          <w:sz w:val="24"/>
          <w:szCs w:val="24"/>
        </w:rPr>
        <w:t>]</w:t>
      </w:r>
      <w:r w:rsidRPr="00A65E7B">
        <w:rPr>
          <w:rFonts w:cs="Arial"/>
          <w:sz w:val="24"/>
          <w:szCs w:val="24"/>
        </w:rPr>
        <w:t xml:space="preserve"> to serve as a member of an </w:t>
      </w:r>
      <w:r w:rsidRPr="00A65E7B">
        <w:rPr>
          <w:rFonts w:cs="Arial"/>
          <w:i/>
          <w:sz w:val="24"/>
          <w:szCs w:val="24"/>
        </w:rPr>
        <w:t>Athlete Biological Passport (ABP)</w:t>
      </w:r>
      <w:r w:rsidRPr="00A65E7B">
        <w:rPr>
          <w:rFonts w:cs="Arial"/>
          <w:sz w:val="24"/>
          <w:szCs w:val="24"/>
        </w:rPr>
        <w:t xml:space="preserve"> </w:t>
      </w:r>
      <w:r w:rsidRPr="00A65E7B">
        <w:rPr>
          <w:rFonts w:cs="Arial"/>
          <w:sz w:val="24"/>
          <w:szCs w:val="24"/>
          <w:u w:val="single"/>
        </w:rPr>
        <w:t>Expert</w:t>
      </w:r>
      <w:r w:rsidRPr="00A65E7B">
        <w:rPr>
          <w:rFonts w:cs="Arial"/>
          <w:sz w:val="24"/>
          <w:szCs w:val="24"/>
        </w:rPr>
        <w:t xml:space="preserve"> panel, I, the undersigned, ____________________, affirm and acknowledge that, by signing this declaration, I am bound by the terms of such declaration.</w:t>
      </w:r>
    </w:p>
    <w:p w14:paraId="3CFC7282" w14:textId="77777777" w:rsidR="00A65E7B" w:rsidRPr="00A65E7B" w:rsidRDefault="00A65E7B" w:rsidP="00A65E7B">
      <w:pPr>
        <w:pStyle w:val="Heading1"/>
        <w:numPr>
          <w:ilvl w:val="0"/>
          <w:numId w:val="2"/>
        </w:numPr>
        <w:tabs>
          <w:tab w:val="left" w:pos="540"/>
        </w:tabs>
        <w:spacing w:before="240" w:after="120" w:line="276" w:lineRule="auto"/>
        <w:rPr>
          <w:rFonts w:cs="Arial"/>
          <w:szCs w:val="24"/>
        </w:rPr>
      </w:pPr>
      <w:r w:rsidRPr="00A65E7B">
        <w:rPr>
          <w:rFonts w:cs="Arial"/>
          <w:szCs w:val="24"/>
          <w:u w:val="single"/>
        </w:rPr>
        <w:t>Passport</w:t>
      </w:r>
      <w:r w:rsidRPr="00A65E7B">
        <w:rPr>
          <w:rFonts w:cs="Arial"/>
          <w:szCs w:val="24"/>
        </w:rPr>
        <w:t xml:space="preserve"> Review</w:t>
      </w:r>
    </w:p>
    <w:p w14:paraId="3BC1C55C" w14:textId="77777777" w:rsidR="00A65E7B" w:rsidRPr="00A65E7B" w:rsidRDefault="00A65E7B" w:rsidP="00A65E7B">
      <w:pPr>
        <w:spacing w:before="120" w:after="120"/>
        <w:jc w:val="both"/>
        <w:rPr>
          <w:rFonts w:cs="Arial"/>
          <w:sz w:val="24"/>
          <w:szCs w:val="24"/>
        </w:rPr>
      </w:pPr>
      <w:r w:rsidRPr="00A65E7B">
        <w:rPr>
          <w:rFonts w:cs="Arial"/>
          <w:sz w:val="24"/>
          <w:szCs w:val="24"/>
        </w:rPr>
        <w:t xml:space="preserve">I shall review all </w:t>
      </w:r>
      <w:r w:rsidRPr="00A65E7B">
        <w:rPr>
          <w:rFonts w:cs="Arial"/>
          <w:i/>
          <w:sz w:val="24"/>
          <w:szCs w:val="24"/>
        </w:rPr>
        <w:t>ABP</w:t>
      </w:r>
      <w:r w:rsidRPr="00A65E7B">
        <w:rPr>
          <w:rFonts w:cs="Arial"/>
          <w:sz w:val="24"/>
          <w:szCs w:val="24"/>
        </w:rPr>
        <w:t xml:space="preserve"> cases in accordance with applicable </w:t>
      </w:r>
      <w:r w:rsidRPr="00A65E7B">
        <w:rPr>
          <w:rFonts w:cs="Arial"/>
          <w:i/>
          <w:sz w:val="24"/>
          <w:szCs w:val="24"/>
        </w:rPr>
        <w:t>WADA</w:t>
      </w:r>
      <w:r w:rsidRPr="00A65E7B">
        <w:rPr>
          <w:rFonts w:cs="Arial"/>
          <w:sz w:val="24"/>
          <w:szCs w:val="24"/>
        </w:rPr>
        <w:t xml:space="preserve"> standards and established scientific knowledge and practices.</w:t>
      </w:r>
    </w:p>
    <w:p w14:paraId="13BD35FD" w14:textId="7EC69B43" w:rsidR="00A65E7B" w:rsidRPr="00A65E7B" w:rsidRDefault="00A65E7B" w:rsidP="00A65E7B">
      <w:pPr>
        <w:spacing w:before="120" w:after="120"/>
        <w:jc w:val="both"/>
        <w:rPr>
          <w:rFonts w:cs="Arial"/>
          <w:sz w:val="24"/>
          <w:szCs w:val="24"/>
        </w:rPr>
      </w:pPr>
      <w:r w:rsidRPr="00A65E7B">
        <w:rPr>
          <w:rFonts w:cs="Arial"/>
          <w:sz w:val="24"/>
          <w:szCs w:val="24"/>
        </w:rPr>
        <w:t xml:space="preserve">I understand that I shall not review </w:t>
      </w:r>
      <w:r w:rsidRPr="00A65E7B">
        <w:rPr>
          <w:rFonts w:cs="Arial"/>
          <w:sz w:val="24"/>
          <w:szCs w:val="24"/>
          <w:u w:val="single"/>
        </w:rPr>
        <w:t>Passports</w:t>
      </w:r>
      <w:r w:rsidRPr="00A65E7B">
        <w:rPr>
          <w:rFonts w:cs="Arial"/>
          <w:sz w:val="24"/>
          <w:szCs w:val="24"/>
        </w:rPr>
        <w:t xml:space="preserve"> from individual </w:t>
      </w:r>
      <w:r w:rsidRPr="00A65E7B">
        <w:rPr>
          <w:rFonts w:cs="Arial"/>
          <w:i/>
          <w:sz w:val="24"/>
          <w:szCs w:val="24"/>
        </w:rPr>
        <w:t>Athletes</w:t>
      </w:r>
      <w:r w:rsidRPr="00A65E7B">
        <w:rPr>
          <w:rFonts w:cs="Arial"/>
          <w:sz w:val="24"/>
          <w:szCs w:val="24"/>
        </w:rPr>
        <w:t xml:space="preserve"> on a private basis or from individuals or organizations acting on their behalf outside of standard anti-doping protocols under the </w:t>
      </w:r>
      <w:r w:rsidRPr="00A65E7B">
        <w:rPr>
          <w:rFonts w:cs="Arial"/>
          <w:i/>
          <w:iCs/>
          <w:sz w:val="24"/>
          <w:szCs w:val="24"/>
        </w:rPr>
        <w:t>Code</w:t>
      </w:r>
      <w:r w:rsidRPr="00A65E7B">
        <w:rPr>
          <w:rFonts w:cs="Arial"/>
          <w:sz w:val="24"/>
          <w:szCs w:val="24"/>
        </w:rPr>
        <w:t>.</w:t>
      </w:r>
    </w:p>
    <w:p w14:paraId="5CCCDD09" w14:textId="77777777" w:rsidR="00A65E7B" w:rsidRPr="00A65E7B" w:rsidRDefault="00A65E7B" w:rsidP="00A65E7B">
      <w:pPr>
        <w:pStyle w:val="Heading1"/>
        <w:numPr>
          <w:ilvl w:val="0"/>
          <w:numId w:val="2"/>
        </w:numPr>
        <w:tabs>
          <w:tab w:val="left" w:pos="540"/>
        </w:tabs>
        <w:spacing w:before="240" w:after="120" w:line="276" w:lineRule="auto"/>
        <w:rPr>
          <w:rFonts w:cs="Arial"/>
          <w:szCs w:val="24"/>
        </w:rPr>
      </w:pPr>
      <w:r w:rsidRPr="00A65E7B">
        <w:rPr>
          <w:rFonts w:cs="Arial"/>
          <w:szCs w:val="24"/>
        </w:rPr>
        <w:t>Confidentiality</w:t>
      </w:r>
    </w:p>
    <w:p w14:paraId="3A488FF7" w14:textId="77777777" w:rsidR="00A65E7B" w:rsidRPr="00A65E7B" w:rsidRDefault="00A65E7B" w:rsidP="00A65E7B">
      <w:pPr>
        <w:spacing w:before="120" w:after="120"/>
        <w:jc w:val="both"/>
        <w:rPr>
          <w:rFonts w:cs="Arial"/>
          <w:sz w:val="24"/>
          <w:szCs w:val="24"/>
        </w:rPr>
      </w:pPr>
      <w:r w:rsidRPr="00A65E7B">
        <w:rPr>
          <w:rFonts w:cs="Arial"/>
          <w:sz w:val="24"/>
          <w:szCs w:val="24"/>
        </w:rPr>
        <w:t xml:space="preserve">I understand that the nature of my participation as a member of the </w:t>
      </w:r>
      <w:proofErr w:type="gramStart"/>
      <w:r w:rsidRPr="00A65E7B">
        <w:rPr>
          <w:rFonts w:cs="Arial"/>
          <w:sz w:val="24"/>
          <w:szCs w:val="24"/>
        </w:rPr>
        <w:t>aforementioned panel</w:t>
      </w:r>
      <w:proofErr w:type="gramEnd"/>
      <w:r w:rsidRPr="00A65E7B">
        <w:rPr>
          <w:rFonts w:cs="Arial"/>
          <w:sz w:val="24"/>
          <w:szCs w:val="24"/>
        </w:rPr>
        <w:t xml:space="preserve"> is such that I shall come into contact with or be made aware of sensitive and Confidential Information.</w:t>
      </w:r>
    </w:p>
    <w:p w14:paraId="0CC7CD93" w14:textId="77777777" w:rsidR="00A65E7B" w:rsidRPr="00A65E7B" w:rsidRDefault="00A65E7B" w:rsidP="00A65E7B">
      <w:pPr>
        <w:spacing w:before="120" w:after="120"/>
        <w:jc w:val="both"/>
        <w:rPr>
          <w:rFonts w:cs="Arial"/>
          <w:sz w:val="24"/>
          <w:szCs w:val="24"/>
        </w:rPr>
      </w:pPr>
      <w:r w:rsidRPr="00A65E7B">
        <w:rPr>
          <w:rFonts w:cs="Arial"/>
          <w:sz w:val="24"/>
          <w:szCs w:val="24"/>
        </w:rPr>
        <w:t xml:space="preserve">The term “Confidential Information” means all non-public information shared throughout my mandate as an </w:t>
      </w:r>
      <w:r w:rsidRPr="00A65E7B">
        <w:rPr>
          <w:rFonts w:cs="Arial"/>
          <w:i/>
          <w:sz w:val="24"/>
          <w:szCs w:val="24"/>
        </w:rPr>
        <w:t>ABP</w:t>
      </w:r>
      <w:r w:rsidRPr="00A65E7B">
        <w:rPr>
          <w:rFonts w:cs="Arial"/>
          <w:sz w:val="24"/>
          <w:szCs w:val="24"/>
        </w:rPr>
        <w:t xml:space="preserve"> </w:t>
      </w:r>
      <w:r w:rsidRPr="00A65E7B">
        <w:rPr>
          <w:rFonts w:cs="Arial"/>
          <w:sz w:val="24"/>
          <w:szCs w:val="24"/>
          <w:u w:val="single"/>
        </w:rPr>
        <w:t>Expert</w:t>
      </w:r>
      <w:r w:rsidRPr="00A65E7B">
        <w:rPr>
          <w:rFonts w:cs="Arial"/>
          <w:sz w:val="24"/>
          <w:szCs w:val="24"/>
        </w:rPr>
        <w:t xml:space="preserve">, information that is identified in writing as CONFIDENTIAL at the time of disclosure or the circumstances surrounding its disclosure, and information that reasonably should be considered as confidential. Confidential Information includes, without limitation (i) non-public information relating to technical or non-technical data, algorithms, formulas, patterns, compilations, programs, devices, methods, techniques, drawings, processes, products, services, or lists of actual or potential customers or suppliers which is not commonly known by or available to the public, technology, business plans and methods, promotional and marketing activities, finances and other business affairs, (ii) third-party information that the Disclosing Party is obligated to keep confidential, and (iii) the nature, context and existence of the relationship created by my nomination as an </w:t>
      </w:r>
      <w:r w:rsidRPr="00A65E7B">
        <w:rPr>
          <w:rFonts w:cs="Arial"/>
          <w:i/>
          <w:sz w:val="24"/>
          <w:szCs w:val="24"/>
        </w:rPr>
        <w:t>ABP</w:t>
      </w:r>
      <w:r w:rsidRPr="00A65E7B">
        <w:rPr>
          <w:rFonts w:cs="Arial"/>
          <w:sz w:val="24"/>
          <w:szCs w:val="24"/>
        </w:rPr>
        <w:t xml:space="preserve"> </w:t>
      </w:r>
      <w:r w:rsidRPr="00A65E7B">
        <w:rPr>
          <w:rFonts w:cs="Arial"/>
          <w:sz w:val="24"/>
          <w:szCs w:val="24"/>
          <w:u w:val="single"/>
        </w:rPr>
        <w:t>Expert</w:t>
      </w:r>
      <w:r w:rsidRPr="00A65E7B">
        <w:rPr>
          <w:rFonts w:cs="Arial"/>
          <w:sz w:val="24"/>
          <w:szCs w:val="24"/>
        </w:rPr>
        <w:t xml:space="preserve">, discussion or negotiations between the people involved in this relation.  The term "Confidential Information” also includes any modifications or derivatives that contain or are based upon such Confidential Information, including analysis, </w:t>
      </w:r>
      <w:proofErr w:type="gramStart"/>
      <w:r w:rsidRPr="00A65E7B">
        <w:rPr>
          <w:rFonts w:cs="Arial"/>
          <w:sz w:val="24"/>
          <w:szCs w:val="24"/>
        </w:rPr>
        <w:t>reports</w:t>
      </w:r>
      <w:proofErr w:type="gramEnd"/>
      <w:r w:rsidRPr="00A65E7B">
        <w:rPr>
          <w:rFonts w:cs="Arial"/>
          <w:sz w:val="24"/>
          <w:szCs w:val="24"/>
        </w:rPr>
        <w:t xml:space="preserve"> or summaries of that information.</w:t>
      </w:r>
    </w:p>
    <w:p w14:paraId="682647E2" w14:textId="77777777" w:rsidR="00A65E7B" w:rsidRPr="00A65E7B" w:rsidRDefault="00A65E7B" w:rsidP="00A65E7B">
      <w:pPr>
        <w:spacing w:before="120" w:after="120"/>
        <w:jc w:val="both"/>
        <w:rPr>
          <w:rFonts w:cs="Arial"/>
          <w:sz w:val="24"/>
          <w:szCs w:val="24"/>
        </w:rPr>
      </w:pPr>
      <w:r w:rsidRPr="00A65E7B">
        <w:rPr>
          <w:rFonts w:cs="Arial"/>
          <w:sz w:val="24"/>
          <w:szCs w:val="24"/>
        </w:rPr>
        <w:t xml:space="preserve">I swear or solemnly state that, as a member of an </w:t>
      </w:r>
      <w:r w:rsidRPr="00A65E7B">
        <w:rPr>
          <w:rFonts w:cs="Arial"/>
          <w:i/>
          <w:sz w:val="24"/>
          <w:szCs w:val="24"/>
        </w:rPr>
        <w:t>ABP</w:t>
      </w:r>
      <w:r w:rsidRPr="00A65E7B">
        <w:rPr>
          <w:rFonts w:cs="Arial"/>
          <w:sz w:val="24"/>
          <w:szCs w:val="24"/>
        </w:rPr>
        <w:t xml:space="preserve"> </w:t>
      </w:r>
      <w:r w:rsidRPr="00A65E7B">
        <w:rPr>
          <w:rFonts w:cs="Arial"/>
          <w:sz w:val="24"/>
          <w:szCs w:val="24"/>
          <w:u w:val="single"/>
        </w:rPr>
        <w:t>Expert</w:t>
      </w:r>
      <w:r w:rsidRPr="00A65E7B">
        <w:rPr>
          <w:rFonts w:cs="Arial"/>
          <w:sz w:val="24"/>
          <w:szCs w:val="24"/>
        </w:rPr>
        <w:t xml:space="preserve"> panel of </w:t>
      </w:r>
      <w:r w:rsidRPr="00A65E7B">
        <w:rPr>
          <w:rFonts w:cs="Arial"/>
          <w:b/>
          <w:sz w:val="24"/>
          <w:szCs w:val="24"/>
        </w:rPr>
        <w:t>[name of the organization]</w:t>
      </w:r>
      <w:r w:rsidRPr="00A65E7B">
        <w:rPr>
          <w:rFonts w:cs="Arial"/>
          <w:sz w:val="24"/>
          <w:szCs w:val="24"/>
        </w:rPr>
        <w:t xml:space="preserve">, I shall respect </w:t>
      </w:r>
      <w:proofErr w:type="gramStart"/>
      <w:r w:rsidRPr="00A65E7B">
        <w:rPr>
          <w:rFonts w:cs="Arial"/>
          <w:sz w:val="24"/>
          <w:szCs w:val="24"/>
        </w:rPr>
        <w:t>all of</w:t>
      </w:r>
      <w:proofErr w:type="gramEnd"/>
      <w:r w:rsidRPr="00A65E7B">
        <w:rPr>
          <w:rFonts w:cs="Arial"/>
          <w:sz w:val="24"/>
          <w:szCs w:val="24"/>
        </w:rPr>
        <w:t xml:space="preserve"> the requirements relating to the confidentiality of the information that I receive or that is brought to my attention in any way whatsoever during the course of my duties and functions throughout and beyond the duration of my participation.</w:t>
      </w:r>
    </w:p>
    <w:p w14:paraId="1FA08DE2" w14:textId="77777777" w:rsidR="00A65E7B" w:rsidRPr="00A65E7B" w:rsidRDefault="00A65E7B" w:rsidP="00A65E7B">
      <w:pPr>
        <w:spacing w:before="120" w:after="120"/>
        <w:jc w:val="both"/>
        <w:rPr>
          <w:rFonts w:cs="Arial"/>
          <w:sz w:val="24"/>
          <w:szCs w:val="24"/>
        </w:rPr>
      </w:pPr>
      <w:r w:rsidRPr="00A65E7B">
        <w:rPr>
          <w:rFonts w:cs="Arial"/>
          <w:sz w:val="24"/>
          <w:szCs w:val="24"/>
        </w:rPr>
        <w:lastRenderedPageBreak/>
        <w:t xml:space="preserve">With the exception of legal obligations, authorisation by virtue of my office, the order of a court or law enforcement agency of competent jurisdiction, or the express authorisation of </w:t>
      </w:r>
      <w:r w:rsidRPr="00A65E7B">
        <w:rPr>
          <w:rFonts w:cs="Arial"/>
          <w:b/>
          <w:sz w:val="24"/>
          <w:szCs w:val="24"/>
        </w:rPr>
        <w:t>[person in charge of the organization]</w:t>
      </w:r>
      <w:r w:rsidRPr="00A65E7B">
        <w:rPr>
          <w:rFonts w:cs="Arial"/>
          <w:sz w:val="24"/>
          <w:szCs w:val="24"/>
        </w:rPr>
        <w:t xml:space="preserve">, I shall not reveal or hand over to anybody, particularly to representatives of the media, any confidential information or document that is brought to my attention or is in my possession, either directly or indirectly through my participation as a member of an </w:t>
      </w:r>
      <w:r w:rsidRPr="00A65E7B">
        <w:rPr>
          <w:rFonts w:cs="Arial"/>
          <w:i/>
          <w:sz w:val="24"/>
          <w:szCs w:val="24"/>
        </w:rPr>
        <w:t>ABP</w:t>
      </w:r>
      <w:r w:rsidRPr="00A65E7B">
        <w:rPr>
          <w:rFonts w:cs="Arial"/>
          <w:sz w:val="24"/>
          <w:szCs w:val="24"/>
        </w:rPr>
        <w:t xml:space="preserve"> </w:t>
      </w:r>
      <w:r w:rsidRPr="00A65E7B">
        <w:rPr>
          <w:rFonts w:cs="Arial"/>
          <w:sz w:val="24"/>
          <w:szCs w:val="24"/>
          <w:u w:val="single"/>
        </w:rPr>
        <w:t>Expert</w:t>
      </w:r>
      <w:r w:rsidRPr="00A65E7B">
        <w:rPr>
          <w:rFonts w:cs="Arial"/>
          <w:sz w:val="24"/>
          <w:szCs w:val="24"/>
        </w:rPr>
        <w:t xml:space="preserve"> panel of </w:t>
      </w:r>
      <w:r w:rsidRPr="00A65E7B">
        <w:rPr>
          <w:rFonts w:cs="Arial"/>
          <w:b/>
          <w:sz w:val="24"/>
          <w:szCs w:val="24"/>
        </w:rPr>
        <w:t>[name of the organization]</w:t>
      </w:r>
      <w:r w:rsidRPr="00A65E7B">
        <w:rPr>
          <w:rFonts w:cs="Arial"/>
          <w:sz w:val="24"/>
          <w:szCs w:val="24"/>
        </w:rPr>
        <w:t xml:space="preserve">, excluding information that has already been made public or is in my possession independently of </w:t>
      </w:r>
      <w:r w:rsidRPr="00A65E7B">
        <w:rPr>
          <w:rFonts w:cs="Arial"/>
          <w:b/>
          <w:sz w:val="24"/>
          <w:szCs w:val="24"/>
        </w:rPr>
        <w:t>[name of the organization]</w:t>
      </w:r>
      <w:r w:rsidRPr="00A65E7B">
        <w:rPr>
          <w:rFonts w:cs="Arial"/>
          <w:sz w:val="24"/>
          <w:szCs w:val="24"/>
        </w:rPr>
        <w:t xml:space="preserve">.  I shall not use my title as member of an </w:t>
      </w:r>
      <w:r w:rsidRPr="00A65E7B">
        <w:rPr>
          <w:rFonts w:cs="Arial"/>
          <w:i/>
          <w:sz w:val="24"/>
          <w:szCs w:val="24"/>
        </w:rPr>
        <w:t>ABP</w:t>
      </w:r>
      <w:r w:rsidRPr="00A65E7B">
        <w:rPr>
          <w:rFonts w:cs="Arial"/>
          <w:sz w:val="24"/>
          <w:szCs w:val="24"/>
        </w:rPr>
        <w:t xml:space="preserve"> </w:t>
      </w:r>
      <w:r w:rsidRPr="00A65E7B">
        <w:rPr>
          <w:rFonts w:cs="Arial"/>
          <w:sz w:val="24"/>
          <w:szCs w:val="24"/>
          <w:u w:val="single"/>
        </w:rPr>
        <w:t>Expert</w:t>
      </w:r>
      <w:r w:rsidRPr="00A65E7B">
        <w:rPr>
          <w:rFonts w:cs="Arial"/>
          <w:sz w:val="24"/>
          <w:szCs w:val="24"/>
        </w:rPr>
        <w:t xml:space="preserve"> panel for any public declaration.</w:t>
      </w:r>
    </w:p>
    <w:p w14:paraId="6D6FD657" w14:textId="77777777" w:rsidR="00A65E7B" w:rsidRPr="00A65E7B" w:rsidRDefault="00A65E7B" w:rsidP="00A65E7B">
      <w:pPr>
        <w:spacing w:before="120" w:after="120"/>
        <w:jc w:val="both"/>
        <w:rPr>
          <w:rFonts w:cs="Arial"/>
          <w:sz w:val="24"/>
          <w:szCs w:val="24"/>
        </w:rPr>
      </w:pPr>
      <w:r w:rsidRPr="00A65E7B">
        <w:rPr>
          <w:rFonts w:cs="Arial"/>
          <w:sz w:val="24"/>
          <w:szCs w:val="24"/>
        </w:rPr>
        <w:t xml:space="preserve">Furthermore, I understand that the violation of my confidentiality obligation as described herein may result in possible legal proceedings against me and the immediate termination of my participation as a member of an </w:t>
      </w:r>
      <w:r w:rsidRPr="00A65E7B">
        <w:rPr>
          <w:rFonts w:cs="Arial"/>
          <w:i/>
          <w:sz w:val="24"/>
          <w:szCs w:val="24"/>
        </w:rPr>
        <w:t>ABP</w:t>
      </w:r>
      <w:r w:rsidRPr="00A65E7B">
        <w:rPr>
          <w:rFonts w:cs="Arial"/>
          <w:sz w:val="24"/>
          <w:szCs w:val="24"/>
        </w:rPr>
        <w:t xml:space="preserve"> </w:t>
      </w:r>
      <w:r w:rsidRPr="00A65E7B">
        <w:rPr>
          <w:rFonts w:cs="Arial"/>
          <w:sz w:val="24"/>
          <w:szCs w:val="24"/>
          <w:u w:val="single"/>
        </w:rPr>
        <w:t>Expert</w:t>
      </w:r>
      <w:r w:rsidRPr="00A65E7B">
        <w:rPr>
          <w:rFonts w:cs="Arial"/>
          <w:sz w:val="24"/>
          <w:szCs w:val="24"/>
        </w:rPr>
        <w:t xml:space="preserve"> panel of </w:t>
      </w:r>
      <w:r w:rsidRPr="00A65E7B">
        <w:rPr>
          <w:rFonts w:cs="Arial"/>
          <w:b/>
          <w:sz w:val="24"/>
          <w:szCs w:val="24"/>
        </w:rPr>
        <w:t>[name of the organization]</w:t>
      </w:r>
      <w:r w:rsidRPr="00A65E7B">
        <w:rPr>
          <w:rFonts w:cs="Arial"/>
          <w:sz w:val="24"/>
          <w:szCs w:val="24"/>
        </w:rPr>
        <w:t>.</w:t>
      </w:r>
    </w:p>
    <w:p w14:paraId="767EAD21" w14:textId="77777777" w:rsidR="00A65E7B" w:rsidRPr="00A65E7B" w:rsidRDefault="00A65E7B" w:rsidP="00A65E7B">
      <w:pPr>
        <w:pStyle w:val="Heading1"/>
        <w:numPr>
          <w:ilvl w:val="0"/>
          <w:numId w:val="2"/>
        </w:numPr>
        <w:tabs>
          <w:tab w:val="left" w:pos="540"/>
        </w:tabs>
        <w:spacing w:before="240" w:after="120" w:line="276" w:lineRule="auto"/>
        <w:rPr>
          <w:rFonts w:cs="Arial"/>
          <w:szCs w:val="24"/>
        </w:rPr>
      </w:pPr>
      <w:r w:rsidRPr="00A65E7B">
        <w:rPr>
          <w:rFonts w:cs="Arial"/>
          <w:szCs w:val="24"/>
        </w:rPr>
        <w:t>Conflicts of Interest</w:t>
      </w:r>
    </w:p>
    <w:p w14:paraId="74C4CFFC" w14:textId="77777777" w:rsidR="00A65E7B" w:rsidRPr="00A65E7B" w:rsidRDefault="00A65E7B" w:rsidP="00A65E7B">
      <w:pPr>
        <w:spacing w:before="120" w:after="120"/>
        <w:jc w:val="both"/>
        <w:rPr>
          <w:rFonts w:cs="Arial"/>
          <w:sz w:val="24"/>
          <w:szCs w:val="24"/>
        </w:rPr>
      </w:pPr>
      <w:r w:rsidRPr="00A65E7B">
        <w:rPr>
          <w:rFonts w:cs="Arial"/>
          <w:sz w:val="24"/>
          <w:szCs w:val="24"/>
        </w:rPr>
        <w:t xml:space="preserve">In the event of any conflict of interest with a party to the evaluation for an </w:t>
      </w:r>
      <w:r w:rsidRPr="00A65E7B">
        <w:rPr>
          <w:rFonts w:cs="Arial"/>
          <w:i/>
          <w:sz w:val="24"/>
          <w:szCs w:val="24"/>
        </w:rPr>
        <w:t>Athlete’s</w:t>
      </w:r>
      <w:r w:rsidRPr="00A65E7B">
        <w:rPr>
          <w:rFonts w:cs="Arial"/>
          <w:sz w:val="24"/>
          <w:szCs w:val="24"/>
        </w:rPr>
        <w:t xml:space="preserve"> </w:t>
      </w:r>
      <w:r w:rsidRPr="00A65E7B">
        <w:rPr>
          <w:rFonts w:cs="Arial"/>
          <w:sz w:val="24"/>
          <w:szCs w:val="24"/>
          <w:u w:val="single"/>
        </w:rPr>
        <w:t>Passport</w:t>
      </w:r>
      <w:r w:rsidRPr="00A65E7B">
        <w:rPr>
          <w:rFonts w:cs="Arial"/>
          <w:sz w:val="24"/>
          <w:szCs w:val="24"/>
        </w:rPr>
        <w:t xml:space="preserve"> that an </w:t>
      </w:r>
      <w:r w:rsidRPr="00A65E7B">
        <w:rPr>
          <w:rFonts w:cs="Arial"/>
          <w:i/>
          <w:sz w:val="24"/>
          <w:szCs w:val="24"/>
        </w:rPr>
        <w:t>ABP</w:t>
      </w:r>
      <w:r w:rsidRPr="00A65E7B">
        <w:rPr>
          <w:rFonts w:cs="Arial"/>
          <w:sz w:val="24"/>
          <w:szCs w:val="24"/>
        </w:rPr>
        <w:t xml:space="preserve"> </w:t>
      </w:r>
      <w:r w:rsidRPr="00A65E7B">
        <w:rPr>
          <w:rFonts w:cs="Arial"/>
          <w:sz w:val="24"/>
          <w:szCs w:val="24"/>
          <w:u w:val="single"/>
        </w:rPr>
        <w:t>Expert</w:t>
      </w:r>
      <w:r w:rsidRPr="00A65E7B">
        <w:rPr>
          <w:rFonts w:cs="Arial"/>
          <w:sz w:val="24"/>
          <w:szCs w:val="24"/>
        </w:rPr>
        <w:t xml:space="preserve"> panel of </w:t>
      </w:r>
      <w:r w:rsidRPr="00A65E7B">
        <w:rPr>
          <w:rFonts w:cs="Arial"/>
          <w:b/>
          <w:sz w:val="24"/>
          <w:szCs w:val="24"/>
        </w:rPr>
        <w:t>[name of the organization]</w:t>
      </w:r>
      <w:r w:rsidRPr="00A65E7B">
        <w:rPr>
          <w:rFonts w:cs="Arial"/>
          <w:sz w:val="24"/>
          <w:szCs w:val="24"/>
        </w:rPr>
        <w:t xml:space="preserve"> may have to handle, I shall immediately inform </w:t>
      </w:r>
      <w:r w:rsidRPr="00A65E7B">
        <w:rPr>
          <w:rFonts w:cs="Arial"/>
          <w:b/>
          <w:sz w:val="24"/>
          <w:szCs w:val="24"/>
        </w:rPr>
        <w:t>[person in charge of the organization]</w:t>
      </w:r>
      <w:r w:rsidRPr="00A65E7B">
        <w:rPr>
          <w:rFonts w:cs="Arial"/>
          <w:sz w:val="24"/>
          <w:szCs w:val="24"/>
        </w:rPr>
        <w:t xml:space="preserve"> and abstain from taking part in the decision procedure for the specific case in question.</w:t>
      </w:r>
    </w:p>
    <w:p w14:paraId="3D6BE045" w14:textId="77777777" w:rsidR="00A65E7B" w:rsidRPr="00A65E7B" w:rsidRDefault="00A65E7B" w:rsidP="00A65E7B">
      <w:pPr>
        <w:pStyle w:val="Heading1"/>
        <w:numPr>
          <w:ilvl w:val="0"/>
          <w:numId w:val="2"/>
        </w:numPr>
        <w:tabs>
          <w:tab w:val="left" w:pos="540"/>
        </w:tabs>
        <w:spacing w:before="240" w:after="120" w:line="276" w:lineRule="auto"/>
        <w:rPr>
          <w:rFonts w:cs="Arial"/>
          <w:szCs w:val="24"/>
        </w:rPr>
      </w:pPr>
      <w:r w:rsidRPr="00A65E7B">
        <w:rPr>
          <w:rFonts w:cs="Arial"/>
          <w:szCs w:val="24"/>
        </w:rPr>
        <w:t>Conduct Detrimental to the Anti-Doping Program</w:t>
      </w:r>
    </w:p>
    <w:p w14:paraId="6E879C4B" w14:textId="77777777" w:rsidR="00A65E7B" w:rsidRPr="00A65E7B" w:rsidRDefault="00A65E7B" w:rsidP="00A65E7B">
      <w:pPr>
        <w:spacing w:before="120" w:after="120"/>
        <w:jc w:val="both"/>
        <w:rPr>
          <w:rFonts w:cs="Arial"/>
          <w:sz w:val="24"/>
          <w:szCs w:val="24"/>
        </w:rPr>
      </w:pPr>
      <w:r w:rsidRPr="00A65E7B">
        <w:rPr>
          <w:rFonts w:cs="Arial"/>
          <w:sz w:val="24"/>
          <w:szCs w:val="24"/>
        </w:rPr>
        <w:t xml:space="preserve">I shall not engage in conduct or activities that undermine or are detrimental to the anti-doping programs of </w:t>
      </w:r>
      <w:r w:rsidRPr="00A65E7B">
        <w:rPr>
          <w:rFonts w:cs="Arial"/>
          <w:i/>
          <w:sz w:val="24"/>
          <w:szCs w:val="24"/>
        </w:rPr>
        <w:t>WADA</w:t>
      </w:r>
      <w:r w:rsidRPr="00A65E7B">
        <w:rPr>
          <w:rFonts w:cs="Arial"/>
          <w:sz w:val="24"/>
          <w:szCs w:val="24"/>
        </w:rPr>
        <w:t xml:space="preserve">, an International Federation, a </w:t>
      </w:r>
      <w:r w:rsidRPr="00A65E7B">
        <w:rPr>
          <w:rFonts w:cs="Arial"/>
          <w:i/>
          <w:sz w:val="24"/>
          <w:szCs w:val="24"/>
        </w:rPr>
        <w:t>National Anti-Doping Organization</w:t>
      </w:r>
      <w:r w:rsidRPr="00A65E7B">
        <w:rPr>
          <w:rFonts w:cs="Arial"/>
          <w:sz w:val="24"/>
          <w:szCs w:val="24"/>
        </w:rPr>
        <w:t xml:space="preserve">, a </w:t>
      </w:r>
      <w:r w:rsidRPr="00A65E7B">
        <w:rPr>
          <w:rFonts w:cs="Arial"/>
          <w:i/>
          <w:sz w:val="24"/>
          <w:szCs w:val="24"/>
        </w:rPr>
        <w:t>National Olympic Committee</w:t>
      </w:r>
      <w:r w:rsidRPr="00A65E7B">
        <w:rPr>
          <w:rFonts w:cs="Arial"/>
          <w:sz w:val="24"/>
          <w:szCs w:val="24"/>
        </w:rPr>
        <w:t xml:space="preserve">, a </w:t>
      </w:r>
      <w:r w:rsidRPr="00A65E7B">
        <w:rPr>
          <w:rFonts w:cs="Arial"/>
          <w:i/>
          <w:sz w:val="24"/>
          <w:szCs w:val="24"/>
        </w:rPr>
        <w:t>Regional Anti-Doping Organization</w:t>
      </w:r>
      <w:r w:rsidRPr="00A65E7B">
        <w:rPr>
          <w:rFonts w:cs="Arial"/>
          <w:sz w:val="24"/>
          <w:szCs w:val="24"/>
        </w:rPr>
        <w:t xml:space="preserve">, a </w:t>
      </w:r>
      <w:r w:rsidRPr="00A65E7B">
        <w:rPr>
          <w:rFonts w:cs="Arial"/>
          <w:i/>
          <w:sz w:val="24"/>
          <w:szCs w:val="24"/>
        </w:rPr>
        <w:t>Major Event Organization</w:t>
      </w:r>
      <w:r w:rsidRPr="00A65E7B">
        <w:rPr>
          <w:rFonts w:cs="Arial"/>
          <w:sz w:val="24"/>
          <w:szCs w:val="24"/>
        </w:rPr>
        <w:t>, or the International Olympic Committee or International Paralympic Committee. Such conduct could include, but is not limited to, conviction for fraud, embezzlement, perjury, etc., or knowledge of such, that would cast doubt on the integrity of the relevant anti-doping program(s).</w:t>
      </w:r>
    </w:p>
    <w:p w14:paraId="6383D24B" w14:textId="77777777" w:rsidR="00A65E7B" w:rsidRPr="00A65E7B" w:rsidRDefault="00A65E7B" w:rsidP="00A65E7B">
      <w:pPr>
        <w:spacing w:before="120" w:after="120"/>
        <w:jc w:val="both"/>
        <w:rPr>
          <w:rFonts w:cs="Arial"/>
          <w:sz w:val="24"/>
          <w:szCs w:val="24"/>
        </w:rPr>
      </w:pPr>
      <w:r w:rsidRPr="00A65E7B">
        <w:rPr>
          <w:rFonts w:cs="Arial"/>
          <w:sz w:val="24"/>
          <w:szCs w:val="24"/>
        </w:rPr>
        <w:t xml:space="preserve">I shall not provide counsel, advice or information to </w:t>
      </w:r>
      <w:r w:rsidRPr="00A65E7B">
        <w:rPr>
          <w:rFonts w:cs="Arial"/>
          <w:i/>
          <w:sz w:val="24"/>
          <w:szCs w:val="24"/>
        </w:rPr>
        <w:t>Athletes</w:t>
      </w:r>
      <w:r w:rsidRPr="00A65E7B">
        <w:rPr>
          <w:rFonts w:cs="Arial"/>
          <w:sz w:val="24"/>
          <w:szCs w:val="24"/>
        </w:rPr>
        <w:t xml:space="preserve"> or other </w:t>
      </w:r>
      <w:r w:rsidRPr="00A65E7B">
        <w:rPr>
          <w:rFonts w:cs="Arial"/>
          <w:i/>
          <w:sz w:val="24"/>
          <w:szCs w:val="24"/>
        </w:rPr>
        <w:t>Persons</w:t>
      </w:r>
      <w:r w:rsidRPr="00A65E7B">
        <w:rPr>
          <w:rFonts w:cs="Arial"/>
          <w:sz w:val="24"/>
          <w:szCs w:val="24"/>
        </w:rPr>
        <w:t xml:space="preserve"> regarding techniques or methods that may mask the detection of, alter the metabolism of, or suppress the excretion of a </w:t>
      </w:r>
      <w:r w:rsidRPr="00A65E7B">
        <w:rPr>
          <w:rFonts w:cs="Arial"/>
          <w:i/>
          <w:sz w:val="24"/>
          <w:szCs w:val="24"/>
        </w:rPr>
        <w:t>Prohibited Substance</w:t>
      </w:r>
      <w:r w:rsidRPr="00A65E7B">
        <w:rPr>
          <w:rFonts w:cs="Arial"/>
          <w:sz w:val="24"/>
          <w:szCs w:val="24"/>
        </w:rPr>
        <w:t xml:space="preserve"> or </w:t>
      </w:r>
      <w:r w:rsidRPr="00A65E7B">
        <w:rPr>
          <w:rFonts w:cs="Arial"/>
          <w:i/>
          <w:sz w:val="24"/>
          <w:szCs w:val="24"/>
        </w:rPr>
        <w:t>Marker(s)</w:t>
      </w:r>
      <w:r w:rsidRPr="00A65E7B">
        <w:rPr>
          <w:rFonts w:cs="Arial"/>
          <w:sz w:val="24"/>
          <w:szCs w:val="24"/>
        </w:rPr>
        <w:t xml:space="preserve"> of a </w:t>
      </w:r>
      <w:r w:rsidRPr="00A65E7B">
        <w:rPr>
          <w:rFonts w:cs="Arial"/>
          <w:i/>
          <w:sz w:val="24"/>
          <w:szCs w:val="24"/>
        </w:rPr>
        <w:t>Prohibited Substance</w:t>
      </w:r>
      <w:r w:rsidRPr="00A65E7B">
        <w:rPr>
          <w:rFonts w:cs="Arial"/>
          <w:sz w:val="24"/>
          <w:szCs w:val="24"/>
        </w:rPr>
        <w:t xml:space="preserve"> or </w:t>
      </w:r>
      <w:r w:rsidRPr="00A65E7B">
        <w:rPr>
          <w:rFonts w:cs="Arial"/>
          <w:i/>
          <w:sz w:val="24"/>
          <w:szCs w:val="24"/>
        </w:rPr>
        <w:t>Prohibited Method</w:t>
      </w:r>
      <w:r w:rsidRPr="00A65E7B">
        <w:rPr>
          <w:rFonts w:cs="Arial"/>
          <w:sz w:val="24"/>
          <w:szCs w:val="24"/>
        </w:rPr>
        <w:t xml:space="preserve">. </w:t>
      </w:r>
    </w:p>
    <w:p w14:paraId="53277A8F" w14:textId="77777777" w:rsidR="00A65E7B" w:rsidRPr="00A65E7B" w:rsidRDefault="00A65E7B" w:rsidP="00A65E7B">
      <w:pPr>
        <w:spacing w:before="120" w:after="120"/>
        <w:jc w:val="both"/>
        <w:rPr>
          <w:rFonts w:cs="Arial"/>
          <w:sz w:val="24"/>
          <w:szCs w:val="24"/>
        </w:rPr>
      </w:pPr>
      <w:r w:rsidRPr="00A65E7B">
        <w:rPr>
          <w:rFonts w:cs="Arial"/>
          <w:sz w:val="24"/>
          <w:szCs w:val="24"/>
        </w:rPr>
        <w:t xml:space="preserve">Outside the context of an arbitration hearing, I shall not provide information to an </w:t>
      </w:r>
      <w:r w:rsidRPr="00A65E7B">
        <w:rPr>
          <w:rFonts w:cs="Arial"/>
          <w:i/>
          <w:sz w:val="24"/>
          <w:szCs w:val="24"/>
        </w:rPr>
        <w:t>Athlete</w:t>
      </w:r>
      <w:r w:rsidRPr="00A65E7B">
        <w:rPr>
          <w:rFonts w:cs="Arial"/>
          <w:sz w:val="24"/>
          <w:szCs w:val="24"/>
        </w:rPr>
        <w:t xml:space="preserve"> or </w:t>
      </w:r>
      <w:r w:rsidRPr="00A65E7B">
        <w:rPr>
          <w:rFonts w:cs="Arial"/>
          <w:i/>
          <w:sz w:val="24"/>
          <w:szCs w:val="24"/>
        </w:rPr>
        <w:t xml:space="preserve">Athlete </w:t>
      </w:r>
      <w:r w:rsidRPr="00A65E7B">
        <w:rPr>
          <w:rFonts w:cs="Arial"/>
          <w:i/>
          <w:iCs/>
          <w:sz w:val="24"/>
          <w:szCs w:val="24"/>
        </w:rPr>
        <w:t>Support</w:t>
      </w:r>
      <w:r w:rsidRPr="00A65E7B">
        <w:rPr>
          <w:rFonts w:cs="Arial"/>
          <w:i/>
          <w:sz w:val="24"/>
          <w:szCs w:val="24"/>
        </w:rPr>
        <w:t xml:space="preserve"> Personnel </w:t>
      </w:r>
      <w:r w:rsidRPr="00A65E7B">
        <w:rPr>
          <w:rFonts w:cs="Arial"/>
          <w:sz w:val="24"/>
          <w:szCs w:val="24"/>
        </w:rPr>
        <w:t xml:space="preserve">or any other </w:t>
      </w:r>
      <w:r w:rsidRPr="00A65E7B">
        <w:rPr>
          <w:rFonts w:cs="Arial"/>
          <w:i/>
          <w:sz w:val="24"/>
          <w:szCs w:val="24"/>
        </w:rPr>
        <w:t>Person</w:t>
      </w:r>
      <w:r w:rsidRPr="00A65E7B">
        <w:rPr>
          <w:rFonts w:cs="Arial"/>
          <w:sz w:val="24"/>
          <w:szCs w:val="24"/>
        </w:rPr>
        <w:t xml:space="preserve"> about a testing method that might assist the </w:t>
      </w:r>
      <w:r w:rsidRPr="00A65E7B">
        <w:rPr>
          <w:rFonts w:cs="Arial"/>
          <w:i/>
          <w:sz w:val="24"/>
          <w:szCs w:val="24"/>
        </w:rPr>
        <w:t>Athlete</w:t>
      </w:r>
      <w:r w:rsidRPr="00A65E7B">
        <w:rPr>
          <w:rFonts w:cs="Arial"/>
          <w:sz w:val="24"/>
          <w:szCs w:val="24"/>
        </w:rPr>
        <w:t xml:space="preserve"> in avoiding detection of the </w:t>
      </w:r>
      <w:r w:rsidRPr="00A65E7B">
        <w:rPr>
          <w:rFonts w:cs="Arial"/>
          <w:i/>
          <w:sz w:val="24"/>
          <w:szCs w:val="24"/>
        </w:rPr>
        <w:t>Use</w:t>
      </w:r>
      <w:r w:rsidRPr="00A65E7B">
        <w:rPr>
          <w:rFonts w:cs="Arial"/>
          <w:sz w:val="24"/>
          <w:szCs w:val="24"/>
        </w:rPr>
        <w:t xml:space="preserve"> of a </w:t>
      </w:r>
      <w:r w:rsidRPr="00A65E7B">
        <w:rPr>
          <w:rFonts w:cs="Arial"/>
          <w:i/>
          <w:sz w:val="24"/>
          <w:szCs w:val="24"/>
        </w:rPr>
        <w:t>Prohibited Substance</w:t>
      </w:r>
      <w:r w:rsidRPr="00A65E7B">
        <w:rPr>
          <w:rFonts w:cs="Arial"/>
          <w:sz w:val="24"/>
          <w:szCs w:val="24"/>
        </w:rPr>
        <w:t xml:space="preserve"> or </w:t>
      </w:r>
      <w:r w:rsidRPr="00A65E7B">
        <w:rPr>
          <w:rFonts w:cs="Arial"/>
          <w:i/>
          <w:sz w:val="24"/>
          <w:szCs w:val="24"/>
        </w:rPr>
        <w:t>Prohibited Method</w:t>
      </w:r>
      <w:r w:rsidRPr="00A65E7B">
        <w:rPr>
          <w:rFonts w:cs="Arial"/>
          <w:sz w:val="24"/>
          <w:szCs w:val="24"/>
        </w:rPr>
        <w:t xml:space="preserve">. I shall not assist an </w:t>
      </w:r>
      <w:r w:rsidRPr="00A65E7B">
        <w:rPr>
          <w:rFonts w:cs="Arial"/>
          <w:i/>
          <w:sz w:val="24"/>
          <w:szCs w:val="24"/>
        </w:rPr>
        <w:t>Athlete</w:t>
      </w:r>
      <w:r w:rsidRPr="00A65E7B">
        <w:rPr>
          <w:rFonts w:cs="Arial"/>
          <w:sz w:val="24"/>
          <w:szCs w:val="24"/>
        </w:rPr>
        <w:t xml:space="preserve"> in avoiding collection of a representative </w:t>
      </w:r>
      <w:r w:rsidRPr="00A65E7B">
        <w:rPr>
          <w:rFonts w:cs="Arial"/>
          <w:i/>
          <w:sz w:val="24"/>
          <w:szCs w:val="24"/>
        </w:rPr>
        <w:t>Sample</w:t>
      </w:r>
      <w:r w:rsidRPr="00A65E7B">
        <w:rPr>
          <w:rFonts w:cs="Arial"/>
          <w:sz w:val="24"/>
          <w:szCs w:val="24"/>
        </w:rPr>
        <w:t xml:space="preserve"> (</w:t>
      </w:r>
      <w:r w:rsidRPr="00A65E7B">
        <w:rPr>
          <w:rFonts w:cs="Arial"/>
          <w:i/>
          <w:sz w:val="24"/>
          <w:szCs w:val="24"/>
        </w:rPr>
        <w:t>e.g.,</w:t>
      </w:r>
      <w:r w:rsidRPr="00A65E7B">
        <w:rPr>
          <w:rFonts w:cs="Arial"/>
          <w:sz w:val="24"/>
          <w:szCs w:val="24"/>
        </w:rPr>
        <w:t xml:space="preserve"> advice on masking or detection windows). This paragraph does not prohibit presentations to educate </w:t>
      </w:r>
      <w:r w:rsidRPr="00A65E7B">
        <w:rPr>
          <w:rFonts w:cs="Arial"/>
          <w:i/>
          <w:sz w:val="24"/>
          <w:szCs w:val="24"/>
        </w:rPr>
        <w:t>Athletes</w:t>
      </w:r>
      <w:r w:rsidRPr="00A65E7B">
        <w:rPr>
          <w:rFonts w:cs="Arial"/>
          <w:sz w:val="24"/>
          <w:szCs w:val="24"/>
        </w:rPr>
        <w:t xml:space="preserve">, students, or others concerning anti-doping programs. </w:t>
      </w:r>
    </w:p>
    <w:p w14:paraId="2C95AEB2" w14:textId="77777777" w:rsidR="00A65E7B" w:rsidRPr="00A65E7B" w:rsidRDefault="00A65E7B" w:rsidP="00A65E7B">
      <w:pPr>
        <w:spacing w:before="120" w:after="120"/>
        <w:jc w:val="both"/>
        <w:rPr>
          <w:rFonts w:cs="Arial"/>
          <w:sz w:val="24"/>
          <w:szCs w:val="24"/>
        </w:rPr>
      </w:pPr>
      <w:r w:rsidRPr="00A65E7B">
        <w:rPr>
          <w:rFonts w:cs="Arial"/>
          <w:sz w:val="24"/>
          <w:szCs w:val="24"/>
        </w:rPr>
        <w:lastRenderedPageBreak/>
        <w:t>If I am requested by any party or a tribunal or court of competent jurisdiction to appear as an expert witness, I understand that I am expected to provide an independent, scientifically valid expert testimony.</w:t>
      </w:r>
    </w:p>
    <w:p w14:paraId="055BA7FA" w14:textId="77777777" w:rsidR="00A65E7B" w:rsidRPr="00A65E7B" w:rsidRDefault="00A65E7B" w:rsidP="00A65E7B">
      <w:pPr>
        <w:spacing w:before="120" w:after="120"/>
        <w:jc w:val="both"/>
        <w:rPr>
          <w:rFonts w:cs="Arial"/>
          <w:sz w:val="24"/>
          <w:szCs w:val="24"/>
        </w:rPr>
      </w:pPr>
      <w:r w:rsidRPr="00A65E7B">
        <w:rPr>
          <w:rFonts w:cs="Arial"/>
          <w:sz w:val="24"/>
          <w:szCs w:val="24"/>
        </w:rPr>
        <w:t xml:space="preserve">I shall not issue (publish) any public warning statements related to findings observed during </w:t>
      </w:r>
      <w:r w:rsidRPr="00A65E7B">
        <w:rPr>
          <w:rFonts w:cs="Arial"/>
          <w:sz w:val="24"/>
          <w:szCs w:val="24"/>
          <w:u w:val="single"/>
        </w:rPr>
        <w:t>Passport</w:t>
      </w:r>
      <w:r w:rsidRPr="00A65E7B">
        <w:rPr>
          <w:rFonts w:cs="Arial"/>
          <w:sz w:val="24"/>
          <w:szCs w:val="24"/>
        </w:rPr>
        <w:t xml:space="preserve"> reviews. The responsibility for evaluation of these findings with further action and publication, if considered necessary, shall be left to the relevant </w:t>
      </w:r>
      <w:r w:rsidRPr="00A65E7B">
        <w:rPr>
          <w:rFonts w:cs="Arial"/>
          <w:i/>
          <w:sz w:val="24"/>
          <w:szCs w:val="24"/>
        </w:rPr>
        <w:t>Anti-Doping Organization(s)</w:t>
      </w:r>
      <w:r w:rsidRPr="00A65E7B">
        <w:rPr>
          <w:rFonts w:cs="Arial"/>
          <w:sz w:val="24"/>
          <w:szCs w:val="24"/>
        </w:rPr>
        <w:t>.</w:t>
      </w:r>
    </w:p>
    <w:p w14:paraId="2847D5F9" w14:textId="77777777" w:rsidR="00A65E7B" w:rsidRPr="00A65E7B" w:rsidRDefault="00A65E7B" w:rsidP="00A65E7B">
      <w:pPr>
        <w:pStyle w:val="Heading1"/>
        <w:numPr>
          <w:ilvl w:val="0"/>
          <w:numId w:val="2"/>
        </w:numPr>
        <w:tabs>
          <w:tab w:val="left" w:pos="540"/>
        </w:tabs>
        <w:spacing w:before="240" w:after="120" w:line="276" w:lineRule="auto"/>
        <w:rPr>
          <w:rFonts w:cs="Arial"/>
          <w:szCs w:val="24"/>
        </w:rPr>
      </w:pPr>
      <w:r w:rsidRPr="00A65E7B">
        <w:rPr>
          <w:rFonts w:cs="Arial"/>
          <w:szCs w:val="24"/>
        </w:rPr>
        <w:t>Declaration</w:t>
      </w:r>
    </w:p>
    <w:p w14:paraId="66E8751D" w14:textId="77777777" w:rsidR="00A65E7B" w:rsidRPr="00A65E7B" w:rsidRDefault="00A65E7B" w:rsidP="00A65E7B">
      <w:pPr>
        <w:spacing w:before="120" w:after="120"/>
        <w:jc w:val="both"/>
        <w:rPr>
          <w:rFonts w:cs="Arial"/>
          <w:caps/>
          <w:sz w:val="24"/>
          <w:szCs w:val="24"/>
        </w:rPr>
      </w:pPr>
      <w:r w:rsidRPr="00A65E7B">
        <w:rPr>
          <w:rFonts w:cs="Arial"/>
          <w:sz w:val="24"/>
          <w:szCs w:val="24"/>
        </w:rPr>
        <w:t xml:space="preserve">By signing this declaration, I declare that I will abide by the Code of Conduct as described, and that my failure to abide by the Code of Conduct will result in the immediate termination of my participation as a member of an </w:t>
      </w:r>
      <w:r w:rsidRPr="00A65E7B">
        <w:rPr>
          <w:rFonts w:cs="Arial"/>
          <w:i/>
          <w:sz w:val="24"/>
          <w:szCs w:val="24"/>
        </w:rPr>
        <w:t>ABP</w:t>
      </w:r>
      <w:r w:rsidRPr="00A65E7B">
        <w:rPr>
          <w:rFonts w:cs="Arial"/>
          <w:sz w:val="24"/>
          <w:szCs w:val="24"/>
        </w:rPr>
        <w:t xml:space="preserve"> </w:t>
      </w:r>
      <w:r w:rsidRPr="00A65E7B">
        <w:rPr>
          <w:rFonts w:cs="Arial"/>
          <w:sz w:val="24"/>
          <w:szCs w:val="24"/>
          <w:u w:val="single"/>
        </w:rPr>
        <w:t>Expert</w:t>
      </w:r>
      <w:r w:rsidRPr="00A65E7B">
        <w:rPr>
          <w:rFonts w:cs="Arial"/>
          <w:sz w:val="24"/>
          <w:szCs w:val="24"/>
        </w:rPr>
        <w:t xml:space="preserve"> panel of </w:t>
      </w:r>
      <w:r w:rsidRPr="00A65E7B">
        <w:rPr>
          <w:rFonts w:cs="Arial"/>
          <w:b/>
          <w:sz w:val="24"/>
          <w:szCs w:val="24"/>
        </w:rPr>
        <w:t>[name of the organization]</w:t>
      </w:r>
      <w:r w:rsidRPr="00A65E7B">
        <w:rPr>
          <w:rFonts w:cs="Arial"/>
          <w:sz w:val="24"/>
          <w:szCs w:val="24"/>
        </w:rPr>
        <w:t xml:space="preserve">, in addition to any disciplinary sanctions that could be imposed against me by a disciplinary panel of competent jurisdiction. </w:t>
      </w:r>
    </w:p>
    <w:p w14:paraId="7EE1DA8F" w14:textId="77777777" w:rsidR="00A65E7B" w:rsidRPr="00A65E7B" w:rsidRDefault="00A65E7B" w:rsidP="00A65E7B">
      <w:pPr>
        <w:jc w:val="both"/>
        <w:rPr>
          <w:rFonts w:cs="Arial"/>
          <w:caps/>
          <w:sz w:val="24"/>
          <w:szCs w:val="24"/>
        </w:rPr>
      </w:pPr>
    </w:p>
    <w:p w14:paraId="398A97E9" w14:textId="77777777" w:rsidR="00A65E7B" w:rsidRPr="00A65E7B" w:rsidRDefault="00A65E7B" w:rsidP="00A65E7B">
      <w:pPr>
        <w:jc w:val="both"/>
        <w:rPr>
          <w:rFonts w:cs="Arial"/>
          <w:caps/>
          <w:sz w:val="24"/>
          <w:szCs w:val="24"/>
        </w:rPr>
      </w:pPr>
      <w:r w:rsidRPr="00A65E7B">
        <w:rPr>
          <w:rFonts w:cs="Arial"/>
          <w:caps/>
          <w:sz w:val="24"/>
          <w:szCs w:val="24"/>
        </w:rPr>
        <w:t>DatED THE ______ DAY OF ____________, 20________________</w:t>
      </w:r>
    </w:p>
    <w:p w14:paraId="14F29825" w14:textId="77777777" w:rsidR="00A65E7B" w:rsidRPr="00A65E7B" w:rsidRDefault="00A65E7B" w:rsidP="00A65E7B">
      <w:pPr>
        <w:jc w:val="both"/>
        <w:rPr>
          <w:rFonts w:cs="Arial"/>
          <w:caps/>
          <w:sz w:val="24"/>
          <w:szCs w:val="24"/>
        </w:rPr>
      </w:pPr>
    </w:p>
    <w:p w14:paraId="39C37665" w14:textId="77777777" w:rsidR="00A65E7B" w:rsidRPr="00A65E7B" w:rsidRDefault="00A65E7B" w:rsidP="00A65E7B">
      <w:pPr>
        <w:jc w:val="both"/>
        <w:rPr>
          <w:rFonts w:cs="Arial"/>
          <w:caps/>
          <w:sz w:val="24"/>
          <w:szCs w:val="24"/>
        </w:rPr>
      </w:pPr>
      <w:r w:rsidRPr="00A65E7B">
        <w:rPr>
          <w:rFonts w:cs="Arial"/>
          <w:caps/>
          <w:sz w:val="24"/>
          <w:szCs w:val="24"/>
        </w:rPr>
        <w:t>BY _________________________________________</w:t>
      </w:r>
    </w:p>
    <w:p w14:paraId="5C70E879" w14:textId="666FCFC9" w:rsidR="007D7097" w:rsidRPr="00A65E7B" w:rsidRDefault="00A65E7B" w:rsidP="00A65E7B">
      <w:pPr>
        <w:jc w:val="both"/>
        <w:rPr>
          <w:sz w:val="24"/>
          <w:szCs w:val="24"/>
        </w:rPr>
      </w:pPr>
      <w:r w:rsidRPr="00A65E7B">
        <w:rPr>
          <w:rFonts w:cs="Arial"/>
          <w:caps/>
          <w:sz w:val="24"/>
          <w:szCs w:val="24"/>
        </w:rPr>
        <w:tab/>
      </w:r>
      <w:r w:rsidRPr="00A65E7B">
        <w:rPr>
          <w:rFonts w:cs="Arial"/>
          <w:caps/>
          <w:sz w:val="24"/>
          <w:szCs w:val="24"/>
        </w:rPr>
        <w:tab/>
      </w:r>
      <w:r w:rsidRPr="00A65E7B">
        <w:rPr>
          <w:rFonts w:cs="Arial"/>
          <w:caps/>
          <w:sz w:val="24"/>
          <w:szCs w:val="24"/>
        </w:rPr>
        <w:tab/>
      </w:r>
      <w:r w:rsidRPr="00A65E7B">
        <w:rPr>
          <w:rFonts w:cs="Arial"/>
          <w:caps/>
          <w:sz w:val="24"/>
          <w:szCs w:val="24"/>
        </w:rPr>
        <w:tab/>
      </w:r>
      <w:r w:rsidRPr="00A65E7B">
        <w:rPr>
          <w:rFonts w:cs="Arial"/>
          <w:caps/>
          <w:sz w:val="24"/>
          <w:szCs w:val="24"/>
        </w:rPr>
        <w:tab/>
        <w:t>(signature</w:t>
      </w:r>
    </w:p>
    <w:sectPr w:rsidR="007D7097" w:rsidRPr="00A65E7B">
      <w:headerReference w:type="even"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99704" w14:textId="77777777" w:rsidR="00A65E7B" w:rsidRDefault="00A65E7B" w:rsidP="00A65E7B">
      <w:pPr>
        <w:spacing w:after="0" w:line="240" w:lineRule="auto"/>
      </w:pPr>
      <w:r>
        <w:separator/>
      </w:r>
    </w:p>
  </w:endnote>
  <w:endnote w:type="continuationSeparator" w:id="0">
    <w:p w14:paraId="41E5DF2D" w14:textId="77777777" w:rsidR="00A65E7B" w:rsidRDefault="00A65E7B" w:rsidP="00A6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30359050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25F4547" w14:textId="65263E99" w:rsidR="00A65E7B" w:rsidRPr="00A65E7B" w:rsidRDefault="00E31AE6" w:rsidP="0062733A">
            <w:pPr>
              <w:pStyle w:val="Header"/>
              <w:rPr>
                <w:sz w:val="20"/>
                <w:szCs w:val="20"/>
              </w:rPr>
            </w:pPr>
            <w:r w:rsidRPr="00A65E7B">
              <w:rPr>
                <w:sz w:val="20"/>
                <w:szCs w:val="20"/>
              </w:rPr>
              <w:t>ABP Expert Code of Conduct Declaration</w:t>
            </w:r>
            <w:r w:rsidR="0062733A">
              <w:rPr>
                <w:sz w:val="20"/>
                <w:szCs w:val="20"/>
              </w:rPr>
              <w:tab/>
            </w:r>
            <w:r w:rsidR="0062733A">
              <w:rPr>
                <w:sz w:val="20"/>
                <w:szCs w:val="20"/>
              </w:rPr>
              <w:tab/>
            </w:r>
            <w:r w:rsidR="00A65E7B" w:rsidRPr="00A65E7B">
              <w:rPr>
                <w:sz w:val="20"/>
                <w:szCs w:val="20"/>
              </w:rPr>
              <w:t xml:space="preserve">Page </w:t>
            </w:r>
            <w:r w:rsidR="00A65E7B" w:rsidRPr="00A65E7B">
              <w:rPr>
                <w:b/>
                <w:bCs/>
                <w:sz w:val="20"/>
                <w:szCs w:val="20"/>
              </w:rPr>
              <w:fldChar w:fldCharType="begin"/>
            </w:r>
            <w:r w:rsidR="00A65E7B" w:rsidRPr="00A65E7B">
              <w:rPr>
                <w:b/>
                <w:bCs/>
                <w:sz w:val="20"/>
                <w:szCs w:val="20"/>
              </w:rPr>
              <w:instrText xml:space="preserve"> PAGE </w:instrText>
            </w:r>
            <w:r w:rsidR="00A65E7B" w:rsidRPr="00A65E7B">
              <w:rPr>
                <w:b/>
                <w:bCs/>
                <w:sz w:val="20"/>
                <w:szCs w:val="20"/>
              </w:rPr>
              <w:fldChar w:fldCharType="separate"/>
            </w:r>
            <w:r w:rsidR="00A65E7B" w:rsidRPr="00A65E7B">
              <w:rPr>
                <w:b/>
                <w:bCs/>
                <w:noProof/>
                <w:sz w:val="20"/>
                <w:szCs w:val="20"/>
              </w:rPr>
              <w:t>2</w:t>
            </w:r>
            <w:r w:rsidR="00A65E7B" w:rsidRPr="00A65E7B">
              <w:rPr>
                <w:b/>
                <w:bCs/>
                <w:sz w:val="20"/>
                <w:szCs w:val="20"/>
              </w:rPr>
              <w:fldChar w:fldCharType="end"/>
            </w:r>
            <w:r w:rsidR="00A65E7B" w:rsidRPr="00A65E7B">
              <w:rPr>
                <w:sz w:val="20"/>
                <w:szCs w:val="20"/>
              </w:rPr>
              <w:t xml:space="preserve"> of </w:t>
            </w:r>
            <w:r w:rsidR="00A65E7B" w:rsidRPr="00A65E7B">
              <w:rPr>
                <w:b/>
                <w:bCs/>
                <w:sz w:val="20"/>
                <w:szCs w:val="20"/>
              </w:rPr>
              <w:fldChar w:fldCharType="begin"/>
            </w:r>
            <w:r w:rsidR="00A65E7B" w:rsidRPr="00A65E7B">
              <w:rPr>
                <w:b/>
                <w:bCs/>
                <w:sz w:val="20"/>
                <w:szCs w:val="20"/>
              </w:rPr>
              <w:instrText xml:space="preserve"> NUMPAGES  </w:instrText>
            </w:r>
            <w:r w:rsidR="00A65E7B" w:rsidRPr="00A65E7B">
              <w:rPr>
                <w:b/>
                <w:bCs/>
                <w:sz w:val="20"/>
                <w:szCs w:val="20"/>
              </w:rPr>
              <w:fldChar w:fldCharType="separate"/>
            </w:r>
            <w:r w:rsidR="00A65E7B" w:rsidRPr="00A65E7B">
              <w:rPr>
                <w:b/>
                <w:bCs/>
                <w:noProof/>
                <w:sz w:val="20"/>
                <w:szCs w:val="20"/>
              </w:rPr>
              <w:t>2</w:t>
            </w:r>
            <w:r w:rsidR="00A65E7B" w:rsidRPr="00A65E7B">
              <w:rPr>
                <w:b/>
                <w:bCs/>
                <w:sz w:val="20"/>
                <w:szCs w:val="20"/>
              </w:rPr>
              <w:fldChar w:fldCharType="end"/>
            </w:r>
          </w:p>
        </w:sdtContent>
      </w:sdt>
    </w:sdtContent>
  </w:sdt>
  <w:p w14:paraId="2A7A90DB" w14:textId="77777777" w:rsidR="00A65E7B" w:rsidRDefault="00A65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1EF4D" w14:textId="77777777" w:rsidR="00A65E7B" w:rsidRDefault="00A65E7B" w:rsidP="00A65E7B">
      <w:pPr>
        <w:spacing w:after="0" w:line="240" w:lineRule="auto"/>
      </w:pPr>
      <w:r>
        <w:separator/>
      </w:r>
    </w:p>
  </w:footnote>
  <w:footnote w:type="continuationSeparator" w:id="0">
    <w:p w14:paraId="6F7373B9" w14:textId="77777777" w:rsidR="00A65E7B" w:rsidRDefault="00A65E7B" w:rsidP="00A65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6CB18" w14:textId="77777777" w:rsidR="00EF5EFD" w:rsidRDefault="0062733A">
    <w:pPr>
      <w:pStyle w:val="Header"/>
    </w:pPr>
    <w:r>
      <w:rPr>
        <w:noProof/>
      </w:rPr>
      <w:pict w14:anchorId="50778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93504" o:spid="_x0000_s1026" type="#_x0000_t136" style="position:absolute;margin-left:0;margin-top:0;width:471.3pt;height:188.5pt;rotation:315;z-index:-251656192;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F7304" w14:textId="77777777" w:rsidR="00EF5EFD" w:rsidRDefault="0062733A">
    <w:pPr>
      <w:pStyle w:val="Header"/>
    </w:pPr>
    <w:r>
      <w:rPr>
        <w:noProof/>
      </w:rPr>
      <w:pict w14:anchorId="1DD0B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93503" o:spid="_x0000_s1025" type="#_x0000_t136" style="position:absolute;margin-left:0;margin-top:0;width:471.3pt;height:188.5pt;rotation:315;z-index:-251657216;mso-position-horizontal:center;mso-position-horizontal-relative:margin;mso-position-vertical:center;mso-position-vertical-relative:margin" o:allowincell="f" fillcolor="gray [1629]"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6B0DA3"/>
    <w:multiLevelType w:val="multilevel"/>
    <w:tmpl w:val="31E21FF6"/>
    <w:styleLink w:val="TDAPMU"/>
    <w:lvl w:ilvl="0">
      <w:start w:val="1"/>
      <w:numFmt w:val="decimal"/>
      <w:lvlText w:val="%1.0"/>
      <w:lvlJc w:val="left"/>
      <w:pPr>
        <w:tabs>
          <w:tab w:val="num" w:pos="720"/>
        </w:tabs>
        <w:ind w:left="0" w:firstLine="0"/>
      </w:pPr>
      <w:rPr>
        <w:rFonts w:ascii="Verdana" w:hAnsi="Verdana" w:hint="default"/>
      </w:rPr>
    </w:lvl>
    <w:lvl w:ilvl="1">
      <w:start w:val="1"/>
      <w:numFmt w:val="decimal"/>
      <w:lvlText w:val="%1.%2"/>
      <w:lvlJc w:val="left"/>
      <w:pPr>
        <w:tabs>
          <w:tab w:val="num" w:pos="720"/>
        </w:tabs>
        <w:ind w:left="0" w:firstLine="0"/>
      </w:pPr>
      <w:rPr>
        <w:rFonts w:ascii="Verdana" w:hAnsi="Verdana" w:hint="default"/>
      </w:rPr>
    </w:lvl>
    <w:lvl w:ilvl="2">
      <w:start w:val="1"/>
      <w:numFmt w:val="decimal"/>
      <w:suff w:val="space"/>
      <w:lvlText w:val="%1.%2.%3  "/>
      <w:lvlJc w:val="left"/>
      <w:pPr>
        <w:ind w:left="0" w:firstLine="0"/>
      </w:pPr>
      <w:rPr>
        <w:rFonts w:ascii="Verdana" w:hAnsi="Verdana" w:hint="default"/>
      </w:rPr>
    </w:lvl>
    <w:lvl w:ilvl="3">
      <w:start w:val="1"/>
      <w:numFmt w:val="decimal"/>
      <w:lvlText w:val="%1.%2.%3.%4"/>
      <w:lvlJc w:val="left"/>
      <w:pPr>
        <w:tabs>
          <w:tab w:val="num" w:pos="720"/>
        </w:tabs>
        <w:ind w:left="0" w:firstLine="0"/>
      </w:pPr>
      <w:rPr>
        <w:rFonts w:ascii="Verdana" w:hAnsi="Verdana" w:hint="default"/>
      </w:rPr>
    </w:lvl>
    <w:lvl w:ilvl="4">
      <w:start w:val="1"/>
      <w:numFmt w:val="decimal"/>
      <w:lvlText w:val="%1.%2.%3.%4.%5"/>
      <w:lvlJc w:val="left"/>
      <w:pPr>
        <w:tabs>
          <w:tab w:val="num" w:pos="720"/>
        </w:tabs>
        <w:ind w:left="0" w:firstLine="0"/>
      </w:pPr>
      <w:rPr>
        <w:rFonts w:hint="default"/>
      </w:rPr>
    </w:lvl>
    <w:lvl w:ilvl="5">
      <w:start w:val="1"/>
      <w:numFmt w:val="lowerRoman"/>
      <w:lvlText w:val="(%6)"/>
      <w:lvlJc w:val="lef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left"/>
      <w:pPr>
        <w:tabs>
          <w:tab w:val="num" w:pos="720"/>
        </w:tabs>
        <w:ind w:left="0" w:firstLine="0"/>
      </w:pPr>
      <w:rPr>
        <w:rFonts w:hint="default"/>
      </w:rPr>
    </w:lvl>
  </w:abstractNum>
  <w:abstractNum w:abstractNumId="1" w15:restartNumberingAfterBreak="0">
    <w:nsid w:val="4CA46C58"/>
    <w:multiLevelType w:val="multilevel"/>
    <w:tmpl w:val="31E21FF6"/>
    <w:numStyleLink w:val="TDAPMU"/>
  </w:abstractNum>
  <w:num w:numId="1">
    <w:abstractNumId w:val="0"/>
  </w:num>
  <w:num w:numId="2">
    <w:abstractNumId w:val="1"/>
    <w:lvlOverride w:ilvl="0">
      <w:lvl w:ilvl="0">
        <w:start w:val="1"/>
        <w:numFmt w:val="decimal"/>
        <w:lvlText w:val="%1.0"/>
        <w:lvlJc w:val="left"/>
        <w:pPr>
          <w:tabs>
            <w:tab w:val="num" w:pos="720"/>
          </w:tabs>
          <w:ind w:left="0" w:firstLine="0"/>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7B"/>
    <w:rsid w:val="001B65B2"/>
    <w:rsid w:val="0062733A"/>
    <w:rsid w:val="00A65E7B"/>
    <w:rsid w:val="00C01D3A"/>
    <w:rsid w:val="00E3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93306"/>
  <w15:chartTrackingRefBased/>
  <w15:docId w15:val="{B3431AA5-49FF-41C5-8E34-A8713F82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E7B"/>
    <w:pPr>
      <w:suppressAutoHyphens/>
      <w:autoSpaceDE w:val="0"/>
      <w:autoSpaceDN w:val="0"/>
      <w:adjustRightInd w:val="0"/>
      <w:spacing w:after="200" w:line="276" w:lineRule="auto"/>
    </w:pPr>
    <w:rPr>
      <w:rFonts w:ascii="Arial" w:eastAsiaTheme="minorEastAsia" w:hAnsi="Arial" w:cs="Times New Roman"/>
      <w:lang w:val="en-GB"/>
    </w:rPr>
  </w:style>
  <w:style w:type="paragraph" w:styleId="Heading1">
    <w:name w:val="heading 1"/>
    <w:basedOn w:val="Normal"/>
    <w:next w:val="Normal"/>
    <w:link w:val="Heading1Char"/>
    <w:uiPriority w:val="9"/>
    <w:qFormat/>
    <w:rsid w:val="00A65E7B"/>
    <w:pPr>
      <w:keepNext/>
      <w:tabs>
        <w:tab w:val="left" w:pos="900"/>
      </w:tabs>
      <w:autoSpaceDE/>
      <w:autoSpaceDN/>
      <w:adjustRightInd/>
      <w:spacing w:before="360" w:after="240" w:line="240" w:lineRule="auto"/>
      <w:jc w:val="both"/>
      <w:outlineLvl w:val="0"/>
    </w:pPr>
    <w:rPr>
      <w:rFonts w:eastAsia="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E7B"/>
    <w:rPr>
      <w:rFonts w:ascii="Arial" w:eastAsia="Times New Roman" w:hAnsi="Arial" w:cs="Times New Roman"/>
      <w:b/>
      <w:bCs/>
      <w:sz w:val="24"/>
      <w:lang w:val="en-GB"/>
    </w:rPr>
  </w:style>
  <w:style w:type="paragraph" w:styleId="Header">
    <w:name w:val="header"/>
    <w:basedOn w:val="Normal"/>
    <w:link w:val="HeaderChar"/>
    <w:uiPriority w:val="99"/>
    <w:unhideWhenUsed/>
    <w:rsid w:val="00A65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E7B"/>
    <w:rPr>
      <w:rFonts w:ascii="Arial" w:eastAsiaTheme="minorEastAsia" w:hAnsi="Arial" w:cs="Times New Roman"/>
      <w:lang w:val="en-GB"/>
    </w:rPr>
  </w:style>
  <w:style w:type="character" w:styleId="CommentReference">
    <w:name w:val="annotation reference"/>
    <w:basedOn w:val="DefaultParagraphFont"/>
    <w:uiPriority w:val="99"/>
    <w:semiHidden/>
    <w:unhideWhenUsed/>
    <w:rsid w:val="00A65E7B"/>
    <w:rPr>
      <w:sz w:val="16"/>
      <w:szCs w:val="16"/>
    </w:rPr>
  </w:style>
  <w:style w:type="paragraph" w:styleId="CommentText">
    <w:name w:val="annotation text"/>
    <w:basedOn w:val="Normal"/>
    <w:link w:val="CommentTextChar"/>
    <w:uiPriority w:val="99"/>
    <w:unhideWhenUsed/>
    <w:rsid w:val="00A65E7B"/>
    <w:pPr>
      <w:spacing w:line="240" w:lineRule="auto"/>
    </w:pPr>
    <w:rPr>
      <w:sz w:val="20"/>
      <w:szCs w:val="20"/>
    </w:rPr>
  </w:style>
  <w:style w:type="character" w:customStyle="1" w:styleId="CommentTextChar">
    <w:name w:val="Comment Text Char"/>
    <w:basedOn w:val="DefaultParagraphFont"/>
    <w:link w:val="CommentText"/>
    <w:uiPriority w:val="99"/>
    <w:rsid w:val="00A65E7B"/>
    <w:rPr>
      <w:rFonts w:ascii="Arial" w:eastAsiaTheme="minorEastAsia" w:hAnsi="Arial" w:cs="Times New Roman"/>
      <w:sz w:val="20"/>
      <w:szCs w:val="20"/>
      <w:lang w:val="en-GB"/>
    </w:rPr>
  </w:style>
  <w:style w:type="numbering" w:customStyle="1" w:styleId="TDAPMU">
    <w:name w:val="TDAPMU"/>
    <w:uiPriority w:val="99"/>
    <w:rsid w:val="00A65E7B"/>
    <w:pPr>
      <w:numPr>
        <w:numId w:val="1"/>
      </w:numPr>
    </w:pPr>
  </w:style>
  <w:style w:type="paragraph" w:styleId="Footer">
    <w:name w:val="footer"/>
    <w:basedOn w:val="Normal"/>
    <w:link w:val="FooterChar"/>
    <w:uiPriority w:val="99"/>
    <w:unhideWhenUsed/>
    <w:rsid w:val="00A65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E7B"/>
    <w:rPr>
      <w:rFonts w:ascii="Arial" w:eastAsiaTheme="minorEastAsia"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Baume, Norbert</dc:creator>
  <cp:keywords/>
  <dc:description/>
  <cp:lastModifiedBy>Baume, Norbert</cp:lastModifiedBy>
  <cp:revision>3</cp:revision>
  <dcterms:created xsi:type="dcterms:W3CDTF">2021-12-09T18:51:00Z</dcterms:created>
  <dcterms:modified xsi:type="dcterms:W3CDTF">2021-12-09T19:00:00Z</dcterms:modified>
</cp:coreProperties>
</file>